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ED7C7" w14:textId="34533F4B" w:rsidR="004B083C" w:rsidRPr="00226214" w:rsidRDefault="002F21FF" w:rsidP="00D567FF">
      <w:pPr>
        <w:widowControl w:val="0"/>
        <w:spacing w:after="0" w:line="240" w:lineRule="auto"/>
        <w:ind w:firstLine="567"/>
        <w:jc w:val="center"/>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ә</w:t>
      </w:r>
      <w:r w:rsidR="004B083C" w:rsidRPr="00226214">
        <w:rPr>
          <w:rFonts w:ascii="Times New Roman" w:eastAsia="Calibri" w:hAnsi="Times New Roman" w:cs="Times New Roman"/>
          <w:sz w:val="28"/>
          <w:szCs w:val="28"/>
          <w:lang w:val="kk-KZ"/>
        </w:rPr>
        <w:t xml:space="preserve">л-Фараби атындағы </w:t>
      </w:r>
      <w:r w:rsidR="00C30BB4" w:rsidRPr="00226214">
        <w:rPr>
          <w:rFonts w:ascii="Times New Roman" w:eastAsia="Calibri" w:hAnsi="Times New Roman" w:cs="Times New Roman"/>
          <w:sz w:val="28"/>
          <w:szCs w:val="28"/>
          <w:lang w:val="kk-KZ"/>
        </w:rPr>
        <w:t>Қ</w:t>
      </w:r>
      <w:r w:rsidR="004B083C" w:rsidRPr="00226214">
        <w:rPr>
          <w:rFonts w:ascii="Times New Roman" w:eastAsia="Calibri" w:hAnsi="Times New Roman" w:cs="Times New Roman"/>
          <w:sz w:val="28"/>
          <w:szCs w:val="28"/>
          <w:lang w:val="kk-KZ"/>
        </w:rPr>
        <w:t>азақ ұлттық университеті</w:t>
      </w:r>
    </w:p>
    <w:p w14:paraId="649895E7"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4CBBA9FD"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56753E67"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6AE7DA0B" w14:textId="722DBA42" w:rsidR="004B083C" w:rsidRPr="00226214" w:rsidRDefault="004B083C" w:rsidP="00AB4610">
      <w:pPr>
        <w:widowControl w:val="0"/>
        <w:spacing w:after="0" w:line="240" w:lineRule="auto"/>
        <w:ind w:left="709" w:hanging="142"/>
        <w:jc w:val="center"/>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ӘОЖ 347.73(574)(043)</w:t>
      </w:r>
      <w:r w:rsidR="00AB4610" w:rsidRPr="00226214">
        <w:rPr>
          <w:rFonts w:ascii="Times New Roman" w:eastAsia="Calibri" w:hAnsi="Times New Roman" w:cs="Times New Roman"/>
          <w:sz w:val="28"/>
          <w:szCs w:val="28"/>
          <w:lang w:val="kk-KZ"/>
        </w:rPr>
        <w:tab/>
      </w:r>
      <w:r w:rsidR="00AB4610" w:rsidRPr="00226214">
        <w:rPr>
          <w:rFonts w:ascii="Times New Roman" w:eastAsia="Calibri" w:hAnsi="Times New Roman" w:cs="Times New Roman"/>
          <w:sz w:val="28"/>
          <w:szCs w:val="28"/>
          <w:lang w:val="kk-KZ"/>
        </w:rPr>
        <w:tab/>
      </w:r>
      <w:r w:rsidR="00AB4610" w:rsidRPr="00226214">
        <w:rPr>
          <w:rFonts w:ascii="Times New Roman" w:eastAsia="Calibri" w:hAnsi="Times New Roman" w:cs="Times New Roman"/>
          <w:sz w:val="28"/>
          <w:szCs w:val="28"/>
          <w:lang w:val="kk-KZ"/>
        </w:rPr>
        <w:tab/>
      </w:r>
      <w:r w:rsidR="00AB4610" w:rsidRPr="00226214">
        <w:rPr>
          <w:rFonts w:ascii="Times New Roman" w:eastAsia="Calibri" w:hAnsi="Times New Roman" w:cs="Times New Roman"/>
          <w:sz w:val="28"/>
          <w:szCs w:val="28"/>
          <w:lang w:val="kk-KZ"/>
        </w:rPr>
        <w:tab/>
      </w:r>
      <w:r w:rsidR="00AB4610" w:rsidRPr="00226214">
        <w:rPr>
          <w:rFonts w:ascii="Times New Roman" w:eastAsia="Calibri" w:hAnsi="Times New Roman" w:cs="Times New Roman"/>
          <w:sz w:val="28"/>
          <w:szCs w:val="28"/>
          <w:lang w:val="kk-KZ"/>
        </w:rPr>
        <w:tab/>
        <w:t xml:space="preserve">         </w:t>
      </w:r>
      <w:r w:rsidRPr="00226214">
        <w:rPr>
          <w:rFonts w:ascii="Times New Roman" w:eastAsia="Calibri" w:hAnsi="Times New Roman" w:cs="Times New Roman"/>
          <w:sz w:val="28"/>
          <w:szCs w:val="28"/>
          <w:lang w:val="kk-KZ"/>
        </w:rPr>
        <w:t xml:space="preserve"> Қолжазба құқығында</w:t>
      </w:r>
    </w:p>
    <w:p w14:paraId="5BA4D606" w14:textId="77777777" w:rsidR="004B083C" w:rsidRPr="00226214" w:rsidRDefault="004B083C" w:rsidP="00D567FF">
      <w:pPr>
        <w:widowControl w:val="0"/>
        <w:spacing w:after="0" w:line="240" w:lineRule="auto"/>
        <w:ind w:firstLine="567"/>
        <w:jc w:val="both"/>
        <w:rPr>
          <w:rFonts w:ascii="Times New Roman" w:eastAsia="Calibri" w:hAnsi="Times New Roman" w:cs="Times New Roman"/>
          <w:sz w:val="28"/>
          <w:szCs w:val="28"/>
          <w:lang w:val="kk-KZ"/>
        </w:rPr>
      </w:pPr>
    </w:p>
    <w:p w14:paraId="7C3E0A7E" w14:textId="77777777" w:rsidR="004B083C" w:rsidRPr="00226214" w:rsidRDefault="004B083C" w:rsidP="00D567FF">
      <w:pPr>
        <w:widowControl w:val="0"/>
        <w:spacing w:after="0" w:line="240" w:lineRule="auto"/>
        <w:ind w:firstLine="567"/>
        <w:jc w:val="both"/>
        <w:rPr>
          <w:rFonts w:ascii="Times New Roman" w:eastAsia="Calibri" w:hAnsi="Times New Roman" w:cs="Times New Roman"/>
          <w:sz w:val="28"/>
          <w:szCs w:val="28"/>
          <w:lang w:val="kk-KZ"/>
        </w:rPr>
      </w:pPr>
    </w:p>
    <w:p w14:paraId="73259009" w14:textId="77777777" w:rsidR="004B083C" w:rsidRPr="00226214" w:rsidRDefault="004B083C" w:rsidP="00D567FF">
      <w:pPr>
        <w:widowControl w:val="0"/>
        <w:spacing w:after="0" w:line="240" w:lineRule="auto"/>
        <w:ind w:firstLine="567"/>
        <w:jc w:val="both"/>
        <w:rPr>
          <w:rFonts w:ascii="Times New Roman" w:eastAsia="Calibri" w:hAnsi="Times New Roman" w:cs="Times New Roman"/>
          <w:sz w:val="28"/>
          <w:szCs w:val="28"/>
          <w:lang w:val="kk-KZ"/>
        </w:rPr>
      </w:pPr>
    </w:p>
    <w:p w14:paraId="0313AAAD" w14:textId="77777777" w:rsidR="004B083C" w:rsidRPr="00226214" w:rsidRDefault="004B083C" w:rsidP="00D567FF">
      <w:pPr>
        <w:widowControl w:val="0"/>
        <w:spacing w:after="0" w:line="240" w:lineRule="auto"/>
        <w:ind w:firstLine="567"/>
        <w:jc w:val="both"/>
        <w:rPr>
          <w:rFonts w:ascii="Times New Roman" w:eastAsia="Calibri" w:hAnsi="Times New Roman" w:cs="Times New Roman"/>
          <w:sz w:val="28"/>
          <w:szCs w:val="28"/>
          <w:lang w:val="kk-KZ"/>
        </w:rPr>
      </w:pPr>
    </w:p>
    <w:p w14:paraId="248756A3"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РАЙЫМБЕРГЕНОВА КӘМШАТ ТОҚАШҚЫЗЫ</w:t>
      </w:r>
    </w:p>
    <w:p w14:paraId="77137000"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b/>
          <w:sz w:val="28"/>
          <w:szCs w:val="28"/>
          <w:lang w:val="kk-KZ"/>
        </w:rPr>
      </w:pPr>
    </w:p>
    <w:p w14:paraId="3FBC971A"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ҚР электронды ақша айналымын қаржылық-құқықтық реттеу: мәселелері мен даму болашағы</w:t>
      </w:r>
    </w:p>
    <w:p w14:paraId="40FD97E3"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b/>
          <w:sz w:val="28"/>
          <w:szCs w:val="28"/>
          <w:lang w:val="kk-KZ"/>
        </w:rPr>
      </w:pPr>
    </w:p>
    <w:p w14:paraId="5BB8B854"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b/>
          <w:sz w:val="28"/>
          <w:szCs w:val="28"/>
          <w:lang w:val="kk-KZ"/>
        </w:rPr>
      </w:pPr>
    </w:p>
    <w:p w14:paraId="588458B0" w14:textId="6C9C4168" w:rsidR="004B083C" w:rsidRPr="00226214" w:rsidRDefault="00F602E3" w:rsidP="00D567FF">
      <w:pPr>
        <w:widowControl w:val="0"/>
        <w:spacing w:after="0" w:line="240" w:lineRule="auto"/>
        <w:ind w:firstLine="567"/>
        <w:jc w:val="center"/>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w:t>
      </w:r>
      <w:r w:rsidR="004B083C" w:rsidRPr="00226214">
        <w:rPr>
          <w:rFonts w:ascii="Times New Roman" w:eastAsia="Calibri" w:hAnsi="Times New Roman" w:cs="Times New Roman"/>
          <w:sz w:val="28"/>
          <w:szCs w:val="28"/>
          <w:lang w:val="kk-KZ"/>
        </w:rPr>
        <w:t>8D04203-Құқықтану»</w:t>
      </w:r>
    </w:p>
    <w:p w14:paraId="684B4089" w14:textId="2179D2AD" w:rsidR="004B083C" w:rsidRPr="00226214" w:rsidRDefault="00F602E3" w:rsidP="00D567FF">
      <w:pPr>
        <w:widowControl w:val="0"/>
        <w:spacing w:after="0" w:line="240" w:lineRule="auto"/>
        <w:ind w:firstLine="567"/>
        <w:jc w:val="center"/>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білім беру бағдарламасы бойынша</w:t>
      </w:r>
    </w:p>
    <w:p w14:paraId="29F7B77D"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Философия докторы (PhD)</w:t>
      </w:r>
    </w:p>
    <w:p w14:paraId="1F470995"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дәрежесін алу үшін дайындалған диссертация</w:t>
      </w:r>
    </w:p>
    <w:p w14:paraId="03476470"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64E4BEDA"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367AAACF" w14:textId="1107039A"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5521E78D" w14:textId="77777777" w:rsidR="006C0784" w:rsidRPr="00226214" w:rsidRDefault="006C0784" w:rsidP="00D567FF">
      <w:pPr>
        <w:widowControl w:val="0"/>
        <w:spacing w:after="0" w:line="240" w:lineRule="auto"/>
        <w:ind w:firstLine="567"/>
        <w:jc w:val="center"/>
        <w:rPr>
          <w:rFonts w:ascii="Times New Roman" w:eastAsia="Calibri" w:hAnsi="Times New Roman" w:cs="Times New Roman"/>
          <w:sz w:val="28"/>
          <w:szCs w:val="28"/>
          <w:lang w:val="kk-KZ"/>
        </w:rPr>
      </w:pPr>
    </w:p>
    <w:p w14:paraId="1AF78A1D"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257A35E1" w14:textId="3E72E571" w:rsidR="004B083C" w:rsidRPr="00226214" w:rsidRDefault="004B083C" w:rsidP="00D567FF">
      <w:pPr>
        <w:widowControl w:val="0"/>
        <w:tabs>
          <w:tab w:val="left" w:pos="5103"/>
        </w:tabs>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  </w:t>
      </w:r>
    </w:p>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4B083C" w:rsidRPr="00226214" w14:paraId="043E32F6" w14:textId="77777777" w:rsidTr="00E253CE">
        <w:tc>
          <w:tcPr>
            <w:tcW w:w="4252" w:type="dxa"/>
          </w:tcPr>
          <w:p w14:paraId="5C71CD2E" w14:textId="77777777" w:rsidR="004B083C" w:rsidRPr="00226214" w:rsidRDefault="004B083C" w:rsidP="00D567FF">
            <w:pPr>
              <w:widowControl w:val="0"/>
              <w:tabs>
                <w:tab w:val="left" w:pos="5103"/>
              </w:tabs>
              <w:rPr>
                <w:rFonts w:ascii="Times New Roman" w:eastAsia="Calibri" w:hAnsi="Times New Roman" w:cs="Times New Roman"/>
                <w:sz w:val="28"/>
                <w:szCs w:val="28"/>
                <w:lang w:val="kk-KZ"/>
              </w:rPr>
            </w:pPr>
            <w:r w:rsidRPr="00226214">
              <w:rPr>
                <w:rFonts w:ascii="Times New Roman" w:eastAsia="Calibri" w:hAnsi="Times New Roman" w:cs="Times New Roman"/>
                <w:b/>
                <w:sz w:val="28"/>
                <w:szCs w:val="28"/>
                <w:lang w:val="kk-KZ"/>
              </w:rPr>
              <w:t>Отандық ғылыми кеңесші</w:t>
            </w:r>
            <w:r w:rsidRPr="00226214">
              <w:rPr>
                <w:rFonts w:ascii="Times New Roman" w:eastAsia="Calibri" w:hAnsi="Times New Roman" w:cs="Times New Roman"/>
                <w:sz w:val="28"/>
                <w:szCs w:val="28"/>
                <w:lang w:val="kk-KZ"/>
              </w:rPr>
              <w:t>:</w:t>
            </w:r>
          </w:p>
          <w:p w14:paraId="14D952C0" w14:textId="77777777" w:rsidR="004B083C" w:rsidRPr="00226214" w:rsidRDefault="004B083C" w:rsidP="00D567FF">
            <w:pPr>
              <w:widowControl w:val="0"/>
              <w:tabs>
                <w:tab w:val="left" w:pos="5103"/>
              </w:tabs>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Заң ғылымдарының докторы,</w:t>
            </w:r>
          </w:p>
          <w:p w14:paraId="70485EF2" w14:textId="77777777" w:rsidR="004B083C" w:rsidRPr="00226214" w:rsidRDefault="004B083C" w:rsidP="00D567FF">
            <w:pPr>
              <w:widowControl w:val="0"/>
              <w:tabs>
                <w:tab w:val="left" w:pos="5103"/>
              </w:tabs>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профессор Жатканбаева А.Е.</w:t>
            </w:r>
          </w:p>
          <w:p w14:paraId="236F69E5" w14:textId="77777777" w:rsidR="004B083C" w:rsidRPr="00226214" w:rsidRDefault="004B083C" w:rsidP="00D567FF">
            <w:pPr>
              <w:widowControl w:val="0"/>
              <w:tabs>
                <w:tab w:val="left" w:pos="5103"/>
              </w:tabs>
              <w:rPr>
                <w:rFonts w:ascii="Times New Roman" w:eastAsia="Calibri" w:hAnsi="Times New Roman" w:cs="Times New Roman"/>
                <w:sz w:val="28"/>
                <w:szCs w:val="28"/>
                <w:lang w:val="kk-KZ"/>
              </w:rPr>
            </w:pPr>
          </w:p>
        </w:tc>
      </w:tr>
      <w:tr w:rsidR="004B083C" w:rsidRPr="00226214" w14:paraId="62A0720F" w14:textId="77777777" w:rsidTr="00E253CE">
        <w:tc>
          <w:tcPr>
            <w:tcW w:w="4252" w:type="dxa"/>
          </w:tcPr>
          <w:p w14:paraId="6135C6C1" w14:textId="77777777" w:rsidR="004B083C" w:rsidRPr="00226214" w:rsidRDefault="004B083C" w:rsidP="00D567FF">
            <w:pPr>
              <w:widowControl w:val="0"/>
              <w:tabs>
                <w:tab w:val="left" w:pos="5103"/>
              </w:tabs>
              <w:rPr>
                <w:rFonts w:ascii="Times New Roman" w:eastAsia="Calibri" w:hAnsi="Times New Roman" w:cs="Times New Roman"/>
                <w:sz w:val="28"/>
                <w:szCs w:val="28"/>
                <w:lang w:val="kk-KZ"/>
              </w:rPr>
            </w:pPr>
            <w:r w:rsidRPr="00226214">
              <w:rPr>
                <w:rFonts w:ascii="Times New Roman" w:eastAsia="Calibri" w:hAnsi="Times New Roman" w:cs="Times New Roman"/>
                <w:b/>
                <w:sz w:val="28"/>
                <w:szCs w:val="28"/>
                <w:lang w:val="kk-KZ"/>
              </w:rPr>
              <w:t>Шетелдік ғылыми кеңесші</w:t>
            </w:r>
            <w:r w:rsidRPr="00226214">
              <w:rPr>
                <w:rFonts w:ascii="Times New Roman" w:eastAsia="Calibri" w:hAnsi="Times New Roman" w:cs="Times New Roman"/>
                <w:sz w:val="28"/>
                <w:szCs w:val="28"/>
                <w:lang w:val="kk-KZ"/>
              </w:rPr>
              <w:t>:</w:t>
            </w:r>
          </w:p>
          <w:p w14:paraId="6716CD93" w14:textId="77777777" w:rsidR="004B083C" w:rsidRPr="00226214" w:rsidRDefault="004B083C" w:rsidP="00D567FF">
            <w:pPr>
              <w:widowControl w:val="0"/>
              <w:tabs>
                <w:tab w:val="left" w:pos="5103"/>
              </w:tabs>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Заң ғылымдарының докторы,</w:t>
            </w:r>
          </w:p>
          <w:p w14:paraId="70D97D15" w14:textId="77777777" w:rsidR="004B083C" w:rsidRPr="00226214" w:rsidRDefault="004B083C" w:rsidP="00D567FF">
            <w:pPr>
              <w:widowControl w:val="0"/>
              <w:tabs>
                <w:tab w:val="left" w:pos="5103"/>
              </w:tabs>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профессор Минбалеев А.В.</w:t>
            </w:r>
          </w:p>
        </w:tc>
      </w:tr>
    </w:tbl>
    <w:p w14:paraId="404484CA" w14:textId="58D90833" w:rsidR="004B083C" w:rsidRPr="00226214" w:rsidRDefault="004B083C" w:rsidP="00D567FF">
      <w:pPr>
        <w:widowControl w:val="0"/>
        <w:tabs>
          <w:tab w:val="left" w:pos="5103"/>
        </w:tabs>
        <w:spacing w:after="0" w:line="240" w:lineRule="auto"/>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   </w:t>
      </w:r>
    </w:p>
    <w:p w14:paraId="1FA6FCF8" w14:textId="191C78CD" w:rsidR="004B083C" w:rsidRPr="00226214" w:rsidRDefault="004B083C" w:rsidP="00D567FF">
      <w:pPr>
        <w:widowControl w:val="0"/>
        <w:tabs>
          <w:tab w:val="left" w:pos="5103"/>
        </w:tabs>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    </w:t>
      </w:r>
    </w:p>
    <w:p w14:paraId="644389C9" w14:textId="77777777" w:rsidR="004B083C" w:rsidRPr="00226214" w:rsidRDefault="004B083C" w:rsidP="00D567FF">
      <w:pPr>
        <w:widowControl w:val="0"/>
        <w:tabs>
          <w:tab w:val="left" w:pos="5103"/>
        </w:tabs>
        <w:spacing w:after="0" w:line="240" w:lineRule="auto"/>
        <w:ind w:firstLine="567"/>
        <w:jc w:val="right"/>
        <w:rPr>
          <w:rFonts w:ascii="Times New Roman" w:eastAsia="Calibri" w:hAnsi="Times New Roman" w:cs="Times New Roman"/>
          <w:sz w:val="28"/>
          <w:szCs w:val="28"/>
          <w:lang w:val="kk-KZ"/>
        </w:rPr>
      </w:pPr>
    </w:p>
    <w:p w14:paraId="0E09E01B" w14:textId="74531601" w:rsidR="004B083C" w:rsidRPr="00226214" w:rsidRDefault="004B083C" w:rsidP="00D567FF">
      <w:pPr>
        <w:widowControl w:val="0"/>
        <w:tabs>
          <w:tab w:val="left" w:pos="5103"/>
        </w:tabs>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   </w:t>
      </w:r>
    </w:p>
    <w:p w14:paraId="2BE7177E" w14:textId="328013C8" w:rsidR="004B083C" w:rsidRPr="00226214" w:rsidRDefault="004B083C" w:rsidP="00D567FF">
      <w:pPr>
        <w:widowControl w:val="0"/>
        <w:tabs>
          <w:tab w:val="left" w:pos="5103"/>
        </w:tabs>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  </w:t>
      </w:r>
    </w:p>
    <w:p w14:paraId="5B7D12A4"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6840FD8F" w14:textId="10BCFB28"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34579FF0" w14:textId="77777777" w:rsidR="006C0784" w:rsidRPr="00226214" w:rsidRDefault="006C0784" w:rsidP="00D567FF">
      <w:pPr>
        <w:widowControl w:val="0"/>
        <w:spacing w:after="0" w:line="240" w:lineRule="auto"/>
        <w:ind w:firstLine="567"/>
        <w:jc w:val="center"/>
        <w:rPr>
          <w:rFonts w:ascii="Times New Roman" w:eastAsia="Calibri" w:hAnsi="Times New Roman" w:cs="Times New Roman"/>
          <w:sz w:val="28"/>
          <w:szCs w:val="28"/>
          <w:lang w:val="kk-KZ"/>
        </w:rPr>
      </w:pPr>
    </w:p>
    <w:p w14:paraId="204C4AF1"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29E3B9EC"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p w14:paraId="20605952" w14:textId="77777777" w:rsidR="004B083C" w:rsidRPr="00226214" w:rsidRDefault="004B083C" w:rsidP="00D567FF">
      <w:pPr>
        <w:widowControl w:val="0"/>
        <w:spacing w:after="0" w:line="240" w:lineRule="auto"/>
        <w:ind w:firstLine="567"/>
        <w:rPr>
          <w:rFonts w:ascii="Times New Roman" w:eastAsia="Calibri" w:hAnsi="Times New Roman" w:cs="Times New Roman"/>
          <w:sz w:val="28"/>
          <w:szCs w:val="28"/>
          <w:lang w:val="kk-KZ"/>
        </w:rPr>
      </w:pPr>
    </w:p>
    <w:p w14:paraId="2B4F5650"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Қазақстан Республикасы</w:t>
      </w:r>
    </w:p>
    <w:p w14:paraId="759BA65B" w14:textId="77777777" w:rsidR="00D567FF"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Алматы, 2024 ж.</w:t>
      </w:r>
      <w:r w:rsidR="00D567FF" w:rsidRPr="00226214">
        <w:rPr>
          <w:rFonts w:ascii="Times New Roman" w:eastAsia="Calibri" w:hAnsi="Times New Roman" w:cs="Times New Roman"/>
          <w:sz w:val="28"/>
          <w:szCs w:val="28"/>
          <w:lang w:val="kk-KZ"/>
        </w:rPr>
        <w:br w:type="page"/>
      </w:r>
    </w:p>
    <w:p w14:paraId="5E6EAE5C" w14:textId="15D05D65" w:rsidR="004B083C" w:rsidRPr="00226214" w:rsidRDefault="004B083C"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lastRenderedPageBreak/>
        <w:t>МАЗМҰНЫ</w:t>
      </w:r>
    </w:p>
    <w:p w14:paraId="5723E1E0" w14:textId="77777777" w:rsidR="004B083C" w:rsidRPr="00226214" w:rsidRDefault="004B083C" w:rsidP="00D567FF">
      <w:pPr>
        <w:widowControl w:val="0"/>
        <w:spacing w:after="0" w:line="240" w:lineRule="auto"/>
        <w:ind w:firstLine="567"/>
        <w:jc w:val="center"/>
        <w:rPr>
          <w:rFonts w:ascii="Times New Roman" w:eastAsia="Calibri" w:hAnsi="Times New Roman" w:cs="Times New Roman"/>
          <w:sz w:val="28"/>
          <w:szCs w:val="28"/>
          <w:lang w:val="kk-KZ"/>
        </w:rPr>
      </w:pPr>
    </w:p>
    <w:tbl>
      <w:tblPr>
        <w:tblStyle w:val="a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7939"/>
        <w:gridCol w:w="709"/>
      </w:tblGrid>
      <w:tr w:rsidR="004B083C" w:rsidRPr="00226214" w14:paraId="3D1DD93A" w14:textId="77777777" w:rsidTr="00D567FF">
        <w:trPr>
          <w:trHeight w:val="339"/>
        </w:trPr>
        <w:tc>
          <w:tcPr>
            <w:tcW w:w="8505" w:type="dxa"/>
            <w:gridSpan w:val="2"/>
          </w:tcPr>
          <w:p w14:paraId="169D4224" w14:textId="77777777" w:rsidR="004B083C" w:rsidRPr="00226214" w:rsidRDefault="004B083C" w:rsidP="00D567FF">
            <w:pPr>
              <w:widowControl w:val="0"/>
              <w:jc w:val="both"/>
              <w:rPr>
                <w:rFonts w:ascii="Times New Roman" w:eastAsia="Calibri" w:hAnsi="Times New Roman" w:cs="Times New Roman"/>
                <w:b/>
                <w:sz w:val="28"/>
                <w:szCs w:val="28"/>
                <w:lang w:val="kk-KZ"/>
              </w:rPr>
            </w:pPr>
            <w:bookmarkStart w:id="0" w:name="_Hlk152881966"/>
            <w:r w:rsidRPr="00226214">
              <w:rPr>
                <w:rFonts w:ascii="Times New Roman" w:eastAsia="Calibri" w:hAnsi="Times New Roman" w:cs="Times New Roman"/>
                <w:b/>
                <w:sz w:val="28"/>
                <w:szCs w:val="28"/>
                <w:lang w:val="kk-KZ"/>
              </w:rPr>
              <w:t>НОРМАТИВТІК СІЛТЕМЕЛЕР</w:t>
            </w:r>
          </w:p>
        </w:tc>
        <w:tc>
          <w:tcPr>
            <w:tcW w:w="709" w:type="dxa"/>
            <w:vAlign w:val="bottom"/>
          </w:tcPr>
          <w:p w14:paraId="29FF2AE8" w14:textId="5A089D36" w:rsidR="004B083C" w:rsidRPr="00226214" w:rsidRDefault="004B083C"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3</w:t>
            </w:r>
          </w:p>
        </w:tc>
      </w:tr>
      <w:tr w:rsidR="004B083C" w:rsidRPr="00226214" w14:paraId="5CFB018D" w14:textId="77777777" w:rsidTr="00D567FF">
        <w:tc>
          <w:tcPr>
            <w:tcW w:w="8505" w:type="dxa"/>
            <w:gridSpan w:val="2"/>
          </w:tcPr>
          <w:p w14:paraId="3D2362D5" w14:textId="77777777" w:rsidR="004B083C" w:rsidRPr="00226214" w:rsidRDefault="004B083C" w:rsidP="00D567FF">
            <w:pPr>
              <w:widowControl w:val="0"/>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АНЫҚТАМАЛАР</w:t>
            </w:r>
          </w:p>
        </w:tc>
        <w:tc>
          <w:tcPr>
            <w:tcW w:w="709" w:type="dxa"/>
            <w:vAlign w:val="bottom"/>
          </w:tcPr>
          <w:p w14:paraId="11935A47" w14:textId="17840CF7" w:rsidR="004B083C" w:rsidRPr="00226214" w:rsidRDefault="004B083C"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4</w:t>
            </w:r>
          </w:p>
        </w:tc>
      </w:tr>
      <w:tr w:rsidR="004B083C" w:rsidRPr="00226214" w14:paraId="527D0D10" w14:textId="77777777" w:rsidTr="00D567FF">
        <w:tc>
          <w:tcPr>
            <w:tcW w:w="8505" w:type="dxa"/>
            <w:gridSpan w:val="2"/>
          </w:tcPr>
          <w:p w14:paraId="24775B10" w14:textId="77777777" w:rsidR="004B083C" w:rsidRPr="00226214" w:rsidRDefault="004B083C" w:rsidP="00D567FF">
            <w:pPr>
              <w:widowControl w:val="0"/>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БЕЛГІЛЕУЛЕР МЕН ҚЫСҚАРТУЛАР</w:t>
            </w:r>
          </w:p>
        </w:tc>
        <w:tc>
          <w:tcPr>
            <w:tcW w:w="709" w:type="dxa"/>
            <w:vAlign w:val="bottom"/>
          </w:tcPr>
          <w:p w14:paraId="11ED2A50" w14:textId="3FF22C3C" w:rsidR="004B083C" w:rsidRPr="00226214" w:rsidRDefault="004B083C"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5</w:t>
            </w:r>
          </w:p>
        </w:tc>
      </w:tr>
      <w:tr w:rsidR="004B083C" w:rsidRPr="00226214" w14:paraId="7F5EB012" w14:textId="77777777" w:rsidTr="00D567FF">
        <w:tc>
          <w:tcPr>
            <w:tcW w:w="8505" w:type="dxa"/>
            <w:gridSpan w:val="2"/>
          </w:tcPr>
          <w:p w14:paraId="226AFC07" w14:textId="77777777" w:rsidR="004B083C" w:rsidRPr="00226214" w:rsidRDefault="004B083C" w:rsidP="00D567FF">
            <w:pPr>
              <w:widowControl w:val="0"/>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КІРІСПЕ</w:t>
            </w:r>
          </w:p>
        </w:tc>
        <w:tc>
          <w:tcPr>
            <w:tcW w:w="709" w:type="dxa"/>
            <w:vAlign w:val="bottom"/>
          </w:tcPr>
          <w:p w14:paraId="7D534A84" w14:textId="4897BEBB" w:rsidR="004B083C" w:rsidRPr="00226214" w:rsidRDefault="004B083C"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6</w:t>
            </w:r>
          </w:p>
        </w:tc>
      </w:tr>
      <w:tr w:rsidR="004B083C" w:rsidRPr="00226214" w14:paraId="4C97B1BF" w14:textId="77777777" w:rsidTr="00D567FF">
        <w:tc>
          <w:tcPr>
            <w:tcW w:w="566" w:type="dxa"/>
          </w:tcPr>
          <w:p w14:paraId="6E95A822"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w:t>
            </w:r>
          </w:p>
        </w:tc>
        <w:tc>
          <w:tcPr>
            <w:tcW w:w="7939" w:type="dxa"/>
          </w:tcPr>
          <w:p w14:paraId="7E601B75" w14:textId="77777777" w:rsidR="004B083C" w:rsidRPr="00226214" w:rsidRDefault="004B083C" w:rsidP="00D567FF">
            <w:pPr>
              <w:widowControl w:val="0"/>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ЭЛЕКТРОНДЫҚ АҚША АЙНАЛЫМЫН ҚАРЖЫЛЫҚ-ҚҰҚЫҚТЫҚ РЕТТЕУДІҢ ТЕОРИЯЛЫҚ АСПЕКТІЛЕРІ</w:t>
            </w:r>
          </w:p>
        </w:tc>
        <w:tc>
          <w:tcPr>
            <w:tcW w:w="709" w:type="dxa"/>
            <w:vAlign w:val="bottom"/>
          </w:tcPr>
          <w:p w14:paraId="480A4220" w14:textId="3FE9924E" w:rsidR="004B083C" w:rsidRPr="00226214" w:rsidRDefault="004F1792"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1</w:t>
            </w:r>
            <w:r w:rsidR="00102CAA" w:rsidRPr="00226214">
              <w:rPr>
                <w:rFonts w:ascii="Times New Roman" w:eastAsia="Calibri" w:hAnsi="Times New Roman" w:cs="Times New Roman"/>
                <w:b/>
                <w:sz w:val="28"/>
                <w:szCs w:val="28"/>
                <w:lang w:val="kk-KZ"/>
              </w:rPr>
              <w:t>2</w:t>
            </w:r>
          </w:p>
        </w:tc>
      </w:tr>
      <w:tr w:rsidR="004B083C" w:rsidRPr="00226214" w14:paraId="4CF685C1" w14:textId="77777777" w:rsidTr="00D567FF">
        <w:tc>
          <w:tcPr>
            <w:tcW w:w="566" w:type="dxa"/>
          </w:tcPr>
          <w:p w14:paraId="728ACA58"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1.1</w:t>
            </w:r>
          </w:p>
        </w:tc>
        <w:tc>
          <w:tcPr>
            <w:tcW w:w="7939" w:type="dxa"/>
          </w:tcPr>
          <w:p w14:paraId="518189A1" w14:textId="77777777" w:rsidR="004B083C" w:rsidRPr="00226214" w:rsidRDefault="004B083C" w:rsidP="00D567FF">
            <w:pPr>
              <w:widowControl w:val="0"/>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ұғымы және оның құқықтық табиғаты</w:t>
            </w:r>
          </w:p>
        </w:tc>
        <w:tc>
          <w:tcPr>
            <w:tcW w:w="709" w:type="dxa"/>
            <w:vAlign w:val="bottom"/>
          </w:tcPr>
          <w:p w14:paraId="7189C279" w14:textId="23290539" w:rsidR="004B083C" w:rsidRPr="00226214" w:rsidRDefault="004F1792" w:rsidP="00D567FF">
            <w:pPr>
              <w:widowControl w:val="0"/>
              <w:ind w:firstLine="29"/>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1</w:t>
            </w:r>
            <w:r w:rsidR="00102CAA" w:rsidRPr="00226214">
              <w:rPr>
                <w:rFonts w:ascii="Times New Roman" w:eastAsia="Calibri" w:hAnsi="Times New Roman" w:cs="Times New Roman"/>
                <w:bCs/>
                <w:sz w:val="28"/>
                <w:szCs w:val="28"/>
                <w:lang w:val="kk-KZ"/>
              </w:rPr>
              <w:t>2</w:t>
            </w:r>
          </w:p>
        </w:tc>
      </w:tr>
      <w:tr w:rsidR="004B083C" w:rsidRPr="00226214" w14:paraId="6242BFD7" w14:textId="77777777" w:rsidTr="00D567FF">
        <w:tc>
          <w:tcPr>
            <w:tcW w:w="566" w:type="dxa"/>
          </w:tcPr>
          <w:p w14:paraId="2876293D"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1.2</w:t>
            </w:r>
          </w:p>
        </w:tc>
        <w:tc>
          <w:tcPr>
            <w:tcW w:w="7939" w:type="dxa"/>
          </w:tcPr>
          <w:p w14:paraId="5818C0C1" w14:textId="524D9B1A" w:rsidR="004B083C" w:rsidRPr="00226214" w:rsidRDefault="004B083C" w:rsidP="00D567FF">
            <w:pPr>
              <w:widowControl w:val="0"/>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айналымын қаржылық-құқықтық реттеудің қалыптасу кезеңдері</w:t>
            </w:r>
          </w:p>
        </w:tc>
        <w:tc>
          <w:tcPr>
            <w:tcW w:w="709" w:type="dxa"/>
            <w:vAlign w:val="bottom"/>
          </w:tcPr>
          <w:p w14:paraId="48A7A3C6" w14:textId="7916F4E3" w:rsidR="004B083C" w:rsidRPr="00226214" w:rsidRDefault="00FA1E96" w:rsidP="00D567FF">
            <w:pPr>
              <w:widowControl w:val="0"/>
              <w:ind w:firstLine="29"/>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19</w:t>
            </w:r>
          </w:p>
        </w:tc>
      </w:tr>
      <w:tr w:rsidR="004B083C" w:rsidRPr="00226214" w14:paraId="35A62CA9" w14:textId="77777777" w:rsidTr="00D567FF">
        <w:tc>
          <w:tcPr>
            <w:tcW w:w="566" w:type="dxa"/>
          </w:tcPr>
          <w:p w14:paraId="35C67DF0"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1.3</w:t>
            </w:r>
          </w:p>
        </w:tc>
        <w:tc>
          <w:tcPr>
            <w:tcW w:w="7939" w:type="dxa"/>
          </w:tcPr>
          <w:p w14:paraId="1ADA2A12" w14:textId="4F37556B" w:rsidR="004B083C" w:rsidRPr="00226214" w:rsidRDefault="004B083C" w:rsidP="00D567FF">
            <w:pPr>
              <w:widowControl w:val="0"/>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w:t>
            </w:r>
            <w:r w:rsidR="00B6189D" w:rsidRPr="00226214">
              <w:rPr>
                <w:rFonts w:ascii="Times New Roman" w:eastAsia="Calibri" w:hAnsi="Times New Roman" w:cs="Times New Roman"/>
                <w:sz w:val="28"/>
                <w:szCs w:val="28"/>
                <w:lang w:val="kk-KZ"/>
              </w:rPr>
              <w:t xml:space="preserve">қаржылық-құқықтық </w:t>
            </w:r>
            <w:r w:rsidRPr="00226214">
              <w:rPr>
                <w:rFonts w:ascii="Times New Roman" w:eastAsia="Calibri" w:hAnsi="Times New Roman" w:cs="Times New Roman"/>
                <w:sz w:val="28"/>
                <w:szCs w:val="28"/>
                <w:lang w:val="kk-KZ"/>
              </w:rPr>
              <w:t>қатынастардың обьектісі ретінде</w:t>
            </w:r>
          </w:p>
        </w:tc>
        <w:tc>
          <w:tcPr>
            <w:tcW w:w="709" w:type="dxa"/>
            <w:vAlign w:val="bottom"/>
          </w:tcPr>
          <w:p w14:paraId="3E8CABC3" w14:textId="53959279" w:rsidR="004B083C" w:rsidRPr="00226214" w:rsidRDefault="00FA1E96" w:rsidP="00D567FF">
            <w:pPr>
              <w:widowControl w:val="0"/>
              <w:ind w:firstLine="29"/>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30</w:t>
            </w:r>
          </w:p>
        </w:tc>
      </w:tr>
      <w:tr w:rsidR="004B083C" w:rsidRPr="00226214" w14:paraId="6BA78207" w14:textId="77777777" w:rsidTr="00D567FF">
        <w:tc>
          <w:tcPr>
            <w:tcW w:w="566" w:type="dxa"/>
          </w:tcPr>
          <w:p w14:paraId="430C1A8C"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w:t>
            </w:r>
          </w:p>
        </w:tc>
        <w:tc>
          <w:tcPr>
            <w:tcW w:w="7939" w:type="dxa"/>
          </w:tcPr>
          <w:p w14:paraId="42634DD1" w14:textId="77777777" w:rsidR="004B083C" w:rsidRPr="00226214" w:rsidRDefault="004B083C" w:rsidP="00D567FF">
            <w:pPr>
              <w:widowControl w:val="0"/>
              <w:contextualSpacing/>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ҚАЗАҚСТАН РЕСПУБЛИКАСЫНДА ЭЛЕКТРОНДЫҚ АҚША АЙНАЛЫМЫН ҚАРЖЫЛЫҚ-ҚҰҚЫҚТЫҚ РЕТТЕУ ТЕТІГІ</w:t>
            </w:r>
          </w:p>
        </w:tc>
        <w:tc>
          <w:tcPr>
            <w:tcW w:w="709" w:type="dxa"/>
            <w:vAlign w:val="bottom"/>
          </w:tcPr>
          <w:p w14:paraId="76AD2669" w14:textId="6C0C39F9" w:rsidR="004B083C" w:rsidRPr="00226214" w:rsidRDefault="008C71FA"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en-US"/>
              </w:rPr>
              <w:t>4</w:t>
            </w:r>
            <w:r w:rsidR="00FA1E96" w:rsidRPr="00226214">
              <w:rPr>
                <w:rFonts w:ascii="Times New Roman" w:eastAsia="Calibri" w:hAnsi="Times New Roman" w:cs="Times New Roman"/>
                <w:b/>
                <w:sz w:val="28"/>
                <w:szCs w:val="28"/>
                <w:lang w:val="kk-KZ"/>
              </w:rPr>
              <w:t>4</w:t>
            </w:r>
          </w:p>
        </w:tc>
      </w:tr>
      <w:tr w:rsidR="004B083C" w:rsidRPr="00226214" w14:paraId="4AEF184A" w14:textId="77777777" w:rsidTr="00D567FF">
        <w:tc>
          <w:tcPr>
            <w:tcW w:w="566" w:type="dxa"/>
          </w:tcPr>
          <w:p w14:paraId="1434385D"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2.1</w:t>
            </w:r>
          </w:p>
        </w:tc>
        <w:tc>
          <w:tcPr>
            <w:tcW w:w="7939" w:type="dxa"/>
          </w:tcPr>
          <w:p w14:paraId="3262F7F7" w14:textId="34A73753" w:rsidR="004B083C" w:rsidRPr="00226214" w:rsidRDefault="004B083C" w:rsidP="00D567FF">
            <w:pPr>
              <w:widowControl w:val="0"/>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ҚР электронды ақша айналымын реттеудің </w:t>
            </w:r>
            <w:r w:rsidR="00B6189D" w:rsidRPr="00226214">
              <w:rPr>
                <w:rFonts w:ascii="Times New Roman" w:eastAsia="Calibri" w:hAnsi="Times New Roman" w:cs="Times New Roman"/>
                <w:sz w:val="28"/>
                <w:szCs w:val="28"/>
                <w:lang w:val="kk-KZ"/>
              </w:rPr>
              <w:t xml:space="preserve">қаржылық-құқықтық </w:t>
            </w:r>
            <w:r w:rsidRPr="00226214">
              <w:rPr>
                <w:rFonts w:ascii="Times New Roman" w:eastAsia="Calibri" w:hAnsi="Times New Roman" w:cs="Times New Roman"/>
                <w:sz w:val="28"/>
                <w:szCs w:val="28"/>
                <w:lang w:val="kk-KZ"/>
              </w:rPr>
              <w:t>негіздері</w:t>
            </w:r>
          </w:p>
        </w:tc>
        <w:tc>
          <w:tcPr>
            <w:tcW w:w="709" w:type="dxa"/>
            <w:vAlign w:val="bottom"/>
          </w:tcPr>
          <w:p w14:paraId="19CF90B4" w14:textId="69B0AF89" w:rsidR="004B083C" w:rsidRPr="00226214" w:rsidRDefault="008C71FA" w:rsidP="00D567FF">
            <w:pPr>
              <w:widowControl w:val="0"/>
              <w:ind w:firstLine="29"/>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en-US"/>
              </w:rPr>
              <w:t>4</w:t>
            </w:r>
            <w:r w:rsidR="00FA1E96" w:rsidRPr="00226214">
              <w:rPr>
                <w:rFonts w:ascii="Times New Roman" w:eastAsia="Calibri" w:hAnsi="Times New Roman" w:cs="Times New Roman"/>
                <w:bCs/>
                <w:sz w:val="28"/>
                <w:szCs w:val="28"/>
                <w:lang w:val="kk-KZ"/>
              </w:rPr>
              <w:t>4</w:t>
            </w:r>
          </w:p>
        </w:tc>
      </w:tr>
      <w:tr w:rsidR="004B083C" w:rsidRPr="00226214" w14:paraId="49E1FAFE" w14:textId="77777777" w:rsidTr="00D567FF">
        <w:tc>
          <w:tcPr>
            <w:tcW w:w="566" w:type="dxa"/>
          </w:tcPr>
          <w:p w14:paraId="5183B2FC"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2.2</w:t>
            </w:r>
          </w:p>
        </w:tc>
        <w:tc>
          <w:tcPr>
            <w:tcW w:w="7939" w:type="dxa"/>
          </w:tcPr>
          <w:p w14:paraId="44766129" w14:textId="75E0AD21" w:rsidR="004B083C" w:rsidRPr="00226214" w:rsidRDefault="004B083C" w:rsidP="00D567FF">
            <w:pPr>
              <w:widowControl w:val="0"/>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ҚР электрондық ақша айналымын  мемлекеттік-құқықтық реттеу</w:t>
            </w:r>
          </w:p>
        </w:tc>
        <w:tc>
          <w:tcPr>
            <w:tcW w:w="709" w:type="dxa"/>
            <w:vAlign w:val="bottom"/>
          </w:tcPr>
          <w:p w14:paraId="0C7A4627" w14:textId="533706B8" w:rsidR="004B083C" w:rsidRPr="00226214" w:rsidRDefault="008C71FA" w:rsidP="00D567FF">
            <w:pPr>
              <w:widowControl w:val="0"/>
              <w:ind w:firstLine="29"/>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en-US"/>
              </w:rPr>
              <w:t>5</w:t>
            </w:r>
            <w:r w:rsidR="00FA1E96" w:rsidRPr="00226214">
              <w:rPr>
                <w:rFonts w:ascii="Times New Roman" w:eastAsia="Calibri" w:hAnsi="Times New Roman" w:cs="Times New Roman"/>
                <w:bCs/>
                <w:sz w:val="28"/>
                <w:szCs w:val="28"/>
                <w:lang w:val="kk-KZ"/>
              </w:rPr>
              <w:t>6</w:t>
            </w:r>
          </w:p>
        </w:tc>
      </w:tr>
      <w:tr w:rsidR="004B083C" w:rsidRPr="00226214" w14:paraId="53B485EB" w14:textId="77777777" w:rsidTr="00D567FF">
        <w:tc>
          <w:tcPr>
            <w:tcW w:w="566" w:type="dxa"/>
          </w:tcPr>
          <w:p w14:paraId="7D66BE48"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2.3</w:t>
            </w:r>
          </w:p>
        </w:tc>
        <w:tc>
          <w:tcPr>
            <w:tcW w:w="7939" w:type="dxa"/>
          </w:tcPr>
          <w:p w14:paraId="699ED274" w14:textId="77777777" w:rsidR="004B083C" w:rsidRPr="00226214" w:rsidRDefault="004B083C" w:rsidP="00D567FF">
            <w:pPr>
              <w:widowControl w:val="0"/>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ҚР электронды ақша айналымын құқықтық реттеудің мәселелері: цифрлық теңгенің құқықтық мәртебесі</w:t>
            </w:r>
          </w:p>
        </w:tc>
        <w:tc>
          <w:tcPr>
            <w:tcW w:w="709" w:type="dxa"/>
            <w:vAlign w:val="bottom"/>
          </w:tcPr>
          <w:p w14:paraId="0CFCA78D" w14:textId="18EA632E" w:rsidR="004B083C" w:rsidRPr="00226214" w:rsidRDefault="00FA1E96" w:rsidP="00D567FF">
            <w:pPr>
              <w:widowControl w:val="0"/>
              <w:ind w:firstLine="29"/>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68</w:t>
            </w:r>
          </w:p>
        </w:tc>
      </w:tr>
      <w:tr w:rsidR="004B083C" w:rsidRPr="00226214" w14:paraId="54176876" w14:textId="77777777" w:rsidTr="00D567FF">
        <w:tc>
          <w:tcPr>
            <w:tcW w:w="566" w:type="dxa"/>
          </w:tcPr>
          <w:p w14:paraId="4F825CF7"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3</w:t>
            </w:r>
          </w:p>
        </w:tc>
        <w:tc>
          <w:tcPr>
            <w:tcW w:w="7939" w:type="dxa"/>
          </w:tcPr>
          <w:p w14:paraId="57354C57" w14:textId="089090C7" w:rsidR="004B083C" w:rsidRPr="00226214" w:rsidRDefault="004B083C" w:rsidP="00D567FF">
            <w:pPr>
              <w:widowControl w:val="0"/>
              <w:contextualSpacing/>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 xml:space="preserve">ЭЛЕКТРОНДЫҚ АҚША АЙНАЛЫМЫН </w:t>
            </w:r>
            <w:r w:rsidR="00B6189D" w:rsidRPr="00226214">
              <w:rPr>
                <w:rFonts w:ascii="Times New Roman" w:eastAsia="Calibri" w:hAnsi="Times New Roman" w:cs="Times New Roman"/>
                <w:b/>
                <w:sz w:val="28"/>
                <w:szCs w:val="28"/>
                <w:lang w:val="kk-KZ"/>
              </w:rPr>
              <w:t xml:space="preserve">ҚАРЖЫЛЫҚ-ҚҰҚЫҚТЫҚ </w:t>
            </w:r>
            <w:r w:rsidRPr="00226214">
              <w:rPr>
                <w:rFonts w:ascii="Times New Roman" w:eastAsia="Calibri" w:hAnsi="Times New Roman" w:cs="Times New Roman"/>
                <w:b/>
                <w:sz w:val="28"/>
                <w:szCs w:val="28"/>
                <w:lang w:val="kk-KZ"/>
              </w:rPr>
              <w:t>РЕТТЕУДЕ ШЕТЕЛДІК ТӘЖІРИБЕНІ ТАЛДАУ ЖӘНЕ ҚР ЗАҢНАМАСЫН ЖЕТІЛДІРУ</w:t>
            </w:r>
          </w:p>
        </w:tc>
        <w:tc>
          <w:tcPr>
            <w:tcW w:w="709" w:type="dxa"/>
            <w:vAlign w:val="bottom"/>
          </w:tcPr>
          <w:p w14:paraId="32BE92ED" w14:textId="6D1C2DD2" w:rsidR="004B083C" w:rsidRPr="00226214" w:rsidRDefault="00FA1E96"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77</w:t>
            </w:r>
          </w:p>
        </w:tc>
      </w:tr>
      <w:tr w:rsidR="004B083C" w:rsidRPr="00226214" w14:paraId="56A79D38" w14:textId="77777777" w:rsidTr="00D567FF">
        <w:tc>
          <w:tcPr>
            <w:tcW w:w="566" w:type="dxa"/>
          </w:tcPr>
          <w:p w14:paraId="210F52F5"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3.1</w:t>
            </w:r>
          </w:p>
        </w:tc>
        <w:tc>
          <w:tcPr>
            <w:tcW w:w="7939" w:type="dxa"/>
          </w:tcPr>
          <w:p w14:paraId="63EE3D8B" w14:textId="2B658CAC" w:rsidR="004B083C" w:rsidRPr="00226214" w:rsidRDefault="004B083C" w:rsidP="00D567FF">
            <w:pPr>
              <w:widowControl w:val="0"/>
              <w:contextualSpacing/>
              <w:jc w:val="both"/>
              <w:rPr>
                <w:rFonts w:ascii="Times New Roman" w:eastAsia="Calibri" w:hAnsi="Times New Roman" w:cs="Times New Roman"/>
                <w:sz w:val="28"/>
                <w:szCs w:val="28"/>
                <w:lang w:val="kk-KZ"/>
              </w:rPr>
            </w:pPr>
            <w:bookmarkStart w:id="1" w:name="_Hlk153322193"/>
            <w:r w:rsidRPr="00226214">
              <w:rPr>
                <w:rFonts w:ascii="Times New Roman" w:eastAsia="Calibri" w:hAnsi="Times New Roman" w:cs="Times New Roman"/>
                <w:sz w:val="28"/>
                <w:szCs w:val="28"/>
                <w:lang w:val="kk-KZ"/>
              </w:rPr>
              <w:t xml:space="preserve">Цифрландырудың электрондық ақша айналымын </w:t>
            </w:r>
            <w:r w:rsidR="00B6189D" w:rsidRPr="00226214">
              <w:rPr>
                <w:rFonts w:ascii="Times New Roman" w:eastAsia="Calibri" w:hAnsi="Times New Roman" w:cs="Times New Roman"/>
                <w:sz w:val="28"/>
                <w:szCs w:val="28"/>
                <w:lang w:val="kk-KZ"/>
              </w:rPr>
              <w:t xml:space="preserve">қаржылық-құқықтық </w:t>
            </w:r>
            <w:r w:rsidRPr="00226214">
              <w:rPr>
                <w:rFonts w:ascii="Times New Roman" w:eastAsia="Calibri" w:hAnsi="Times New Roman" w:cs="Times New Roman"/>
                <w:sz w:val="28"/>
                <w:szCs w:val="28"/>
                <w:lang w:val="kk-KZ"/>
              </w:rPr>
              <w:t>реттеуге әсері</w:t>
            </w:r>
            <w:bookmarkEnd w:id="1"/>
          </w:p>
        </w:tc>
        <w:tc>
          <w:tcPr>
            <w:tcW w:w="709" w:type="dxa"/>
            <w:vAlign w:val="bottom"/>
          </w:tcPr>
          <w:p w14:paraId="45BBF4B5" w14:textId="604B5BF8" w:rsidR="004B083C" w:rsidRPr="00226214" w:rsidRDefault="00FA1E96" w:rsidP="00D567FF">
            <w:pPr>
              <w:widowControl w:val="0"/>
              <w:ind w:firstLine="29"/>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77</w:t>
            </w:r>
          </w:p>
        </w:tc>
      </w:tr>
      <w:tr w:rsidR="004B083C" w:rsidRPr="00226214" w14:paraId="6D6FEAF2" w14:textId="77777777" w:rsidTr="00D567FF">
        <w:tc>
          <w:tcPr>
            <w:tcW w:w="566" w:type="dxa"/>
          </w:tcPr>
          <w:p w14:paraId="77474289" w14:textId="77777777" w:rsidR="004B083C" w:rsidRPr="00226214" w:rsidRDefault="004B083C" w:rsidP="00D567FF">
            <w:pPr>
              <w:widowControl w:val="0"/>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3.2</w:t>
            </w:r>
          </w:p>
        </w:tc>
        <w:tc>
          <w:tcPr>
            <w:tcW w:w="7939" w:type="dxa"/>
          </w:tcPr>
          <w:p w14:paraId="03D06FC5" w14:textId="31507A3A" w:rsidR="004B083C" w:rsidRPr="00226214" w:rsidRDefault="004B083C" w:rsidP="00D567FF">
            <w:pPr>
              <w:widowControl w:val="0"/>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айналымын </w:t>
            </w:r>
            <w:r w:rsidR="00B6189D" w:rsidRPr="00226214">
              <w:rPr>
                <w:rFonts w:ascii="Times New Roman" w:eastAsia="Calibri" w:hAnsi="Times New Roman" w:cs="Times New Roman"/>
                <w:sz w:val="28"/>
                <w:szCs w:val="28"/>
                <w:lang w:val="kk-KZ"/>
              </w:rPr>
              <w:t xml:space="preserve">қаржылық-құқықтық </w:t>
            </w:r>
            <w:r w:rsidRPr="00226214">
              <w:rPr>
                <w:rFonts w:ascii="Times New Roman" w:eastAsia="Calibri" w:hAnsi="Times New Roman" w:cs="Times New Roman"/>
                <w:sz w:val="28"/>
                <w:szCs w:val="28"/>
                <w:lang w:val="kk-KZ"/>
              </w:rPr>
              <w:t xml:space="preserve">реттеудегі шетелдік тәжірибе </w:t>
            </w:r>
          </w:p>
        </w:tc>
        <w:tc>
          <w:tcPr>
            <w:tcW w:w="709" w:type="dxa"/>
            <w:vAlign w:val="bottom"/>
          </w:tcPr>
          <w:p w14:paraId="6E5C7E8D" w14:textId="511D56F6" w:rsidR="004B083C" w:rsidRPr="00226214" w:rsidRDefault="00FA1E96" w:rsidP="00D567FF">
            <w:pPr>
              <w:widowControl w:val="0"/>
              <w:ind w:firstLine="29"/>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86</w:t>
            </w:r>
          </w:p>
        </w:tc>
      </w:tr>
      <w:tr w:rsidR="004B083C" w:rsidRPr="00226214" w14:paraId="389355FD" w14:textId="77777777" w:rsidTr="00D567FF">
        <w:tc>
          <w:tcPr>
            <w:tcW w:w="8505" w:type="dxa"/>
            <w:gridSpan w:val="2"/>
          </w:tcPr>
          <w:p w14:paraId="79952C56" w14:textId="77777777" w:rsidR="004B083C" w:rsidRPr="00226214" w:rsidRDefault="004B083C" w:rsidP="00D567FF">
            <w:pPr>
              <w:widowControl w:val="0"/>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 xml:space="preserve">ҚОРЫТЫНДЫ </w:t>
            </w:r>
          </w:p>
        </w:tc>
        <w:tc>
          <w:tcPr>
            <w:tcW w:w="709" w:type="dxa"/>
            <w:vAlign w:val="bottom"/>
          </w:tcPr>
          <w:p w14:paraId="6AD2EB22" w14:textId="11236652" w:rsidR="004B083C" w:rsidRPr="00226214" w:rsidRDefault="008C71FA"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en-US"/>
              </w:rPr>
              <w:t>9</w:t>
            </w:r>
            <w:r w:rsidR="00FA1E96" w:rsidRPr="00226214">
              <w:rPr>
                <w:rFonts w:ascii="Times New Roman" w:eastAsia="Calibri" w:hAnsi="Times New Roman" w:cs="Times New Roman"/>
                <w:b/>
                <w:sz w:val="28"/>
                <w:szCs w:val="28"/>
                <w:lang w:val="kk-KZ"/>
              </w:rPr>
              <w:t>9</w:t>
            </w:r>
          </w:p>
        </w:tc>
      </w:tr>
      <w:tr w:rsidR="004B083C" w:rsidRPr="00226214" w14:paraId="0139906E" w14:textId="77777777" w:rsidTr="00D567FF">
        <w:tc>
          <w:tcPr>
            <w:tcW w:w="8505" w:type="dxa"/>
            <w:gridSpan w:val="2"/>
          </w:tcPr>
          <w:p w14:paraId="07568E46" w14:textId="77777777" w:rsidR="004B083C" w:rsidRPr="00226214" w:rsidRDefault="004B083C" w:rsidP="00D567FF">
            <w:pPr>
              <w:widowControl w:val="0"/>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ПАЙДАЛАНЫЛҒАН ӘДЕБИЕТТЕР ТІЗІМІ</w:t>
            </w:r>
          </w:p>
        </w:tc>
        <w:tc>
          <w:tcPr>
            <w:tcW w:w="709" w:type="dxa"/>
            <w:vAlign w:val="bottom"/>
          </w:tcPr>
          <w:p w14:paraId="1E9CD239" w14:textId="37DD7894" w:rsidR="004B083C" w:rsidRPr="00226214" w:rsidRDefault="00FA1E96" w:rsidP="00D567FF">
            <w:pPr>
              <w:widowControl w:val="0"/>
              <w:ind w:firstLine="29"/>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105</w:t>
            </w:r>
          </w:p>
        </w:tc>
      </w:tr>
    </w:tbl>
    <w:p w14:paraId="18667686" w14:textId="77777777" w:rsidR="004B083C" w:rsidRPr="00226214" w:rsidRDefault="004B083C" w:rsidP="00D567FF">
      <w:pPr>
        <w:widowControl w:val="0"/>
        <w:spacing w:after="0" w:line="240" w:lineRule="auto"/>
        <w:ind w:firstLine="567"/>
        <w:rPr>
          <w:rFonts w:ascii="Times New Roman" w:eastAsia="Calibri" w:hAnsi="Times New Roman" w:cs="Times New Roman"/>
          <w:b/>
          <w:sz w:val="28"/>
          <w:szCs w:val="28"/>
          <w:lang w:val="kk-KZ"/>
        </w:rPr>
      </w:pPr>
    </w:p>
    <w:p w14:paraId="2DDDACC0" w14:textId="77777777" w:rsidR="004B083C" w:rsidRPr="00226214" w:rsidRDefault="004B083C" w:rsidP="00D567FF">
      <w:pPr>
        <w:widowControl w:val="0"/>
        <w:spacing w:after="0" w:line="240" w:lineRule="auto"/>
        <w:ind w:firstLine="567"/>
        <w:rPr>
          <w:rFonts w:ascii="Times New Roman" w:eastAsia="Calibri" w:hAnsi="Times New Roman" w:cs="Times New Roman"/>
          <w:b/>
          <w:sz w:val="28"/>
          <w:szCs w:val="28"/>
          <w:lang w:val="kk-KZ"/>
        </w:rPr>
      </w:pPr>
    </w:p>
    <w:bookmarkEnd w:id="0"/>
    <w:p w14:paraId="2C391E53" w14:textId="77777777" w:rsidR="004B083C" w:rsidRPr="00226214" w:rsidRDefault="004B083C" w:rsidP="00D567FF">
      <w:pPr>
        <w:widowControl w:val="0"/>
        <w:spacing w:after="0" w:line="240" w:lineRule="auto"/>
        <w:ind w:firstLine="567"/>
        <w:rPr>
          <w:rFonts w:ascii="Times New Roman" w:eastAsia="Calibri" w:hAnsi="Times New Roman" w:cs="Times New Roman"/>
          <w:b/>
          <w:sz w:val="28"/>
          <w:szCs w:val="28"/>
          <w:lang w:val="kk-KZ"/>
        </w:rPr>
      </w:pPr>
    </w:p>
    <w:p w14:paraId="264D2CCF" w14:textId="77777777" w:rsidR="004B083C" w:rsidRPr="00226214" w:rsidRDefault="004B083C" w:rsidP="00D567FF">
      <w:pPr>
        <w:widowControl w:val="0"/>
        <w:spacing w:after="0" w:line="240" w:lineRule="auto"/>
        <w:ind w:firstLine="567"/>
        <w:rPr>
          <w:rFonts w:ascii="Times New Roman" w:eastAsia="Calibri" w:hAnsi="Times New Roman" w:cs="Times New Roman"/>
          <w:b/>
          <w:sz w:val="28"/>
          <w:szCs w:val="28"/>
          <w:lang w:val="kk-KZ"/>
        </w:rPr>
      </w:pPr>
      <w:bookmarkStart w:id="2" w:name="_Hlk153320719"/>
    </w:p>
    <w:p w14:paraId="79BCCA70" w14:textId="77777777" w:rsidR="004B083C" w:rsidRPr="00226214" w:rsidRDefault="004B083C" w:rsidP="00D567FF">
      <w:pPr>
        <w:widowControl w:val="0"/>
        <w:spacing w:after="0" w:line="240" w:lineRule="auto"/>
        <w:ind w:firstLine="567"/>
        <w:rPr>
          <w:rFonts w:ascii="Times New Roman" w:eastAsia="Calibri" w:hAnsi="Times New Roman" w:cs="Times New Roman"/>
          <w:b/>
          <w:sz w:val="28"/>
          <w:szCs w:val="28"/>
          <w:lang w:val="kk-KZ"/>
        </w:rPr>
      </w:pPr>
    </w:p>
    <w:p w14:paraId="5AAF2CF3" w14:textId="77777777" w:rsidR="004B083C" w:rsidRPr="00226214" w:rsidRDefault="004B083C" w:rsidP="00D567FF">
      <w:pPr>
        <w:widowControl w:val="0"/>
        <w:spacing w:after="0" w:line="240" w:lineRule="auto"/>
        <w:ind w:firstLine="567"/>
        <w:rPr>
          <w:rFonts w:ascii="Times New Roman" w:eastAsia="Calibri" w:hAnsi="Times New Roman" w:cs="Times New Roman"/>
          <w:sz w:val="28"/>
          <w:szCs w:val="28"/>
          <w:lang w:val="kk-KZ"/>
        </w:rPr>
      </w:pPr>
    </w:p>
    <w:bookmarkEnd w:id="2"/>
    <w:p w14:paraId="0D5C4B0F" w14:textId="77777777" w:rsidR="004B083C" w:rsidRPr="00226214" w:rsidRDefault="004B083C" w:rsidP="00D567FF">
      <w:pPr>
        <w:widowControl w:val="0"/>
        <w:spacing w:after="0" w:line="240" w:lineRule="auto"/>
        <w:ind w:firstLine="567"/>
        <w:rPr>
          <w:rFonts w:ascii="Times New Roman" w:eastAsia="Calibri" w:hAnsi="Times New Roman" w:cs="Times New Roman"/>
          <w:b/>
          <w:sz w:val="28"/>
          <w:szCs w:val="28"/>
          <w:lang w:val="kk-KZ"/>
        </w:rPr>
      </w:pPr>
    </w:p>
    <w:p w14:paraId="247B79AA" w14:textId="67657839" w:rsidR="00F639A8" w:rsidRPr="00226214" w:rsidRDefault="00F639A8" w:rsidP="00D567FF">
      <w:pPr>
        <w:widowControl w:val="0"/>
        <w:spacing w:line="240" w:lineRule="auto"/>
        <w:ind w:firstLine="567"/>
      </w:pPr>
    </w:p>
    <w:p w14:paraId="3AC20158" w14:textId="3FBA5041" w:rsidR="00A84F03" w:rsidRPr="00226214" w:rsidRDefault="00A84F03" w:rsidP="00D567FF">
      <w:pPr>
        <w:widowControl w:val="0"/>
        <w:spacing w:line="240" w:lineRule="auto"/>
        <w:ind w:firstLine="567"/>
      </w:pPr>
    </w:p>
    <w:p w14:paraId="69A5ABCC" w14:textId="13BC9751" w:rsidR="00A84F03" w:rsidRPr="00226214" w:rsidRDefault="00A84F03" w:rsidP="00D567FF">
      <w:pPr>
        <w:widowControl w:val="0"/>
        <w:spacing w:line="240" w:lineRule="auto"/>
        <w:ind w:firstLine="567"/>
      </w:pPr>
    </w:p>
    <w:p w14:paraId="4505A89C" w14:textId="05224CA1" w:rsidR="00A84F03" w:rsidRPr="00226214" w:rsidRDefault="00A84F03" w:rsidP="00D567FF">
      <w:pPr>
        <w:widowControl w:val="0"/>
        <w:spacing w:line="240" w:lineRule="auto"/>
        <w:ind w:firstLine="567"/>
      </w:pPr>
    </w:p>
    <w:p w14:paraId="0FE27BCE" w14:textId="7EB453F7" w:rsidR="00A84F03" w:rsidRPr="00226214" w:rsidRDefault="00A84F03" w:rsidP="00D567FF">
      <w:pPr>
        <w:widowControl w:val="0"/>
        <w:spacing w:line="240" w:lineRule="auto"/>
        <w:ind w:firstLine="567"/>
        <w:rPr>
          <w:lang w:val="kk-KZ"/>
        </w:rPr>
      </w:pPr>
    </w:p>
    <w:p w14:paraId="0E4E5B61" w14:textId="77777777" w:rsidR="00C30BB4" w:rsidRPr="00226214" w:rsidRDefault="00C30BB4" w:rsidP="00D567FF">
      <w:pPr>
        <w:widowControl w:val="0"/>
        <w:spacing w:line="240" w:lineRule="auto"/>
        <w:ind w:firstLine="567"/>
        <w:rPr>
          <w:lang w:val="kk-KZ"/>
        </w:rPr>
      </w:pPr>
    </w:p>
    <w:p w14:paraId="7F264C9B" w14:textId="77777777" w:rsidR="00A84F03" w:rsidRPr="00226214" w:rsidRDefault="00A84F03"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lastRenderedPageBreak/>
        <w:t>НОРМАТИВТІК СІЛТЕМЕЛЕР</w:t>
      </w:r>
    </w:p>
    <w:p w14:paraId="7B55DFA6" w14:textId="77777777" w:rsidR="00A84F03" w:rsidRPr="00226214" w:rsidRDefault="00A84F03" w:rsidP="00D567FF">
      <w:pPr>
        <w:widowControl w:val="0"/>
        <w:spacing w:after="0" w:line="240" w:lineRule="auto"/>
        <w:ind w:firstLine="567"/>
        <w:rPr>
          <w:rFonts w:ascii="Times New Roman" w:eastAsia="Calibri" w:hAnsi="Times New Roman" w:cs="Times New Roman"/>
          <w:sz w:val="28"/>
          <w:szCs w:val="28"/>
          <w:lang w:val="kk-KZ"/>
        </w:rPr>
      </w:pPr>
    </w:p>
    <w:p w14:paraId="2871E190" w14:textId="7894C6C1" w:rsidR="00A84F03" w:rsidRPr="00226214" w:rsidRDefault="00A84F03" w:rsidP="00D567FF">
      <w:pPr>
        <w:widowControl w:val="0"/>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 ГОСТ 7.32-2017 «СИБИД. Ғылыми – зерттеу жұмыс</w:t>
      </w:r>
      <w:r w:rsidRPr="00226214">
        <w:rPr>
          <w:rFonts w:ascii="Times New Roman" w:eastAsia="Calibri" w:hAnsi="Times New Roman" w:cs="Times New Roman"/>
          <w:sz w:val="28"/>
          <w:szCs w:val="28"/>
        </w:rPr>
        <w:t>тары</w:t>
      </w:r>
      <w:r w:rsidRPr="00226214">
        <w:rPr>
          <w:rFonts w:ascii="Times New Roman" w:eastAsia="Calibri" w:hAnsi="Times New Roman" w:cs="Times New Roman"/>
          <w:sz w:val="28"/>
          <w:szCs w:val="28"/>
          <w:lang w:val="kk-KZ"/>
        </w:rPr>
        <w:t xml:space="preserve"> туралы есеп. Құрылымы және рәсімдеу ережесі» (түзетулермен);</w:t>
      </w:r>
    </w:p>
    <w:p w14:paraId="33E70756" w14:textId="785FE9D1" w:rsidR="00A84F03" w:rsidRPr="00226214" w:rsidRDefault="00A84F03" w:rsidP="00D567FF">
      <w:pPr>
        <w:widowControl w:val="0"/>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 ГОСТ 7.88</w:t>
      </w:r>
      <w:r w:rsidR="00E5609D" w:rsidRPr="00226214">
        <w:rPr>
          <w:rFonts w:ascii="Times New Roman" w:eastAsia="Calibri" w:hAnsi="Times New Roman" w:cs="Times New Roman"/>
          <w:sz w:val="28"/>
          <w:szCs w:val="28"/>
          <w:lang w:val="kk-KZ"/>
        </w:rPr>
        <w:t>-</w:t>
      </w:r>
      <w:r w:rsidRPr="00226214">
        <w:rPr>
          <w:rFonts w:ascii="Times New Roman" w:eastAsia="Calibri" w:hAnsi="Times New Roman" w:cs="Times New Roman"/>
          <w:sz w:val="28"/>
          <w:szCs w:val="28"/>
          <w:lang w:val="kk-KZ"/>
        </w:rPr>
        <w:t>2003 «Ақпараттар, кітапханалық және баспа ісі бойынша стандарттар жүйесі. Жарияланымдардағы тарау атауларын және тарау атауларындағы сөздерді қысқарту ережелері».</w:t>
      </w:r>
    </w:p>
    <w:p w14:paraId="411146A8"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4ED081C2"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300ECA71"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42791828"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3AA09ED5"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3EFA2539"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1D72DF5D"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5AEFBC97"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3A22C379"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62B1D1E5"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5ACE2F55"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32FAB45C"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56E5F726"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4F4762D1"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00A6C8FE"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19795C51"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5FD75110"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624DBCA6"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5B4B08C4"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689C2696"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49812B19"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7B5F396B"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0F2AA7D3"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7274F722"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0C39B702"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1D2E91AF"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1E97A4C4"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3A98C3E7"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11A04073"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4BD532D9"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4D0C9C14"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77CC7EA8"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7B23F999"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2E2B6B7A"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52C6FBC4"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66B8F2EF"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604CBACD"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140A1E73" w14:textId="77777777" w:rsidR="00B314E7" w:rsidRPr="00226214" w:rsidRDefault="00B314E7"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br w:type="page"/>
      </w:r>
    </w:p>
    <w:p w14:paraId="7AA72D99" w14:textId="20450CD6" w:rsidR="00A84F03" w:rsidRPr="00226214" w:rsidRDefault="00A84F03"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lastRenderedPageBreak/>
        <w:t>АНЫҚТАМАЛАР</w:t>
      </w:r>
    </w:p>
    <w:p w14:paraId="7A8D52B2" w14:textId="77777777" w:rsidR="00A84F03" w:rsidRPr="00226214" w:rsidRDefault="00A84F03" w:rsidP="00D567FF">
      <w:pPr>
        <w:widowControl w:val="0"/>
        <w:spacing w:after="0" w:line="240" w:lineRule="auto"/>
        <w:ind w:firstLine="567"/>
        <w:jc w:val="both"/>
        <w:rPr>
          <w:rFonts w:ascii="Times New Roman" w:eastAsia="Calibri" w:hAnsi="Times New Roman" w:cs="Times New Roman"/>
          <w:sz w:val="28"/>
          <w:szCs w:val="28"/>
          <w:lang w:val="kk-KZ"/>
        </w:rPr>
      </w:pPr>
    </w:p>
    <w:p w14:paraId="1AAA6A48" w14:textId="77777777" w:rsidR="00A84F03" w:rsidRPr="00226214" w:rsidRDefault="00A84F03"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Диссертациялық зерттеу жұмысына келесі анықтамалар мен терминдер қолданылды:</w:t>
      </w:r>
    </w:p>
    <w:p w14:paraId="16BC0A20" w14:textId="62B62B22" w:rsidR="00A84F03" w:rsidRPr="00226214" w:rsidRDefault="00A84F03" w:rsidP="00D567FF">
      <w:pPr>
        <w:widowControl w:val="0"/>
        <w:spacing w:after="0" w:line="240" w:lineRule="auto"/>
        <w:ind w:firstLine="567"/>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 xml:space="preserve">Электронды ақша </w:t>
      </w:r>
      <w:r w:rsidRPr="00226214">
        <w:rPr>
          <w:rFonts w:ascii="Times New Roman" w:eastAsia="Calibri" w:hAnsi="Times New Roman" w:cs="Times New Roman"/>
          <w:sz w:val="28"/>
          <w:szCs w:val="28"/>
          <w:lang w:val="kk-KZ"/>
        </w:rPr>
        <w:t>– бұл электрондық түрде сақталатын және электрондық ақша жүйесінің басқа қатысушылары тарапынан төлем құралы ретінде қабылданатын банктің сөзсіз және қайтарылмайтын ақшалай міндеттемелері</w:t>
      </w:r>
      <w:r w:rsidR="00AB4610" w:rsidRPr="00226214">
        <w:rPr>
          <w:rFonts w:ascii="Times New Roman" w:eastAsia="Calibri" w:hAnsi="Times New Roman" w:cs="Times New Roman"/>
          <w:sz w:val="28"/>
          <w:szCs w:val="28"/>
          <w:lang w:val="kk-KZ"/>
        </w:rPr>
        <w:t>;</w:t>
      </w:r>
    </w:p>
    <w:p w14:paraId="46DD296B" w14:textId="30EC7836" w:rsidR="00A84F03" w:rsidRPr="00226214" w:rsidRDefault="00A84F03"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b/>
          <w:sz w:val="28"/>
          <w:szCs w:val="28"/>
          <w:lang w:val="kk-KZ"/>
        </w:rPr>
        <w:t xml:space="preserve">Электрондық әмиян – </w:t>
      </w:r>
      <w:r w:rsidRPr="00226214">
        <w:rPr>
          <w:rFonts w:ascii="Times New Roman" w:eastAsia="Calibri" w:hAnsi="Times New Roman" w:cs="Times New Roman"/>
          <w:sz w:val="28"/>
          <w:szCs w:val="28"/>
          <w:lang w:val="kk-KZ"/>
        </w:rPr>
        <w:t>бұл электрондық ақшаны сақтауға және оған қол жеткізуге мүмкіндік беретін микропроцессорлар мен дербес компьютердің бағдарламалық қамтамасыз етуін қамтитын бағдарламалық және техникалық құрал</w:t>
      </w:r>
      <w:r w:rsidR="00AB4610" w:rsidRPr="00226214">
        <w:rPr>
          <w:rFonts w:ascii="Times New Roman" w:eastAsia="Calibri" w:hAnsi="Times New Roman" w:cs="Times New Roman"/>
          <w:sz w:val="28"/>
          <w:szCs w:val="28"/>
          <w:lang w:val="kk-KZ"/>
        </w:rPr>
        <w:t>;</w:t>
      </w:r>
    </w:p>
    <w:p w14:paraId="2D8AC5C3" w14:textId="12E7B482" w:rsidR="00A84F03" w:rsidRPr="00226214" w:rsidRDefault="00A84F03" w:rsidP="00D567FF">
      <w:pPr>
        <w:widowControl w:val="0"/>
        <w:spacing w:after="0" w:line="240" w:lineRule="auto"/>
        <w:ind w:firstLine="567"/>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 xml:space="preserve"> Электрондық ақша жүйесінің операторы – </w:t>
      </w:r>
      <w:r w:rsidRPr="00226214">
        <w:rPr>
          <w:rFonts w:ascii="Times New Roman" w:eastAsia="Calibri" w:hAnsi="Times New Roman" w:cs="Times New Roman"/>
          <w:sz w:val="28"/>
          <w:szCs w:val="28"/>
          <w:lang w:val="kk-KZ"/>
        </w:rPr>
        <w:t>бұл электрондық ақшаны пайдалану арқылы жүргізілетін операциялар кезінде ақпаратты жинауды, өңдеуді және беруді қамтамасыз ететін, сол арқылы электрондық ақша жүйесінің жұмысын қолдайтын қатысушы</w:t>
      </w:r>
      <w:r w:rsidR="00AB4610" w:rsidRPr="00226214">
        <w:rPr>
          <w:rFonts w:ascii="Times New Roman" w:eastAsia="Calibri" w:hAnsi="Times New Roman" w:cs="Times New Roman"/>
          <w:sz w:val="28"/>
          <w:szCs w:val="28"/>
          <w:lang w:val="kk-KZ"/>
        </w:rPr>
        <w:t>;</w:t>
      </w:r>
    </w:p>
    <w:p w14:paraId="3FD1A627" w14:textId="739071A0" w:rsidR="00A84F03" w:rsidRPr="00226214" w:rsidRDefault="00A84F03"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b/>
          <w:sz w:val="28"/>
          <w:szCs w:val="28"/>
          <w:lang w:val="kk-KZ"/>
        </w:rPr>
        <w:t>Электрондық ақша жүйесі</w:t>
      </w:r>
      <w:r w:rsidRPr="00226214">
        <w:rPr>
          <w:rFonts w:ascii="Times New Roman" w:eastAsia="Calibri" w:hAnsi="Times New Roman" w:cs="Times New Roman"/>
          <w:sz w:val="28"/>
          <w:szCs w:val="28"/>
          <w:lang w:val="kk-KZ"/>
        </w:rPr>
        <w:t xml:space="preserve"> –</w:t>
      </w:r>
      <w:r w:rsidR="00AB4610"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электрондық ақшамен төлемдер мен басқа да операцияларды жүзеге асыруға арналған банктің бағдарламалық-техникалық құралдары, құжаттама және ұйымдастыру-техникалық шаралар жиынтығы</w:t>
      </w:r>
      <w:r w:rsidR="00AB4610" w:rsidRPr="00226214">
        <w:rPr>
          <w:rFonts w:ascii="Times New Roman" w:eastAsia="Calibri" w:hAnsi="Times New Roman" w:cs="Times New Roman"/>
          <w:sz w:val="28"/>
          <w:szCs w:val="28"/>
          <w:lang w:val="kk-KZ"/>
        </w:rPr>
        <w:t>;</w:t>
      </w:r>
    </w:p>
    <w:p w14:paraId="68DFF79D" w14:textId="20EA90C0" w:rsidR="00A84F03" w:rsidRPr="00226214" w:rsidRDefault="00A84F03"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b/>
          <w:sz w:val="28"/>
          <w:szCs w:val="28"/>
          <w:lang w:val="kk-KZ"/>
        </w:rPr>
        <w:t>Электрондық ақша жүйесіне қатысушы</w:t>
      </w:r>
      <w:r w:rsidRPr="00226214">
        <w:rPr>
          <w:rFonts w:ascii="Times New Roman" w:eastAsia="Calibri" w:hAnsi="Times New Roman" w:cs="Times New Roman"/>
          <w:sz w:val="28"/>
          <w:szCs w:val="28"/>
          <w:lang w:val="kk-KZ"/>
        </w:rPr>
        <w:t xml:space="preserve"> –</w:t>
      </w:r>
      <w:r w:rsidR="00AB4610"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ақша төлемі және аударымы бойынша құқықтары мен міндеттері бар жеке тұлғалар, заңды тұлғалар, сондай-ақ заңды тұлғалардың филиалдары мен өкілдіктері</w:t>
      </w:r>
      <w:r w:rsidR="00AB4610" w:rsidRPr="00226214">
        <w:rPr>
          <w:rFonts w:ascii="Times New Roman" w:eastAsia="Calibri" w:hAnsi="Times New Roman" w:cs="Times New Roman"/>
          <w:sz w:val="28"/>
          <w:szCs w:val="28"/>
          <w:lang w:val="kk-KZ"/>
        </w:rPr>
        <w:t>;</w:t>
      </w:r>
    </w:p>
    <w:p w14:paraId="732B2CE1" w14:textId="77777777" w:rsidR="00A84F03" w:rsidRPr="00226214" w:rsidRDefault="00A84F03" w:rsidP="00D567FF">
      <w:pPr>
        <w:widowControl w:val="0"/>
        <w:spacing w:after="0" w:line="240" w:lineRule="auto"/>
        <w:ind w:firstLine="567"/>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 xml:space="preserve">Цифрлық теңге </w:t>
      </w:r>
      <w:r w:rsidRPr="00226214">
        <w:rPr>
          <w:rFonts w:ascii="Times New Roman" w:eastAsia="Calibri" w:hAnsi="Times New Roman" w:cs="Times New Roman"/>
          <w:sz w:val="28"/>
          <w:szCs w:val="28"/>
          <w:lang w:val="kk-KZ"/>
        </w:rPr>
        <w:t>– эмиссиясын ҚР Ұлттық Банк шығаратын ақшаның жаңа үшінші нысаны.</w:t>
      </w:r>
    </w:p>
    <w:p w14:paraId="5A65B4B0"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0AD1B502"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2A19C4E0"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39A2933A"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2CF6E759"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2B740A31" w14:textId="77777777" w:rsidR="00B314E7" w:rsidRPr="00226214" w:rsidRDefault="00B314E7"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br w:type="page"/>
      </w:r>
    </w:p>
    <w:p w14:paraId="3D0392C2" w14:textId="7CE9ABE2" w:rsidR="00A84F03" w:rsidRPr="00226214" w:rsidRDefault="00A84F03"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lastRenderedPageBreak/>
        <w:t>БЕЛГІЛЕУЛЕР МЕН ҚЫСҚАРТУЛАР</w:t>
      </w:r>
    </w:p>
    <w:p w14:paraId="0320B881"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tbl>
      <w:tblPr>
        <w:tblStyle w:val="a3"/>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7077"/>
      </w:tblGrid>
      <w:tr w:rsidR="00B314E7" w:rsidRPr="00495AF9" w14:paraId="48C90844" w14:textId="77777777" w:rsidTr="008528C3">
        <w:tc>
          <w:tcPr>
            <w:tcW w:w="1985" w:type="dxa"/>
          </w:tcPr>
          <w:p w14:paraId="579757DD" w14:textId="7E2DFBFC" w:rsidR="00B314E7" w:rsidRPr="00226214" w:rsidRDefault="000B09E6" w:rsidP="00B314E7">
            <w:pPr>
              <w:widowControl w:val="0"/>
              <w:ind w:left="22" w:right="-73" w:hanging="22"/>
              <w:jc w:val="both"/>
              <w:rPr>
                <w:rFonts w:ascii="Times New Roman" w:eastAsia="Calibri" w:hAnsi="Times New Roman" w:cs="Times New Roman"/>
                <w:bCs/>
                <w:sz w:val="28"/>
                <w:szCs w:val="28"/>
                <w:lang w:val="en-US"/>
              </w:rPr>
            </w:pPr>
            <w:r w:rsidRPr="00226214">
              <w:rPr>
                <w:rFonts w:ascii="Times New Roman" w:eastAsia="Calibri" w:hAnsi="Times New Roman" w:cs="Times New Roman"/>
                <w:bCs/>
                <w:sz w:val="28"/>
                <w:szCs w:val="28"/>
                <w:lang w:val="en-US"/>
              </w:rPr>
              <w:t>API</w:t>
            </w:r>
          </w:p>
        </w:tc>
        <w:tc>
          <w:tcPr>
            <w:tcW w:w="567" w:type="dxa"/>
          </w:tcPr>
          <w:p w14:paraId="641294FF" w14:textId="03360580" w:rsidR="00B314E7" w:rsidRPr="00226214" w:rsidRDefault="000B09E6" w:rsidP="00B314E7">
            <w:pPr>
              <w:widowControl w:val="0"/>
              <w:ind w:right="-108" w:firstLine="29"/>
              <w:jc w:val="both"/>
              <w:rPr>
                <w:rFonts w:ascii="Times New Roman" w:eastAsia="Calibri" w:hAnsi="Times New Roman" w:cs="Times New Roman"/>
                <w:bCs/>
                <w:sz w:val="28"/>
                <w:szCs w:val="28"/>
                <w:lang w:val="en-US"/>
              </w:rPr>
            </w:pPr>
            <w:r w:rsidRPr="00226214">
              <w:rPr>
                <w:rFonts w:ascii="Times New Roman" w:eastAsia="Aptos" w:hAnsi="Times New Roman" w:cs="Times New Roman"/>
                <w:bCs/>
                <w:sz w:val="28"/>
                <w:szCs w:val="28"/>
                <w:lang w:val="kk-KZ"/>
              </w:rPr>
              <w:t>–</w:t>
            </w:r>
          </w:p>
        </w:tc>
        <w:tc>
          <w:tcPr>
            <w:tcW w:w="7077" w:type="dxa"/>
          </w:tcPr>
          <w:p w14:paraId="37EAE111" w14:textId="36FC75D9" w:rsidR="00B314E7" w:rsidRPr="00226214" w:rsidRDefault="000B09E6" w:rsidP="001671B3">
            <w:pPr>
              <w:widowControl w:val="0"/>
              <w:ind w:right="869" w:firstLine="40"/>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Application Programming Interface</w:t>
            </w:r>
            <w:r w:rsidRPr="00226214">
              <w:rPr>
                <w:rFonts w:ascii="Times New Roman" w:eastAsia="Calibri" w:hAnsi="Times New Roman" w:cs="Times New Roman"/>
                <w:bCs/>
                <w:sz w:val="28"/>
                <w:szCs w:val="28"/>
                <w:lang w:val="en-US"/>
              </w:rPr>
              <w:t xml:space="preserve"> /</w:t>
            </w:r>
            <w:r w:rsidRPr="00226214">
              <w:rPr>
                <w:rFonts w:ascii="Times New Roman" w:eastAsia="Calibri" w:hAnsi="Times New Roman" w:cs="Times New Roman"/>
                <w:bCs/>
                <w:sz w:val="28"/>
                <w:szCs w:val="28"/>
                <w:lang w:val="kk-KZ"/>
              </w:rPr>
              <w:t>қолданбалы бағдарламалау интейфейсі</w:t>
            </w:r>
          </w:p>
        </w:tc>
      </w:tr>
      <w:tr w:rsidR="000B09E6" w:rsidRPr="00495AF9" w14:paraId="3B162CD4" w14:textId="77777777" w:rsidTr="008528C3">
        <w:tc>
          <w:tcPr>
            <w:tcW w:w="1985" w:type="dxa"/>
          </w:tcPr>
          <w:p w14:paraId="48A4DCAF" w14:textId="291AC97E"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FATF</w:t>
            </w:r>
          </w:p>
        </w:tc>
        <w:tc>
          <w:tcPr>
            <w:tcW w:w="567" w:type="dxa"/>
          </w:tcPr>
          <w:p w14:paraId="77B3100B" w14:textId="03B0A87E" w:rsidR="000B09E6" w:rsidRPr="00226214" w:rsidRDefault="000B09E6" w:rsidP="000B09E6">
            <w:pPr>
              <w:widowControl w:val="0"/>
              <w:ind w:right="-108" w:firstLine="29"/>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2B7B7A79" w14:textId="2B3C90BD"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the Financial Action Task Force /Ақшаны жылыстатуға қарсы қаржылық шараларды әзірлеу тобы</w:t>
            </w:r>
          </w:p>
        </w:tc>
      </w:tr>
      <w:tr w:rsidR="000B09E6" w:rsidRPr="00226214" w14:paraId="7DD42A3B" w14:textId="77777777" w:rsidTr="008528C3">
        <w:tc>
          <w:tcPr>
            <w:tcW w:w="1985" w:type="dxa"/>
          </w:tcPr>
          <w:p w14:paraId="634EF04B"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ID</w:t>
            </w:r>
          </w:p>
        </w:tc>
        <w:tc>
          <w:tcPr>
            <w:tcW w:w="567" w:type="dxa"/>
          </w:tcPr>
          <w:p w14:paraId="6665540C"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en-US"/>
              </w:rPr>
            </w:pPr>
            <w:r w:rsidRPr="00226214">
              <w:rPr>
                <w:rFonts w:ascii="Times New Roman" w:eastAsia="Aptos" w:hAnsi="Times New Roman" w:cs="Times New Roman"/>
                <w:bCs/>
                <w:sz w:val="28"/>
                <w:szCs w:val="28"/>
                <w:lang w:val="kk-KZ"/>
              </w:rPr>
              <w:t>–</w:t>
            </w:r>
          </w:p>
        </w:tc>
        <w:tc>
          <w:tcPr>
            <w:tcW w:w="7077" w:type="dxa"/>
          </w:tcPr>
          <w:p w14:paraId="5856324A" w14:textId="03E1BE84"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en-US"/>
              </w:rPr>
              <w:t>Identifier</w:t>
            </w:r>
            <w:r w:rsidRPr="00226214">
              <w:rPr>
                <w:rFonts w:ascii="Times New Roman" w:eastAsia="Calibri" w:hAnsi="Times New Roman" w:cs="Times New Roman"/>
                <w:bCs/>
                <w:sz w:val="28"/>
                <w:szCs w:val="28"/>
                <w:lang w:val="kk-KZ"/>
              </w:rPr>
              <w:t xml:space="preserve"> </w:t>
            </w:r>
            <w:r w:rsidRPr="00226214">
              <w:rPr>
                <w:rFonts w:ascii="Times New Roman" w:eastAsia="Calibri" w:hAnsi="Times New Roman" w:cs="Times New Roman"/>
                <w:bCs/>
                <w:sz w:val="28"/>
                <w:szCs w:val="28"/>
                <w:lang w:val="en-US"/>
              </w:rPr>
              <w:t xml:space="preserve">/ </w:t>
            </w:r>
            <w:r w:rsidRPr="00226214">
              <w:rPr>
                <w:rFonts w:ascii="Times New Roman" w:eastAsia="Calibri" w:hAnsi="Times New Roman" w:cs="Times New Roman"/>
                <w:bCs/>
                <w:sz w:val="28"/>
                <w:szCs w:val="28"/>
                <w:lang w:val="kk-KZ"/>
              </w:rPr>
              <w:t>анықтаушы</w:t>
            </w:r>
          </w:p>
        </w:tc>
      </w:tr>
      <w:tr w:rsidR="000B09E6" w:rsidRPr="00495AF9" w14:paraId="07331E02" w14:textId="77777777" w:rsidTr="008528C3">
        <w:tc>
          <w:tcPr>
            <w:tcW w:w="1985" w:type="dxa"/>
          </w:tcPr>
          <w:p w14:paraId="4F65021C"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KYC</w:t>
            </w:r>
          </w:p>
        </w:tc>
        <w:tc>
          <w:tcPr>
            <w:tcW w:w="567" w:type="dxa"/>
          </w:tcPr>
          <w:p w14:paraId="710EBC91"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en-US"/>
              </w:rPr>
            </w:pPr>
            <w:r w:rsidRPr="00226214">
              <w:rPr>
                <w:rFonts w:ascii="Times New Roman" w:eastAsia="Aptos" w:hAnsi="Times New Roman" w:cs="Times New Roman"/>
                <w:bCs/>
                <w:sz w:val="28"/>
                <w:szCs w:val="28"/>
                <w:lang w:val="kk-KZ"/>
              </w:rPr>
              <w:t>–</w:t>
            </w:r>
          </w:p>
        </w:tc>
        <w:tc>
          <w:tcPr>
            <w:tcW w:w="7077" w:type="dxa"/>
          </w:tcPr>
          <w:p w14:paraId="5D65030E"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en-US"/>
              </w:rPr>
              <w:t>K</w:t>
            </w:r>
            <w:r w:rsidRPr="00226214">
              <w:rPr>
                <w:rFonts w:ascii="Times New Roman" w:eastAsia="Calibri" w:hAnsi="Times New Roman" w:cs="Times New Roman"/>
                <w:bCs/>
                <w:sz w:val="28"/>
                <w:szCs w:val="28"/>
                <w:lang w:val="kk-KZ"/>
              </w:rPr>
              <w:t xml:space="preserve">now </w:t>
            </w:r>
            <w:r w:rsidRPr="00226214">
              <w:rPr>
                <w:rFonts w:ascii="Times New Roman" w:eastAsia="Calibri" w:hAnsi="Times New Roman" w:cs="Times New Roman"/>
                <w:bCs/>
                <w:sz w:val="28"/>
                <w:szCs w:val="28"/>
                <w:lang w:val="en-US"/>
              </w:rPr>
              <w:t>Y</w:t>
            </w:r>
            <w:r w:rsidRPr="00226214">
              <w:rPr>
                <w:rFonts w:ascii="Times New Roman" w:eastAsia="Calibri" w:hAnsi="Times New Roman" w:cs="Times New Roman"/>
                <w:bCs/>
                <w:sz w:val="28"/>
                <w:szCs w:val="28"/>
                <w:lang w:val="kk-KZ"/>
              </w:rPr>
              <w:t xml:space="preserve">our </w:t>
            </w:r>
            <w:r w:rsidRPr="00226214">
              <w:rPr>
                <w:rFonts w:ascii="Times New Roman" w:eastAsia="Calibri" w:hAnsi="Times New Roman" w:cs="Times New Roman"/>
                <w:bCs/>
                <w:sz w:val="28"/>
                <w:szCs w:val="28"/>
                <w:lang w:val="en-US"/>
              </w:rPr>
              <w:t>C</w:t>
            </w:r>
            <w:r w:rsidRPr="00226214">
              <w:rPr>
                <w:rFonts w:ascii="Times New Roman" w:eastAsia="Calibri" w:hAnsi="Times New Roman" w:cs="Times New Roman"/>
                <w:bCs/>
                <w:sz w:val="28"/>
                <w:szCs w:val="28"/>
                <w:lang w:val="kk-KZ"/>
              </w:rPr>
              <w:t>ustomer</w:t>
            </w:r>
            <w:r w:rsidRPr="00226214">
              <w:rPr>
                <w:rFonts w:ascii="Times New Roman" w:eastAsia="Calibri" w:hAnsi="Times New Roman" w:cs="Times New Roman"/>
                <w:bCs/>
                <w:sz w:val="28"/>
                <w:szCs w:val="28"/>
                <w:lang w:val="en-US"/>
              </w:rPr>
              <w:t xml:space="preserve">/ </w:t>
            </w:r>
            <w:r w:rsidRPr="00226214">
              <w:rPr>
                <w:rFonts w:ascii="Times New Roman" w:eastAsia="Calibri" w:hAnsi="Times New Roman" w:cs="Times New Roman"/>
                <w:bCs/>
                <w:sz w:val="28"/>
                <w:szCs w:val="28"/>
                <w:lang w:val="kk-KZ"/>
              </w:rPr>
              <w:t>Клиенттерді сәйкестендіру</w:t>
            </w:r>
          </w:p>
        </w:tc>
      </w:tr>
      <w:tr w:rsidR="000B09E6" w:rsidRPr="00226214" w14:paraId="667F3B13" w14:textId="77777777" w:rsidTr="008528C3">
        <w:tc>
          <w:tcPr>
            <w:tcW w:w="1985" w:type="dxa"/>
          </w:tcPr>
          <w:p w14:paraId="4F12F81C"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QR</w:t>
            </w:r>
          </w:p>
        </w:tc>
        <w:tc>
          <w:tcPr>
            <w:tcW w:w="567" w:type="dxa"/>
          </w:tcPr>
          <w:p w14:paraId="25C52BA8"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18288B93"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 xml:space="preserve">Quick Response </w:t>
            </w:r>
            <w:r w:rsidRPr="00226214">
              <w:rPr>
                <w:rFonts w:ascii="Times New Roman" w:eastAsia="Calibri" w:hAnsi="Times New Roman" w:cs="Times New Roman"/>
                <w:bCs/>
                <w:sz w:val="28"/>
                <w:szCs w:val="28"/>
                <w:lang w:val="en-US"/>
              </w:rPr>
              <w:t>/</w:t>
            </w:r>
            <w:r w:rsidRPr="00226214">
              <w:rPr>
                <w:rFonts w:ascii="Times New Roman" w:eastAsia="Calibri" w:hAnsi="Times New Roman" w:cs="Times New Roman"/>
                <w:bCs/>
                <w:sz w:val="28"/>
                <w:szCs w:val="28"/>
                <w:lang w:val="kk-KZ"/>
              </w:rPr>
              <w:t>«жылдам жауап»</w:t>
            </w:r>
          </w:p>
        </w:tc>
      </w:tr>
      <w:tr w:rsidR="000B09E6" w:rsidRPr="00226214" w14:paraId="2D298C4B" w14:textId="77777777" w:rsidTr="008528C3">
        <w:tc>
          <w:tcPr>
            <w:tcW w:w="1985" w:type="dxa"/>
          </w:tcPr>
          <w:p w14:paraId="3A0A3C57"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АЕК</w:t>
            </w:r>
          </w:p>
        </w:tc>
        <w:tc>
          <w:tcPr>
            <w:tcW w:w="567" w:type="dxa"/>
          </w:tcPr>
          <w:p w14:paraId="35B9B9C9"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3119283D"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Айлық есептік көрсеткіш</w:t>
            </w:r>
          </w:p>
        </w:tc>
      </w:tr>
      <w:tr w:rsidR="000B09E6" w:rsidRPr="00226214" w14:paraId="20EB5FB2" w14:textId="77777777" w:rsidTr="008528C3">
        <w:tc>
          <w:tcPr>
            <w:tcW w:w="1985" w:type="dxa"/>
          </w:tcPr>
          <w:p w14:paraId="2DF7F4CF"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БАҚ</w:t>
            </w:r>
          </w:p>
        </w:tc>
        <w:tc>
          <w:tcPr>
            <w:tcW w:w="567" w:type="dxa"/>
          </w:tcPr>
          <w:p w14:paraId="1C7781B1"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2FB72AA2"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Бұқаралық ақпарат құралдары</w:t>
            </w:r>
          </w:p>
        </w:tc>
      </w:tr>
      <w:tr w:rsidR="000B09E6" w:rsidRPr="00226214" w14:paraId="72B37CE7" w14:textId="77777777" w:rsidTr="008528C3">
        <w:tc>
          <w:tcPr>
            <w:tcW w:w="1985" w:type="dxa"/>
          </w:tcPr>
          <w:p w14:paraId="00C2F726"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БҰҰ</w:t>
            </w:r>
          </w:p>
        </w:tc>
        <w:tc>
          <w:tcPr>
            <w:tcW w:w="567" w:type="dxa"/>
          </w:tcPr>
          <w:p w14:paraId="52902B38" w14:textId="77777777" w:rsidR="000B09E6" w:rsidRPr="00226214" w:rsidRDefault="000B09E6" w:rsidP="000B09E6">
            <w:pPr>
              <w:widowControl w:val="0"/>
              <w:ind w:right="-108" w:firstLine="29"/>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7FD6E8F2"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Біріккен Ұлттар Ұйымы</w:t>
            </w:r>
          </w:p>
        </w:tc>
      </w:tr>
      <w:tr w:rsidR="000B09E6" w:rsidRPr="00226214" w14:paraId="11C8470C" w14:textId="77777777" w:rsidTr="008528C3">
        <w:tc>
          <w:tcPr>
            <w:tcW w:w="1985" w:type="dxa"/>
          </w:tcPr>
          <w:p w14:paraId="6ACBA6D2"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ЕАЭО</w:t>
            </w:r>
          </w:p>
        </w:tc>
        <w:tc>
          <w:tcPr>
            <w:tcW w:w="567" w:type="dxa"/>
          </w:tcPr>
          <w:p w14:paraId="21CBBEB3" w14:textId="77777777" w:rsidR="000B09E6" w:rsidRPr="00226214" w:rsidRDefault="000B09E6" w:rsidP="000B09E6">
            <w:pPr>
              <w:widowControl w:val="0"/>
              <w:ind w:right="-108" w:firstLine="29"/>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205FAEF9"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Еуразиялық Экономикалық Одақ</w:t>
            </w:r>
          </w:p>
        </w:tc>
      </w:tr>
      <w:tr w:rsidR="000B09E6" w:rsidRPr="00226214" w14:paraId="596DFD64" w14:textId="77777777" w:rsidTr="008528C3">
        <w:tc>
          <w:tcPr>
            <w:tcW w:w="1985" w:type="dxa"/>
          </w:tcPr>
          <w:p w14:paraId="4B5A60DD"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ЕО</w:t>
            </w:r>
          </w:p>
        </w:tc>
        <w:tc>
          <w:tcPr>
            <w:tcW w:w="567" w:type="dxa"/>
          </w:tcPr>
          <w:p w14:paraId="6542DF64"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5180E8C0"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Еуропалық Одақ</w:t>
            </w:r>
          </w:p>
        </w:tc>
      </w:tr>
      <w:tr w:rsidR="000B09E6" w:rsidRPr="00226214" w14:paraId="4A70F25A" w14:textId="77777777" w:rsidTr="008528C3">
        <w:tc>
          <w:tcPr>
            <w:tcW w:w="1985" w:type="dxa"/>
          </w:tcPr>
          <w:p w14:paraId="6B9ED7E4"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ҚР</w:t>
            </w:r>
          </w:p>
        </w:tc>
        <w:tc>
          <w:tcPr>
            <w:tcW w:w="567" w:type="dxa"/>
          </w:tcPr>
          <w:p w14:paraId="47CD3B9E"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2774E48E"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Қазақстан Республикасы</w:t>
            </w:r>
          </w:p>
        </w:tc>
      </w:tr>
      <w:tr w:rsidR="000B09E6" w:rsidRPr="00226214" w14:paraId="65A9098E" w14:textId="77777777" w:rsidTr="008528C3">
        <w:tc>
          <w:tcPr>
            <w:tcW w:w="1985" w:type="dxa"/>
          </w:tcPr>
          <w:p w14:paraId="6A0E4D92"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ҚР АК</w:t>
            </w:r>
          </w:p>
        </w:tc>
        <w:tc>
          <w:tcPr>
            <w:tcW w:w="567" w:type="dxa"/>
          </w:tcPr>
          <w:p w14:paraId="41C2C2F0"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67BD566A"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Қазақстан Республикасы Азаматтық Кодексі</w:t>
            </w:r>
          </w:p>
        </w:tc>
      </w:tr>
      <w:tr w:rsidR="000B09E6" w:rsidRPr="00495AF9" w14:paraId="2D2D4844" w14:textId="77777777" w:rsidTr="008528C3">
        <w:tc>
          <w:tcPr>
            <w:tcW w:w="1985" w:type="dxa"/>
          </w:tcPr>
          <w:p w14:paraId="20E07FC1"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bookmarkStart w:id="3" w:name="_Hlk167559089"/>
            <w:r w:rsidRPr="00226214">
              <w:rPr>
                <w:rFonts w:ascii="Times New Roman" w:eastAsia="Calibri" w:hAnsi="Times New Roman" w:cs="Times New Roman"/>
                <w:bCs/>
                <w:sz w:val="28"/>
                <w:szCs w:val="28"/>
                <w:lang w:val="kk-KZ"/>
              </w:rPr>
              <w:t>ҚР ЕХӘҚМ</w:t>
            </w:r>
            <w:bookmarkEnd w:id="3"/>
          </w:p>
        </w:tc>
        <w:tc>
          <w:tcPr>
            <w:tcW w:w="567" w:type="dxa"/>
          </w:tcPr>
          <w:p w14:paraId="5F91C98E"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76EE407F"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Қазақстан Республикасы Еңбек және халықты әлеуметтік қорғау министрлігі</w:t>
            </w:r>
          </w:p>
        </w:tc>
      </w:tr>
      <w:tr w:rsidR="000B09E6" w:rsidRPr="00495AF9" w14:paraId="18BF27D7" w14:textId="77777777" w:rsidTr="008528C3">
        <w:tc>
          <w:tcPr>
            <w:tcW w:w="1985" w:type="dxa"/>
          </w:tcPr>
          <w:p w14:paraId="3D3A238F"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ҚР ЦДИАӨМ</w:t>
            </w:r>
          </w:p>
        </w:tc>
        <w:tc>
          <w:tcPr>
            <w:tcW w:w="567" w:type="dxa"/>
          </w:tcPr>
          <w:p w14:paraId="7A72EA08"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258920E1"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Қазақстан Республикасы Цифрлық даму, инновациялар және аэроғарыш өнеркәсібі министрлігі</w:t>
            </w:r>
          </w:p>
        </w:tc>
      </w:tr>
      <w:tr w:rsidR="000B09E6" w:rsidRPr="00226214" w14:paraId="4033D66D" w14:textId="77777777" w:rsidTr="008528C3">
        <w:tc>
          <w:tcPr>
            <w:tcW w:w="1985" w:type="dxa"/>
          </w:tcPr>
          <w:p w14:paraId="78681D3F"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bookmarkStart w:id="4" w:name="_Hlk167559959"/>
            <w:r w:rsidRPr="00226214">
              <w:rPr>
                <w:rFonts w:ascii="Times New Roman" w:eastAsia="Calibri" w:hAnsi="Times New Roman" w:cs="Times New Roman"/>
                <w:bCs/>
                <w:sz w:val="28"/>
                <w:szCs w:val="28"/>
                <w:lang w:val="kk-KZ"/>
              </w:rPr>
              <w:t>МҚКК</w:t>
            </w:r>
            <w:bookmarkEnd w:id="4"/>
          </w:p>
        </w:tc>
        <w:tc>
          <w:tcPr>
            <w:tcW w:w="567" w:type="dxa"/>
          </w:tcPr>
          <w:p w14:paraId="4D36F84A"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50E01935"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Мемлекеттік қызметтер көрсету комитеті</w:t>
            </w:r>
          </w:p>
        </w:tc>
      </w:tr>
      <w:tr w:rsidR="000B09E6" w:rsidRPr="00226214" w14:paraId="61CB63B0" w14:textId="77777777" w:rsidTr="008528C3">
        <w:tc>
          <w:tcPr>
            <w:tcW w:w="1985" w:type="dxa"/>
          </w:tcPr>
          <w:p w14:paraId="1FB5FB13"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НҚА</w:t>
            </w:r>
          </w:p>
        </w:tc>
        <w:tc>
          <w:tcPr>
            <w:tcW w:w="567" w:type="dxa"/>
          </w:tcPr>
          <w:p w14:paraId="236DDBD3"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4896F1E9"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Нормативтік-құқықтық актілер</w:t>
            </w:r>
          </w:p>
        </w:tc>
      </w:tr>
      <w:tr w:rsidR="000B09E6" w:rsidRPr="00226214" w14:paraId="1D47279A" w14:textId="77777777" w:rsidTr="008528C3">
        <w:tc>
          <w:tcPr>
            <w:tcW w:w="1985" w:type="dxa"/>
          </w:tcPr>
          <w:p w14:paraId="52BC544B"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РФ</w:t>
            </w:r>
          </w:p>
        </w:tc>
        <w:tc>
          <w:tcPr>
            <w:tcW w:w="567" w:type="dxa"/>
          </w:tcPr>
          <w:p w14:paraId="1DFA96AB"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3172D44C"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Ресей Федерациясы</w:t>
            </w:r>
          </w:p>
        </w:tc>
      </w:tr>
      <w:tr w:rsidR="000B09E6" w:rsidRPr="00226214" w14:paraId="73F3C447" w14:textId="77777777" w:rsidTr="008528C3">
        <w:tc>
          <w:tcPr>
            <w:tcW w:w="1985" w:type="dxa"/>
          </w:tcPr>
          <w:p w14:paraId="4DC6F711"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ҰАТ АҚ</w:t>
            </w:r>
          </w:p>
        </w:tc>
        <w:tc>
          <w:tcPr>
            <w:tcW w:w="567" w:type="dxa"/>
          </w:tcPr>
          <w:p w14:paraId="650122E3"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77A444E4"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«Ұлттық ақпараттық технологиялар» АҚ</w:t>
            </w:r>
          </w:p>
        </w:tc>
      </w:tr>
      <w:tr w:rsidR="000B09E6" w:rsidRPr="00226214" w14:paraId="44BC4FCB" w14:textId="77777777" w:rsidTr="008528C3">
        <w:tc>
          <w:tcPr>
            <w:tcW w:w="1985" w:type="dxa"/>
          </w:tcPr>
          <w:p w14:paraId="69BDD5E5"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ҰБ</w:t>
            </w:r>
          </w:p>
        </w:tc>
        <w:tc>
          <w:tcPr>
            <w:tcW w:w="567" w:type="dxa"/>
          </w:tcPr>
          <w:p w14:paraId="32C3A701"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16EAB206"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Ұлттық Банк</w:t>
            </w:r>
          </w:p>
        </w:tc>
      </w:tr>
      <w:tr w:rsidR="000B09E6" w:rsidRPr="00226214" w14:paraId="38086CA2" w14:textId="77777777" w:rsidTr="008528C3">
        <w:tc>
          <w:tcPr>
            <w:tcW w:w="1985" w:type="dxa"/>
          </w:tcPr>
          <w:p w14:paraId="074E00C2"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ХҚО «Астана»</w:t>
            </w:r>
          </w:p>
        </w:tc>
        <w:tc>
          <w:tcPr>
            <w:tcW w:w="567" w:type="dxa"/>
          </w:tcPr>
          <w:p w14:paraId="567FB611"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7C788EBA"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«Астана» Халықаралық Қаржы Орталығы</w:t>
            </w:r>
          </w:p>
        </w:tc>
      </w:tr>
      <w:tr w:rsidR="000B09E6" w:rsidRPr="00226214" w14:paraId="4D04CC88" w14:textId="77777777" w:rsidTr="008528C3">
        <w:tc>
          <w:tcPr>
            <w:tcW w:w="1985" w:type="dxa"/>
          </w:tcPr>
          <w:p w14:paraId="363C4E75"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ЦТ</w:t>
            </w:r>
          </w:p>
        </w:tc>
        <w:tc>
          <w:tcPr>
            <w:tcW w:w="567" w:type="dxa"/>
          </w:tcPr>
          <w:p w14:paraId="429A9C8B"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4074699F"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Цифрлық теңге</w:t>
            </w:r>
          </w:p>
        </w:tc>
      </w:tr>
      <w:tr w:rsidR="000B09E6" w:rsidRPr="00226214" w14:paraId="695C0F89" w14:textId="77777777" w:rsidTr="008528C3">
        <w:tc>
          <w:tcPr>
            <w:tcW w:w="1985" w:type="dxa"/>
          </w:tcPr>
          <w:p w14:paraId="4C275A18" w14:textId="77777777" w:rsidR="000B09E6" w:rsidRPr="00226214" w:rsidRDefault="000B09E6" w:rsidP="000B09E6">
            <w:pPr>
              <w:widowControl w:val="0"/>
              <w:ind w:left="22" w:right="-73" w:hanging="22"/>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ЭЫДҰ</w:t>
            </w:r>
          </w:p>
        </w:tc>
        <w:tc>
          <w:tcPr>
            <w:tcW w:w="567" w:type="dxa"/>
          </w:tcPr>
          <w:p w14:paraId="1CB818A6" w14:textId="77777777" w:rsidR="000B09E6" w:rsidRPr="00226214" w:rsidRDefault="000B09E6" w:rsidP="000B09E6">
            <w:pPr>
              <w:widowControl w:val="0"/>
              <w:ind w:right="-108" w:firstLine="29"/>
              <w:jc w:val="both"/>
              <w:rPr>
                <w:rFonts w:ascii="Times New Roman" w:eastAsia="Calibri" w:hAnsi="Times New Roman" w:cs="Times New Roman"/>
                <w:bCs/>
                <w:sz w:val="28"/>
                <w:szCs w:val="28"/>
                <w:lang w:val="kk-KZ"/>
              </w:rPr>
            </w:pPr>
            <w:r w:rsidRPr="00226214">
              <w:rPr>
                <w:rFonts w:ascii="Times New Roman" w:eastAsia="Aptos" w:hAnsi="Times New Roman" w:cs="Times New Roman"/>
                <w:bCs/>
                <w:sz w:val="28"/>
                <w:szCs w:val="28"/>
                <w:lang w:val="kk-KZ"/>
              </w:rPr>
              <w:t>–</w:t>
            </w:r>
          </w:p>
        </w:tc>
        <w:tc>
          <w:tcPr>
            <w:tcW w:w="7077" w:type="dxa"/>
          </w:tcPr>
          <w:p w14:paraId="5D96482F" w14:textId="77777777" w:rsidR="000B09E6" w:rsidRPr="00226214" w:rsidRDefault="000B09E6" w:rsidP="000B09E6">
            <w:pPr>
              <w:widowControl w:val="0"/>
              <w:ind w:firstLine="37"/>
              <w:jc w:val="both"/>
              <w:rPr>
                <w:rFonts w:ascii="Times New Roman" w:eastAsia="Calibri" w:hAnsi="Times New Roman" w:cs="Times New Roman"/>
                <w:bCs/>
                <w:sz w:val="28"/>
                <w:szCs w:val="28"/>
                <w:lang w:val="kk-KZ"/>
              </w:rPr>
            </w:pPr>
            <w:r w:rsidRPr="00226214">
              <w:rPr>
                <w:rFonts w:ascii="Times New Roman" w:eastAsia="Calibri" w:hAnsi="Times New Roman" w:cs="Times New Roman"/>
                <w:bCs/>
                <w:sz w:val="28"/>
                <w:szCs w:val="28"/>
                <w:lang w:val="kk-KZ"/>
              </w:rPr>
              <w:t>Экономикалық ынтымақтастық және даму ұйымы</w:t>
            </w:r>
          </w:p>
        </w:tc>
      </w:tr>
    </w:tbl>
    <w:p w14:paraId="253D4A18" w14:textId="77777777" w:rsidR="00A84F03" w:rsidRPr="00226214" w:rsidRDefault="00A84F03" w:rsidP="00D567FF">
      <w:pPr>
        <w:widowControl w:val="0"/>
        <w:spacing w:after="0" w:line="240" w:lineRule="auto"/>
        <w:ind w:firstLine="567"/>
        <w:jc w:val="both"/>
        <w:rPr>
          <w:rFonts w:ascii="Times New Roman" w:eastAsia="Calibri" w:hAnsi="Times New Roman" w:cs="Times New Roman"/>
          <w:b/>
          <w:sz w:val="28"/>
          <w:szCs w:val="28"/>
          <w:lang w:val="kk-KZ"/>
        </w:rPr>
      </w:pPr>
    </w:p>
    <w:p w14:paraId="3B504460"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115BDF8F" w14:textId="77777777" w:rsidR="00A84F03" w:rsidRPr="00226214" w:rsidRDefault="00A84F03" w:rsidP="00D567FF">
      <w:pPr>
        <w:widowControl w:val="0"/>
        <w:spacing w:after="0" w:line="240" w:lineRule="auto"/>
        <w:ind w:firstLine="567"/>
        <w:rPr>
          <w:rFonts w:ascii="Times New Roman" w:eastAsia="Calibri" w:hAnsi="Times New Roman" w:cs="Times New Roman"/>
          <w:b/>
          <w:sz w:val="28"/>
          <w:szCs w:val="28"/>
          <w:lang w:val="kk-KZ"/>
        </w:rPr>
      </w:pPr>
    </w:p>
    <w:p w14:paraId="0C9C2BC5" w14:textId="77777777" w:rsidR="00A84F03" w:rsidRPr="00226214" w:rsidRDefault="00A84F03" w:rsidP="00D567FF">
      <w:pPr>
        <w:widowControl w:val="0"/>
        <w:spacing w:after="0" w:line="240" w:lineRule="auto"/>
        <w:ind w:firstLine="567"/>
        <w:jc w:val="both"/>
        <w:rPr>
          <w:rFonts w:ascii="Times New Roman" w:hAnsi="Times New Roman" w:cs="Times New Roman"/>
          <w:b/>
          <w:sz w:val="28"/>
          <w:szCs w:val="28"/>
          <w:lang w:val="kk-KZ"/>
        </w:rPr>
      </w:pPr>
    </w:p>
    <w:p w14:paraId="622C6AE3" w14:textId="77777777" w:rsidR="00B314E7" w:rsidRPr="00226214" w:rsidRDefault="00B314E7" w:rsidP="00D567FF">
      <w:pPr>
        <w:widowControl w:val="0"/>
        <w:spacing w:line="240" w:lineRule="auto"/>
        <w:ind w:firstLine="567"/>
        <w:jc w:val="center"/>
        <w:rPr>
          <w:rFonts w:ascii="Times New Roman" w:hAnsi="Times New Roman" w:cs="Times New Roman"/>
          <w:b/>
          <w:sz w:val="28"/>
          <w:szCs w:val="28"/>
          <w:lang w:val="kk-KZ"/>
        </w:rPr>
      </w:pPr>
      <w:r w:rsidRPr="00226214">
        <w:rPr>
          <w:rFonts w:ascii="Times New Roman" w:hAnsi="Times New Roman" w:cs="Times New Roman"/>
          <w:b/>
          <w:sz w:val="28"/>
          <w:szCs w:val="28"/>
          <w:lang w:val="kk-KZ"/>
        </w:rPr>
        <w:br w:type="page"/>
      </w:r>
    </w:p>
    <w:p w14:paraId="7350E569" w14:textId="306D0A2F" w:rsidR="003E2318" w:rsidRPr="00226214" w:rsidRDefault="003E2318" w:rsidP="00D567FF">
      <w:pPr>
        <w:widowControl w:val="0"/>
        <w:spacing w:line="240" w:lineRule="auto"/>
        <w:ind w:firstLine="567"/>
        <w:jc w:val="center"/>
        <w:rPr>
          <w:rFonts w:ascii="Times New Roman" w:hAnsi="Times New Roman" w:cs="Times New Roman"/>
          <w:b/>
          <w:sz w:val="28"/>
          <w:szCs w:val="28"/>
          <w:lang w:val="kk-KZ"/>
        </w:rPr>
      </w:pPr>
      <w:r w:rsidRPr="00226214">
        <w:rPr>
          <w:rFonts w:ascii="Times New Roman" w:hAnsi="Times New Roman" w:cs="Times New Roman"/>
          <w:b/>
          <w:sz w:val="28"/>
          <w:szCs w:val="28"/>
          <w:lang w:val="kk-KZ"/>
        </w:rPr>
        <w:lastRenderedPageBreak/>
        <w:t>КІРІСПЕ</w:t>
      </w:r>
    </w:p>
    <w:p w14:paraId="1546F352" w14:textId="29FA3C6F" w:rsidR="00C5491F" w:rsidRPr="00226214" w:rsidRDefault="003E2318" w:rsidP="00B314E7">
      <w:pPr>
        <w:widowControl w:val="0"/>
        <w:spacing w:after="0" w:line="240" w:lineRule="auto"/>
        <w:ind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b/>
          <w:sz w:val="28"/>
          <w:szCs w:val="28"/>
          <w:lang w:val="kk-KZ"/>
        </w:rPr>
        <w:t xml:space="preserve">Диссертацияның жалпы сипаттамасы. </w:t>
      </w:r>
      <w:r w:rsidR="00C5491F" w:rsidRPr="00226214">
        <w:rPr>
          <w:rFonts w:ascii="Times New Roman" w:eastAsia="Aptos" w:hAnsi="Times New Roman" w:cs="Times New Roman"/>
          <w:bCs/>
          <w:sz w:val="28"/>
          <w:szCs w:val="28"/>
          <w:lang w:val="kk-KZ"/>
        </w:rPr>
        <w:t>Диссертация Қазақстандағы электрондық ақша айналымының қаржылық-құқықтық реттелуін жан-жақты зерттеуге арналған. Зерттеу электрондық ақша түсінігін және оның түрлерін жіктейді. Электрондық ақшаның пайда болу себептері және олардың әлемдік және ұлттық экономикаға енгізу кезеңдері зерттел</w:t>
      </w:r>
      <w:r w:rsidR="00883F1A" w:rsidRPr="00226214">
        <w:rPr>
          <w:rFonts w:ascii="Times New Roman" w:eastAsia="Aptos" w:hAnsi="Times New Roman" w:cs="Times New Roman"/>
          <w:bCs/>
          <w:sz w:val="28"/>
          <w:szCs w:val="28"/>
          <w:lang w:val="kk-KZ"/>
        </w:rPr>
        <w:t>ген</w:t>
      </w:r>
      <w:r w:rsidR="00C5491F" w:rsidRPr="00226214">
        <w:rPr>
          <w:rFonts w:ascii="Times New Roman" w:eastAsia="Aptos" w:hAnsi="Times New Roman" w:cs="Times New Roman"/>
          <w:bCs/>
          <w:sz w:val="28"/>
          <w:szCs w:val="28"/>
          <w:lang w:val="kk-KZ"/>
        </w:rPr>
        <w:t>.</w:t>
      </w:r>
      <w:r w:rsidR="00C5491F" w:rsidRPr="00226214">
        <w:rPr>
          <w:rFonts w:ascii="Times New Roman" w:eastAsia="Aptos" w:hAnsi="Times New Roman" w:cs="Times New Roman"/>
          <w:sz w:val="28"/>
          <w:szCs w:val="28"/>
          <w:lang w:val="kk-KZ"/>
        </w:rPr>
        <w:t xml:space="preserve"> Қазақстандағы цифрлық теңге айналымын қаржылық-құқықтық реттеудің теориялық және практикалық мәселелеріне талдау жасалды. Бірқатар тәжірибелік мазмұндағы ұсыныстар әзірленді.</w:t>
      </w:r>
    </w:p>
    <w:p w14:paraId="734481C3" w14:textId="77777777" w:rsidR="00C5491F" w:rsidRPr="00226214" w:rsidRDefault="003E2318" w:rsidP="00C5491F">
      <w:pPr>
        <w:spacing w:after="0" w:line="240" w:lineRule="auto"/>
        <w:ind w:firstLine="709"/>
        <w:jc w:val="both"/>
        <w:rPr>
          <w:rFonts w:ascii="Times New Roman" w:eastAsia="Aptos" w:hAnsi="Times New Roman" w:cs="Times New Roman"/>
          <w:bCs/>
          <w:sz w:val="28"/>
          <w:szCs w:val="28"/>
          <w:lang w:val="kk-KZ"/>
        </w:rPr>
      </w:pPr>
      <w:r w:rsidRPr="00226214">
        <w:rPr>
          <w:rFonts w:ascii="Times New Roman" w:eastAsia="Aptos" w:hAnsi="Times New Roman" w:cs="Times New Roman"/>
          <w:b/>
          <w:sz w:val="28"/>
          <w:szCs w:val="28"/>
          <w:lang w:val="kk-KZ"/>
        </w:rPr>
        <w:t xml:space="preserve">Диссертациялық зерттеудің өзектілігі. </w:t>
      </w:r>
      <w:r w:rsidR="00C5491F" w:rsidRPr="00226214">
        <w:rPr>
          <w:rFonts w:ascii="Times New Roman" w:eastAsia="Aptos" w:hAnsi="Times New Roman" w:cs="Times New Roman"/>
          <w:bCs/>
          <w:sz w:val="28"/>
          <w:szCs w:val="28"/>
          <w:lang w:val="kk-KZ"/>
        </w:rPr>
        <w:t>Жиырма бірінші ғасырда интернет пен цифрлық технологияның кең таралуы онлайн сауданың қарқынды дамуына жол ашты. Оның ерекшелігі тұтынушыларға тауарлар мен қызметтерді қалаған уақытта және кез келген жерден сатып алуға мүмкіндік беретін ыңғайлылық пен қолжетімділікті ұсынады. Электрондық ақшаның пайда болуы, ең алдымен, дәстүрлі төлем жүйелері толық қанағаттандыра алмайтын электрондық коммерцияның қажеттіліктеріне байланысты, ал ақпараттық және криптографиялық технологиялардың дамуы электрондық ақша идеясын өмірге келтіруге мүмкіндік берді.</w:t>
      </w:r>
      <w:r w:rsidR="00C5491F" w:rsidRPr="00226214">
        <w:rPr>
          <w:rFonts w:ascii="Aptos" w:eastAsia="Aptos" w:hAnsi="Aptos" w:cs="Times New Roman"/>
          <w:lang w:val="kk-KZ"/>
        </w:rPr>
        <w:t xml:space="preserve"> </w:t>
      </w:r>
      <w:r w:rsidR="00C5491F" w:rsidRPr="00226214">
        <w:rPr>
          <w:rFonts w:ascii="Times New Roman" w:eastAsia="Aptos" w:hAnsi="Times New Roman" w:cs="Times New Roman"/>
          <w:bCs/>
          <w:sz w:val="28"/>
          <w:szCs w:val="28"/>
          <w:lang w:val="kk-KZ"/>
        </w:rPr>
        <w:t>Интернет-коммерция сонымен қатар жасанды интеллект, блокчейн және Big Data сияқты жаңа технологияларды енгізуге ықпал етті, бұл тұтынушыларға қызмет көрсетуді жақсартуға және бизнес-процестерді оңтайландыруға оң әсер етті.</w:t>
      </w:r>
    </w:p>
    <w:p w14:paraId="6B1E983C" w14:textId="4B6EA33D" w:rsidR="00C5491F" w:rsidRPr="00226214" w:rsidRDefault="00C5491F" w:rsidP="00C5491F">
      <w:pPr>
        <w:spacing w:after="0" w:line="240" w:lineRule="auto"/>
        <w:ind w:firstLine="709"/>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2020 жылдан бастап Қазақстан Республикасы Президенті Қ.К. Тоқаевтың «Жаңа жағдайдағы Қазақстан: іс-қимыл кезеңі» Жолдауы бастамасымен Қазақстанда «Әлеуметтік цифрлық әмиян» пилоттық жобасы іске қосылды, ол әлеуметтік төлемдерді төлеуді жеңілдетуге және пандемия кезінде қазақстандықтар кездесетін мәселелерді шешуге мүмкіндік берді[1]. Бұл жобада «электрондық ақша» және «электрондық әмиян» сияқты ұғымдар енгізіліп, олардың құқықтық мәртебесін нақтылау қажеттілігі анықталды.</w:t>
      </w:r>
    </w:p>
    <w:p w14:paraId="70598BE6" w14:textId="2ED93154" w:rsidR="00C5491F" w:rsidRPr="00226214" w:rsidRDefault="00C5491F" w:rsidP="00C5491F">
      <w:pPr>
        <w:spacing w:after="0" w:line="240" w:lineRule="auto"/>
        <w:ind w:firstLine="709"/>
        <w:jc w:val="both"/>
        <w:rPr>
          <w:rFonts w:ascii="Times New Roman" w:eastAsia="Aptos" w:hAnsi="Times New Roman" w:cs="Times New Roman"/>
          <w:bCs/>
          <w:sz w:val="28"/>
          <w:szCs w:val="28"/>
          <w:lang w:val="kk-KZ"/>
        </w:rPr>
      </w:pPr>
      <w:r w:rsidRPr="00226214">
        <w:rPr>
          <w:rFonts w:ascii="Times New Roman" w:eastAsia="Aptos" w:hAnsi="Times New Roman" w:cs="Times New Roman"/>
          <w:sz w:val="28"/>
          <w:szCs w:val="28"/>
          <w:lang w:val="kk-KZ"/>
        </w:rPr>
        <w:t>Ұлттық төлем жүйесін дамытудың 2025 жылға дейінгі бағдарламасында тұтынушылар мен шаруашылық жүргізуші субъектілердің ақшаны қауіпсіз аударудағы сұраныстарын қанағаттандыратын онлайн төлем жүйесін іске қосу міндеті қойылған</w:t>
      </w:r>
      <w:r w:rsidRPr="00226214">
        <w:rPr>
          <w:rFonts w:ascii="Times New Roman" w:eastAsia="Aptos" w:hAnsi="Times New Roman" w:cs="Times New Roman"/>
          <w:bCs/>
          <w:sz w:val="28"/>
          <w:szCs w:val="28"/>
          <w:lang w:val="kk-KZ"/>
        </w:rPr>
        <w:t>[2]. Электрондық ақша айналымының Қазақстанның қолданыстағы қаржы жүйесіне жылдам интеграциялануы жеке қаржылық-құқықтық санаттағы электрондық ақша институтының даму перспективаларына ғылыми талдау жасау қажеттілігіне әкелді.</w:t>
      </w:r>
    </w:p>
    <w:p w14:paraId="74589636" w14:textId="76029DD9" w:rsidR="00C5491F" w:rsidRPr="00226214" w:rsidRDefault="00C5491F" w:rsidP="00C5491F">
      <w:pPr>
        <w:spacing w:after="0" w:line="240" w:lineRule="auto"/>
        <w:ind w:firstLine="709"/>
        <w:jc w:val="both"/>
        <w:rPr>
          <w:rFonts w:ascii="Times New Roman" w:eastAsia="Aptos" w:hAnsi="Times New Roman" w:cs="Times New Roman"/>
          <w:color w:val="000000"/>
          <w:spacing w:val="2"/>
          <w:kern w:val="2"/>
          <w:sz w:val="28"/>
          <w:szCs w:val="28"/>
          <w:shd w:val="clear" w:color="auto" w:fill="FFFFFF"/>
          <w:lang w:val="kk-KZ"/>
          <w14:ligatures w14:val="standardContextual"/>
        </w:rPr>
      </w:pPr>
      <w:r w:rsidRPr="00226214">
        <w:rPr>
          <w:rFonts w:ascii="Times New Roman" w:eastAsia="Aptos" w:hAnsi="Times New Roman" w:cs="Times New Roman"/>
          <w:color w:val="000000"/>
          <w:spacing w:val="2"/>
          <w:kern w:val="2"/>
          <w:sz w:val="28"/>
          <w:szCs w:val="28"/>
          <w:shd w:val="clear" w:color="auto" w:fill="FFFFFF"/>
          <w:lang w:val="kk-KZ"/>
          <w14:ligatures w14:val="standardContextual"/>
        </w:rPr>
        <w:t>Еліміздің қаржы нарығын цифрландыруды жетілдіру мақсатында цифрлық инфрақұрылымды дамыту, электрондық ақшаны және цифрлық экономиканың басқа элементтерін реттейтін жаңа нормативтік құқықтық актілерді әзірлеуде  мемлекет тарапынан реттеу механизмінің рөлін күшейту қажеттілігі «Қазақстан Республикасының құқықтық саясатының 2030 жылға дейінгі тұжырымдамасында» белгіленіп</w:t>
      </w:r>
      <w:r w:rsidR="00C528CD" w:rsidRPr="00226214">
        <w:rPr>
          <w:rFonts w:ascii="Times New Roman" w:eastAsia="Aptos" w:hAnsi="Times New Roman" w:cs="Times New Roman"/>
          <w:color w:val="000000"/>
          <w:spacing w:val="2"/>
          <w:kern w:val="2"/>
          <w:sz w:val="28"/>
          <w:szCs w:val="28"/>
          <w:shd w:val="clear" w:color="auto" w:fill="FFFFFF"/>
          <w:lang w:val="kk-KZ"/>
          <w14:ligatures w14:val="standardContextual"/>
        </w:rPr>
        <w:t>[3]</w:t>
      </w:r>
      <w:r w:rsidRPr="00226214">
        <w:rPr>
          <w:rFonts w:ascii="Times New Roman" w:eastAsia="Aptos" w:hAnsi="Times New Roman" w:cs="Times New Roman"/>
          <w:color w:val="000000"/>
          <w:spacing w:val="2"/>
          <w:kern w:val="2"/>
          <w:sz w:val="28"/>
          <w:szCs w:val="28"/>
          <w:shd w:val="clear" w:color="auto" w:fill="FFFFFF"/>
          <w:lang w:val="kk-KZ"/>
          <w14:ligatures w14:val="standardContextual"/>
        </w:rPr>
        <w:t xml:space="preserve">, </w:t>
      </w:r>
      <w:r w:rsidRPr="00226214">
        <w:rPr>
          <w:rFonts w:ascii="Times New Roman" w:eastAsia="Aptos" w:hAnsi="Times New Roman" w:cs="Times New Roman"/>
          <w:sz w:val="28"/>
          <w:szCs w:val="28"/>
          <w:lang w:val="kk-KZ"/>
        </w:rPr>
        <w:t>«Әділетті Қазақстанның экономикалық бағдары» атты Мемлекет басшысының Жолдауында нақты заңнамамен бекітілуі міндеттелді</w:t>
      </w:r>
      <w:r w:rsidR="00C528CD" w:rsidRPr="00226214">
        <w:rPr>
          <w:rFonts w:ascii="Times New Roman" w:eastAsia="Aptos" w:hAnsi="Times New Roman" w:cs="Times New Roman"/>
          <w:sz w:val="28"/>
          <w:szCs w:val="28"/>
          <w:lang w:val="kk-KZ"/>
        </w:rPr>
        <w:t>[4]</w:t>
      </w:r>
      <w:r w:rsidRPr="00226214">
        <w:rPr>
          <w:rFonts w:ascii="Times New Roman" w:eastAsia="Aptos" w:hAnsi="Times New Roman" w:cs="Times New Roman"/>
          <w:sz w:val="28"/>
          <w:szCs w:val="28"/>
          <w:lang w:val="kk-KZ"/>
        </w:rPr>
        <w:t>.</w:t>
      </w:r>
      <w:r w:rsidRPr="00226214">
        <w:rPr>
          <w:rFonts w:ascii="Times New Roman" w:eastAsia="Aptos" w:hAnsi="Times New Roman" w:cs="Times New Roman"/>
          <w:color w:val="000000"/>
          <w:spacing w:val="2"/>
          <w:kern w:val="2"/>
          <w:sz w:val="28"/>
          <w:szCs w:val="28"/>
          <w:shd w:val="clear" w:color="auto" w:fill="FFFFFF"/>
          <w:lang w:val="kk-KZ"/>
          <w14:ligatures w14:val="standardContextual"/>
        </w:rPr>
        <w:t xml:space="preserve"> </w:t>
      </w:r>
    </w:p>
    <w:p w14:paraId="4EE448C6" w14:textId="77777777" w:rsidR="00600202" w:rsidRPr="00226214" w:rsidRDefault="00BC1A90" w:rsidP="00600202">
      <w:pPr>
        <w:spacing w:after="0" w:line="240" w:lineRule="auto"/>
        <w:ind w:firstLine="709"/>
        <w:jc w:val="both"/>
        <w:rPr>
          <w:rFonts w:ascii="Times New Roman" w:eastAsia="Aptos" w:hAnsi="Times New Roman" w:cs="Times New Roman"/>
          <w:sz w:val="28"/>
          <w:szCs w:val="28"/>
          <w:lang w:val="kk-KZ"/>
        </w:rPr>
      </w:pPr>
      <w:r w:rsidRPr="00226214">
        <w:rPr>
          <w:rFonts w:ascii="Times New Roman" w:eastAsia="Aptos" w:hAnsi="Times New Roman" w:cs="Times New Roman"/>
          <w:color w:val="000000"/>
          <w:spacing w:val="2"/>
          <w:kern w:val="2"/>
          <w:sz w:val="28"/>
          <w:szCs w:val="28"/>
          <w:shd w:val="clear" w:color="auto" w:fill="FFFFFF"/>
          <w:lang w:val="kk-KZ"/>
          <w14:ligatures w14:val="standardContextual"/>
        </w:rPr>
        <w:lastRenderedPageBreak/>
        <w:t>Электрондық ақша да солардың қатарына жатқызылған онлайн сауда және онлайн есеп айырысу құралдарының болуы экономиканың бәсекеге қабілеттілігінің және оның әлемдік экономикаға интеграциясының көрсеткіші болып табылады. Қазақстан көптеген көрсеткіштер бойынша бірқатар елдерден озды.</w:t>
      </w:r>
      <w:r w:rsidRPr="00226214">
        <w:rPr>
          <w:rFonts w:ascii="Aptos" w:eastAsia="Aptos" w:hAnsi="Aptos" w:cs="Times New Roman"/>
          <w:lang w:val="kk-KZ"/>
        </w:rPr>
        <w:t xml:space="preserve"> </w:t>
      </w:r>
      <w:r w:rsidRPr="00226214">
        <w:rPr>
          <w:rFonts w:ascii="Times New Roman" w:eastAsia="Aptos" w:hAnsi="Times New Roman" w:cs="Times New Roman"/>
          <w:color w:val="000000"/>
          <w:spacing w:val="2"/>
          <w:kern w:val="2"/>
          <w:sz w:val="28"/>
          <w:szCs w:val="28"/>
          <w:shd w:val="clear" w:color="auto" w:fill="FFFFFF"/>
          <w:lang w:val="kk-KZ"/>
          <w14:ligatures w14:val="standardContextual"/>
        </w:rPr>
        <w:t>Электрондық ақшаның қарқынды қолданысқа енгізу нарық сұраныстарын кеңейтуге мүмкіндік берді және цифрлық теңге бойынша пилоттық жобалардың пайда болуына негіз болды.</w:t>
      </w:r>
      <w:r w:rsidRPr="00226214">
        <w:rPr>
          <w:rFonts w:ascii="Aptos" w:eastAsia="Aptos" w:hAnsi="Aptos" w:cs="Times New Roman"/>
          <w:lang w:val="kk-KZ"/>
        </w:rPr>
        <w:t xml:space="preserve"> </w:t>
      </w:r>
      <w:r w:rsidRPr="00226214">
        <w:rPr>
          <w:rFonts w:ascii="Times New Roman" w:eastAsia="Aptos" w:hAnsi="Times New Roman" w:cs="Times New Roman"/>
          <w:color w:val="000000"/>
          <w:spacing w:val="2"/>
          <w:kern w:val="2"/>
          <w:sz w:val="28"/>
          <w:szCs w:val="28"/>
          <w:shd w:val="clear" w:color="auto" w:fill="FFFFFF"/>
          <w:lang w:val="kk-KZ"/>
          <w14:ligatures w14:val="standardContextual"/>
        </w:rPr>
        <w:t>Блокчейн технологиясының әлеуеті бүгінде мемлекеттік шығыстардың мақсаттылығы мен тиімділігін қамтамасыз етуді, сондай-ақ дәстүрлі қаржы мен цифрлық активтер әлемі арасында «көпірді» салуды қоса алғанда, басқа инновациялық қаржылық қызметтерді құру үшін пайдалану жоспарлануда.</w:t>
      </w:r>
      <w:r w:rsidR="00600202" w:rsidRPr="00226214">
        <w:rPr>
          <w:rFonts w:ascii="Times New Roman" w:eastAsia="Aptos" w:hAnsi="Times New Roman" w:cs="Times New Roman"/>
          <w:sz w:val="28"/>
          <w:szCs w:val="28"/>
          <w:lang w:val="kk-KZ"/>
        </w:rPr>
        <w:t xml:space="preserve"> </w:t>
      </w:r>
    </w:p>
    <w:p w14:paraId="507ADED1" w14:textId="3F77D08F" w:rsidR="00600202" w:rsidRPr="00226214" w:rsidRDefault="00600202" w:rsidP="00600202">
      <w:pPr>
        <w:spacing w:after="0" w:line="240" w:lineRule="auto"/>
        <w:ind w:firstLine="709"/>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Бастапқыда электрондық ақша жүйелерінің белгілі бір санын қалыптастыру көбінесе жеке меншік қаржы институттары бастамасымен орын алып, мемлекеттік қаржы органдары мен мекемелерінің қолдауы мен қызығушылық танытуы</w:t>
      </w:r>
      <w:r w:rsidR="009F05A5" w:rsidRPr="00226214">
        <w:rPr>
          <w:rFonts w:ascii="Times New Roman" w:eastAsia="Aptos" w:hAnsi="Times New Roman" w:cs="Times New Roman"/>
          <w:sz w:val="28"/>
          <w:szCs w:val="28"/>
          <w:lang w:val="kk-KZ"/>
        </w:rPr>
        <w:t>ның</w:t>
      </w:r>
      <w:r w:rsidRPr="00226214">
        <w:rPr>
          <w:rFonts w:ascii="Times New Roman" w:eastAsia="Aptos" w:hAnsi="Times New Roman" w:cs="Times New Roman"/>
          <w:sz w:val="28"/>
          <w:szCs w:val="28"/>
          <w:lang w:val="kk-KZ"/>
        </w:rPr>
        <w:t xml:space="preserve"> жетіспеуімен сипатталды. Қазір Қазақстан Республикасы Ұлттық Банкі алдында жаңа міндеттер пайда болуда, олардың тиімді және инновациялық шешімі Қазақстан экономикасының қазіргі және болашақтағы бәсекеге қабілеттілігін, оның ішінде кірістерді заңдастыруға (жылыстатуға), дербес деректерді қорғауға, алаяқтық қылмыстарды және т.б. байланысты реттеуші, қадағалау құралдары мен қылмыстық іске қарсы іс-қимыл құралдарын белгілеу арқылы алдын ала айқындайды. Мұның бәрі ҚР электрондық ақша айналымын қаржылық- құқықтық реттеумен байланысты мәселелерді зерттеудің қажеттілігін және маңыздылығын анықтайды.</w:t>
      </w:r>
    </w:p>
    <w:p w14:paraId="16D506A9" w14:textId="77777777" w:rsidR="00600202" w:rsidRPr="00226214" w:rsidRDefault="00600202" w:rsidP="00600202">
      <w:pPr>
        <w:widowControl w:val="0"/>
        <w:spacing w:after="0" w:line="240" w:lineRule="auto"/>
        <w:ind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Осыған орай, қазіргі таңда талқыланып жатқан «Цифрлық Кодекс» жобасында қарастырылған киберқауіпсіздік және жеке деректердің заңмен қорғалу саласында, цифрлық активтер қозғалысы саласындағы мемлекеттің қадағалау жүргізуін нақты қадамдармен қарастыруы цифрландырудың осы мәселелерді зерттеудің маңыздылығына әсерін көрсетеді [5].</w:t>
      </w:r>
    </w:p>
    <w:p w14:paraId="14C2CD46" w14:textId="77777777" w:rsidR="00600202" w:rsidRPr="00226214" w:rsidRDefault="00600202" w:rsidP="00600202">
      <w:pPr>
        <w:spacing w:after="0" w:line="240" w:lineRule="auto"/>
        <w:ind w:firstLine="709"/>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 даму болашағы мен табиғатын зерделеу экономика, құқық, саясаттану, әлеуметтену және т.б. ғылымдар тұрғысынан әртүрлі көзқарастардан өзекті болып табылады. Бұл тақырып өзектілігі қаржы нарығын дамытудың жоғарғы технологияларды енгізуге байланысты ұзақ мерзімді тұжырымдамаларын қалыптастыру қажеттілігі тұрғысынан да даусыз өзекті саналады.</w:t>
      </w:r>
    </w:p>
    <w:p w14:paraId="2D1CBB43" w14:textId="21C728DA" w:rsidR="003E2318" w:rsidRPr="00226214" w:rsidRDefault="003E2318" w:rsidP="00600202">
      <w:pPr>
        <w:widowControl w:val="0"/>
        <w:tabs>
          <w:tab w:val="left" w:pos="993"/>
        </w:tabs>
        <w:spacing w:after="0" w:line="240" w:lineRule="auto"/>
        <w:ind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b/>
          <w:sz w:val="28"/>
          <w:szCs w:val="28"/>
          <w:lang w:val="kk-KZ"/>
        </w:rPr>
        <w:t>Диссертациялық зерттеу мақсаты</w:t>
      </w:r>
      <w:r w:rsidRPr="00226214">
        <w:rPr>
          <w:rFonts w:ascii="Times New Roman" w:eastAsia="Aptos" w:hAnsi="Times New Roman" w:cs="Times New Roman"/>
          <w:sz w:val="28"/>
          <w:szCs w:val="28"/>
          <w:lang w:val="kk-KZ"/>
        </w:rPr>
        <w:t xml:space="preserve"> </w:t>
      </w:r>
      <w:r w:rsidR="00600202" w:rsidRPr="00226214">
        <w:rPr>
          <w:rFonts w:ascii="Times New Roman" w:eastAsia="Aptos" w:hAnsi="Times New Roman" w:cs="Times New Roman"/>
          <w:sz w:val="28"/>
          <w:szCs w:val="28"/>
          <w:lang w:val="kk-KZ"/>
        </w:rPr>
        <w:t>Қазақстан Республикасындағы электрондық ақша айналымын қаржылық-құқықтық реттеуді кешенді талдау, мәселелерді анықтау және осы салада заңнаманы жетілдіру бойынша ұсынымдар енгізу болып табылады.</w:t>
      </w:r>
    </w:p>
    <w:p w14:paraId="4248C1F2" w14:textId="77777777" w:rsidR="003E2318" w:rsidRPr="00226214" w:rsidRDefault="003E2318" w:rsidP="00600202">
      <w:pPr>
        <w:widowControl w:val="0"/>
        <w:tabs>
          <w:tab w:val="left" w:pos="993"/>
        </w:tabs>
        <w:spacing w:after="0" w:line="240" w:lineRule="auto"/>
        <w:ind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
          <w:sz w:val="28"/>
          <w:szCs w:val="28"/>
          <w:lang w:val="kk-KZ"/>
        </w:rPr>
        <w:t>Зерттеудің міндеттері</w:t>
      </w:r>
      <w:r w:rsidRPr="00226214">
        <w:rPr>
          <w:rFonts w:ascii="Times New Roman" w:eastAsia="Aptos" w:hAnsi="Times New Roman" w:cs="Times New Roman"/>
          <w:bCs/>
          <w:sz w:val="28"/>
          <w:szCs w:val="28"/>
          <w:lang w:val="kk-KZ"/>
        </w:rPr>
        <w:t>:</w:t>
      </w:r>
    </w:p>
    <w:p w14:paraId="4A0E7F4D" w14:textId="77777777" w:rsidR="00600202" w:rsidRPr="00226214" w:rsidRDefault="00600202" w:rsidP="0060020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Электрондық ақша түсінігі мен табиғатына талдау жүргізу;</w:t>
      </w:r>
    </w:p>
    <w:p w14:paraId="293691E7" w14:textId="77777777" w:rsidR="00600202" w:rsidRPr="00226214" w:rsidRDefault="00600202" w:rsidP="0060020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Электрондық ақша, цифрлық валюта және виртуалдық валюта ұғымдарының арақатынасына талдау жасау;</w:t>
      </w:r>
    </w:p>
    <w:p w14:paraId="2D881818" w14:textId="77777777" w:rsidR="00600202" w:rsidRPr="00226214" w:rsidRDefault="00600202" w:rsidP="0060020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Электрондық ақша айналымын негізгі реттеуші ретінде ҚР Ұлттық Банкі функциясын зерттеу;</w:t>
      </w:r>
    </w:p>
    <w:p w14:paraId="59112E01" w14:textId="77777777" w:rsidR="00600202" w:rsidRPr="00226214" w:rsidRDefault="00600202" w:rsidP="0060020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 xml:space="preserve">Қазақстан Республикасында электрондық ақша эмитенттерінің </w:t>
      </w:r>
      <w:r w:rsidRPr="00226214">
        <w:rPr>
          <w:rFonts w:ascii="Times New Roman" w:eastAsia="Aptos" w:hAnsi="Times New Roman" w:cs="Times New Roman"/>
          <w:bCs/>
          <w:sz w:val="28"/>
          <w:szCs w:val="28"/>
          <w:lang w:val="kk-KZ"/>
        </w:rPr>
        <w:lastRenderedPageBreak/>
        <w:t>қолданыстағы жүйесіне сыни талдау жүргізу;</w:t>
      </w:r>
    </w:p>
    <w:p w14:paraId="031EBBAD" w14:textId="77777777" w:rsidR="00600202" w:rsidRPr="00226214" w:rsidRDefault="00600202" w:rsidP="0060020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Электрондық ақшамен жүргізілетін опреацияларды реттеу бойынша заңнамаға талдау жасау;</w:t>
      </w:r>
    </w:p>
    <w:p w14:paraId="4F878C00" w14:textId="770B41B9" w:rsidR="003E2318" w:rsidRPr="00226214" w:rsidRDefault="00600202" w:rsidP="0060020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Электрондық ақша айналымы саласындағы заңнаманы жетілдіру бойынша ұсыныстар енгізу.</w:t>
      </w:r>
    </w:p>
    <w:p w14:paraId="1E12B46B" w14:textId="275C3D5B" w:rsidR="003E2318" w:rsidRPr="00226214" w:rsidRDefault="003E2318" w:rsidP="00600202">
      <w:pPr>
        <w:tabs>
          <w:tab w:val="left" w:pos="993"/>
        </w:tabs>
        <w:spacing w:after="0" w:line="240" w:lineRule="auto"/>
        <w:ind w:firstLine="709"/>
        <w:contextualSpacing/>
        <w:jc w:val="both"/>
        <w:rPr>
          <w:rFonts w:ascii="Times New Roman" w:eastAsia="Aptos" w:hAnsi="Times New Roman" w:cs="Times New Roman"/>
          <w:bCs/>
          <w:sz w:val="28"/>
          <w:szCs w:val="28"/>
          <w:lang w:val="kk-KZ"/>
        </w:rPr>
      </w:pPr>
      <w:r w:rsidRPr="00226214">
        <w:rPr>
          <w:rFonts w:ascii="Times New Roman" w:eastAsia="Aptos" w:hAnsi="Times New Roman" w:cs="Times New Roman"/>
          <w:b/>
          <w:sz w:val="28"/>
          <w:szCs w:val="28"/>
          <w:lang w:val="kk-KZ"/>
        </w:rPr>
        <w:t>Диссертациялық зерттеу обьектісі</w:t>
      </w:r>
      <w:r w:rsidR="00600202" w:rsidRPr="00226214">
        <w:rPr>
          <w:rFonts w:ascii="Times New Roman" w:eastAsia="Aptos" w:hAnsi="Times New Roman" w:cs="Times New Roman"/>
          <w:bCs/>
          <w:sz w:val="28"/>
          <w:szCs w:val="28"/>
          <w:lang w:val="kk-KZ"/>
        </w:rPr>
        <w:t xml:space="preserve"> электрондық ақша айналымын қаржылық-құқықтық реттеу саласында туындайтын қоғамдық қатынастар болып табылады. </w:t>
      </w:r>
    </w:p>
    <w:p w14:paraId="32C5F502" w14:textId="76F61BED" w:rsidR="00600202" w:rsidRPr="00226214" w:rsidRDefault="003E2318" w:rsidP="00600202">
      <w:pPr>
        <w:spacing w:after="0" w:line="240" w:lineRule="auto"/>
        <w:ind w:firstLine="709"/>
        <w:jc w:val="both"/>
        <w:rPr>
          <w:rFonts w:ascii="Times New Roman" w:eastAsia="Aptos" w:hAnsi="Times New Roman" w:cs="Times New Roman"/>
          <w:bCs/>
          <w:sz w:val="28"/>
          <w:szCs w:val="28"/>
          <w:lang w:val="kk-KZ"/>
        </w:rPr>
      </w:pPr>
      <w:r w:rsidRPr="00226214">
        <w:rPr>
          <w:rFonts w:ascii="Times New Roman" w:eastAsia="Aptos" w:hAnsi="Times New Roman" w:cs="Times New Roman"/>
          <w:b/>
          <w:sz w:val="28"/>
          <w:szCs w:val="28"/>
          <w:lang w:val="kk-KZ"/>
        </w:rPr>
        <w:t>Диссертациялық зерттеудің пәні</w:t>
      </w:r>
      <w:r w:rsidR="00600202" w:rsidRPr="00226214">
        <w:rPr>
          <w:rFonts w:ascii="Times New Roman" w:eastAsia="Aptos" w:hAnsi="Times New Roman" w:cs="Times New Roman"/>
          <w:b/>
          <w:sz w:val="28"/>
          <w:szCs w:val="28"/>
          <w:lang w:val="kk-KZ"/>
        </w:rPr>
        <w:t>н</w:t>
      </w:r>
      <w:r w:rsidRPr="00226214">
        <w:rPr>
          <w:rFonts w:ascii="Times New Roman" w:eastAsia="Aptos" w:hAnsi="Times New Roman" w:cs="Times New Roman"/>
          <w:bCs/>
          <w:sz w:val="28"/>
          <w:szCs w:val="28"/>
          <w:lang w:val="kk-KZ"/>
        </w:rPr>
        <w:t xml:space="preserve"> </w:t>
      </w:r>
      <w:r w:rsidR="00600202" w:rsidRPr="00226214">
        <w:rPr>
          <w:rFonts w:ascii="Times New Roman" w:eastAsia="Aptos" w:hAnsi="Times New Roman" w:cs="Times New Roman"/>
          <w:bCs/>
          <w:sz w:val="28"/>
          <w:szCs w:val="28"/>
          <w:lang w:val="kk-KZ"/>
        </w:rPr>
        <w:t xml:space="preserve">электрондық ақша айналымын реттеуді қамтамасыз етуге бағытталған ҚР және шет елдердің заңнамасы, Халықаралық есеп айырысу Банкі, Еуропалық парламент және кеңесі мен ҚР Ұлттық Банкі бағдарламалық құжаттары мен директивалары, сондай-ақ өзге де құжаттар қамтиды. </w:t>
      </w:r>
    </w:p>
    <w:p w14:paraId="259C288C" w14:textId="77777777" w:rsidR="00600202" w:rsidRPr="00226214" w:rsidRDefault="003E2318" w:rsidP="00600202">
      <w:pPr>
        <w:tabs>
          <w:tab w:val="left" w:pos="1134"/>
        </w:tabs>
        <w:spacing w:after="0" w:line="240" w:lineRule="auto"/>
        <w:ind w:firstLine="709"/>
        <w:jc w:val="both"/>
        <w:rPr>
          <w:rFonts w:ascii="Times New Roman" w:eastAsia="Aptos" w:hAnsi="Times New Roman" w:cs="Times New Roman"/>
          <w:bCs/>
          <w:sz w:val="28"/>
          <w:szCs w:val="28"/>
          <w:lang w:val="kk-KZ"/>
        </w:rPr>
      </w:pPr>
      <w:r w:rsidRPr="00226214">
        <w:rPr>
          <w:rFonts w:ascii="Times New Roman" w:eastAsia="Aptos" w:hAnsi="Times New Roman" w:cs="Times New Roman"/>
          <w:b/>
          <w:sz w:val="28"/>
          <w:szCs w:val="28"/>
          <w:lang w:val="kk-KZ"/>
        </w:rPr>
        <w:t>Диссертациялық зерттеу әдістемесі</w:t>
      </w:r>
      <w:r w:rsidRPr="00226214">
        <w:rPr>
          <w:rFonts w:ascii="Times New Roman" w:eastAsia="Aptos" w:hAnsi="Times New Roman" w:cs="Times New Roman"/>
          <w:bCs/>
          <w:sz w:val="28"/>
          <w:szCs w:val="28"/>
          <w:lang w:val="kk-KZ"/>
        </w:rPr>
        <w:t xml:space="preserve"> </w:t>
      </w:r>
      <w:r w:rsidR="00600202" w:rsidRPr="00226214">
        <w:rPr>
          <w:rFonts w:ascii="Times New Roman" w:eastAsia="Aptos" w:hAnsi="Times New Roman" w:cs="Times New Roman"/>
          <w:bCs/>
          <w:sz w:val="28"/>
          <w:szCs w:val="28"/>
          <w:lang w:val="kk-KZ"/>
        </w:rPr>
        <w:t>импepaтивтiк, диcпозитивтiк, тарихи, индуктивті-құқықтық және жaлпы когнитивті әдicтepiне негізделген. Сонымен қоса, зерттеу барысында дедукция әдісі, мазмұнды талдау, салыстырмалы талдау және басқа да бірқатар жалпы ғылыми және арнайы зерттеу әдістері қолданылды.</w:t>
      </w:r>
    </w:p>
    <w:p w14:paraId="7FEDD229" w14:textId="77777777" w:rsidR="00600202" w:rsidRPr="00226214" w:rsidRDefault="00600202" w:rsidP="00600202">
      <w:pPr>
        <w:tabs>
          <w:tab w:val="left" w:pos="1134"/>
        </w:tabs>
        <w:spacing w:after="0" w:line="240" w:lineRule="auto"/>
        <w:ind w:firstLine="709"/>
        <w:jc w:val="both"/>
        <w:rPr>
          <w:rFonts w:ascii="Times New Roman" w:eastAsia="Aptos" w:hAnsi="Times New Roman" w:cs="Times New Roman"/>
          <w:sz w:val="28"/>
          <w:szCs w:val="28"/>
          <w:lang w:val="kk-KZ"/>
        </w:rPr>
      </w:pPr>
      <w:r w:rsidRPr="00226214">
        <w:rPr>
          <w:rFonts w:ascii="Times New Roman" w:eastAsia="Aptos" w:hAnsi="Times New Roman" w:cs="Times New Roman"/>
          <w:b/>
          <w:sz w:val="28"/>
          <w:szCs w:val="28"/>
          <w:lang w:val="kk-KZ"/>
        </w:rPr>
        <w:t>Диссертациялық зерттеудің нормативтік негізін</w:t>
      </w:r>
      <w:r w:rsidRPr="00226214">
        <w:rPr>
          <w:rFonts w:ascii="Times New Roman" w:eastAsia="Aptos" w:hAnsi="Times New Roman" w:cs="Times New Roman"/>
          <w:sz w:val="28"/>
          <w:szCs w:val="28"/>
          <w:lang w:val="kk-KZ"/>
        </w:rPr>
        <w:t xml:space="preserve"> халықаралық, шетелдік және отандық қаржы заңнамасы, сондай-ақ әкімшілік, азаматтық, ақпараттық және қылмыстық құқық саласындағы заңнама құрайды.</w:t>
      </w:r>
    </w:p>
    <w:p w14:paraId="61A463DB" w14:textId="77777777" w:rsidR="00600202" w:rsidRPr="00226214" w:rsidRDefault="00600202" w:rsidP="00600202">
      <w:pPr>
        <w:tabs>
          <w:tab w:val="left" w:pos="1134"/>
        </w:tabs>
        <w:spacing w:after="0" w:line="240" w:lineRule="auto"/>
        <w:ind w:firstLine="709"/>
        <w:jc w:val="both"/>
        <w:rPr>
          <w:rFonts w:ascii="Times New Roman" w:eastAsia="Calibri" w:hAnsi="Times New Roman" w:cs="Times New Roman"/>
          <w:sz w:val="28"/>
          <w:szCs w:val="28"/>
          <w:lang w:val="kk-KZ"/>
        </w:rPr>
      </w:pPr>
      <w:r w:rsidRPr="00226214">
        <w:rPr>
          <w:rFonts w:ascii="Times New Roman" w:eastAsia="Calibri" w:hAnsi="Times New Roman" w:cs="Times New Roman"/>
          <w:b/>
          <w:sz w:val="28"/>
          <w:szCs w:val="28"/>
          <w:lang w:val="kk-KZ"/>
        </w:rPr>
        <w:t xml:space="preserve">Теориялық негізі. </w:t>
      </w:r>
      <w:r w:rsidRPr="00226214">
        <w:rPr>
          <w:rFonts w:ascii="Times New Roman" w:eastAsia="Calibri" w:hAnsi="Times New Roman" w:cs="Times New Roman"/>
          <w:sz w:val="28"/>
          <w:szCs w:val="28"/>
          <w:lang w:val="kk-KZ"/>
        </w:rPr>
        <w:t>Диссертациялық зерттеудің теориялық негізін азаматтық құқық, қаржы құқығы, сондай-ақ әкімшілік құқық, ақпараттық құқық, қылмыстық құқық және өзге де құқық саласындағы ғылыми еңбектер құрайды.</w:t>
      </w:r>
    </w:p>
    <w:p w14:paraId="7DD066FE" w14:textId="3300B243" w:rsidR="00600202" w:rsidRPr="00226214" w:rsidRDefault="00600202" w:rsidP="00600202">
      <w:pPr>
        <w:tabs>
          <w:tab w:val="left" w:pos="1134"/>
        </w:tabs>
        <w:spacing w:after="0" w:line="240" w:lineRule="auto"/>
        <w:ind w:firstLine="709"/>
        <w:jc w:val="both"/>
        <w:rPr>
          <w:rFonts w:ascii="Times New Roman" w:eastAsia="Calibri" w:hAnsi="Times New Roman" w:cs="Times New Roman"/>
          <w:sz w:val="28"/>
          <w:szCs w:val="28"/>
          <w:lang w:val="kk-KZ"/>
        </w:rPr>
      </w:pPr>
      <w:r w:rsidRPr="00226214">
        <w:rPr>
          <w:rFonts w:ascii="Times New Roman" w:eastAsia="Calibri" w:hAnsi="Times New Roman" w:cs="Times New Roman"/>
          <w:b/>
          <w:sz w:val="28"/>
          <w:szCs w:val="28"/>
          <w:lang w:val="kk-KZ"/>
        </w:rPr>
        <w:t xml:space="preserve">Зерттеудің эмпирикалық негізін </w:t>
      </w:r>
      <w:r w:rsidRPr="00226214">
        <w:rPr>
          <w:rFonts w:ascii="Times New Roman" w:eastAsia="Calibri" w:hAnsi="Times New Roman" w:cs="Times New Roman"/>
          <w:sz w:val="28"/>
          <w:szCs w:val="28"/>
          <w:lang w:val="kk-KZ"/>
        </w:rPr>
        <w:t>Орталық Банктің және өзге халықаралық ұйымдардың, ҚР биліктің өкілетті органдарының ресми есептері, көтеріліп отырған мәселеге тікелей қатынасы бар қолданыстағы халықаралық, отандық және шетелдік заңнамалардағы нақты істердің материалдары мен</w:t>
      </w:r>
      <w:r w:rsidRPr="00226214">
        <w:rPr>
          <w:rFonts w:ascii="Times New Roman" w:eastAsia="Calibri" w:hAnsi="Times New Roman" w:cs="Times New Roman"/>
          <w:b/>
          <w:sz w:val="28"/>
          <w:szCs w:val="28"/>
          <w:lang w:val="kk-KZ"/>
        </w:rPr>
        <w:t xml:space="preserve"> </w:t>
      </w:r>
      <w:r w:rsidRPr="00226214">
        <w:rPr>
          <w:rFonts w:ascii="Times New Roman" w:eastAsia="Calibri" w:hAnsi="Times New Roman" w:cs="Times New Roman"/>
          <w:sz w:val="28"/>
          <w:szCs w:val="28"/>
          <w:lang w:val="kk-KZ"/>
        </w:rPr>
        <w:t>өзге де салалардың ғылым мен тәжірибедегі талдамалық зерттеулер нәтижелері құрайды.</w:t>
      </w:r>
    </w:p>
    <w:p w14:paraId="6432084E" w14:textId="72CC4F35" w:rsidR="001B034C" w:rsidRPr="00226214" w:rsidRDefault="003E2318" w:rsidP="00600202">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
          <w:sz w:val="28"/>
          <w:szCs w:val="28"/>
          <w:lang w:val="kk-KZ"/>
        </w:rPr>
        <w:t>Тақырыптың зерттелу деңгейі</w:t>
      </w:r>
      <w:r w:rsidRPr="00226214">
        <w:rPr>
          <w:rFonts w:ascii="Times New Roman" w:hAnsi="Times New Roman" w:cs="Times New Roman"/>
          <w:bCs/>
          <w:sz w:val="28"/>
          <w:szCs w:val="28"/>
          <w:lang w:val="kk-KZ"/>
        </w:rPr>
        <w:t xml:space="preserve">. Отандық заңгер-ғалымдар арасында қаржы </w:t>
      </w:r>
      <w:r w:rsidR="00344E32" w:rsidRPr="00226214">
        <w:rPr>
          <w:rFonts w:ascii="Times New Roman" w:hAnsi="Times New Roman" w:cs="Times New Roman"/>
          <w:bCs/>
          <w:sz w:val="28"/>
          <w:szCs w:val="28"/>
          <w:lang w:val="kk-KZ"/>
        </w:rPr>
        <w:t>құқығы</w:t>
      </w:r>
      <w:r w:rsidR="000623B4" w:rsidRPr="00226214">
        <w:rPr>
          <w:rFonts w:ascii="Times New Roman" w:hAnsi="Times New Roman" w:cs="Times New Roman"/>
          <w:bCs/>
          <w:sz w:val="28"/>
          <w:szCs w:val="28"/>
          <w:lang w:val="kk-KZ"/>
        </w:rPr>
        <w:t>н</w:t>
      </w:r>
      <w:r w:rsidR="001B034C" w:rsidRPr="00226214">
        <w:rPr>
          <w:rFonts w:ascii="Times New Roman" w:hAnsi="Times New Roman" w:cs="Times New Roman"/>
          <w:bCs/>
          <w:sz w:val="28"/>
          <w:szCs w:val="28"/>
          <w:lang w:val="kk-KZ"/>
        </w:rPr>
        <w:t xml:space="preserve"> </w:t>
      </w:r>
      <w:r w:rsidR="000623B4" w:rsidRPr="00226214">
        <w:rPr>
          <w:rFonts w:ascii="Times New Roman" w:hAnsi="Times New Roman" w:cs="Times New Roman"/>
          <w:bCs/>
          <w:sz w:val="28"/>
          <w:szCs w:val="28"/>
          <w:lang w:val="kk-KZ"/>
        </w:rPr>
        <w:t>зертте</w:t>
      </w:r>
      <w:r w:rsidR="001B034C" w:rsidRPr="00226214">
        <w:rPr>
          <w:rFonts w:ascii="Times New Roman" w:hAnsi="Times New Roman" w:cs="Times New Roman"/>
          <w:bCs/>
          <w:sz w:val="28"/>
          <w:szCs w:val="28"/>
          <w:lang w:val="kk-KZ"/>
        </w:rPr>
        <w:t>ген</w:t>
      </w:r>
      <w:r w:rsidR="000623B4" w:rsidRPr="00226214">
        <w:rPr>
          <w:rFonts w:ascii="Times New Roman" w:hAnsi="Times New Roman" w:cs="Times New Roman"/>
          <w:bCs/>
          <w:sz w:val="28"/>
          <w:szCs w:val="28"/>
          <w:lang w:val="kk-KZ"/>
        </w:rPr>
        <w:t xml:space="preserve">: </w:t>
      </w:r>
      <w:r w:rsidR="00DD7DE3" w:rsidRPr="00226214">
        <w:rPr>
          <w:rFonts w:ascii="Times New Roman" w:hAnsi="Times New Roman" w:cs="Times New Roman"/>
          <w:bCs/>
          <w:sz w:val="28"/>
          <w:szCs w:val="28"/>
          <w:lang w:val="kk-KZ"/>
        </w:rPr>
        <w:t xml:space="preserve">А.И. Худяков, </w:t>
      </w:r>
      <w:r w:rsidR="00B51988" w:rsidRPr="00226214">
        <w:rPr>
          <w:rFonts w:ascii="Times New Roman" w:hAnsi="Times New Roman" w:cs="Times New Roman"/>
          <w:bCs/>
          <w:sz w:val="28"/>
          <w:szCs w:val="28"/>
          <w:lang w:val="kk-KZ"/>
        </w:rPr>
        <w:t xml:space="preserve">А.Е. Жатканбаева, </w:t>
      </w:r>
      <w:r w:rsidRPr="00226214">
        <w:rPr>
          <w:rFonts w:ascii="Times New Roman" w:hAnsi="Times New Roman" w:cs="Times New Roman"/>
          <w:bCs/>
          <w:sz w:val="28"/>
          <w:szCs w:val="28"/>
          <w:lang w:val="kk-KZ"/>
        </w:rPr>
        <w:t xml:space="preserve">Г.А. Қуаналиева, </w:t>
      </w:r>
      <w:r w:rsidR="00867E89" w:rsidRPr="00226214">
        <w:rPr>
          <w:rFonts w:ascii="Times New Roman" w:hAnsi="Times New Roman" w:cs="Times New Roman"/>
          <w:bCs/>
          <w:sz w:val="28"/>
          <w:szCs w:val="28"/>
          <w:lang w:val="kk-KZ"/>
        </w:rPr>
        <w:t>А.А. Аралбаева,</w:t>
      </w:r>
      <w:r w:rsidR="001B034C" w:rsidRPr="00226214">
        <w:rPr>
          <w:rFonts w:ascii="Times New Roman" w:hAnsi="Times New Roman" w:cs="Times New Roman"/>
          <w:bCs/>
          <w:sz w:val="28"/>
          <w:szCs w:val="28"/>
          <w:lang w:val="kk-KZ"/>
        </w:rPr>
        <w:t xml:space="preserve"> С.М. Найманбаев, </w:t>
      </w:r>
      <w:r w:rsidR="00867E89" w:rsidRPr="00226214">
        <w:rPr>
          <w:rFonts w:ascii="Times New Roman" w:hAnsi="Times New Roman" w:cs="Times New Roman"/>
          <w:bCs/>
          <w:sz w:val="28"/>
          <w:szCs w:val="28"/>
          <w:lang w:val="kk-KZ"/>
        </w:rPr>
        <w:t xml:space="preserve"> </w:t>
      </w:r>
      <w:r w:rsidRPr="00226214">
        <w:rPr>
          <w:rFonts w:ascii="Times New Roman" w:hAnsi="Times New Roman" w:cs="Times New Roman"/>
          <w:bCs/>
          <w:sz w:val="28"/>
          <w:szCs w:val="28"/>
          <w:lang w:val="kk-KZ"/>
        </w:rPr>
        <w:t xml:space="preserve">Г.М. Аскарова, және т.б.  атап </w:t>
      </w:r>
      <w:r w:rsidR="001B034C" w:rsidRPr="00226214">
        <w:rPr>
          <w:rFonts w:ascii="Times New Roman" w:hAnsi="Times New Roman" w:cs="Times New Roman"/>
          <w:bCs/>
          <w:sz w:val="28"/>
          <w:szCs w:val="28"/>
          <w:lang w:val="kk-KZ"/>
        </w:rPr>
        <w:t xml:space="preserve">өтуге болады. </w:t>
      </w:r>
    </w:p>
    <w:p w14:paraId="71BBCE28" w14:textId="03BBF87B" w:rsidR="001B034C" w:rsidRPr="00226214" w:rsidRDefault="000623B4" w:rsidP="00D567FF">
      <w:pPr>
        <w:pStyle w:val="a4"/>
        <w:widowControl w:val="0"/>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Сонымен қатар, цифрландыру</w:t>
      </w:r>
      <w:r w:rsidR="00867E89" w:rsidRPr="00226214">
        <w:rPr>
          <w:rFonts w:ascii="Times New Roman" w:hAnsi="Times New Roman" w:cs="Times New Roman"/>
          <w:bCs/>
          <w:sz w:val="28"/>
          <w:szCs w:val="28"/>
          <w:lang w:val="kk-KZ"/>
        </w:rPr>
        <w:t xml:space="preserve"> барысында </w:t>
      </w:r>
      <w:r w:rsidR="00337989" w:rsidRPr="00226214">
        <w:rPr>
          <w:rFonts w:ascii="Times New Roman" w:hAnsi="Times New Roman" w:cs="Times New Roman"/>
          <w:bCs/>
          <w:sz w:val="28"/>
          <w:szCs w:val="28"/>
          <w:lang w:val="kk-KZ"/>
        </w:rPr>
        <w:t>ақпаратт</w:t>
      </w:r>
      <w:r w:rsidR="0002139C" w:rsidRPr="00226214">
        <w:rPr>
          <w:rFonts w:ascii="Times New Roman" w:hAnsi="Times New Roman" w:cs="Times New Roman"/>
          <w:bCs/>
          <w:sz w:val="28"/>
          <w:szCs w:val="28"/>
          <w:lang w:val="kk-KZ"/>
        </w:rPr>
        <w:t>ы</w:t>
      </w:r>
      <w:r w:rsidR="00337989" w:rsidRPr="00226214">
        <w:rPr>
          <w:rFonts w:ascii="Times New Roman" w:hAnsi="Times New Roman" w:cs="Times New Roman"/>
          <w:bCs/>
          <w:sz w:val="28"/>
          <w:szCs w:val="28"/>
          <w:lang w:val="kk-KZ"/>
        </w:rPr>
        <w:t xml:space="preserve">қ қауіпсіздік, </w:t>
      </w:r>
      <w:r w:rsidR="00867E89" w:rsidRPr="00226214">
        <w:rPr>
          <w:rFonts w:ascii="Times New Roman" w:hAnsi="Times New Roman" w:cs="Times New Roman"/>
          <w:bCs/>
          <w:sz w:val="28"/>
          <w:szCs w:val="28"/>
          <w:lang w:val="kk-KZ"/>
        </w:rPr>
        <w:t>жеке деректерді қорғаудың құқықтық аспектілері бойынша</w:t>
      </w:r>
      <w:r w:rsidRPr="00226214">
        <w:rPr>
          <w:rFonts w:ascii="Times New Roman" w:hAnsi="Times New Roman" w:cs="Times New Roman"/>
          <w:bCs/>
          <w:sz w:val="28"/>
          <w:szCs w:val="28"/>
          <w:lang w:val="kk-KZ"/>
        </w:rPr>
        <w:t xml:space="preserve"> зерттеулер</w:t>
      </w:r>
      <w:r w:rsidR="0002139C" w:rsidRPr="00226214">
        <w:rPr>
          <w:rFonts w:ascii="Times New Roman" w:hAnsi="Times New Roman" w:cs="Times New Roman"/>
          <w:bCs/>
          <w:sz w:val="28"/>
          <w:szCs w:val="28"/>
          <w:lang w:val="kk-KZ"/>
        </w:rPr>
        <w:t xml:space="preserve">ге </w:t>
      </w:r>
      <w:r w:rsidRPr="00226214">
        <w:rPr>
          <w:rFonts w:ascii="Times New Roman" w:hAnsi="Times New Roman" w:cs="Times New Roman"/>
          <w:bCs/>
          <w:sz w:val="28"/>
          <w:szCs w:val="28"/>
          <w:lang w:val="kk-KZ"/>
        </w:rPr>
        <w:t>Алибаева Г.А., Жетписов С.К.</w:t>
      </w:r>
      <w:r w:rsidR="00337989" w:rsidRPr="00226214">
        <w:rPr>
          <w:rFonts w:ascii="Times New Roman" w:hAnsi="Times New Roman" w:cs="Times New Roman"/>
          <w:bCs/>
          <w:sz w:val="28"/>
          <w:szCs w:val="28"/>
          <w:lang w:val="kk-KZ"/>
        </w:rPr>
        <w:t xml:space="preserve"> Жатканбаева А.Е. (конституциялық-құқықтық негіздері) </w:t>
      </w:r>
      <w:r w:rsidR="001B034C" w:rsidRPr="00226214">
        <w:rPr>
          <w:rFonts w:ascii="Times New Roman" w:hAnsi="Times New Roman" w:cs="Times New Roman"/>
          <w:bCs/>
          <w:sz w:val="28"/>
          <w:szCs w:val="28"/>
          <w:lang w:val="kk-KZ"/>
        </w:rPr>
        <w:t>еңбектерін</w:t>
      </w:r>
      <w:r w:rsidR="0002139C" w:rsidRPr="00226214">
        <w:rPr>
          <w:rFonts w:ascii="Times New Roman" w:hAnsi="Times New Roman" w:cs="Times New Roman"/>
          <w:bCs/>
          <w:sz w:val="28"/>
          <w:szCs w:val="28"/>
          <w:lang w:val="kk-KZ"/>
        </w:rPr>
        <w:t>де ерекше назар аударған.</w:t>
      </w:r>
    </w:p>
    <w:p w14:paraId="480DADB2" w14:textId="329A586B" w:rsidR="00DD1CFE" w:rsidRPr="00226214" w:rsidRDefault="00DD1CFE" w:rsidP="00D567FF">
      <w:pPr>
        <w:pStyle w:val="a4"/>
        <w:widowControl w:val="0"/>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Электрондық ақшаның </w:t>
      </w:r>
      <w:r w:rsidR="00F377FC" w:rsidRPr="00226214">
        <w:rPr>
          <w:rFonts w:ascii="Times New Roman" w:hAnsi="Times New Roman" w:cs="Times New Roman"/>
          <w:bCs/>
          <w:sz w:val="28"/>
          <w:szCs w:val="28"/>
          <w:lang w:val="kk-KZ"/>
        </w:rPr>
        <w:t>азаматтық құқықтық</w:t>
      </w:r>
      <w:r w:rsidRPr="00226214">
        <w:rPr>
          <w:rFonts w:ascii="Times New Roman" w:hAnsi="Times New Roman" w:cs="Times New Roman"/>
          <w:bCs/>
          <w:sz w:val="28"/>
          <w:szCs w:val="28"/>
          <w:lang w:val="kk-KZ"/>
        </w:rPr>
        <w:t xml:space="preserve"> </w:t>
      </w:r>
      <w:r w:rsidR="00B51988" w:rsidRPr="00226214">
        <w:rPr>
          <w:rFonts w:ascii="Times New Roman" w:hAnsi="Times New Roman" w:cs="Times New Roman"/>
          <w:bCs/>
          <w:sz w:val="28"/>
          <w:szCs w:val="28"/>
          <w:lang w:val="kk-KZ"/>
        </w:rPr>
        <w:t xml:space="preserve">сипатын </w:t>
      </w:r>
      <w:r w:rsidR="00171EBC" w:rsidRPr="00226214">
        <w:rPr>
          <w:rFonts w:ascii="Times New Roman" w:hAnsi="Times New Roman" w:cs="Times New Roman"/>
          <w:bCs/>
          <w:sz w:val="28"/>
          <w:szCs w:val="28"/>
          <w:lang w:val="kk-KZ"/>
        </w:rPr>
        <w:t xml:space="preserve">зерттеген </w:t>
      </w:r>
      <w:r w:rsidRPr="00226214">
        <w:rPr>
          <w:rFonts w:ascii="Times New Roman" w:hAnsi="Times New Roman" w:cs="Times New Roman"/>
          <w:bCs/>
          <w:sz w:val="28"/>
          <w:szCs w:val="28"/>
          <w:lang w:val="kk-KZ"/>
        </w:rPr>
        <w:t>ғалымдарға Ф.С. Карагусов, С.К.</w:t>
      </w:r>
      <w:r w:rsidR="00B6189D" w:rsidRPr="00226214">
        <w:rPr>
          <w:rFonts w:ascii="Times New Roman" w:hAnsi="Times New Roman" w:cs="Times New Roman"/>
          <w:bCs/>
          <w:sz w:val="28"/>
          <w:szCs w:val="28"/>
          <w:lang w:val="kk-KZ"/>
        </w:rPr>
        <w:t xml:space="preserve"> </w:t>
      </w:r>
      <w:r w:rsidRPr="00226214">
        <w:rPr>
          <w:rFonts w:ascii="Times New Roman" w:hAnsi="Times New Roman" w:cs="Times New Roman"/>
          <w:bCs/>
          <w:sz w:val="28"/>
          <w:szCs w:val="28"/>
          <w:lang w:val="kk-KZ"/>
        </w:rPr>
        <w:t>Идрышева,</w:t>
      </w:r>
      <w:r w:rsidR="00B51988" w:rsidRPr="00226214">
        <w:rPr>
          <w:rFonts w:ascii="Times New Roman" w:hAnsi="Times New Roman" w:cs="Times New Roman"/>
          <w:bCs/>
          <w:sz w:val="28"/>
          <w:szCs w:val="28"/>
          <w:lang w:val="kk-KZ"/>
        </w:rPr>
        <w:t xml:space="preserve"> Д.К. Абжанов, </w:t>
      </w:r>
      <w:r w:rsidR="00171EBC" w:rsidRPr="00226214">
        <w:rPr>
          <w:rFonts w:ascii="Times New Roman" w:hAnsi="Times New Roman" w:cs="Times New Roman"/>
          <w:bCs/>
          <w:sz w:val="28"/>
          <w:szCs w:val="28"/>
          <w:lang w:val="kk-KZ"/>
        </w:rPr>
        <w:t>цифрлық активтерді зерттеген</w:t>
      </w:r>
      <w:r w:rsidR="00B51988" w:rsidRPr="00226214">
        <w:rPr>
          <w:rFonts w:ascii="Times New Roman" w:hAnsi="Times New Roman" w:cs="Times New Roman"/>
          <w:bCs/>
          <w:sz w:val="28"/>
          <w:szCs w:val="28"/>
          <w:lang w:val="kk-KZ"/>
        </w:rPr>
        <w:t xml:space="preserve"> М.К. Сулейменов</w:t>
      </w:r>
      <w:r w:rsidR="005E7E01" w:rsidRPr="00226214">
        <w:rPr>
          <w:rFonts w:ascii="Times New Roman" w:hAnsi="Times New Roman" w:cs="Times New Roman"/>
          <w:bCs/>
          <w:sz w:val="28"/>
          <w:szCs w:val="28"/>
          <w:lang w:val="kk-KZ"/>
        </w:rPr>
        <w:t>, Б.Г. Басин (азаматтық-құқықтық шарттар)</w:t>
      </w:r>
      <w:r w:rsidR="00337989" w:rsidRPr="00226214">
        <w:rPr>
          <w:rFonts w:ascii="Times New Roman" w:hAnsi="Times New Roman" w:cs="Times New Roman"/>
          <w:bCs/>
          <w:sz w:val="28"/>
          <w:szCs w:val="28"/>
          <w:lang w:val="kk-KZ"/>
        </w:rPr>
        <w:t xml:space="preserve"> ерекше ата</w:t>
      </w:r>
      <w:r w:rsidR="009771F5" w:rsidRPr="00226214">
        <w:rPr>
          <w:rFonts w:ascii="Times New Roman" w:hAnsi="Times New Roman" w:cs="Times New Roman"/>
          <w:bCs/>
          <w:sz w:val="28"/>
          <w:szCs w:val="28"/>
          <w:lang w:val="kk-KZ"/>
        </w:rPr>
        <w:t>п</w:t>
      </w:r>
      <w:r w:rsidR="00337989" w:rsidRPr="00226214">
        <w:rPr>
          <w:rFonts w:ascii="Times New Roman" w:hAnsi="Times New Roman" w:cs="Times New Roman"/>
          <w:bCs/>
          <w:sz w:val="28"/>
          <w:szCs w:val="28"/>
          <w:lang w:val="kk-KZ"/>
        </w:rPr>
        <w:t xml:space="preserve"> </w:t>
      </w:r>
      <w:r w:rsidR="009771F5" w:rsidRPr="00226214">
        <w:rPr>
          <w:rFonts w:ascii="Times New Roman" w:hAnsi="Times New Roman" w:cs="Times New Roman"/>
          <w:bCs/>
          <w:sz w:val="28"/>
          <w:szCs w:val="28"/>
          <w:lang w:val="kk-KZ"/>
        </w:rPr>
        <w:t>өту керек.</w:t>
      </w:r>
      <w:r w:rsidR="005133D5" w:rsidRPr="00226214">
        <w:rPr>
          <w:rFonts w:ascii="Times New Roman" w:hAnsi="Times New Roman" w:cs="Times New Roman"/>
          <w:bCs/>
          <w:sz w:val="28"/>
          <w:szCs w:val="28"/>
          <w:lang w:val="kk-KZ"/>
        </w:rPr>
        <w:t xml:space="preserve"> Ал, электрондық ақшаның қаржылық-құқықтық сипатына қатысты зерттеу жүргізген Е.В. Пороховтың еңбегін атап өту қажет.</w:t>
      </w:r>
      <w:r w:rsidR="008B09F6" w:rsidRPr="00226214">
        <w:rPr>
          <w:rFonts w:ascii="Times New Roman" w:hAnsi="Times New Roman" w:cs="Times New Roman"/>
          <w:bCs/>
          <w:sz w:val="28"/>
          <w:szCs w:val="28"/>
          <w:lang w:val="kk-KZ"/>
        </w:rPr>
        <w:t xml:space="preserve"> </w:t>
      </w:r>
      <w:r w:rsidR="005E7E01" w:rsidRPr="00226214">
        <w:rPr>
          <w:rFonts w:ascii="Times New Roman" w:hAnsi="Times New Roman" w:cs="Times New Roman"/>
          <w:bCs/>
          <w:sz w:val="28"/>
          <w:szCs w:val="28"/>
          <w:lang w:val="kk-KZ"/>
        </w:rPr>
        <w:t>Сондай-ақ, э</w:t>
      </w:r>
      <w:r w:rsidR="008B09F6" w:rsidRPr="00226214">
        <w:rPr>
          <w:rFonts w:ascii="Times New Roman" w:hAnsi="Times New Roman" w:cs="Times New Roman"/>
          <w:bCs/>
          <w:sz w:val="28"/>
          <w:szCs w:val="28"/>
          <w:lang w:val="kk-KZ"/>
        </w:rPr>
        <w:t>лектрондық сауда</w:t>
      </w:r>
      <w:r w:rsidR="005E7E01" w:rsidRPr="00226214">
        <w:rPr>
          <w:rFonts w:ascii="Times New Roman" w:hAnsi="Times New Roman" w:cs="Times New Roman"/>
          <w:bCs/>
          <w:sz w:val="28"/>
          <w:szCs w:val="28"/>
          <w:lang w:val="kk-KZ"/>
        </w:rPr>
        <w:t>, электрондық мәмілелердің</w:t>
      </w:r>
      <w:r w:rsidR="008B09F6" w:rsidRPr="00226214">
        <w:rPr>
          <w:rFonts w:ascii="Times New Roman" w:hAnsi="Times New Roman" w:cs="Times New Roman"/>
          <w:bCs/>
          <w:sz w:val="28"/>
          <w:szCs w:val="28"/>
          <w:lang w:val="kk-KZ"/>
        </w:rPr>
        <w:t xml:space="preserve"> азаматтық-құқықтық мәнін зерттеген Сериев Б.А.</w:t>
      </w:r>
      <w:r w:rsidR="005E7E01" w:rsidRPr="00226214">
        <w:rPr>
          <w:rFonts w:ascii="Times New Roman" w:hAnsi="Times New Roman" w:cs="Times New Roman"/>
          <w:bCs/>
          <w:sz w:val="28"/>
          <w:szCs w:val="28"/>
          <w:lang w:val="kk-KZ"/>
        </w:rPr>
        <w:t>, Айтимов Б.Ж. Дусипов Е.Ш. еңбектерін</w:t>
      </w:r>
      <w:r w:rsidR="00376D0F" w:rsidRPr="00226214">
        <w:rPr>
          <w:rFonts w:ascii="Times New Roman" w:hAnsi="Times New Roman" w:cs="Times New Roman"/>
          <w:bCs/>
          <w:sz w:val="28"/>
          <w:szCs w:val="28"/>
          <w:lang w:val="kk-KZ"/>
        </w:rPr>
        <w:t>е шолу жасалды.</w:t>
      </w:r>
    </w:p>
    <w:p w14:paraId="59CADE9B" w14:textId="71D27AD2" w:rsidR="00B51988" w:rsidRPr="00226214" w:rsidRDefault="00B51988" w:rsidP="00D567FF">
      <w:pPr>
        <w:pStyle w:val="a4"/>
        <w:widowControl w:val="0"/>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Электрондық мәмілердің құқықтық сипатына қатысты Жетибаев Ж.К., </w:t>
      </w:r>
      <w:r w:rsidRPr="00226214">
        <w:rPr>
          <w:rFonts w:ascii="Times New Roman" w:hAnsi="Times New Roman" w:cs="Times New Roman"/>
          <w:bCs/>
          <w:sz w:val="28"/>
          <w:szCs w:val="28"/>
          <w:lang w:val="kk-KZ"/>
        </w:rPr>
        <w:lastRenderedPageBreak/>
        <w:t xml:space="preserve">электрондық сауданың азаматтық-құқықтық реттелуін Жұмаділова М.А., </w:t>
      </w:r>
      <w:r w:rsidR="0002139C" w:rsidRPr="00226214">
        <w:rPr>
          <w:rFonts w:ascii="Times New Roman" w:hAnsi="Times New Roman" w:cs="Times New Roman"/>
          <w:bCs/>
          <w:sz w:val="28"/>
          <w:szCs w:val="28"/>
          <w:lang w:val="kk-KZ"/>
        </w:rPr>
        <w:t>электрондық құжат айналымын А.К. Кусайынова және т.б. ғалымдар</w:t>
      </w:r>
      <w:r w:rsidR="009771F5" w:rsidRPr="00226214">
        <w:rPr>
          <w:rFonts w:ascii="Times New Roman" w:hAnsi="Times New Roman" w:cs="Times New Roman"/>
          <w:bCs/>
          <w:sz w:val="28"/>
          <w:szCs w:val="28"/>
          <w:lang w:val="kk-KZ"/>
        </w:rPr>
        <w:t xml:space="preserve"> ғылыми зерттеулерін арнаған.</w:t>
      </w:r>
    </w:p>
    <w:p w14:paraId="19040CB9" w14:textId="4EFE2AE4" w:rsidR="009771F5" w:rsidRPr="00226214" w:rsidRDefault="009771F5" w:rsidP="00D567FF">
      <w:pPr>
        <w:pStyle w:val="a4"/>
        <w:widowControl w:val="0"/>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Ресей ғалымдарының арасында цифрлық құқықтың даму мәселелерін көтерген Минбалеев</w:t>
      </w:r>
      <w:r w:rsidR="00F47623" w:rsidRPr="00226214">
        <w:rPr>
          <w:rFonts w:ascii="Times New Roman" w:hAnsi="Times New Roman" w:cs="Times New Roman"/>
          <w:bCs/>
          <w:sz w:val="28"/>
          <w:szCs w:val="28"/>
          <w:lang w:val="kk-KZ"/>
        </w:rPr>
        <w:t xml:space="preserve"> А.В.</w:t>
      </w:r>
      <w:r w:rsidRPr="00226214">
        <w:rPr>
          <w:rFonts w:ascii="Times New Roman" w:hAnsi="Times New Roman" w:cs="Times New Roman"/>
          <w:bCs/>
          <w:sz w:val="28"/>
          <w:szCs w:val="28"/>
          <w:lang w:val="kk-KZ"/>
        </w:rPr>
        <w:t>, Харитонова</w:t>
      </w:r>
      <w:r w:rsidR="00F47623" w:rsidRPr="00226214">
        <w:rPr>
          <w:rFonts w:ascii="Times New Roman" w:hAnsi="Times New Roman" w:cs="Times New Roman"/>
          <w:bCs/>
          <w:sz w:val="28"/>
          <w:szCs w:val="28"/>
          <w:lang w:val="kk-KZ"/>
        </w:rPr>
        <w:t xml:space="preserve"> Ю.С.</w:t>
      </w:r>
      <w:r w:rsidRPr="00226214">
        <w:rPr>
          <w:rFonts w:ascii="Times New Roman" w:hAnsi="Times New Roman" w:cs="Times New Roman"/>
          <w:bCs/>
          <w:sz w:val="28"/>
          <w:szCs w:val="28"/>
          <w:lang w:val="kk-KZ"/>
        </w:rPr>
        <w:t xml:space="preserve">, Добробаба М.Б., </w:t>
      </w:r>
      <w:r w:rsidR="00C07F09" w:rsidRPr="00226214">
        <w:rPr>
          <w:rFonts w:ascii="Times New Roman" w:hAnsi="Times New Roman" w:cs="Times New Roman"/>
          <w:bCs/>
          <w:sz w:val="28"/>
          <w:szCs w:val="28"/>
          <w:lang w:val="kk-KZ"/>
        </w:rPr>
        <w:t>және т.б. зерттеуші ғалымдарды ерекше атап өткен жөн.</w:t>
      </w:r>
    </w:p>
    <w:p w14:paraId="0534484B" w14:textId="5895DB68" w:rsidR="003E2318" w:rsidRPr="00226214" w:rsidRDefault="003E2318" w:rsidP="00D567FF">
      <w:pPr>
        <w:pStyle w:val="a4"/>
        <w:widowControl w:val="0"/>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Электрондық ақшаны азаматтық құқықтың обьектісі ретінде қарастырып, ғылыми тұжырымдар жасаған қазіргі кезеңнің РФ заңгер-ғалымдары: Л.Г. Ефимова, М.И. Брагинский, А,Я. Курбатов, Е.А. Суханов, А.В. Шамраев еңбектері зерделеніп, </w:t>
      </w:r>
      <w:r w:rsidR="007E4EAB" w:rsidRPr="00226214">
        <w:rPr>
          <w:rFonts w:ascii="Times New Roman" w:hAnsi="Times New Roman" w:cs="Times New Roman"/>
          <w:bCs/>
          <w:sz w:val="28"/>
          <w:szCs w:val="28"/>
          <w:lang w:val="kk-KZ"/>
        </w:rPr>
        <w:t xml:space="preserve">сондай-ақ </w:t>
      </w:r>
      <w:r w:rsidRPr="00226214">
        <w:rPr>
          <w:rFonts w:ascii="Times New Roman" w:hAnsi="Times New Roman" w:cs="Times New Roman"/>
          <w:bCs/>
          <w:sz w:val="28"/>
          <w:szCs w:val="28"/>
          <w:lang w:val="kk-KZ"/>
        </w:rPr>
        <w:t>Кеңестік кезеңдегі мына ғалымдардың да еңбектеріне шолу жүргізілді: Л.А. Лунц, М.М. Агарков, Г.А. Флейщиц, А.В. Венедиктов, К.Н. Аппенкова және т.б.</w:t>
      </w:r>
    </w:p>
    <w:p w14:paraId="41C619B2" w14:textId="77777777" w:rsidR="003E2318" w:rsidRPr="00226214" w:rsidRDefault="003E2318" w:rsidP="00D567FF">
      <w:pPr>
        <w:pStyle w:val="a4"/>
        <w:widowControl w:val="0"/>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Электрондық ақша саласына, ақшаның құқықтық сипатына өз еңбектерін арнаған шетелдік заңгер-ғалымдарды атап өтсек: P. Corwin, F. Miller, B. Jennen, B. Geva, S.M. O’Connor және т.б.</w:t>
      </w:r>
    </w:p>
    <w:p w14:paraId="67D4A132" w14:textId="77777777" w:rsidR="003E2318" w:rsidRPr="00226214" w:rsidRDefault="003E2318" w:rsidP="00D567FF">
      <w:pPr>
        <w:pStyle w:val="a4"/>
        <w:widowControl w:val="0"/>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Диссертациялық зерттеуде экономикалық теория мен философия өкілдерінің де ақша мәні, табиғатына қатысты ғылыми зерттеу еңбектеріне шолу жүргізілді, атап айтсақ: К.Маркс, Ю.В. Базулин, Х. Уэта де Сото, Г. Зиммель, О.И. Лаврушин және т.б.</w:t>
      </w:r>
    </w:p>
    <w:p w14:paraId="3244E548" w14:textId="12EC356A" w:rsidR="00517F18" w:rsidRPr="00226214" w:rsidRDefault="003E2318" w:rsidP="00517F18">
      <w:pPr>
        <w:tabs>
          <w:tab w:val="left" w:pos="993"/>
        </w:tabs>
        <w:spacing w:after="0" w:line="240" w:lineRule="auto"/>
        <w:ind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b/>
          <w:sz w:val="28"/>
          <w:szCs w:val="28"/>
          <w:lang w:val="kk-KZ"/>
        </w:rPr>
        <w:t>Диссертациялық зерттеудің ғылыми жаңалығы</w:t>
      </w:r>
      <w:r w:rsidR="00517F18" w:rsidRPr="00226214">
        <w:rPr>
          <w:rFonts w:ascii="Times New Roman" w:eastAsia="Aptos" w:hAnsi="Times New Roman" w:cs="Times New Roman"/>
          <w:sz w:val="28"/>
          <w:szCs w:val="28"/>
          <w:lang w:val="kk-KZ"/>
        </w:rPr>
        <w:t xml:space="preserve"> электрондық ақша айналымы дербес, өзге құқықтық институттармен тең әрекеттесетін кешенді құқықтық институт ретінде қарастырылуымен көрініс табады. Диссертациялық зерттеуде электрондық ақшаның қазақстандық моделі ұсынылған.</w:t>
      </w:r>
    </w:p>
    <w:p w14:paraId="181CDB4B" w14:textId="77777777" w:rsidR="00517F18" w:rsidRPr="00226214" w:rsidRDefault="00517F18" w:rsidP="00517F18">
      <w:pPr>
        <w:tabs>
          <w:tab w:val="left" w:pos="993"/>
        </w:tabs>
        <w:spacing w:after="0" w:line="240" w:lineRule="auto"/>
        <w:ind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Диссертацяның ғылыми жаңалығы </w:t>
      </w:r>
      <w:r w:rsidRPr="00226214">
        <w:rPr>
          <w:rFonts w:ascii="Times New Roman" w:eastAsia="Aptos" w:hAnsi="Times New Roman" w:cs="Times New Roman"/>
          <w:b/>
          <w:sz w:val="28"/>
          <w:szCs w:val="28"/>
          <w:lang w:val="kk-KZ"/>
        </w:rPr>
        <w:t>қорғауға ұсынылған тұжырымдармен</w:t>
      </w:r>
      <w:r w:rsidRPr="00226214">
        <w:rPr>
          <w:rFonts w:ascii="Times New Roman" w:eastAsia="Aptos" w:hAnsi="Times New Roman" w:cs="Times New Roman"/>
          <w:sz w:val="28"/>
          <w:szCs w:val="28"/>
          <w:lang w:val="kk-KZ"/>
        </w:rPr>
        <w:t xml:space="preserve"> сипатталады: </w:t>
      </w:r>
    </w:p>
    <w:p w14:paraId="26158172" w14:textId="77777777" w:rsidR="00517F18" w:rsidRPr="00226214" w:rsidRDefault="00517F18" w:rsidP="00517F18">
      <w:pPr>
        <w:numPr>
          <w:ilvl w:val="0"/>
          <w:numId w:val="43"/>
        </w:numPr>
        <w:tabs>
          <w:tab w:val="left" w:pos="993"/>
        </w:tabs>
        <w:spacing w:after="0" w:line="240" w:lineRule="auto"/>
        <w:ind w:left="0"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Кешенді теориялық-құқықтық талдау негізінде электрондық ақша өзінің табиғатынан ақшаның қолма-қол ақшасыз түріне ұқсайды және құнның өлшемі, төлем құралы, сақтау құралы және халықаралық есеп айырысуда айналым тәсілімен сипатталатыны дәлелденді.</w:t>
      </w:r>
    </w:p>
    <w:p w14:paraId="2213CAE8" w14:textId="77777777" w:rsidR="00517F18" w:rsidRPr="00226214" w:rsidRDefault="00517F18" w:rsidP="00517F18">
      <w:pPr>
        <w:numPr>
          <w:ilvl w:val="0"/>
          <w:numId w:val="43"/>
        </w:numPr>
        <w:tabs>
          <w:tab w:val="left" w:pos="709"/>
          <w:tab w:val="left" w:pos="993"/>
        </w:tabs>
        <w:spacing w:after="0" w:line="240" w:lineRule="auto"/>
        <w:ind w:left="0"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w:t>
      </w:r>
      <w:bookmarkStart w:id="5" w:name="_Hlk166711561"/>
      <w:r w:rsidRPr="00226214">
        <w:rPr>
          <w:rFonts w:ascii="Times New Roman" w:eastAsia="Aptos" w:hAnsi="Times New Roman" w:cs="Times New Roman"/>
          <w:sz w:val="28"/>
          <w:szCs w:val="28"/>
          <w:lang w:val="kk-KZ"/>
        </w:rPr>
        <w:t>», «цифрлық валюта», «виртуалдық валюта» ұғымдарына авторлық түсінік берілді:</w:t>
      </w:r>
    </w:p>
    <w:p w14:paraId="6C5BED9C" w14:textId="77777777" w:rsidR="00517F18" w:rsidRPr="00226214" w:rsidRDefault="00517F18" w:rsidP="00517F18">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«Электрондық ақша»-арнайы эмитентпен шығарылған және шектеулі жүйелерде қолданылатын, өтелуге жататын электронды төлем құралы.  </w:t>
      </w:r>
    </w:p>
    <w:p w14:paraId="1DB776E1" w14:textId="77777777" w:rsidR="00517F18" w:rsidRPr="00226214" w:rsidRDefault="00517F18" w:rsidP="00517F18">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«Цифрлық валюта»-өтеуге жатпайтын, құндылықтарды айырбастау, құнын есепке алу және сақтау үшін пайдаланылатын, блокчейн негізіндегі Орталық Банктің цифрлық түрдегі міндеттемесі.</w:t>
      </w:r>
    </w:p>
    <w:p w14:paraId="22585D4C" w14:textId="77777777" w:rsidR="00517F18" w:rsidRPr="00226214" w:rsidRDefault="00517F18" w:rsidP="00517F18">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«Виртуалдық ақша»</w:t>
      </w:r>
      <w:bookmarkEnd w:id="5"/>
      <w:r w:rsidRPr="00226214">
        <w:rPr>
          <w:rFonts w:ascii="Times New Roman" w:eastAsia="Aptos" w:hAnsi="Times New Roman" w:cs="Times New Roman"/>
          <w:sz w:val="28"/>
          <w:szCs w:val="28"/>
          <w:lang w:val="kk-KZ"/>
        </w:rPr>
        <w:t xml:space="preserve">-шектеулі виртуалды қоғамдастықта пайдаланылатын есептік бірліктердің цифрлық көрінісі. </w:t>
      </w:r>
    </w:p>
    <w:p w14:paraId="32FFF1FE" w14:textId="77777777" w:rsidR="00517F18" w:rsidRPr="00226214" w:rsidRDefault="00517F18" w:rsidP="00517F18">
      <w:pPr>
        <w:numPr>
          <w:ilvl w:val="0"/>
          <w:numId w:val="43"/>
        </w:numPr>
        <w:tabs>
          <w:tab w:val="left" w:pos="709"/>
          <w:tab w:val="left" w:pos="993"/>
        </w:tabs>
        <w:spacing w:after="0" w:line="240" w:lineRule="auto"/>
        <w:ind w:left="0"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 айналымын мемлекеттік реттеуде ҚР Ұлттық Банкі өкілеттіктерін кеңейтуге ұсыныстар берілді: азаматтарды электрондық ақша айналымы туралы азаматтарды ақпараттандыру; халықтың қаржылық сауаттылығын арттыру; электроныдқ ақша айналымымен байланысты алаяқтықтың және өзге де қылмыстық әрекеттерге қарсы шаралар мен алдын алу.</w:t>
      </w:r>
    </w:p>
    <w:p w14:paraId="1FF37EC2" w14:textId="77777777" w:rsidR="00517F18" w:rsidRPr="00226214" w:rsidRDefault="00517F18" w:rsidP="00517F18">
      <w:pPr>
        <w:numPr>
          <w:ilvl w:val="0"/>
          <w:numId w:val="43"/>
        </w:numPr>
        <w:tabs>
          <w:tab w:val="left" w:pos="709"/>
          <w:tab w:val="left" w:pos="993"/>
        </w:tabs>
        <w:spacing w:after="0" w:line="240" w:lineRule="auto"/>
        <w:ind w:left="0"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Ұлттық Банкімен электрондық ақша эмитенттерінің құрамын операцияларды жүзеге асыру үшін электрондық ақшаны пайдалануға Қазақстан </w:t>
      </w:r>
      <w:r w:rsidRPr="00226214">
        <w:rPr>
          <w:rFonts w:ascii="Times New Roman" w:eastAsia="Aptos" w:hAnsi="Times New Roman" w:cs="Times New Roman"/>
          <w:sz w:val="28"/>
          <w:szCs w:val="28"/>
          <w:lang w:val="kk-KZ"/>
        </w:rPr>
        <w:lastRenderedPageBreak/>
        <w:t>Республикасы Ұлттық Банкінің лицензиясы бар қаржы ұйымдарымен толықтыру қажеттілігі дәлелденді. Бұл эмитенттер арасындағы бәсекелестік пен ұсынылатын қызметтердің сапасына және электрондық ақшаның таралуына ықпал етеді.</w:t>
      </w:r>
    </w:p>
    <w:p w14:paraId="5B529804" w14:textId="77777777" w:rsidR="00517F18" w:rsidRPr="00226214" w:rsidRDefault="00517F18" w:rsidP="00517F18">
      <w:pPr>
        <w:numPr>
          <w:ilvl w:val="0"/>
          <w:numId w:val="43"/>
        </w:numPr>
        <w:tabs>
          <w:tab w:val="left" w:pos="709"/>
          <w:tab w:val="left" w:pos="993"/>
        </w:tabs>
        <w:spacing w:after="0" w:line="240" w:lineRule="auto"/>
        <w:ind w:left="0"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ақшаны тікелей шығару жөніндегі қызметтен басқа, электрондық ақша эмитенттері жүзеге асыра алатын операциялардың тізімдемесімен қолданыстағы заңнаманы толықтыру ұсынылды.</w:t>
      </w:r>
    </w:p>
    <w:p w14:paraId="1680F41C" w14:textId="47B77034" w:rsidR="003E2318" w:rsidRPr="00226214" w:rsidRDefault="00517F18" w:rsidP="00517F18">
      <w:pPr>
        <w:numPr>
          <w:ilvl w:val="0"/>
          <w:numId w:val="43"/>
        </w:numPr>
        <w:tabs>
          <w:tab w:val="left" w:pos="993"/>
        </w:tabs>
        <w:spacing w:after="0" w:line="240" w:lineRule="auto"/>
        <w:ind w:left="0" w:firstLine="709"/>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Әртүрлі электрондық ақша жүйесінің өзара әрекеттесуінен туындаған мәселелерді шешу үшін өзге жүйелермен параллельно жұмыс істейтін  электрондық ақшаларды бір жүйеде қолдануға және қабылдауға мүмкіндік беретін бірыңғай интегратор жүйе құру ұсынылды. </w:t>
      </w:r>
    </w:p>
    <w:p w14:paraId="4D639D63" w14:textId="77777777" w:rsidR="00985AC9" w:rsidRPr="00226214" w:rsidRDefault="003E2318" w:rsidP="00985AC9">
      <w:pPr>
        <w:tabs>
          <w:tab w:val="left" w:pos="1134"/>
        </w:tabs>
        <w:spacing w:after="0" w:line="240" w:lineRule="auto"/>
        <w:ind w:firstLine="709"/>
        <w:jc w:val="both"/>
        <w:rPr>
          <w:rFonts w:ascii="Times New Roman" w:eastAsia="Aptos" w:hAnsi="Times New Roman" w:cs="Times New Roman"/>
          <w:bCs/>
          <w:sz w:val="28"/>
          <w:szCs w:val="28"/>
          <w:lang w:val="kk-KZ"/>
        </w:rPr>
      </w:pPr>
      <w:r w:rsidRPr="00226214">
        <w:rPr>
          <w:rFonts w:ascii="Times New Roman" w:eastAsia="Aptos" w:hAnsi="Times New Roman" w:cs="Times New Roman"/>
          <w:b/>
          <w:sz w:val="28"/>
          <w:szCs w:val="28"/>
          <w:lang w:val="kk-KZ"/>
        </w:rPr>
        <w:t xml:space="preserve">Диссертациялық зерттеудің теориялық және практикалық маңыздылығы. </w:t>
      </w:r>
      <w:r w:rsidR="00985AC9" w:rsidRPr="00226214">
        <w:rPr>
          <w:rFonts w:ascii="Times New Roman" w:eastAsia="Aptos" w:hAnsi="Times New Roman" w:cs="Times New Roman"/>
          <w:bCs/>
          <w:sz w:val="28"/>
          <w:szCs w:val="28"/>
          <w:lang w:val="kk-KZ"/>
        </w:rPr>
        <w:t>Практикалық маңыздылығы кешенді талдау негізінде азаматтардың қаржылық-ақпараттық құқықтарын және Қазақстан Республикасының ақпараттық қызығушылықтарын жетілдіру бойынша ұсыныстар енгізу. Диссертация әрі қарай қаржылық және ақпараттық құқық саласында нормативтік құжаттарды әзірлеуде ерекше практикалық маңыздылыққа ие болуы мүмкін.</w:t>
      </w:r>
    </w:p>
    <w:p w14:paraId="0199CEC3" w14:textId="77777777" w:rsidR="00985AC9" w:rsidRPr="00226214" w:rsidRDefault="00985AC9" w:rsidP="00985AC9">
      <w:pPr>
        <w:tabs>
          <w:tab w:val="left" w:pos="1134"/>
        </w:tabs>
        <w:spacing w:after="0" w:line="240" w:lineRule="auto"/>
        <w:ind w:firstLine="709"/>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Дисесертациялық зерттеуде жасалынған ұсыныстар мен қорытындылар қаржылық, әкімшілік, ақпараттық және өзге де заңнаманы дамыту саласында ҚР Парламенті қызметінің заңнамалық және заң жобасын әзірлеуде, азаматтардың қаржылық сауаттылығын және цифрлық қоғам дамуы бойынша үкіметтік және өзге де бағдарламаларды әзірлеуде  қолданылу ұсынылады.</w:t>
      </w:r>
    </w:p>
    <w:p w14:paraId="049DC29F" w14:textId="77777777" w:rsidR="00985AC9" w:rsidRPr="00226214" w:rsidRDefault="00985AC9" w:rsidP="00985AC9">
      <w:pPr>
        <w:tabs>
          <w:tab w:val="left" w:pos="1134"/>
        </w:tabs>
        <w:spacing w:after="0" w:line="240" w:lineRule="auto"/>
        <w:ind w:firstLine="709"/>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Жұмыс ережелері жоғары оқу орындарында «Құқықтану» мамандығы бойынша даярлау кезінде, қаржы, әкімшілік, ақпараттық құқық, басқа пәндер мен арнайы курстар бойынша сабақтар өткізу кезінде пайдаланылуы мүмкін.</w:t>
      </w:r>
    </w:p>
    <w:p w14:paraId="7DAE145B" w14:textId="333FEE95" w:rsidR="003E2318" w:rsidRPr="00226214" w:rsidRDefault="003E2318" w:rsidP="00985AC9">
      <w:pPr>
        <w:widowControl w:val="0"/>
        <w:tabs>
          <w:tab w:val="left" w:pos="1134"/>
        </w:tabs>
        <w:spacing w:after="0" w:line="240" w:lineRule="auto"/>
        <w:ind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
          <w:sz w:val="28"/>
          <w:szCs w:val="28"/>
          <w:lang w:val="kk-KZ"/>
        </w:rPr>
        <w:t xml:space="preserve">Зерттеу нәтижелерінің сыннан өтуі. </w:t>
      </w:r>
      <w:r w:rsidRPr="00226214">
        <w:rPr>
          <w:rFonts w:ascii="Times New Roman" w:eastAsia="Aptos" w:hAnsi="Times New Roman" w:cs="Times New Roman"/>
          <w:sz w:val="28"/>
          <w:szCs w:val="28"/>
          <w:lang w:val="kk-KZ"/>
        </w:rPr>
        <w:t>Диссертация әл-Фараби атындағы Қазақ ұлттық университеті заң факультетінің Кеден, қаржы және экологиялық құқық кафедрасында орындалды.</w:t>
      </w:r>
      <w:r w:rsidRPr="00226214">
        <w:rPr>
          <w:rFonts w:ascii="Times New Roman" w:eastAsia="Aptos" w:hAnsi="Times New Roman" w:cs="Times New Roman"/>
          <w:b/>
          <w:sz w:val="28"/>
          <w:szCs w:val="28"/>
          <w:lang w:val="kk-KZ"/>
        </w:rPr>
        <w:t xml:space="preserve"> </w:t>
      </w:r>
      <w:r w:rsidRPr="00226214">
        <w:rPr>
          <w:rFonts w:ascii="Times New Roman" w:eastAsia="Aptos" w:hAnsi="Times New Roman" w:cs="Times New Roman"/>
          <w:bCs/>
          <w:sz w:val="28"/>
          <w:szCs w:val="28"/>
          <w:lang w:val="kk-KZ"/>
        </w:rPr>
        <w:t>Диссертация тақырыбы бойынша докторанттың Scopus рецензияланатын ғылыми әдебиеттің бірыңғай библиографиялық және реферативтік деректер базасында 1 мақала, Қазақстан Республикасының ғылым және жоғары білім министрлігінің ғылым және жоғары білім саласында сапаны қамтамасыз ету комитетімен ұсынылған ғылыми баспаларда 3 мақала, халықаралық ғылыми- тәжірибелік конференциялар жинақтарына 2 мақала жарияланған.</w:t>
      </w:r>
    </w:p>
    <w:p w14:paraId="1A4FDC53" w14:textId="77777777" w:rsidR="003E2318" w:rsidRPr="00226214" w:rsidRDefault="003E2318" w:rsidP="00B6189D">
      <w:pPr>
        <w:pStyle w:val="a4"/>
        <w:widowControl w:val="0"/>
        <w:numPr>
          <w:ilvl w:val="0"/>
          <w:numId w:val="3"/>
        </w:numPr>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Кamshat T. Raiymbergenova, Gulnar T. Aigarinova, Saltanat K. Atakhanova, Bakhytzhan Zh. Saparov, Makhabbat K. Nakisheva «Legal Regulation of Electronic Money Turnover» Revista de Direito, Estado e Telecomunicacoes//Universidade de Brasilia// Q2// 52 //2023-09-12</w:t>
      </w:r>
      <w:r w:rsidRPr="00226214">
        <w:rPr>
          <w:rFonts w:ascii="Times New Roman" w:hAnsi="Times New Roman" w:cs="Times New Roman"/>
          <w:bCs/>
          <w:sz w:val="28"/>
          <w:szCs w:val="28"/>
          <w:lang w:val="en-US"/>
        </w:rPr>
        <w:t>, p.p. 1-15</w:t>
      </w:r>
    </w:p>
    <w:p w14:paraId="04C419F9" w14:textId="77777777" w:rsidR="003E2318" w:rsidRPr="00226214" w:rsidRDefault="003E2318" w:rsidP="00B6189D">
      <w:pPr>
        <w:pStyle w:val="a4"/>
        <w:widowControl w:val="0"/>
        <w:numPr>
          <w:ilvl w:val="0"/>
          <w:numId w:val="3"/>
        </w:numPr>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Кamshat Raiymbergenova, Aizhan Zhatkanbayeva, Aizhan Satbayeva, Alisher Gaitov, Botakoz Shansharbayeva «The Essence and Role of Electronic Money»</w:t>
      </w:r>
      <w:r w:rsidRPr="00226214">
        <w:rPr>
          <w:rFonts w:ascii="Times New Roman" w:hAnsi="Times New Roman" w:cs="Times New Roman"/>
          <w:bCs/>
          <w:sz w:val="28"/>
          <w:szCs w:val="28"/>
          <w:lang w:val="en-US"/>
        </w:rPr>
        <w:t xml:space="preserve"> </w:t>
      </w:r>
      <w:proofErr w:type="spellStart"/>
      <w:r w:rsidRPr="00226214">
        <w:rPr>
          <w:rFonts w:ascii="Times New Roman" w:hAnsi="Times New Roman" w:cs="Times New Roman"/>
          <w:bCs/>
          <w:sz w:val="28"/>
          <w:szCs w:val="28"/>
          <w:lang w:val="en-US"/>
        </w:rPr>
        <w:t>Revista</w:t>
      </w:r>
      <w:proofErr w:type="spellEnd"/>
      <w:r w:rsidRPr="00226214">
        <w:rPr>
          <w:rFonts w:ascii="Times New Roman" w:hAnsi="Times New Roman" w:cs="Times New Roman"/>
          <w:bCs/>
          <w:sz w:val="28"/>
          <w:szCs w:val="28"/>
          <w:lang w:val="en-US"/>
        </w:rPr>
        <w:t xml:space="preserve"> de </w:t>
      </w:r>
      <w:proofErr w:type="spellStart"/>
      <w:r w:rsidRPr="00226214">
        <w:rPr>
          <w:rFonts w:ascii="Times New Roman" w:hAnsi="Times New Roman" w:cs="Times New Roman"/>
          <w:bCs/>
          <w:sz w:val="28"/>
          <w:szCs w:val="28"/>
          <w:lang w:val="en-US"/>
        </w:rPr>
        <w:t>Direito</w:t>
      </w:r>
      <w:proofErr w:type="spellEnd"/>
      <w:r w:rsidRPr="00226214">
        <w:rPr>
          <w:rFonts w:ascii="Times New Roman" w:hAnsi="Times New Roman" w:cs="Times New Roman"/>
          <w:bCs/>
          <w:sz w:val="28"/>
          <w:szCs w:val="28"/>
          <w:lang w:val="en-US"/>
        </w:rPr>
        <w:t xml:space="preserve">, Estado e </w:t>
      </w:r>
      <w:proofErr w:type="spellStart"/>
      <w:r w:rsidRPr="00226214">
        <w:rPr>
          <w:rFonts w:ascii="Times New Roman" w:hAnsi="Times New Roman" w:cs="Times New Roman"/>
          <w:bCs/>
          <w:sz w:val="28"/>
          <w:szCs w:val="28"/>
          <w:lang w:val="en-US"/>
        </w:rPr>
        <w:t>Telecomunicacoes</w:t>
      </w:r>
      <w:proofErr w:type="spellEnd"/>
      <w:r w:rsidRPr="00226214">
        <w:rPr>
          <w:rFonts w:ascii="Times New Roman" w:hAnsi="Times New Roman" w:cs="Times New Roman"/>
          <w:bCs/>
          <w:sz w:val="28"/>
          <w:szCs w:val="28"/>
          <w:lang w:val="en-US"/>
        </w:rPr>
        <w:t>//</w:t>
      </w:r>
      <w:proofErr w:type="spellStart"/>
      <w:r w:rsidRPr="00226214">
        <w:rPr>
          <w:rFonts w:ascii="Times New Roman" w:hAnsi="Times New Roman" w:cs="Times New Roman"/>
          <w:bCs/>
          <w:sz w:val="28"/>
          <w:szCs w:val="28"/>
          <w:lang w:val="en-US"/>
        </w:rPr>
        <w:t>Universidade</w:t>
      </w:r>
      <w:proofErr w:type="spellEnd"/>
      <w:r w:rsidRPr="00226214">
        <w:rPr>
          <w:rFonts w:ascii="Times New Roman" w:hAnsi="Times New Roman" w:cs="Times New Roman"/>
          <w:bCs/>
          <w:sz w:val="28"/>
          <w:szCs w:val="28"/>
          <w:lang w:val="en-US"/>
        </w:rPr>
        <w:t xml:space="preserve"> de Brasilia// Q2// 52 //2023-09-12, p.p. 117-131</w:t>
      </w:r>
    </w:p>
    <w:p w14:paraId="64F4D631" w14:textId="77777777" w:rsidR="00B6189D" w:rsidRPr="00226214" w:rsidRDefault="003E2318" w:rsidP="00B6189D">
      <w:pPr>
        <w:pStyle w:val="a4"/>
        <w:widowControl w:val="0"/>
        <w:numPr>
          <w:ilvl w:val="0"/>
          <w:numId w:val="3"/>
        </w:numPr>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A.Y. Zhatkanbaeva, S.K. Atakhanova, K.T. Raiymbergenova,  M.K. Nakisheva, K.N. Aydarkhanova   «Analysis of the legislation  of the </w:t>
      </w:r>
      <w:r w:rsidRPr="00226214">
        <w:rPr>
          <w:rFonts w:ascii="Times New Roman" w:hAnsi="Times New Roman" w:cs="Times New Roman"/>
          <w:bCs/>
          <w:sz w:val="28"/>
          <w:szCs w:val="28"/>
          <w:lang w:val="en-US"/>
        </w:rPr>
        <w:t>R</w:t>
      </w:r>
      <w:r w:rsidRPr="00226214">
        <w:rPr>
          <w:rFonts w:ascii="Times New Roman" w:hAnsi="Times New Roman" w:cs="Times New Roman"/>
          <w:bCs/>
          <w:sz w:val="28"/>
          <w:szCs w:val="28"/>
          <w:lang w:val="kk-KZ"/>
        </w:rPr>
        <w:t xml:space="preserve">epublic of </w:t>
      </w:r>
      <w:r w:rsidRPr="00226214">
        <w:rPr>
          <w:rFonts w:ascii="Times New Roman" w:hAnsi="Times New Roman" w:cs="Times New Roman"/>
          <w:bCs/>
          <w:sz w:val="28"/>
          <w:szCs w:val="28"/>
          <w:lang w:val="en-US"/>
        </w:rPr>
        <w:lastRenderedPageBreak/>
        <w:t>K</w:t>
      </w:r>
      <w:r w:rsidRPr="00226214">
        <w:rPr>
          <w:rFonts w:ascii="Times New Roman" w:hAnsi="Times New Roman" w:cs="Times New Roman"/>
          <w:bCs/>
          <w:sz w:val="28"/>
          <w:szCs w:val="28"/>
          <w:lang w:val="kk-KZ"/>
        </w:rPr>
        <w:t xml:space="preserve">azakhstan on the prevention  of gambling addiction» </w:t>
      </w:r>
      <w:hyperlink r:id="rId8" w:history="1">
        <w:r w:rsidRPr="00226214">
          <w:rPr>
            <w:rStyle w:val="a5"/>
            <w:rFonts w:ascii="Times New Roman" w:hAnsi="Times New Roman" w:cs="Times New Roman"/>
            <w:bCs/>
            <w:sz w:val="28"/>
            <w:szCs w:val="28"/>
            <w:lang w:val="kk-KZ"/>
          </w:rPr>
          <w:t>https://bulletin-law.kaznu.kz</w:t>
        </w:r>
      </w:hyperlink>
      <w:r w:rsidRPr="00226214">
        <w:rPr>
          <w:rFonts w:ascii="Times New Roman" w:hAnsi="Times New Roman" w:cs="Times New Roman"/>
          <w:bCs/>
          <w:sz w:val="28"/>
          <w:szCs w:val="28"/>
          <w:lang w:val="kk-KZ"/>
        </w:rPr>
        <w:t xml:space="preserve"> ISSN 1563-0366, eISSN 2617-8362, Заң сериясы. №4 (100). 2021, 80-86 б.б.</w:t>
      </w:r>
    </w:p>
    <w:p w14:paraId="60B05ECF" w14:textId="77777777" w:rsidR="00B6189D" w:rsidRPr="00226214" w:rsidRDefault="003E2318" w:rsidP="00B6189D">
      <w:pPr>
        <w:pStyle w:val="a4"/>
        <w:widowControl w:val="0"/>
        <w:numPr>
          <w:ilvl w:val="0"/>
          <w:numId w:val="3"/>
        </w:numPr>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K. Raiymbergenova, A. Ye. Zhatkanbaeva, S. Umbet, A. K. Berdibayeva, A. K. Jangabulovа «</w:t>
      </w:r>
      <w:r w:rsidRPr="00226214">
        <w:rPr>
          <w:rFonts w:ascii="Times New Roman" w:hAnsi="Times New Roman" w:cs="Times New Roman"/>
          <w:bCs/>
          <w:sz w:val="28"/>
          <w:szCs w:val="28"/>
          <w:lang w:val="en-US"/>
        </w:rPr>
        <w:t>F</w:t>
      </w:r>
      <w:r w:rsidRPr="00226214">
        <w:rPr>
          <w:rFonts w:ascii="Times New Roman" w:hAnsi="Times New Roman" w:cs="Times New Roman"/>
          <w:bCs/>
          <w:sz w:val="28"/>
          <w:szCs w:val="28"/>
          <w:lang w:val="kk-KZ"/>
        </w:rPr>
        <w:t xml:space="preserve">inancial and legal regulation  of electronic money circulation» </w:t>
      </w:r>
      <w:hyperlink r:id="rId9" w:history="1">
        <w:r w:rsidRPr="00226214">
          <w:rPr>
            <w:rStyle w:val="a5"/>
            <w:rFonts w:ascii="Times New Roman" w:hAnsi="Times New Roman" w:cs="Times New Roman"/>
            <w:bCs/>
            <w:sz w:val="28"/>
            <w:szCs w:val="28"/>
            <w:lang w:val="kk-KZ"/>
          </w:rPr>
          <w:t>https://bulletin-law.kaznu.kz/index.php/journal/article/view/2667/2305</w:t>
        </w:r>
      </w:hyperlink>
      <w:r w:rsidRPr="00226214">
        <w:rPr>
          <w:rFonts w:ascii="Times New Roman" w:hAnsi="Times New Roman" w:cs="Times New Roman"/>
          <w:bCs/>
          <w:sz w:val="28"/>
          <w:szCs w:val="28"/>
          <w:lang w:val="kk-KZ"/>
        </w:rPr>
        <w:t xml:space="preserve"> Заң сериясы. №2 (102). 2022, p.p. 88-95    </w:t>
      </w:r>
    </w:p>
    <w:p w14:paraId="02A1D654" w14:textId="77777777" w:rsidR="00B6189D" w:rsidRPr="00226214" w:rsidRDefault="003E2318" w:rsidP="00B6189D">
      <w:pPr>
        <w:pStyle w:val="a4"/>
        <w:widowControl w:val="0"/>
        <w:numPr>
          <w:ilvl w:val="0"/>
          <w:numId w:val="3"/>
        </w:numPr>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К. Райымбергенова, А. Жатканбаева «Электронды ақша айналымын құқықтық қамтамасыз ету ерекшеліктері» VIII «ФАРАБИ ӘЛЕМІ» атты студенттер мен жас ғалымдардың халықаралық конференциясы / Алматы, Казахстан, 6-8 сәуір 2022 ж., 370-372 б.б.</w:t>
      </w:r>
    </w:p>
    <w:p w14:paraId="5605D0EE" w14:textId="60382B1E" w:rsidR="003E2318" w:rsidRPr="00226214" w:rsidRDefault="003E2318" w:rsidP="00B6189D">
      <w:pPr>
        <w:pStyle w:val="a4"/>
        <w:widowControl w:val="0"/>
        <w:numPr>
          <w:ilvl w:val="0"/>
          <w:numId w:val="3"/>
        </w:numPr>
        <w:tabs>
          <w:tab w:val="left" w:pos="993"/>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К. Райымбергенова, А. Жатканбаева  «Қазақстан Республикасында электронды ақшаны құқықтық реттеудің негізгі мәселелері»  «Экологиялық қауіпсіздік жүйесіндегі экологиялық құқықтық тәртіпті қамтамасыз ету мәселелері» (Байсалов оқулары-2023) халықаралық ғылыми-практикалық конференцияның материалдары 27 сәуір 2023 ж., 227-233 б.б.    </w:t>
      </w:r>
    </w:p>
    <w:p w14:paraId="3F7B4649" w14:textId="42EF142A" w:rsidR="00E23655" w:rsidRPr="00226214" w:rsidRDefault="003E2318" w:rsidP="00D567FF">
      <w:pPr>
        <w:widowControl w:val="0"/>
        <w:tabs>
          <w:tab w:val="left" w:pos="1134"/>
        </w:tabs>
        <w:spacing w:after="0" w:line="240" w:lineRule="auto"/>
        <w:ind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b/>
          <w:sz w:val="28"/>
          <w:szCs w:val="28"/>
          <w:lang w:val="kk-KZ"/>
        </w:rPr>
        <w:t xml:space="preserve">Диссертациялық зерттеудің көлемі. </w:t>
      </w:r>
      <w:r w:rsidRPr="00226214">
        <w:rPr>
          <w:rFonts w:ascii="Times New Roman" w:eastAsia="Aptos" w:hAnsi="Times New Roman" w:cs="Times New Roman"/>
          <w:bCs/>
          <w:sz w:val="28"/>
          <w:szCs w:val="28"/>
          <w:lang w:val="kk-KZ"/>
        </w:rPr>
        <w:t>Диссертациялық жұмыс</w:t>
      </w:r>
      <w:r w:rsidRPr="00226214">
        <w:rPr>
          <w:rFonts w:ascii="Times New Roman" w:eastAsia="Aptos" w:hAnsi="Times New Roman" w:cs="Times New Roman"/>
          <w:b/>
          <w:sz w:val="28"/>
          <w:szCs w:val="28"/>
          <w:lang w:val="kk-KZ"/>
        </w:rPr>
        <w:t xml:space="preserve"> </w:t>
      </w:r>
      <w:r w:rsidRPr="00226214">
        <w:rPr>
          <w:rFonts w:ascii="Times New Roman" w:eastAsia="Aptos" w:hAnsi="Times New Roman" w:cs="Times New Roman"/>
          <w:sz w:val="28"/>
          <w:szCs w:val="28"/>
          <w:lang w:val="kk-KZ"/>
        </w:rPr>
        <w:t>кіріспеден, сегіз бөлімді құрайтын үш тараудан, пайдаланылған әдебиеттер тізімінен және қорытындыдан тұрады. Ғылыми-зерттеу жұмысының ішкі мазмұны өзара байланысқан, біртұтас.</w:t>
      </w:r>
    </w:p>
    <w:p w14:paraId="785D880C" w14:textId="77777777" w:rsidR="003E2318" w:rsidRPr="00226214" w:rsidRDefault="003E2318" w:rsidP="00D567FF">
      <w:pPr>
        <w:widowControl w:val="0"/>
        <w:spacing w:line="240" w:lineRule="auto"/>
        <w:ind w:firstLine="567"/>
        <w:rPr>
          <w:lang w:val="kk-KZ"/>
        </w:rPr>
      </w:pPr>
    </w:p>
    <w:p w14:paraId="37392EA5" w14:textId="77777777" w:rsidR="003E2318" w:rsidRPr="00226214" w:rsidRDefault="003E2318" w:rsidP="00D567FF">
      <w:pPr>
        <w:widowControl w:val="0"/>
        <w:spacing w:line="240" w:lineRule="auto"/>
        <w:ind w:firstLine="567"/>
        <w:rPr>
          <w:lang w:val="kk-KZ"/>
        </w:rPr>
      </w:pPr>
    </w:p>
    <w:p w14:paraId="27BF3434" w14:textId="77777777" w:rsidR="003E2318" w:rsidRPr="00226214" w:rsidRDefault="003E2318" w:rsidP="00D567FF">
      <w:pPr>
        <w:widowControl w:val="0"/>
        <w:spacing w:line="240" w:lineRule="auto"/>
        <w:ind w:firstLine="567"/>
        <w:rPr>
          <w:lang w:val="kk-KZ"/>
        </w:rPr>
      </w:pPr>
    </w:p>
    <w:p w14:paraId="6D427492" w14:textId="77777777" w:rsidR="003E2318" w:rsidRPr="00226214" w:rsidRDefault="003E2318" w:rsidP="00D567FF">
      <w:pPr>
        <w:widowControl w:val="0"/>
        <w:spacing w:line="240" w:lineRule="auto"/>
        <w:ind w:firstLine="567"/>
        <w:rPr>
          <w:lang w:val="kk-KZ"/>
        </w:rPr>
      </w:pPr>
    </w:p>
    <w:p w14:paraId="297F0265" w14:textId="77777777" w:rsidR="003E2318" w:rsidRPr="00226214" w:rsidRDefault="003E2318" w:rsidP="00D567FF">
      <w:pPr>
        <w:widowControl w:val="0"/>
        <w:spacing w:line="240" w:lineRule="auto"/>
        <w:ind w:firstLine="567"/>
        <w:rPr>
          <w:lang w:val="kk-KZ"/>
        </w:rPr>
      </w:pPr>
    </w:p>
    <w:p w14:paraId="088BB230" w14:textId="2DC8A809" w:rsidR="003E2318" w:rsidRPr="00226214" w:rsidRDefault="003E2318" w:rsidP="00D567FF">
      <w:pPr>
        <w:widowControl w:val="0"/>
        <w:spacing w:line="240" w:lineRule="auto"/>
        <w:ind w:firstLine="567"/>
        <w:rPr>
          <w:lang w:val="kk-KZ"/>
        </w:rPr>
      </w:pPr>
    </w:p>
    <w:p w14:paraId="05E3332C" w14:textId="782EC08D" w:rsidR="0051400D" w:rsidRPr="00226214" w:rsidRDefault="0051400D" w:rsidP="00D567FF">
      <w:pPr>
        <w:widowControl w:val="0"/>
        <w:spacing w:line="240" w:lineRule="auto"/>
        <w:ind w:firstLine="567"/>
        <w:rPr>
          <w:lang w:val="kk-KZ"/>
        </w:rPr>
      </w:pPr>
    </w:p>
    <w:p w14:paraId="349DC973" w14:textId="24460DBB" w:rsidR="0051400D" w:rsidRPr="00226214" w:rsidRDefault="0051400D" w:rsidP="00D567FF">
      <w:pPr>
        <w:widowControl w:val="0"/>
        <w:spacing w:line="240" w:lineRule="auto"/>
        <w:ind w:firstLine="567"/>
        <w:rPr>
          <w:lang w:val="kk-KZ"/>
        </w:rPr>
      </w:pPr>
    </w:p>
    <w:p w14:paraId="2E898751" w14:textId="6D18F3BB" w:rsidR="0051400D" w:rsidRPr="00226214" w:rsidRDefault="0051400D" w:rsidP="00D567FF">
      <w:pPr>
        <w:widowControl w:val="0"/>
        <w:spacing w:line="240" w:lineRule="auto"/>
        <w:ind w:firstLine="567"/>
        <w:rPr>
          <w:lang w:val="kk-KZ"/>
        </w:rPr>
      </w:pPr>
    </w:p>
    <w:p w14:paraId="714B4DCF" w14:textId="70F4E838" w:rsidR="0051400D" w:rsidRPr="00226214" w:rsidRDefault="0051400D" w:rsidP="00D567FF">
      <w:pPr>
        <w:widowControl w:val="0"/>
        <w:spacing w:line="240" w:lineRule="auto"/>
        <w:ind w:firstLine="567"/>
        <w:rPr>
          <w:lang w:val="kk-KZ"/>
        </w:rPr>
      </w:pPr>
    </w:p>
    <w:p w14:paraId="7E7DAD71" w14:textId="3673C70E" w:rsidR="0051400D" w:rsidRPr="00226214" w:rsidRDefault="0051400D" w:rsidP="00D567FF">
      <w:pPr>
        <w:widowControl w:val="0"/>
        <w:spacing w:line="240" w:lineRule="auto"/>
        <w:ind w:firstLine="567"/>
        <w:rPr>
          <w:lang w:val="kk-KZ"/>
        </w:rPr>
      </w:pPr>
    </w:p>
    <w:p w14:paraId="12A8396F" w14:textId="5AB00687" w:rsidR="0051400D" w:rsidRPr="00226214" w:rsidRDefault="0051400D" w:rsidP="00D567FF">
      <w:pPr>
        <w:widowControl w:val="0"/>
        <w:spacing w:line="240" w:lineRule="auto"/>
        <w:ind w:firstLine="567"/>
        <w:rPr>
          <w:lang w:val="kk-KZ"/>
        </w:rPr>
      </w:pPr>
    </w:p>
    <w:p w14:paraId="17F5703A" w14:textId="77777777" w:rsidR="007E4EAB" w:rsidRPr="00226214" w:rsidRDefault="007E4EAB" w:rsidP="00D567FF">
      <w:pPr>
        <w:widowControl w:val="0"/>
        <w:spacing w:line="240" w:lineRule="auto"/>
        <w:ind w:firstLine="567"/>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br w:type="page"/>
      </w:r>
    </w:p>
    <w:p w14:paraId="369ED01E" w14:textId="10B18E07" w:rsidR="00B27F47" w:rsidRPr="00226214" w:rsidRDefault="00B27F47" w:rsidP="007E4EAB">
      <w:pPr>
        <w:pStyle w:val="a4"/>
        <w:widowControl w:val="0"/>
        <w:numPr>
          <w:ilvl w:val="0"/>
          <w:numId w:val="5"/>
        </w:numPr>
        <w:tabs>
          <w:tab w:val="left" w:pos="1134"/>
        </w:tabs>
        <w:spacing w:after="0" w:line="240" w:lineRule="auto"/>
        <w:ind w:left="0" w:firstLine="567"/>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lastRenderedPageBreak/>
        <w:t>ЭЛЕКТРОНДЫҚ АҚША АЙНАЛЫМЫН ҚАРЖЫЛЫҚ-ҚҰҚЫҚТЫҚ РЕТТЕУДІҢ ТЕОРИЯЛЫҚ АСПЕКТІЛЕРІ</w:t>
      </w:r>
    </w:p>
    <w:p w14:paraId="5DAEA9B6" w14:textId="77777777" w:rsidR="007E4EAB" w:rsidRPr="00226214" w:rsidRDefault="007E4EAB" w:rsidP="007E4EAB">
      <w:pPr>
        <w:widowControl w:val="0"/>
        <w:tabs>
          <w:tab w:val="left" w:pos="1134"/>
        </w:tabs>
        <w:spacing w:after="0" w:line="240" w:lineRule="auto"/>
        <w:ind w:firstLine="567"/>
        <w:jc w:val="both"/>
        <w:rPr>
          <w:rFonts w:ascii="Times New Roman" w:eastAsia="Calibri" w:hAnsi="Times New Roman" w:cs="Times New Roman"/>
          <w:b/>
          <w:sz w:val="28"/>
          <w:szCs w:val="28"/>
          <w:lang w:val="kk-KZ"/>
        </w:rPr>
      </w:pPr>
    </w:p>
    <w:p w14:paraId="05A2EF7C" w14:textId="77777777" w:rsidR="00B27F47" w:rsidRPr="00226214" w:rsidRDefault="00B27F47" w:rsidP="00A0704D">
      <w:pPr>
        <w:widowControl w:val="0"/>
        <w:numPr>
          <w:ilvl w:val="1"/>
          <w:numId w:val="5"/>
        </w:numPr>
        <w:tabs>
          <w:tab w:val="left" w:pos="1134"/>
        </w:tabs>
        <w:spacing w:after="0" w:line="240" w:lineRule="auto"/>
        <w:ind w:left="0" w:firstLine="567"/>
        <w:contextualSpacing/>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Электрондық ақша ұғымы және оның құқықтық табиғаты</w:t>
      </w:r>
    </w:p>
    <w:p w14:paraId="56CA20B1" w14:textId="77777777"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p>
    <w:p w14:paraId="23550C6E" w14:textId="3484E32D" w:rsidR="00B27F47" w:rsidRPr="00226214" w:rsidRDefault="00313CE4"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Адамзат дамуымен қатар </w:t>
      </w:r>
      <w:r w:rsidR="00B27F47" w:rsidRPr="00226214">
        <w:rPr>
          <w:rFonts w:ascii="Times New Roman" w:eastAsia="Calibri" w:hAnsi="Times New Roman" w:cs="Times New Roman"/>
          <w:sz w:val="28"/>
          <w:szCs w:val="28"/>
          <w:lang w:val="kk-KZ"/>
        </w:rPr>
        <w:t xml:space="preserve">ақша ұғымы құндылық өлшемі ретінде </w:t>
      </w:r>
      <w:r w:rsidRPr="00226214">
        <w:rPr>
          <w:rFonts w:ascii="Times New Roman" w:eastAsia="Calibri" w:hAnsi="Times New Roman" w:cs="Times New Roman"/>
          <w:sz w:val="28"/>
          <w:szCs w:val="28"/>
          <w:lang w:val="kk-KZ"/>
        </w:rPr>
        <w:t xml:space="preserve">дамып, әр кезде де </w:t>
      </w:r>
      <w:r w:rsidR="00B27F47" w:rsidRPr="00226214">
        <w:rPr>
          <w:rFonts w:ascii="Times New Roman" w:eastAsia="Calibri" w:hAnsi="Times New Roman" w:cs="Times New Roman"/>
          <w:sz w:val="28"/>
          <w:szCs w:val="28"/>
          <w:lang w:val="kk-KZ"/>
        </w:rPr>
        <w:t xml:space="preserve">орны бар обьект болып </w:t>
      </w:r>
      <w:r w:rsidRPr="00226214">
        <w:rPr>
          <w:rFonts w:ascii="Times New Roman" w:eastAsia="Calibri" w:hAnsi="Times New Roman" w:cs="Times New Roman"/>
          <w:sz w:val="28"/>
          <w:szCs w:val="28"/>
          <w:lang w:val="kk-KZ"/>
        </w:rPr>
        <w:t>саналады</w:t>
      </w:r>
      <w:r w:rsidR="00B27F47" w:rsidRPr="00226214">
        <w:rPr>
          <w:rFonts w:ascii="Times New Roman" w:eastAsia="Calibri" w:hAnsi="Times New Roman" w:cs="Times New Roman"/>
          <w:sz w:val="28"/>
          <w:szCs w:val="28"/>
          <w:lang w:val="kk-KZ"/>
        </w:rPr>
        <w:t xml:space="preserve">. Ақшаның даму тарихы бүгінгі күнге дейін қолдануы мен нысаны жағынан түрлі өзгерістерге шыдап келеді. Оған қаржы саласындағы жаһанданудың цифрлы технология жаңалықтары дәлел. </w:t>
      </w:r>
    </w:p>
    <w:p w14:paraId="10CAA18B" w14:textId="1A505A23"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Ақпараттық технологияның қарыштап даму барысында электронды сауда-саттықты тиімді ету үшін, ондағы төлем процесін жылдамдатып, уақытша шығындарды азайтуға әкелетін, әрі сауданың жаңа түрі мен тұтынушыларға қызмет көрсету үшін жаңа есептеу құралына қажеттілік туындады. Мұндай құрал ретінде қазіргі уақытта көптеген пікірлердің таласын тудырған электронды</w:t>
      </w:r>
      <w:r w:rsidR="00B242BD"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танылды. Қазіргі уақытта әлемдік сауда </w:t>
      </w:r>
      <w:r w:rsidR="008D472E" w:rsidRPr="00226214">
        <w:rPr>
          <w:rFonts w:ascii="Times New Roman" w:hAnsi="Times New Roman" w:cs="Times New Roman"/>
          <w:sz w:val="28"/>
          <w:szCs w:val="28"/>
          <w:lang w:val="kk-KZ"/>
        </w:rPr>
        <w:t xml:space="preserve">айналымында </w:t>
      </w:r>
      <w:r w:rsidRPr="00226214">
        <w:rPr>
          <w:rFonts w:ascii="Times New Roman" w:hAnsi="Times New Roman" w:cs="Times New Roman"/>
          <w:sz w:val="28"/>
          <w:szCs w:val="28"/>
          <w:lang w:val="kk-KZ"/>
        </w:rPr>
        <w:t>ерекше орны бар  -ол электронды ақша айналымы.</w:t>
      </w:r>
    </w:p>
    <w:p w14:paraId="5981BD8E" w14:textId="61B2242A"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McKinsey  агенттігі ақпараты бойынша цифрлық нысандағы кез-келген аударымдар ұстап қалуларды 20-30% қысқартып, кірістерді 10% арттыра</w:t>
      </w:r>
      <w:r w:rsidR="00B33D03" w:rsidRPr="00226214">
        <w:rPr>
          <w:rFonts w:ascii="Times New Roman" w:eastAsia="Calibri" w:hAnsi="Times New Roman" w:cs="Times New Roman"/>
          <w:sz w:val="28"/>
          <w:szCs w:val="28"/>
          <w:lang w:val="kk-KZ"/>
        </w:rPr>
        <w:t>ды</w:t>
      </w:r>
      <w:r w:rsidR="007E4EAB"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6]. Осылайша, электронды сауданың дамуы мен банк қызметтерінің құнының жоғарлауы бизнес субьектілерін төлемдер саласында өздеріне тиімді нақты бір қадамдар жасауға итермеледі, оның нәтижесі өзі арзан әрі микротөлемдер жасауда ыңғайлы электрондық ақшаны қолданумен жүзеге асырылды.</w:t>
      </w:r>
    </w:p>
    <w:p w14:paraId="6151E09A" w14:textId="1E7594FE"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ұғымының мәнін және құқықтық табиғатын анықтау үшін </w:t>
      </w:r>
      <w:r w:rsidR="00B33D03" w:rsidRPr="00226214">
        <w:rPr>
          <w:rFonts w:ascii="Times New Roman" w:eastAsia="Calibri" w:hAnsi="Times New Roman" w:cs="Times New Roman"/>
          <w:sz w:val="28"/>
          <w:szCs w:val="28"/>
          <w:lang w:val="kk-KZ"/>
        </w:rPr>
        <w:t xml:space="preserve">оны келесідей </w:t>
      </w:r>
      <w:r w:rsidRPr="00226214">
        <w:rPr>
          <w:rFonts w:ascii="Times New Roman" w:eastAsia="Calibri" w:hAnsi="Times New Roman" w:cs="Times New Roman"/>
          <w:sz w:val="28"/>
          <w:szCs w:val="28"/>
          <w:lang w:val="kk-KZ"/>
        </w:rPr>
        <w:t>бірнеше аспект тұрғысынан қарастырып</w:t>
      </w:r>
      <w:r w:rsidR="00B33D03" w:rsidRPr="00226214">
        <w:rPr>
          <w:rFonts w:ascii="Times New Roman" w:eastAsia="Calibri" w:hAnsi="Times New Roman" w:cs="Times New Roman"/>
          <w:sz w:val="28"/>
          <w:szCs w:val="28"/>
          <w:lang w:val="kk-KZ"/>
        </w:rPr>
        <w:t>:</w:t>
      </w:r>
    </w:p>
    <w:p w14:paraId="1D2262FE" w14:textId="77777777"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 ақша жүйесіндегі жаңа төлем құралы;</w:t>
      </w:r>
    </w:p>
    <w:p w14:paraId="4B3C6517" w14:textId="77777777"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w:t>
      </w:r>
      <w:r w:rsidRPr="00226214">
        <w:rPr>
          <w:lang w:val="kk-KZ"/>
        </w:rPr>
        <w:t xml:space="preserve"> </w:t>
      </w:r>
      <w:r w:rsidRPr="00226214">
        <w:rPr>
          <w:rFonts w:ascii="Times New Roman" w:eastAsia="Calibri" w:hAnsi="Times New Roman" w:cs="Times New Roman"/>
          <w:sz w:val="28"/>
          <w:szCs w:val="28"/>
          <w:lang w:val="kk-KZ"/>
        </w:rPr>
        <w:t>қолма-қол ақшасыз төлем ретінде;</w:t>
      </w:r>
    </w:p>
    <w:p w14:paraId="66FF13BF" w14:textId="77777777"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3) қолма-қол ақшаның аналогы ретінде;</w:t>
      </w:r>
    </w:p>
    <w:p w14:paraId="5EB99C71" w14:textId="37EE06B2" w:rsidR="001A6E6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4) заңды төлем құралын алмастыратын болашақтың төлем құралы ретінде</w:t>
      </w:r>
      <w:r w:rsidR="00B33D03" w:rsidRPr="00226214">
        <w:rPr>
          <w:rFonts w:ascii="Times New Roman" w:eastAsia="Calibri" w:hAnsi="Times New Roman" w:cs="Times New Roman"/>
          <w:sz w:val="28"/>
          <w:szCs w:val="28"/>
          <w:lang w:val="kk-KZ"/>
        </w:rPr>
        <w:t xml:space="preserve"> </w:t>
      </w:r>
      <w:r w:rsidR="005C1E4C" w:rsidRPr="00226214">
        <w:rPr>
          <w:rFonts w:ascii="Times New Roman" w:eastAsia="Calibri" w:hAnsi="Times New Roman" w:cs="Times New Roman"/>
          <w:sz w:val="28"/>
          <w:szCs w:val="28"/>
          <w:lang w:val="kk-KZ"/>
        </w:rPr>
        <w:t xml:space="preserve">зерттеуге </w:t>
      </w:r>
      <w:r w:rsidR="00B33D03" w:rsidRPr="00226214">
        <w:rPr>
          <w:rFonts w:ascii="Times New Roman" w:eastAsia="Calibri" w:hAnsi="Times New Roman" w:cs="Times New Roman"/>
          <w:sz w:val="28"/>
          <w:szCs w:val="28"/>
          <w:lang w:val="kk-KZ"/>
        </w:rPr>
        <w:t>болады де</w:t>
      </w:r>
      <w:r w:rsidR="0047754F" w:rsidRPr="00226214">
        <w:rPr>
          <w:rFonts w:ascii="Times New Roman" w:eastAsia="Calibri" w:hAnsi="Times New Roman" w:cs="Times New Roman"/>
          <w:sz w:val="28"/>
          <w:szCs w:val="28"/>
          <w:lang w:val="kk-KZ"/>
        </w:rPr>
        <w:t>ген</w:t>
      </w:r>
      <w:r w:rsidR="00B33D03" w:rsidRPr="00226214">
        <w:rPr>
          <w:rFonts w:ascii="Times New Roman" w:eastAsia="Calibri" w:hAnsi="Times New Roman" w:cs="Times New Roman"/>
          <w:sz w:val="28"/>
          <w:szCs w:val="28"/>
          <w:lang w:val="kk-KZ"/>
        </w:rPr>
        <w:t xml:space="preserve"> пікірлер</w:t>
      </w:r>
      <w:r w:rsidR="005C1E4C" w:rsidRPr="00226214">
        <w:rPr>
          <w:rFonts w:ascii="Times New Roman" w:eastAsia="Calibri" w:hAnsi="Times New Roman" w:cs="Times New Roman"/>
          <w:sz w:val="28"/>
          <w:szCs w:val="28"/>
          <w:lang w:val="kk-KZ"/>
        </w:rPr>
        <w:t>де кездеседі</w:t>
      </w:r>
      <w:r w:rsidR="007E4EAB" w:rsidRPr="00226214">
        <w:rPr>
          <w:rFonts w:ascii="Times New Roman" w:eastAsia="Calibri" w:hAnsi="Times New Roman" w:cs="Times New Roman"/>
          <w:sz w:val="28"/>
          <w:szCs w:val="28"/>
          <w:lang w:val="kk-KZ"/>
        </w:rPr>
        <w:t xml:space="preserve"> [</w:t>
      </w:r>
      <w:r w:rsidR="00B33D03" w:rsidRPr="00226214">
        <w:rPr>
          <w:rFonts w:ascii="Times New Roman" w:eastAsia="Calibri" w:hAnsi="Times New Roman" w:cs="Times New Roman"/>
          <w:sz w:val="28"/>
          <w:szCs w:val="28"/>
          <w:lang w:val="kk-KZ"/>
        </w:rPr>
        <w:t>7]</w:t>
      </w:r>
      <w:r w:rsidR="005C1E4C" w:rsidRPr="00226214">
        <w:rPr>
          <w:rFonts w:ascii="Times New Roman" w:eastAsia="Calibri" w:hAnsi="Times New Roman" w:cs="Times New Roman"/>
          <w:sz w:val="28"/>
          <w:szCs w:val="28"/>
          <w:lang w:val="kk-KZ"/>
        </w:rPr>
        <w:t xml:space="preserve">. </w:t>
      </w:r>
    </w:p>
    <w:p w14:paraId="000FC43A" w14:textId="3C5329C4" w:rsidR="00B27F47" w:rsidRPr="00226214" w:rsidRDefault="00F757E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iCs/>
          <w:sz w:val="28"/>
          <w:szCs w:val="28"/>
          <w:lang w:val="kk-KZ"/>
        </w:rPr>
        <w:t>А</w:t>
      </w:r>
      <w:r w:rsidR="00B27F47" w:rsidRPr="00226214">
        <w:rPr>
          <w:rFonts w:ascii="Times New Roman" w:hAnsi="Times New Roman" w:cs="Times New Roman"/>
          <w:iCs/>
          <w:sz w:val="28"/>
          <w:szCs w:val="28"/>
          <w:lang w:val="kk-KZ"/>
        </w:rPr>
        <w:t>қша жүйесіндегі жаңа төлем құралы ретінде</w:t>
      </w:r>
      <w:r w:rsidR="00666192" w:rsidRPr="00226214">
        <w:rPr>
          <w:rFonts w:ascii="Times New Roman" w:hAnsi="Times New Roman" w:cs="Times New Roman"/>
          <w:iCs/>
          <w:sz w:val="28"/>
          <w:szCs w:val="28"/>
          <w:lang w:val="kk-KZ"/>
        </w:rPr>
        <w:t xml:space="preserve"> электрондық ақша</w:t>
      </w:r>
      <w:r w:rsidR="00B27F47" w:rsidRPr="00226214">
        <w:rPr>
          <w:rFonts w:ascii="Times New Roman" w:hAnsi="Times New Roman" w:cs="Times New Roman"/>
          <w:sz w:val="28"/>
          <w:szCs w:val="28"/>
          <w:lang w:val="kk-KZ"/>
        </w:rPr>
        <w:t xml:space="preserve"> түсінігін қарастырайық. Электрондық ақшаның таралуы экономикалық айналымында, соның ішінде есеп айырысу кезінде тұтынушыға ыңғайлылық туындауынан тез қарқын алды. </w:t>
      </w:r>
      <w:r w:rsidRPr="00226214">
        <w:rPr>
          <w:rFonts w:ascii="Times New Roman" w:hAnsi="Times New Roman" w:cs="Times New Roman"/>
          <w:sz w:val="28"/>
          <w:szCs w:val="28"/>
          <w:lang w:val="kk-KZ"/>
        </w:rPr>
        <w:t xml:space="preserve">С. </w:t>
      </w:r>
      <w:r w:rsidR="00B27F47" w:rsidRPr="00226214">
        <w:rPr>
          <w:rFonts w:ascii="Times New Roman" w:hAnsi="Times New Roman" w:cs="Times New Roman"/>
          <w:sz w:val="28"/>
          <w:szCs w:val="28"/>
          <w:lang w:val="kk-KZ"/>
        </w:rPr>
        <w:t>Идрышева</w:t>
      </w:r>
      <w:r w:rsidRPr="00226214">
        <w:rPr>
          <w:rFonts w:ascii="Times New Roman" w:hAnsi="Times New Roman" w:cs="Times New Roman"/>
          <w:sz w:val="28"/>
          <w:szCs w:val="28"/>
          <w:lang w:val="kk-KZ"/>
        </w:rPr>
        <w:t>ның</w:t>
      </w:r>
      <w:r w:rsidR="00B27F47" w:rsidRPr="00226214">
        <w:rPr>
          <w:rFonts w:ascii="Times New Roman" w:hAnsi="Times New Roman" w:cs="Times New Roman"/>
          <w:sz w:val="28"/>
          <w:szCs w:val="28"/>
          <w:lang w:val="kk-KZ"/>
        </w:rPr>
        <w:t xml:space="preserve"> зерттеулерінде электрондық ақша экономиканың дамуымен байланысты пайда болған құбылыс деп есептеп,</w:t>
      </w:r>
      <w:r w:rsidR="00B27F47" w:rsidRPr="00226214">
        <w:rPr>
          <w:lang w:val="kk-KZ"/>
        </w:rPr>
        <w:t xml:space="preserve"> </w:t>
      </w:r>
      <w:r w:rsidR="00B27F47" w:rsidRPr="00226214">
        <w:rPr>
          <w:rFonts w:ascii="Times New Roman" w:hAnsi="Times New Roman" w:cs="Times New Roman"/>
          <w:sz w:val="28"/>
          <w:szCs w:val="28"/>
          <w:lang w:val="kk-KZ"/>
        </w:rPr>
        <w:t xml:space="preserve">ақшаның жаңа түрі ретінде  қарастырып, электрондық ақшаның қолма-қол ақшасыз аударымынан арақатынасын жан-жақты зерттеп, талдаған </w:t>
      </w:r>
      <w:r w:rsidR="007E4EAB" w:rsidRPr="00226214">
        <w:rPr>
          <w:rFonts w:ascii="Times New Roman" w:hAnsi="Times New Roman" w:cs="Times New Roman"/>
          <w:sz w:val="28"/>
          <w:szCs w:val="28"/>
          <w:lang w:val="kk-KZ"/>
        </w:rPr>
        <w:t xml:space="preserve"> [</w:t>
      </w:r>
      <w:r w:rsidR="001A6E67" w:rsidRPr="00226214">
        <w:rPr>
          <w:rFonts w:ascii="Times New Roman" w:hAnsi="Times New Roman" w:cs="Times New Roman"/>
          <w:sz w:val="28"/>
          <w:szCs w:val="28"/>
          <w:lang w:val="kk-KZ"/>
        </w:rPr>
        <w:t>8</w:t>
      </w:r>
      <w:r w:rsidR="00B27F47" w:rsidRPr="00226214">
        <w:rPr>
          <w:rFonts w:ascii="Times New Roman" w:hAnsi="Times New Roman" w:cs="Times New Roman"/>
          <w:sz w:val="28"/>
          <w:szCs w:val="28"/>
          <w:lang w:val="kk-KZ"/>
        </w:rPr>
        <w:t>].</w:t>
      </w:r>
    </w:p>
    <w:p w14:paraId="77E78A9B" w14:textId="2CB2DD5B" w:rsidR="00B27F47" w:rsidRPr="00226214" w:rsidRDefault="00B27F47"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Сонымен қатар, </w:t>
      </w:r>
      <w:r w:rsidR="001A6E67" w:rsidRPr="00226214">
        <w:rPr>
          <w:rFonts w:ascii="Times New Roman" w:hAnsi="Times New Roman" w:cs="Times New Roman"/>
          <w:sz w:val="28"/>
          <w:szCs w:val="28"/>
          <w:lang w:val="kk-KZ"/>
        </w:rPr>
        <w:t xml:space="preserve">келесі </w:t>
      </w:r>
      <w:r w:rsidRPr="00226214">
        <w:rPr>
          <w:rFonts w:ascii="Times New Roman" w:hAnsi="Times New Roman" w:cs="Times New Roman"/>
          <w:sz w:val="28"/>
          <w:szCs w:val="28"/>
          <w:lang w:val="kk-KZ"/>
        </w:rPr>
        <w:t>авторлар, «электрондық ақша – бұл есеп айырысу құралы ретінде әрекет ететін және виртуалды экономикада қалыптасқан әлеуметтік-экономикалық қатынастарды көрсететін ақша түрі»,</w:t>
      </w:r>
      <w:r w:rsidR="00AB1360"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деп жазады</w:t>
      </w:r>
      <w:r w:rsidR="007E4EAB"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9]. Бұдан, электрондық ақша ұғымының толыққ</w:t>
      </w:r>
      <w:r w:rsidR="001A6E67" w:rsidRPr="00226214">
        <w:rPr>
          <w:rFonts w:ascii="Times New Roman" w:hAnsi="Times New Roman" w:cs="Times New Roman"/>
          <w:sz w:val="28"/>
          <w:szCs w:val="28"/>
          <w:lang w:val="kk-KZ"/>
        </w:rPr>
        <w:t>а</w:t>
      </w:r>
      <w:r w:rsidRPr="00226214">
        <w:rPr>
          <w:rFonts w:ascii="Times New Roman" w:hAnsi="Times New Roman" w:cs="Times New Roman"/>
          <w:sz w:val="28"/>
          <w:szCs w:val="28"/>
          <w:lang w:val="kk-KZ"/>
        </w:rPr>
        <w:t>нды сипатын анықтау қажеттілігі туындайды.</w:t>
      </w:r>
    </w:p>
    <w:p w14:paraId="08BD5C97" w14:textId="4884DA15" w:rsidR="00B27F47" w:rsidRPr="00226214" w:rsidRDefault="00B27F47" w:rsidP="00AB1360">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 ақша» ұғымына  тоқталатын болсақ, бұл тіркестегі «ақша» </w:t>
      </w:r>
      <w:r w:rsidR="00666192" w:rsidRPr="00226214">
        <w:rPr>
          <w:rFonts w:ascii="Times New Roman" w:eastAsia="Calibri" w:hAnsi="Times New Roman" w:cs="Times New Roman"/>
          <w:sz w:val="28"/>
          <w:szCs w:val="28"/>
          <w:lang w:val="kk-KZ"/>
        </w:rPr>
        <w:t>түсінігі</w:t>
      </w:r>
      <w:r w:rsidRPr="00226214">
        <w:rPr>
          <w:rFonts w:ascii="Times New Roman" w:eastAsia="Calibri" w:hAnsi="Times New Roman" w:cs="Times New Roman"/>
          <w:sz w:val="28"/>
          <w:szCs w:val="28"/>
          <w:lang w:val="kk-KZ"/>
        </w:rPr>
        <w:t xml:space="preserve"> </w:t>
      </w:r>
      <w:r w:rsidR="001A6E67" w:rsidRPr="00226214">
        <w:rPr>
          <w:rFonts w:ascii="Times New Roman" w:eastAsia="Calibri" w:hAnsi="Times New Roman" w:cs="Times New Roman"/>
          <w:sz w:val="28"/>
          <w:szCs w:val="28"/>
          <w:lang w:val="kk-KZ"/>
        </w:rPr>
        <w:t xml:space="preserve">экономикалық және құқықтық тұрғыдан </w:t>
      </w:r>
      <w:r w:rsidRPr="00226214">
        <w:rPr>
          <w:rFonts w:ascii="Times New Roman" w:eastAsia="Calibri" w:hAnsi="Times New Roman" w:cs="Times New Roman"/>
          <w:sz w:val="28"/>
          <w:szCs w:val="28"/>
          <w:lang w:val="kk-KZ"/>
        </w:rPr>
        <w:t>жеткілікті зерттелген және де теорияда жиі кездесетін валютаны түсінудегі негізгі тіркестің бірі «шетелдік валюта», осыған байланысты кейде «электронды</w:t>
      </w:r>
      <w:r w:rsidR="00FC6F0F" w:rsidRPr="00226214">
        <w:rPr>
          <w:rFonts w:ascii="Times New Roman" w:eastAsia="Calibri" w:hAnsi="Times New Roman" w:cs="Times New Roman"/>
          <w:sz w:val="28"/>
          <w:szCs w:val="28"/>
          <w:lang w:val="kk-KZ"/>
        </w:rPr>
        <w:t>қ</w:t>
      </w:r>
      <w:r w:rsidRPr="00226214">
        <w:rPr>
          <w:rFonts w:ascii="Times New Roman" w:eastAsia="Calibri" w:hAnsi="Times New Roman" w:cs="Times New Roman"/>
          <w:sz w:val="28"/>
          <w:szCs w:val="28"/>
          <w:lang w:val="kk-KZ"/>
        </w:rPr>
        <w:t xml:space="preserve"> ақша» терминін ақшаға әлде </w:t>
      </w:r>
      <w:r w:rsidRPr="00226214">
        <w:rPr>
          <w:rFonts w:ascii="Times New Roman" w:eastAsia="Calibri" w:hAnsi="Times New Roman" w:cs="Times New Roman"/>
          <w:sz w:val="28"/>
          <w:szCs w:val="28"/>
          <w:lang w:val="kk-KZ"/>
        </w:rPr>
        <w:lastRenderedPageBreak/>
        <w:t>валютаға жатқызамыз ба?,</w:t>
      </w:r>
      <w:r w:rsidR="00AB1360" w:rsidRPr="00226214">
        <w:rPr>
          <w:rFonts w:ascii="Times New Roman" w:eastAsia="Calibri" w:hAnsi="Times New Roman" w:cs="Times New Roman"/>
          <w:sz w:val="28"/>
          <w:szCs w:val="28"/>
          <w:lang w:val="kk-KZ"/>
        </w:rPr>
        <w:t xml:space="preserve"> </w:t>
      </w:r>
      <w:r w:rsidR="00AB1360" w:rsidRPr="00226214">
        <w:rPr>
          <w:rFonts w:ascii="Times New Roman" w:hAnsi="Times New Roman" w:cs="Times New Roman"/>
          <w:sz w:val="28"/>
          <w:szCs w:val="28"/>
          <w:lang w:val="kk-KZ"/>
        </w:rPr>
        <w:t>–</w:t>
      </w:r>
      <w:r w:rsidRPr="00226214">
        <w:rPr>
          <w:rFonts w:ascii="Times New Roman" w:eastAsia="Calibri" w:hAnsi="Times New Roman" w:cs="Times New Roman"/>
          <w:sz w:val="28"/>
          <w:szCs w:val="28"/>
          <w:lang w:val="kk-KZ"/>
        </w:rPr>
        <w:t xml:space="preserve"> деген с</w:t>
      </w:r>
      <w:r w:rsidR="00FC6F0F" w:rsidRPr="00226214">
        <w:rPr>
          <w:rFonts w:ascii="Times New Roman" w:eastAsia="Calibri" w:hAnsi="Times New Roman" w:cs="Times New Roman"/>
          <w:sz w:val="28"/>
          <w:szCs w:val="28"/>
          <w:lang w:val="kk-KZ"/>
        </w:rPr>
        <w:t>ауал</w:t>
      </w:r>
      <w:r w:rsidRPr="00226214">
        <w:rPr>
          <w:rFonts w:ascii="Times New Roman" w:eastAsia="Calibri" w:hAnsi="Times New Roman" w:cs="Times New Roman"/>
          <w:sz w:val="28"/>
          <w:szCs w:val="28"/>
          <w:lang w:val="kk-KZ"/>
        </w:rPr>
        <w:t xml:space="preserve"> туындайды. Оған жауап беру үшін келесідей зерттеулерге шолу жасайық.</w:t>
      </w:r>
    </w:p>
    <w:p w14:paraId="6395CCEB" w14:textId="4AAB186E"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Өз кезегінде «ақша» және «валюта» ұғымдары синонимдес болып қолданылғанмен, олардың мағынасы бірдей еместігін кейбір зерттеулер көрсете</w:t>
      </w:r>
      <w:r w:rsidR="00D6121F" w:rsidRPr="00226214">
        <w:rPr>
          <w:rFonts w:ascii="Times New Roman" w:eastAsia="Calibri" w:hAnsi="Times New Roman" w:cs="Times New Roman"/>
          <w:sz w:val="28"/>
          <w:szCs w:val="28"/>
          <w:lang w:val="kk-KZ"/>
        </w:rPr>
        <w:t xml:space="preserve">ді </w:t>
      </w:r>
      <w:r w:rsidR="007E4EAB"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 xml:space="preserve">10]. Оған сүйенсек, ақша мәні өз алдына материалдық емес ұғым десе, яғни сіз ақшаны ұстап, иіскеп көре алмайсыз да, ал валютаны жалпы ақша түсінігінің физикалық (материалдық) көрінісіне теңейді, мысалы, тиын, банкнота және т.б. </w:t>
      </w:r>
      <w:r w:rsidR="00666192" w:rsidRPr="00226214">
        <w:rPr>
          <w:rFonts w:ascii="Times New Roman" w:eastAsia="Calibri" w:hAnsi="Times New Roman" w:cs="Times New Roman"/>
          <w:sz w:val="28"/>
          <w:szCs w:val="28"/>
          <w:lang w:val="kk-KZ"/>
        </w:rPr>
        <w:t>Сонымен қатар, отандық заңнамада «ақша» ұғымын ашатын түсінік келтірілмеген.</w:t>
      </w:r>
    </w:p>
    <w:p w14:paraId="04E338D4" w14:textId="204F2766"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Ал, қазақстандық ғалымдар Ф. Карагусов, А. Бондарев</w:t>
      </w:r>
      <w:r w:rsidR="00D6121F" w:rsidRPr="00226214">
        <w:rPr>
          <w:rFonts w:ascii="Times New Roman" w:eastAsia="Calibri" w:hAnsi="Times New Roman" w:cs="Times New Roman"/>
          <w:sz w:val="28"/>
          <w:szCs w:val="28"/>
          <w:lang w:val="kk-KZ"/>
        </w:rPr>
        <w:t xml:space="preserve"> пікірінше, </w:t>
      </w:r>
      <w:r w:rsidRPr="00226214">
        <w:rPr>
          <w:rFonts w:ascii="Times New Roman" w:eastAsia="Calibri" w:hAnsi="Times New Roman" w:cs="Times New Roman"/>
          <w:sz w:val="28"/>
          <w:szCs w:val="28"/>
          <w:lang w:val="kk-KZ"/>
        </w:rPr>
        <w:t>ақша (валюта) тұжырымдамасы ретінде мемлекеттің заңмен реттелетін, айналым мен төлем құралы үшін қолданатын, жұмыс пен тауар құнын анықтайтын шартсыз міндеттемесі</w:t>
      </w:r>
      <w:r w:rsidR="00D6121F" w:rsidRPr="00226214">
        <w:rPr>
          <w:rFonts w:ascii="Times New Roman" w:eastAsia="Calibri" w:hAnsi="Times New Roman" w:cs="Times New Roman"/>
          <w:sz w:val="28"/>
          <w:szCs w:val="28"/>
          <w:lang w:val="kk-KZ"/>
        </w:rPr>
        <w:t xml:space="preserve"> болып табылады</w:t>
      </w:r>
      <w:r w:rsidR="007E4EAB"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11].</w:t>
      </w:r>
    </w:p>
    <w:p w14:paraId="1C07CE3F" w14:textId="6E58F301"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«Валюта» термині ЕАЭО</w:t>
      </w:r>
      <w:r w:rsidR="008853FA"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елдерінің заңнамаларында мемлекеттің айналым</w:t>
      </w:r>
      <w:r w:rsidR="008C3580" w:rsidRPr="00226214">
        <w:rPr>
          <w:rFonts w:ascii="Times New Roman" w:eastAsia="Calibri" w:hAnsi="Times New Roman" w:cs="Times New Roman"/>
          <w:sz w:val="28"/>
          <w:szCs w:val="28"/>
          <w:lang w:val="kk-KZ"/>
        </w:rPr>
        <w:t>ын</w:t>
      </w:r>
      <w:r w:rsidRPr="00226214">
        <w:rPr>
          <w:rFonts w:ascii="Times New Roman" w:eastAsia="Calibri" w:hAnsi="Times New Roman" w:cs="Times New Roman"/>
          <w:sz w:val="28"/>
          <w:szCs w:val="28"/>
          <w:lang w:val="kk-KZ"/>
        </w:rPr>
        <w:t>дағы ақша деп түсіндіріледі. Заңнаманың талдау жасайтын болса</w:t>
      </w:r>
      <w:r w:rsidR="00D6121F" w:rsidRPr="00226214">
        <w:rPr>
          <w:rFonts w:ascii="Times New Roman" w:eastAsia="Calibri" w:hAnsi="Times New Roman" w:cs="Times New Roman"/>
          <w:sz w:val="28"/>
          <w:szCs w:val="28"/>
          <w:lang w:val="kk-KZ"/>
        </w:rPr>
        <w:t>қ</w:t>
      </w:r>
      <w:r w:rsidRPr="00226214">
        <w:rPr>
          <w:rFonts w:ascii="Times New Roman" w:eastAsia="Calibri" w:hAnsi="Times New Roman" w:cs="Times New Roman"/>
          <w:sz w:val="28"/>
          <w:szCs w:val="28"/>
          <w:lang w:val="kk-KZ"/>
        </w:rPr>
        <w:t>, валюта ұғымына «шетел валютасы» мағынасында толыққанды анықтама беріледі. Бұған нақты көз жеткізу үшін осы елдердің заңнамаларына шолу жаса</w:t>
      </w:r>
      <w:r w:rsidR="008C3580" w:rsidRPr="00226214">
        <w:rPr>
          <w:rFonts w:ascii="Times New Roman" w:eastAsia="Calibri" w:hAnsi="Times New Roman" w:cs="Times New Roman"/>
          <w:sz w:val="28"/>
          <w:szCs w:val="28"/>
          <w:lang w:val="kk-KZ"/>
        </w:rPr>
        <w:t>йық.</w:t>
      </w:r>
    </w:p>
    <w:p w14:paraId="72800753" w14:textId="6CA4D44F"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Мысалы, «Валюталық реттеу және валюталық бақылау туралы» ҚР Заңында белгіленген, «шетел валютасы» ретінде шет мемлекеттің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ақша бірліктеріндегі және халықаралық ақша немесе есеп айырысу бірліктеріндегі ақша»,</w:t>
      </w:r>
      <w:r w:rsidR="00AB1360" w:rsidRPr="00226214">
        <w:rPr>
          <w:rFonts w:ascii="Times New Roman" w:eastAsia="Calibri" w:hAnsi="Times New Roman" w:cs="Times New Roman"/>
          <w:sz w:val="28"/>
          <w:szCs w:val="28"/>
          <w:lang w:val="kk-KZ"/>
        </w:rPr>
        <w:t xml:space="preserve"> </w:t>
      </w:r>
      <w:r w:rsidR="00AB1360" w:rsidRPr="00226214">
        <w:rPr>
          <w:rFonts w:ascii="Times New Roman" w:hAnsi="Times New Roman" w:cs="Times New Roman"/>
          <w:sz w:val="28"/>
          <w:szCs w:val="28"/>
          <w:lang w:val="kk-KZ"/>
        </w:rPr>
        <w:t>–</w:t>
      </w:r>
      <w:r w:rsidRPr="00226214">
        <w:rPr>
          <w:rFonts w:ascii="Times New Roman" w:eastAsia="Calibri" w:hAnsi="Times New Roman" w:cs="Times New Roman"/>
          <w:sz w:val="28"/>
          <w:szCs w:val="28"/>
          <w:lang w:val="kk-KZ"/>
        </w:rPr>
        <w:t xml:space="preserve"> деп танылады</w:t>
      </w:r>
      <w:r w:rsidR="007E4EAB"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12]. «Шетел валютасы» терминінің осыған ұқсас анықтамасын 2003 жылғы 10 желтоқсандағы «Валюталық реттеу және валюталық қадағалау» туралы Ресей Федерациясының Заңынан [13] және 2004 жылғы 24 қарашадағы «Валюталық реттеу және валюталық қадағалау» туралы Армения Республикасының Заңынан [14], 2003 жылғы 22 шілдедегі «Валюталық бақылау және валюта айырбастауды бақылау туралы» Беларусь Республикасының Заңынан кездестіруге болады [15].</w:t>
      </w:r>
    </w:p>
    <w:p w14:paraId="34A5DD16" w14:textId="0833DC7D"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Осы </w:t>
      </w:r>
      <w:r w:rsidR="00D6121F" w:rsidRPr="00226214">
        <w:rPr>
          <w:rFonts w:ascii="Times New Roman" w:eastAsia="Calibri" w:hAnsi="Times New Roman" w:cs="Times New Roman"/>
          <w:sz w:val="28"/>
          <w:szCs w:val="28"/>
          <w:lang w:val="kk-KZ"/>
        </w:rPr>
        <w:t xml:space="preserve">пікірлерді </w:t>
      </w:r>
      <w:r w:rsidRPr="00226214">
        <w:rPr>
          <w:rFonts w:ascii="Times New Roman" w:eastAsia="Calibri" w:hAnsi="Times New Roman" w:cs="Times New Roman"/>
          <w:sz w:val="28"/>
          <w:szCs w:val="28"/>
          <w:lang w:val="kk-KZ"/>
        </w:rPr>
        <w:t>терең талдау арқылы, валютаға (шетел валютасы)</w:t>
      </w:r>
      <w:r w:rsidR="00AB1360"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 белгілі бір шет мемлекетке төлем жасаудың заңды құралы болып табылатын ақшаның кез келген нысаны және оған тек айналымдағы ақша ғана кіреді, ал айналымнан алып тасталған ақшалар валютаға жатпайды деп тұжырымдауға болады.</w:t>
      </w:r>
    </w:p>
    <w:p w14:paraId="5A1F580D" w14:textId="77777777"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Ал құқықтық табиғаты бойынша шетелдік валюта заңнамада азаматтық құқықтың обьектісі ретінде ақша (валюта) біртұтас ұғымы арқылы көрініс табады. Мұны келесі жағдайлардан көруге болады.</w:t>
      </w:r>
    </w:p>
    <w:p w14:paraId="7F81DA5D" w14:textId="77777777"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Қазақстан Республикасында ақша және валюта ұғымдары тең мағынада қолданып, олардың құқықтық жағдайы ҚР АК 127 бабы ақша (валюта) деп аталып, азаматтық құқық обьектісі ретінде заңнамамен бекітілген [16]. Ол бойынша ҚР ақша бірлігі теңге және ол заңды төлем құралы болып табылады. </w:t>
      </w:r>
    </w:p>
    <w:p w14:paraId="33A3145A" w14:textId="77777777" w:rsidR="00B27F47" w:rsidRPr="00226214" w:rsidRDefault="00B27F47" w:rsidP="00D567FF">
      <w:pPr>
        <w:widowControl w:val="0"/>
        <w:tabs>
          <w:tab w:val="left" w:pos="993"/>
        </w:tabs>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ҚР «Ұлттық Банк туралы» Заңының 38 бабына бойынша, Ақша бірлігі: ҚР ақша бірлігі (ұлттық валюта) болып – Қазақстан теңгесі танылады деп көрсететеді [17].</w:t>
      </w:r>
    </w:p>
    <w:p w14:paraId="12509033" w14:textId="77777777" w:rsidR="00B27F47" w:rsidRPr="00226214" w:rsidRDefault="00B27F47" w:rsidP="00D567FF">
      <w:pPr>
        <w:widowControl w:val="0"/>
        <w:tabs>
          <w:tab w:val="left" w:pos="993"/>
        </w:tabs>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lastRenderedPageBreak/>
        <w:t xml:space="preserve">Ақша табиғатынан мынадай функцияларды атқарады: </w:t>
      </w:r>
    </w:p>
    <w:p w14:paraId="37B89D4A" w14:textId="77777777"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i/>
          <w:iCs/>
          <w:sz w:val="28"/>
          <w:szCs w:val="28"/>
          <w:lang w:val="kk-KZ"/>
        </w:rPr>
        <w:t>құн өлшемі ретінде:</w:t>
      </w:r>
      <w:r w:rsidRPr="00226214">
        <w:rPr>
          <w:rFonts w:ascii="Times New Roman" w:eastAsia="Aptos" w:hAnsi="Times New Roman" w:cs="Times New Roman"/>
          <w:bCs/>
          <w:sz w:val="28"/>
          <w:szCs w:val="28"/>
          <w:lang w:val="kk-KZ"/>
        </w:rPr>
        <w:t xml:space="preserve"> жалпыға ортақ балама ретінде барлық тауарлардың құнын өлшейді;</w:t>
      </w:r>
    </w:p>
    <w:p w14:paraId="4076F287" w14:textId="77777777"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i/>
          <w:iCs/>
          <w:sz w:val="28"/>
          <w:szCs w:val="28"/>
          <w:lang w:val="kk-KZ"/>
        </w:rPr>
        <w:t>айналым құралы ретінде:</w:t>
      </w:r>
      <w:r w:rsidRPr="00226214">
        <w:rPr>
          <w:rFonts w:ascii="Times New Roman" w:eastAsia="Aptos" w:hAnsi="Times New Roman" w:cs="Times New Roman"/>
          <w:bCs/>
          <w:sz w:val="28"/>
          <w:szCs w:val="28"/>
          <w:lang w:val="kk-KZ"/>
        </w:rPr>
        <w:t xml:space="preserve"> тауар айналымында делдалдық рөл атқарады (тауар-ақша-тауар);</w:t>
      </w:r>
    </w:p>
    <w:p w14:paraId="2E430C4C" w14:textId="77777777"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i/>
          <w:iCs/>
          <w:sz w:val="28"/>
          <w:szCs w:val="28"/>
          <w:lang w:val="kk-KZ"/>
        </w:rPr>
        <w:t>төлем құралы ретінде:</w:t>
      </w:r>
      <w:r w:rsidRPr="00226214">
        <w:rPr>
          <w:rFonts w:ascii="Times New Roman" w:eastAsia="Aptos" w:hAnsi="Times New Roman" w:cs="Times New Roman"/>
          <w:bCs/>
          <w:sz w:val="28"/>
          <w:szCs w:val="28"/>
          <w:lang w:val="kk-KZ"/>
        </w:rPr>
        <w:t xml:space="preserve"> тауар айналымында, қаржы- несие қатынастарында ақша қозғалысымен байланысты;</w:t>
      </w:r>
    </w:p>
    <w:p w14:paraId="5D3B7E9F" w14:textId="77777777"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i/>
          <w:iCs/>
          <w:sz w:val="28"/>
          <w:szCs w:val="28"/>
          <w:lang w:val="kk-KZ"/>
        </w:rPr>
        <w:t>жинақтау құралы:</w:t>
      </w:r>
      <w:r w:rsidRPr="00226214">
        <w:rPr>
          <w:rFonts w:ascii="Times New Roman" w:eastAsia="Aptos" w:hAnsi="Times New Roman" w:cs="Times New Roman"/>
          <w:bCs/>
          <w:sz w:val="28"/>
          <w:szCs w:val="28"/>
          <w:lang w:val="kk-KZ"/>
        </w:rPr>
        <w:t xml:space="preserve"> қолма-қол немесе банкте ақшаны жинаумен байланысты; </w:t>
      </w:r>
    </w:p>
    <w:p w14:paraId="4E7590BF" w14:textId="77777777"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Aptos" w:hAnsi="Times New Roman" w:cs="Times New Roman"/>
          <w:bCs/>
          <w:i/>
          <w:iCs/>
          <w:sz w:val="28"/>
          <w:szCs w:val="28"/>
          <w:lang w:val="kk-KZ"/>
        </w:rPr>
        <w:t>әлемдік ақша:</w:t>
      </w:r>
      <w:r w:rsidRPr="00226214">
        <w:rPr>
          <w:rFonts w:ascii="Times New Roman" w:eastAsia="Aptos" w:hAnsi="Times New Roman" w:cs="Times New Roman"/>
          <w:bCs/>
          <w:sz w:val="28"/>
          <w:szCs w:val="28"/>
          <w:lang w:val="kk-KZ"/>
        </w:rPr>
        <w:t xml:space="preserve"> халықаралық</w:t>
      </w:r>
      <w:r w:rsidRPr="00226214">
        <w:rPr>
          <w:rFonts w:ascii="Times New Roman" w:eastAsia="Calibri" w:hAnsi="Times New Roman" w:cs="Times New Roman"/>
          <w:sz w:val="28"/>
          <w:szCs w:val="28"/>
          <w:lang w:val="kk-KZ"/>
        </w:rPr>
        <w:t xml:space="preserve"> төлем құралы ретінде қызмет атқарады.</w:t>
      </w:r>
    </w:p>
    <w:p w14:paraId="0F3EDA50" w14:textId="5B5379DD" w:rsidR="00B27F47" w:rsidRPr="00226214" w:rsidRDefault="00B27F47" w:rsidP="00D567FF">
      <w:pPr>
        <w:widowControl w:val="0"/>
        <w:tabs>
          <w:tab w:val="left" w:pos="993"/>
        </w:tabs>
        <w:spacing w:after="0" w:line="240" w:lineRule="auto"/>
        <w:ind w:firstLine="567"/>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Жоғарыда аталған ақша функцияларынан электрондық ақшаға тән  қызметте</w:t>
      </w:r>
      <w:r w:rsidR="00020622" w:rsidRPr="00226214">
        <w:rPr>
          <w:rFonts w:ascii="Times New Roman" w:eastAsia="Calibri" w:hAnsi="Times New Roman" w:cs="Times New Roman"/>
          <w:sz w:val="28"/>
          <w:szCs w:val="28"/>
          <w:lang w:val="kk-KZ"/>
        </w:rPr>
        <w:t>рге тоқталсақ</w:t>
      </w:r>
      <w:r w:rsidRPr="00226214">
        <w:rPr>
          <w:rFonts w:ascii="Times New Roman" w:eastAsia="Calibri" w:hAnsi="Times New Roman" w:cs="Times New Roman"/>
          <w:sz w:val="28"/>
          <w:szCs w:val="28"/>
          <w:lang w:val="kk-KZ"/>
        </w:rPr>
        <w:t>:</w:t>
      </w:r>
    </w:p>
    <w:p w14:paraId="7949EA41" w14:textId="2C770387"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алдымен электронды</w:t>
      </w:r>
      <w:r w:rsidR="00020622" w:rsidRPr="00226214">
        <w:rPr>
          <w:rFonts w:ascii="Times New Roman" w:eastAsia="Aptos" w:hAnsi="Times New Roman" w:cs="Times New Roman"/>
          <w:bCs/>
          <w:sz w:val="28"/>
          <w:szCs w:val="28"/>
          <w:lang w:val="kk-KZ"/>
        </w:rPr>
        <w:t>қ</w:t>
      </w:r>
      <w:r w:rsidRPr="00226214">
        <w:rPr>
          <w:rFonts w:ascii="Times New Roman" w:eastAsia="Aptos" w:hAnsi="Times New Roman" w:cs="Times New Roman"/>
          <w:bCs/>
          <w:sz w:val="28"/>
          <w:szCs w:val="28"/>
          <w:lang w:val="kk-KZ"/>
        </w:rPr>
        <w:t xml:space="preserve"> ақша жинақтау және төлем құралының қызметін атқарады, нақтырақ айтсақ: қағаз ақша сияқты сіз бұл электронды ақшаны да электронды түрде жинай аласыз, тек оны қолма-қол ақша ретінде шешіп алған жағдайда ғана физикалық иемдене аласыз. </w:t>
      </w:r>
    </w:p>
    <w:p w14:paraId="3261E80A" w14:textId="6CCF2FA0"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келесі жағдайда электронды</w:t>
      </w:r>
      <w:r w:rsidR="00020622" w:rsidRPr="00226214">
        <w:rPr>
          <w:rFonts w:ascii="Times New Roman" w:eastAsia="Aptos" w:hAnsi="Times New Roman" w:cs="Times New Roman"/>
          <w:bCs/>
          <w:sz w:val="28"/>
          <w:szCs w:val="28"/>
          <w:lang w:val="kk-KZ"/>
        </w:rPr>
        <w:t>қ</w:t>
      </w:r>
      <w:r w:rsidRPr="00226214">
        <w:rPr>
          <w:rFonts w:ascii="Times New Roman" w:eastAsia="Aptos" w:hAnsi="Times New Roman" w:cs="Times New Roman"/>
          <w:bCs/>
          <w:sz w:val="28"/>
          <w:szCs w:val="28"/>
          <w:lang w:val="kk-KZ"/>
        </w:rPr>
        <w:t xml:space="preserve"> ақшаны тауарларды сатып алу мен қызмет көрсетуге төлеу үшін қолданғандықтан айырбастау құралы ретінде қызмет атқарады;</w:t>
      </w:r>
    </w:p>
    <w:p w14:paraId="710F9D0C" w14:textId="00C8001F"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кәдімгі қағаз ақша сияқты товар немесе қызметтің жалпы құндық шегін көрсететіндіктен, электронды</w:t>
      </w:r>
      <w:r w:rsidR="00020622" w:rsidRPr="00226214">
        <w:rPr>
          <w:rFonts w:ascii="Times New Roman" w:eastAsia="Aptos" w:hAnsi="Times New Roman" w:cs="Times New Roman"/>
          <w:bCs/>
          <w:sz w:val="28"/>
          <w:szCs w:val="28"/>
          <w:lang w:val="kk-KZ"/>
        </w:rPr>
        <w:t>қ</w:t>
      </w:r>
      <w:r w:rsidRPr="00226214">
        <w:rPr>
          <w:rFonts w:ascii="Times New Roman" w:eastAsia="Aptos" w:hAnsi="Times New Roman" w:cs="Times New Roman"/>
          <w:bCs/>
          <w:sz w:val="28"/>
          <w:szCs w:val="28"/>
          <w:lang w:val="kk-KZ"/>
        </w:rPr>
        <w:t xml:space="preserve"> ақша есептеу бірлігі қызметін қоса алып жүреді;</w:t>
      </w:r>
    </w:p>
    <w:p w14:paraId="7F08D841" w14:textId="0B9C2870"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электронды</w:t>
      </w:r>
      <w:r w:rsidR="00020622" w:rsidRPr="00226214">
        <w:rPr>
          <w:rFonts w:ascii="Times New Roman" w:eastAsia="Aptos" w:hAnsi="Times New Roman" w:cs="Times New Roman"/>
          <w:bCs/>
          <w:sz w:val="28"/>
          <w:szCs w:val="28"/>
          <w:lang w:val="kk-KZ"/>
        </w:rPr>
        <w:t>қ</w:t>
      </w:r>
      <w:r w:rsidRPr="00226214">
        <w:rPr>
          <w:rFonts w:ascii="Times New Roman" w:eastAsia="Aptos" w:hAnsi="Times New Roman" w:cs="Times New Roman"/>
          <w:bCs/>
          <w:sz w:val="28"/>
          <w:szCs w:val="28"/>
          <w:lang w:val="kk-KZ"/>
        </w:rPr>
        <w:t xml:space="preserve"> ақшаны алдағы уақытта өтеу үшін алынатын несие беру құралы </w:t>
      </w:r>
      <w:r w:rsidR="00020622" w:rsidRPr="00226214">
        <w:rPr>
          <w:rFonts w:ascii="Times New Roman" w:eastAsia="Aptos" w:hAnsi="Times New Roman" w:cs="Times New Roman"/>
          <w:bCs/>
          <w:sz w:val="28"/>
          <w:szCs w:val="28"/>
          <w:lang w:val="kk-KZ"/>
        </w:rPr>
        <w:t>ретінде</w:t>
      </w:r>
      <w:r w:rsidRPr="00226214">
        <w:rPr>
          <w:rFonts w:ascii="Times New Roman" w:eastAsia="Aptos" w:hAnsi="Times New Roman" w:cs="Times New Roman"/>
          <w:bCs/>
          <w:sz w:val="28"/>
          <w:szCs w:val="28"/>
          <w:lang w:val="kk-KZ"/>
        </w:rPr>
        <w:t xml:space="preserve"> қолдан</w:t>
      </w:r>
      <w:r w:rsidR="00020622" w:rsidRPr="00226214">
        <w:rPr>
          <w:rFonts w:ascii="Times New Roman" w:eastAsia="Aptos" w:hAnsi="Times New Roman" w:cs="Times New Roman"/>
          <w:bCs/>
          <w:sz w:val="28"/>
          <w:szCs w:val="28"/>
          <w:lang w:val="kk-KZ"/>
        </w:rPr>
        <w:t>а</w:t>
      </w:r>
      <w:r w:rsidRPr="00226214">
        <w:rPr>
          <w:rFonts w:ascii="Times New Roman" w:eastAsia="Aptos" w:hAnsi="Times New Roman" w:cs="Times New Roman"/>
          <w:bCs/>
          <w:sz w:val="28"/>
          <w:szCs w:val="28"/>
          <w:lang w:val="kk-KZ"/>
        </w:rPr>
        <w:t xml:space="preserve">тындықтан төлем мерзімін ұзарту стандарты қызметін жүзеге асырады; </w:t>
      </w:r>
    </w:p>
    <w:p w14:paraId="115D4268" w14:textId="599A32D0"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электронды</w:t>
      </w:r>
      <w:r w:rsidR="00020622" w:rsidRPr="00226214">
        <w:rPr>
          <w:rFonts w:ascii="Times New Roman" w:eastAsia="Aptos" w:hAnsi="Times New Roman" w:cs="Times New Roman"/>
          <w:bCs/>
          <w:sz w:val="28"/>
          <w:szCs w:val="28"/>
          <w:lang w:val="kk-KZ"/>
        </w:rPr>
        <w:t>қ</w:t>
      </w:r>
      <w:r w:rsidRPr="00226214">
        <w:rPr>
          <w:rFonts w:ascii="Times New Roman" w:eastAsia="Aptos" w:hAnsi="Times New Roman" w:cs="Times New Roman"/>
          <w:bCs/>
          <w:sz w:val="28"/>
          <w:szCs w:val="28"/>
          <w:lang w:val="kk-KZ"/>
        </w:rPr>
        <w:t xml:space="preserve"> ақша әмбебап төлем құралының қызметін атқаратыны белгілі, бұл қолма-қол ақшаға қарағанда, әсіресе «онлайн» интернетте төлем жасау үшін қолданылады;</w:t>
      </w:r>
    </w:p>
    <w:p w14:paraId="4AA49ED8" w14:textId="11F321A4" w:rsidR="00432CF6"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электронды</w:t>
      </w:r>
      <w:r w:rsidR="00020622" w:rsidRPr="00226214">
        <w:rPr>
          <w:rFonts w:ascii="Times New Roman" w:eastAsia="Aptos" w:hAnsi="Times New Roman" w:cs="Times New Roman"/>
          <w:bCs/>
          <w:sz w:val="28"/>
          <w:szCs w:val="28"/>
          <w:lang w:val="kk-KZ"/>
        </w:rPr>
        <w:t>қ</w:t>
      </w:r>
      <w:r w:rsidRPr="00226214">
        <w:rPr>
          <w:rFonts w:ascii="Times New Roman" w:eastAsia="Aptos" w:hAnsi="Times New Roman" w:cs="Times New Roman"/>
          <w:bCs/>
          <w:sz w:val="28"/>
          <w:szCs w:val="28"/>
          <w:lang w:val="kk-KZ"/>
        </w:rPr>
        <w:t xml:space="preserve"> ақша интернет қолжетімдігінен дүние жүзі елдерінде электронды төлем ретінде қолданғандықтан әлемдік ақша ретінде қызмет атқарады, яғни қолдану шегі бір ғана елмен шектелмейді, әлемнің қай түкпірінде болмасын интернет арқылы электрондық шоттағы ақшаны төлем </w:t>
      </w:r>
      <w:r w:rsidR="00020622" w:rsidRPr="00226214">
        <w:rPr>
          <w:rFonts w:ascii="Times New Roman" w:eastAsia="Aptos" w:hAnsi="Times New Roman" w:cs="Times New Roman"/>
          <w:bCs/>
          <w:sz w:val="28"/>
          <w:szCs w:val="28"/>
          <w:lang w:val="kk-KZ"/>
        </w:rPr>
        <w:t>ретінде</w:t>
      </w:r>
      <w:r w:rsidRPr="00226214">
        <w:rPr>
          <w:rFonts w:ascii="Times New Roman" w:eastAsia="Aptos" w:hAnsi="Times New Roman" w:cs="Times New Roman"/>
          <w:bCs/>
          <w:sz w:val="28"/>
          <w:szCs w:val="28"/>
          <w:lang w:val="kk-KZ"/>
        </w:rPr>
        <w:t xml:space="preserve"> қолдану мүмкіндігі</w:t>
      </w:r>
      <w:r w:rsidR="00432CF6" w:rsidRPr="00226214">
        <w:rPr>
          <w:rFonts w:ascii="Times New Roman" w:eastAsia="Aptos" w:hAnsi="Times New Roman" w:cs="Times New Roman"/>
          <w:bCs/>
          <w:sz w:val="28"/>
          <w:szCs w:val="28"/>
          <w:lang w:val="kk-KZ"/>
        </w:rPr>
        <w:t>.</w:t>
      </w:r>
    </w:p>
    <w:p w14:paraId="4A1D8468" w14:textId="45841227" w:rsidR="00432CF6" w:rsidRPr="00226214" w:rsidRDefault="00432CF6" w:rsidP="00D567FF">
      <w:pPr>
        <w:widowControl w:val="0"/>
        <w:tabs>
          <w:tab w:val="left" w:pos="993"/>
        </w:tabs>
        <w:spacing w:after="0" w:line="240" w:lineRule="auto"/>
        <w:ind w:firstLine="567"/>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Бұдан біз электрондық ақшаның атқаратын функцияларының кәдімгі ақша функцияларына ұқсас екенін байқаймыз.</w:t>
      </w:r>
    </w:p>
    <w:p w14:paraId="41C94EF2" w14:textId="6753D722" w:rsidR="00B27F47" w:rsidRPr="00226214" w:rsidRDefault="00432CF6" w:rsidP="00D567FF">
      <w:pPr>
        <w:widowControl w:val="0"/>
        <w:tabs>
          <w:tab w:val="left" w:pos="993"/>
        </w:tabs>
        <w:spacing w:after="0" w:line="240" w:lineRule="auto"/>
        <w:ind w:firstLine="567"/>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 банкноталар мен монеталарды алмастыратын шифрланған таңбалар жиынтығы деген пікірде кездеседі </w:t>
      </w:r>
      <w:r w:rsidR="00B27F47" w:rsidRPr="00226214">
        <w:rPr>
          <w:rFonts w:ascii="Times New Roman" w:eastAsia="Calibri" w:hAnsi="Times New Roman" w:cs="Times New Roman"/>
          <w:sz w:val="28"/>
          <w:szCs w:val="28"/>
          <w:lang w:val="kk-KZ"/>
        </w:rPr>
        <w:t xml:space="preserve"> [18].</w:t>
      </w:r>
    </w:p>
    <w:p w14:paraId="29407683" w14:textId="1CFDDE3B" w:rsidR="00B27F47" w:rsidRPr="00226214" w:rsidRDefault="008D481E" w:rsidP="00D567FF">
      <w:pPr>
        <w:widowControl w:val="0"/>
        <w:tabs>
          <w:tab w:val="left" w:pos="993"/>
        </w:tabs>
        <w:spacing w:after="0" w:line="240" w:lineRule="auto"/>
        <w:ind w:firstLine="567"/>
        <w:contextualSpacing/>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Сонымен қатар, электрондық ақша түсінігін анықтаудың бірыңғай ұстанымдары болмауы оның нақты мағынасын ашуды қиындата түседі </w:t>
      </w:r>
      <w:r w:rsidR="00B27F47" w:rsidRPr="00226214">
        <w:rPr>
          <w:rFonts w:ascii="Times New Roman" w:eastAsia="Calibri" w:hAnsi="Times New Roman" w:cs="Times New Roman"/>
          <w:sz w:val="28"/>
          <w:szCs w:val="28"/>
          <w:lang w:val="kk-KZ"/>
        </w:rPr>
        <w:t xml:space="preserve"> [19].</w:t>
      </w:r>
    </w:p>
    <w:p w14:paraId="290F51CA" w14:textId="77777777"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Енді электрондық ақшаны дәстүрлі ақшадан бөліп қарастыруымыздың өзіндік себептерін келесідей негіздермен көрсетуге тырысамыз.</w:t>
      </w:r>
    </w:p>
    <w:p w14:paraId="4BC16FD3" w14:textId="7E26CE90"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Көптеген адамдар түсінігінде электронды</w:t>
      </w:r>
      <w:r w:rsidR="006A7882" w:rsidRPr="00226214">
        <w:rPr>
          <w:rFonts w:ascii="Times New Roman" w:eastAsia="Calibri" w:hAnsi="Times New Roman" w:cs="Times New Roman"/>
          <w:sz w:val="28"/>
          <w:szCs w:val="28"/>
          <w:lang w:val="kk-KZ"/>
        </w:rPr>
        <w:t>қ</w:t>
      </w:r>
      <w:r w:rsidRPr="00226214">
        <w:rPr>
          <w:rFonts w:ascii="Times New Roman" w:eastAsia="Calibri" w:hAnsi="Times New Roman" w:cs="Times New Roman"/>
          <w:sz w:val="28"/>
          <w:szCs w:val="28"/>
          <w:lang w:val="kk-KZ"/>
        </w:rPr>
        <w:t xml:space="preserve"> ақшаны қолма-қол ақшаның орнына жұмсайтын пластикалық карталармен VisaCard, MasterCard (оның ішінде дебеттік не кредиттік карталар) шатастырып жататыны да кездеседі. Пластикалық карталар банкте ашылған </w:t>
      </w:r>
      <w:r w:rsidR="006A7882" w:rsidRPr="00226214">
        <w:rPr>
          <w:rFonts w:ascii="Times New Roman" w:eastAsia="Calibri" w:hAnsi="Times New Roman" w:cs="Times New Roman"/>
          <w:sz w:val="28"/>
          <w:szCs w:val="28"/>
          <w:lang w:val="kk-KZ"/>
        </w:rPr>
        <w:t>шот</w:t>
      </w:r>
      <w:r w:rsidRPr="00226214">
        <w:rPr>
          <w:rFonts w:ascii="Times New Roman" w:eastAsia="Calibri" w:hAnsi="Times New Roman" w:cs="Times New Roman"/>
          <w:sz w:val="28"/>
          <w:szCs w:val="28"/>
          <w:lang w:val="kk-KZ"/>
        </w:rPr>
        <w:t xml:space="preserve">қа кіретін сәйкестендірілген жылдам </w:t>
      </w:r>
      <w:r w:rsidRPr="00226214">
        <w:rPr>
          <w:rFonts w:ascii="Times New Roman" w:eastAsia="Calibri" w:hAnsi="Times New Roman" w:cs="Times New Roman"/>
          <w:sz w:val="28"/>
          <w:szCs w:val="28"/>
          <w:lang w:val="kk-KZ"/>
        </w:rPr>
        <w:lastRenderedPageBreak/>
        <w:t>құрал болып табылады. Бірақ, біз электронды ақшаны пластикалық карточкалардың түріне жатқыза алмаймыз, себебі: пластикалық карталар банк счетына кіру құралы ретінде немесе электронды ақшаны тасымалдаушы ретінде ғана рөлі бар. Мәні бойынша пластикалық карталар ақша болып саналмайды.</w:t>
      </w:r>
    </w:p>
    <w:p w14:paraId="56EBC964" w14:textId="03DC42A1" w:rsidR="00B27F47" w:rsidRPr="00226214" w:rsidRDefault="00FC63E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мен кәдімгі ақшаның айтарлықтай айырмашылығы айналыс сферасында жатыр, сондықтан олардың жан-жақтылығы мен айналыс мүмкіндіктері де ерекшеленеді. Қарапайым валюта белгілі бір экономикалық қызметтерді төлеудің әмбебап әдісі болып табылады. Демек, кәдімгі валютаның иесі оны Қазақстандағы кез келген тауар немесе қызмет</w:t>
      </w:r>
      <w:r w:rsidR="006A7882" w:rsidRPr="00226214">
        <w:rPr>
          <w:rFonts w:ascii="Times New Roman" w:hAnsi="Times New Roman" w:cs="Times New Roman"/>
          <w:sz w:val="28"/>
          <w:szCs w:val="28"/>
          <w:lang w:val="kk-KZ"/>
        </w:rPr>
        <w:t xml:space="preserve">тер сатып алуда </w:t>
      </w:r>
      <w:r w:rsidRPr="00226214">
        <w:rPr>
          <w:rFonts w:ascii="Times New Roman" w:hAnsi="Times New Roman" w:cs="Times New Roman"/>
          <w:sz w:val="28"/>
          <w:szCs w:val="28"/>
          <w:lang w:val="kk-KZ"/>
        </w:rPr>
        <w:t xml:space="preserve">төлеу үшін пайдалана алады, ал сатушы аталған валютаны сөзсіз қабылдауға міндетті болады. Электрондық ақша айналыстағы электрондық ақша жүйесінде ұсынылған тауарлар мен қызметтерді төлеу үшін ғана пайдаланылуы мүмкін болғандықтан, қарапайым ақша сияқты әмбебап емес. </w:t>
      </w:r>
      <w:r w:rsidR="009A2806" w:rsidRPr="00226214">
        <w:rPr>
          <w:rFonts w:ascii="Times New Roman" w:hAnsi="Times New Roman" w:cs="Times New Roman"/>
          <w:sz w:val="28"/>
          <w:szCs w:val="28"/>
          <w:lang w:val="kk-KZ"/>
        </w:rPr>
        <w:t xml:space="preserve">ҚР </w:t>
      </w:r>
      <w:r w:rsidRPr="00226214">
        <w:rPr>
          <w:rFonts w:ascii="Times New Roman" w:hAnsi="Times New Roman" w:cs="Times New Roman"/>
          <w:sz w:val="28"/>
          <w:szCs w:val="28"/>
          <w:lang w:val="kk-KZ"/>
        </w:rPr>
        <w:t xml:space="preserve">Төлемдер туралы заң электрондық ақшаны басқа ақша түрлеріне айырбастау мүмкіндігін қарастырады, бірақ бұл да олардың әмбебаптығын бұзбайды </w:t>
      </w:r>
      <w:r w:rsidR="00B27F47" w:rsidRPr="00226214">
        <w:rPr>
          <w:rFonts w:ascii="Times New Roman" w:hAnsi="Times New Roman" w:cs="Times New Roman"/>
          <w:sz w:val="28"/>
          <w:szCs w:val="28"/>
          <w:lang w:val="kk-KZ"/>
        </w:rPr>
        <w:t>[20].</w:t>
      </w:r>
    </w:p>
    <w:p w14:paraId="1466E43D" w14:textId="065D59D4" w:rsidR="003D6125" w:rsidRPr="00226214" w:rsidRDefault="00C278A9"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Сонымен қатар, алдағы уақытта онлайн </w:t>
      </w:r>
      <w:r w:rsidR="00A87C87" w:rsidRPr="00226214">
        <w:rPr>
          <w:rFonts w:ascii="Times New Roman" w:hAnsi="Times New Roman" w:cs="Times New Roman"/>
          <w:sz w:val="28"/>
          <w:szCs w:val="28"/>
          <w:lang w:val="kk-KZ"/>
        </w:rPr>
        <w:t>сатып алулардың көбеюі электрондық ақшаға деген сенімділікті қалыптыстырып, оның танымалдығын арттырады [21].</w:t>
      </w:r>
    </w:p>
    <w:p w14:paraId="6381C3DD" w14:textId="0E4E0A9A"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Еуропалық Одақ</w:t>
      </w:r>
      <w:r w:rsidR="00EB3243" w:rsidRPr="00226214">
        <w:rPr>
          <w:rFonts w:ascii="Times New Roman" w:hAnsi="Times New Roman" w:cs="Times New Roman"/>
          <w:sz w:val="28"/>
          <w:szCs w:val="28"/>
          <w:lang w:val="kk-KZ"/>
        </w:rPr>
        <w:t>қа кіретін елдерде</w:t>
      </w:r>
      <w:r w:rsidRPr="00226214">
        <w:rPr>
          <w:rFonts w:ascii="Times New Roman" w:hAnsi="Times New Roman" w:cs="Times New Roman"/>
          <w:sz w:val="28"/>
          <w:szCs w:val="28"/>
          <w:lang w:val="kk-KZ"/>
        </w:rPr>
        <w:t xml:space="preserve"> эмитенттің электрондық түрдегі ақшалай міндеттемелері (яғни, олар электрондық тасымалдағышта) пайдаланушының иелігінде электрондық ақша болып саналады. </w:t>
      </w:r>
    </w:p>
    <w:p w14:paraId="0443DF63" w14:textId="10B8D941" w:rsidR="00B27F47" w:rsidRPr="00226214" w:rsidRDefault="006A7882"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Бірқатар зерттеушілер пікірінше</w:t>
      </w:r>
      <w:r w:rsidR="00B27F47" w:rsidRPr="00226214">
        <w:rPr>
          <w:rFonts w:ascii="Times New Roman" w:hAnsi="Times New Roman" w:cs="Times New Roman"/>
          <w:sz w:val="28"/>
          <w:szCs w:val="28"/>
          <w:lang w:val="kk-KZ"/>
        </w:rPr>
        <w:t>, электрондық ақшаның басты сипаттамасы</w:t>
      </w:r>
      <w:r w:rsidR="003D6125" w:rsidRPr="00226214">
        <w:rPr>
          <w:rFonts w:ascii="Times New Roman" w:hAnsi="Times New Roman" w:cs="Times New Roman"/>
          <w:sz w:val="28"/>
          <w:szCs w:val="28"/>
          <w:lang w:val="kk-KZ"/>
        </w:rPr>
        <w:t xml:space="preserve"> [22]</w:t>
      </w:r>
      <w:r w:rsidR="00B27F47" w:rsidRPr="00226214">
        <w:rPr>
          <w:rFonts w:ascii="Times New Roman" w:hAnsi="Times New Roman" w:cs="Times New Roman"/>
          <w:sz w:val="28"/>
          <w:szCs w:val="28"/>
          <w:lang w:val="kk-KZ"/>
        </w:rPr>
        <w:t>:</w:t>
      </w:r>
    </w:p>
    <w:p w14:paraId="3ADD943C" w14:textId="6C7F4167"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ақшалай құн электрондық құрылғыда белгіленеді;</w:t>
      </w:r>
    </w:p>
    <w:p w14:paraId="618C8F45" w14:textId="4E13AA82"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ақшалай құн кез келген төлем үшін пайдаланылуы мүмкін;</w:t>
      </w:r>
    </w:p>
    <w:p w14:paraId="68614339" w14:textId="6902E87E" w:rsidR="00B27F47" w:rsidRPr="00226214" w:rsidRDefault="00B27F47" w:rsidP="00A44132">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eastAsia="Aptos" w:hAnsi="Times New Roman" w:cs="Times New Roman"/>
          <w:bCs/>
          <w:sz w:val="28"/>
          <w:szCs w:val="28"/>
          <w:lang w:val="kk-KZ"/>
        </w:rPr>
        <w:t>элек</w:t>
      </w:r>
      <w:r w:rsidRPr="00226214">
        <w:rPr>
          <w:rFonts w:ascii="Times New Roman" w:hAnsi="Times New Roman" w:cs="Times New Roman"/>
          <w:sz w:val="28"/>
          <w:szCs w:val="28"/>
          <w:lang w:val="kk-KZ"/>
        </w:rPr>
        <w:t>трондық ақшаны сатып алу-бұл төлем аяқталған болып есептеледі</w:t>
      </w:r>
      <w:r w:rsidR="00F5374D" w:rsidRPr="00226214">
        <w:rPr>
          <w:rFonts w:ascii="Times New Roman" w:hAnsi="Times New Roman" w:cs="Times New Roman"/>
          <w:sz w:val="28"/>
          <w:szCs w:val="28"/>
          <w:lang w:val="kk-KZ"/>
        </w:rPr>
        <w:t>.</w:t>
      </w:r>
    </w:p>
    <w:p w14:paraId="765CD6E4" w14:textId="77777777"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Жоғарыда айтып өткендей,  электрондық ақшаны қолма-қол ақшасыз төлем ретінде мәні, құқықтық сипатын ашуды қарастыруда қолма-қол ақшасыз төлеммен арақатынасына байланысты заңды сұрақ туындайды.</w:t>
      </w:r>
    </w:p>
    <w:p w14:paraId="62ACEC53" w14:textId="77777777"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ақша-бұл интернет немесе электронды құрылғылар арқылы төлемдер мен аударымдар жасау үшін қолданылатын валютаның сандық түрі. </w:t>
      </w:r>
    </w:p>
    <w:p w14:paraId="1EF323F7" w14:textId="77777777"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Қолма-қол ақшасыз төлемдер-бұл қолма-қол ақшаны пайдаланбай жасалатын кез келген операциялар. Оларға банктік аударымдар, картамен төлеу, мобильді қосымшалар арқылы төлемдер және электрондық есеп айырысудың басқа түрлері жатады.</w:t>
      </w:r>
    </w:p>
    <w:p w14:paraId="70B77F36" w14:textId="77777777"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және қолма-қол ақшасыз төлемдермен басты айырмашылықтары:</w:t>
      </w:r>
    </w:p>
    <w:p w14:paraId="4A983B92" w14:textId="33484AAA" w:rsidR="00B27F47" w:rsidRPr="00226214" w:rsidRDefault="00B27F47" w:rsidP="00AB1360">
      <w:pPr>
        <w:pStyle w:val="a4"/>
        <w:widowControl w:val="0"/>
        <w:numPr>
          <w:ilvl w:val="0"/>
          <w:numId w:val="34"/>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Технологиялық платформа: электрондық ақшаға көбінесе мамандандырылған платформалар немесе электронды әмияндар кірсе (мысалы, PayPal, Yandex.Ақша, WebMoney); қолма-қол ақшасыз төлемдер әдетте банктік жүйелер мен төлем карталарының инфрақұрылымы (Visa, MasterCard) арқылы жүзеге асырылады</w:t>
      </w:r>
      <w:r w:rsidR="00AB1360" w:rsidRPr="00226214">
        <w:rPr>
          <w:rFonts w:ascii="Times New Roman" w:hAnsi="Times New Roman" w:cs="Times New Roman"/>
          <w:sz w:val="28"/>
          <w:szCs w:val="28"/>
          <w:lang w:val="kk-KZ"/>
        </w:rPr>
        <w:t>;</w:t>
      </w:r>
    </w:p>
    <w:p w14:paraId="4D321ABE" w14:textId="6D7D3061" w:rsidR="00B27F47" w:rsidRPr="00226214" w:rsidRDefault="00B27F47" w:rsidP="00AB1360">
      <w:pPr>
        <w:pStyle w:val="a4"/>
        <w:widowControl w:val="0"/>
        <w:numPr>
          <w:ilvl w:val="0"/>
          <w:numId w:val="34"/>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Реттеу және бақылау: электрондық ақша мен олардың операторларының әр түрлі реттелуі және бақылануы мүмкін (электрондық ақшаны реттеу күрделірек және әр елде әр түрлі болады</w:t>
      </w:r>
      <w:r w:rsidR="006A7882"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кейбір елдер заңсыз әрекеттердің алдын </w:t>
      </w:r>
      <w:r w:rsidRPr="00226214">
        <w:rPr>
          <w:rFonts w:ascii="Times New Roman" w:hAnsi="Times New Roman" w:cs="Times New Roman"/>
          <w:sz w:val="28"/>
          <w:szCs w:val="28"/>
          <w:lang w:val="kk-KZ"/>
        </w:rPr>
        <w:lastRenderedPageBreak/>
        <w:t>алу үшін қатаң ережелер енгізеді, ал басқалары финтехте инновацияларды ынталандыру үшін либералды тәсілді қолданады), ал қолма-қол ақшасыз аударымдарды реттеу негізінен банктік және қаржылық реттеушілермен жүргізіледі (бұған эмиссияны бақылау, ақшаны жылыстатуға қарсы күрес, салық салу және басқа аспектілер кіреді)</w:t>
      </w:r>
      <w:r w:rsidR="00AB1360" w:rsidRPr="00226214">
        <w:rPr>
          <w:rFonts w:ascii="Times New Roman" w:hAnsi="Times New Roman" w:cs="Times New Roman"/>
          <w:sz w:val="28"/>
          <w:szCs w:val="28"/>
          <w:lang w:val="kk-KZ"/>
        </w:rPr>
        <w:t>;</w:t>
      </w:r>
    </w:p>
    <w:p w14:paraId="1638C889" w14:textId="270725F8" w:rsidR="00B27F47" w:rsidRPr="00226214" w:rsidRDefault="00B27F47" w:rsidP="00AB1360">
      <w:pPr>
        <w:pStyle w:val="a4"/>
        <w:widowControl w:val="0"/>
        <w:numPr>
          <w:ilvl w:val="0"/>
          <w:numId w:val="34"/>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Пайдалану және тарату: электрондық ақшаны</w:t>
      </w:r>
      <w:r w:rsidRPr="00226214">
        <w:rPr>
          <w:lang w:val="kk-KZ"/>
        </w:rPr>
        <w:t xml:space="preserve"> (</w:t>
      </w:r>
      <w:r w:rsidRPr="00226214">
        <w:rPr>
          <w:rFonts w:ascii="Times New Roman" w:hAnsi="Times New Roman" w:cs="Times New Roman"/>
          <w:sz w:val="28"/>
          <w:szCs w:val="28"/>
          <w:lang w:val="kk-KZ"/>
        </w:rPr>
        <w:t>мысалы</w:t>
      </w:r>
      <w:r w:rsidR="006A7882"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көп қолданушылар-жастар, </w:t>
      </w:r>
      <w:r w:rsidR="006A7882" w:rsidRPr="00226214">
        <w:rPr>
          <w:rFonts w:ascii="Times New Roman" w:hAnsi="Times New Roman" w:cs="Times New Roman"/>
          <w:sz w:val="28"/>
          <w:szCs w:val="28"/>
          <w:lang w:val="kk-KZ"/>
        </w:rPr>
        <w:t>ақпарттық-</w:t>
      </w:r>
      <w:r w:rsidRPr="00226214">
        <w:rPr>
          <w:rFonts w:ascii="Times New Roman" w:hAnsi="Times New Roman" w:cs="Times New Roman"/>
          <w:sz w:val="28"/>
          <w:szCs w:val="28"/>
          <w:lang w:val="kk-KZ"/>
        </w:rPr>
        <w:t>технология</w:t>
      </w:r>
      <w:r w:rsidR="006A7882" w:rsidRPr="00226214">
        <w:rPr>
          <w:rFonts w:ascii="Times New Roman" w:hAnsi="Times New Roman" w:cs="Times New Roman"/>
          <w:sz w:val="28"/>
          <w:szCs w:val="28"/>
          <w:lang w:val="kk-KZ"/>
        </w:rPr>
        <w:t>ны</w:t>
      </w:r>
      <w:r w:rsidRPr="00226214">
        <w:rPr>
          <w:rFonts w:ascii="Times New Roman" w:hAnsi="Times New Roman" w:cs="Times New Roman"/>
          <w:sz w:val="28"/>
          <w:szCs w:val="28"/>
          <w:lang w:val="kk-KZ"/>
        </w:rPr>
        <w:t xml:space="preserve"> озық пайдаланушылар) көбінесе интернет-сатып алулар, микро төлемдер, халықаралық аударымдар және басқа операциялар үшін пайдаланылады, мұнда тез және ыңғайлы транзакциялар қажет; ал қолма-қол ақшасыз аударымдар ірі мәмілелер, корпоративтік төлемдер, жалдау ақысы, жалақы және басқа да дәстүрлі банктік операцияларды қоса алғанда, қаржылық операциялардың кең ауқымын қамтиды</w:t>
      </w:r>
      <w:r w:rsidR="00AB1360" w:rsidRPr="00226214">
        <w:rPr>
          <w:rFonts w:ascii="Times New Roman" w:hAnsi="Times New Roman" w:cs="Times New Roman"/>
          <w:sz w:val="28"/>
          <w:szCs w:val="28"/>
          <w:lang w:val="kk-KZ"/>
        </w:rPr>
        <w:t>;</w:t>
      </w:r>
    </w:p>
    <w:p w14:paraId="1B71FD9F" w14:textId="4F721212" w:rsidR="00B27F47" w:rsidRPr="00226214" w:rsidRDefault="00B27F47" w:rsidP="00AB1360">
      <w:pPr>
        <w:pStyle w:val="a4"/>
        <w:widowControl w:val="0"/>
        <w:numPr>
          <w:ilvl w:val="0"/>
          <w:numId w:val="34"/>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Мысалдар мен тенденциялар: электронды</w:t>
      </w:r>
      <w:r w:rsidR="00BE5790"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транзакциялар мен инвестициялардың құралы ретінде кеңінен таралып, танылуда; ал қолма-қол ақшасыз төлемдер процестерді жеңілдетуге және қауіпсіздікті жақсартуға, соның ішінде байланыссыз төлемдер мен мобильді банктік қосымшалар сияқты технологияларға қатысты дамиды.</w:t>
      </w:r>
    </w:p>
    <w:p w14:paraId="7F1B8C08" w14:textId="77777777"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Қытайда Alipay және WeChat Pay сияқты мобильді төлем жүйелерін пайдалану қолма-қол ақшаны пайдаланудан айтарлықтай асып түседі.</w:t>
      </w:r>
    </w:p>
    <w:p w14:paraId="5ED815DA" w14:textId="77777777"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Қазақстанда экономиканы цифрландыру жөніндегі мемлекеттік бастамалар қолдайтын электрондық төлемдердің үлесі де өсуде.</w:t>
      </w:r>
    </w:p>
    <w:p w14:paraId="22CB2B48" w14:textId="662C2C2E"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Осылайша, электронды</w:t>
      </w:r>
      <w:r w:rsidR="00BE5790"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қазіргі экономикада барған сайын маңызды рөл атқарады, дәстүрлі ақша</w:t>
      </w:r>
      <w:r w:rsidR="00DE1AE1" w:rsidRPr="00226214">
        <w:rPr>
          <w:rFonts w:ascii="Times New Roman" w:hAnsi="Times New Roman" w:cs="Times New Roman"/>
          <w:sz w:val="28"/>
          <w:szCs w:val="28"/>
          <w:lang w:val="kk-KZ"/>
        </w:rPr>
        <w:t>ны</w:t>
      </w:r>
      <w:r w:rsidRPr="00226214">
        <w:rPr>
          <w:rFonts w:ascii="Times New Roman" w:hAnsi="Times New Roman" w:cs="Times New Roman"/>
          <w:sz w:val="28"/>
          <w:szCs w:val="28"/>
          <w:lang w:val="kk-KZ"/>
        </w:rPr>
        <w:t xml:space="preserve"> толықтырады және кейбір жағдайларда ауыстырады. Алайда, олардың танымалдығы мен транзакция көлемінің өсуіне қарамастан, </w:t>
      </w:r>
      <w:r w:rsidR="00DE1AE1" w:rsidRPr="00226214">
        <w:rPr>
          <w:rFonts w:ascii="Times New Roman" w:hAnsi="Times New Roman" w:cs="Times New Roman"/>
          <w:sz w:val="28"/>
          <w:szCs w:val="28"/>
          <w:lang w:val="kk-KZ"/>
        </w:rPr>
        <w:t>дәстүрлі</w:t>
      </w:r>
      <w:r w:rsidRPr="00226214">
        <w:rPr>
          <w:rFonts w:ascii="Times New Roman" w:hAnsi="Times New Roman" w:cs="Times New Roman"/>
          <w:sz w:val="28"/>
          <w:szCs w:val="28"/>
          <w:lang w:val="kk-KZ"/>
        </w:rPr>
        <w:t xml:space="preserve"> ақша әлемдік қаржы жүйесінің негізі болып қала береді.</w:t>
      </w:r>
    </w:p>
    <w:p w14:paraId="67482FE3" w14:textId="3AC4086E"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мен қолма-қол ақшасыз төлемдер арасындағы қатынас көбінесе нақты нарыққа және елдегі қаржылық қызметтерді цифрландыру деңгейіне байланысты. Кейбір елдерде электронды</w:t>
      </w:r>
      <w:r w:rsidR="00DE1AE1"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барлық қолма-қол ақшасыз транзакциялардың едәуір бөлігін құрауы мүмкін, ал басқа елдерде дәстүрлі банктік аударымдар мен төлем жүйелері басым.</w:t>
      </w:r>
    </w:p>
    <w:p w14:paraId="57620349" w14:textId="267CC22C"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Келесі назар аударатын жайт, қолма-қол ақшасыз </w:t>
      </w:r>
      <w:r w:rsidR="006A7882" w:rsidRPr="00226214">
        <w:rPr>
          <w:rFonts w:ascii="Times New Roman" w:hAnsi="Times New Roman" w:cs="Times New Roman"/>
          <w:sz w:val="28"/>
          <w:szCs w:val="28"/>
          <w:lang w:val="kk-KZ"/>
        </w:rPr>
        <w:t>төлем</w:t>
      </w:r>
      <w:r w:rsidRPr="00226214">
        <w:rPr>
          <w:rFonts w:ascii="Times New Roman" w:hAnsi="Times New Roman" w:cs="Times New Roman"/>
          <w:sz w:val="28"/>
          <w:szCs w:val="28"/>
          <w:lang w:val="kk-KZ"/>
        </w:rPr>
        <w:t xml:space="preserve"> мен электронды</w:t>
      </w:r>
      <w:r w:rsidR="006A7882"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айналымындағы басты </w:t>
      </w:r>
      <w:r w:rsidR="006A7882" w:rsidRPr="00226214">
        <w:rPr>
          <w:rFonts w:ascii="Times New Roman" w:hAnsi="Times New Roman" w:cs="Times New Roman"/>
          <w:sz w:val="28"/>
          <w:szCs w:val="28"/>
          <w:lang w:val="kk-KZ"/>
        </w:rPr>
        <w:t>назар аудартатыны</w:t>
      </w:r>
      <w:r w:rsidRPr="00226214">
        <w:rPr>
          <w:rFonts w:ascii="Times New Roman" w:hAnsi="Times New Roman" w:cs="Times New Roman"/>
          <w:sz w:val="28"/>
          <w:szCs w:val="28"/>
          <w:lang w:val="kk-KZ"/>
        </w:rPr>
        <w:t>-ол ақша айналымы нысанындағы айырмашылық, яғни электронды</w:t>
      </w:r>
      <w:r w:rsidR="006A7882"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аты айтып тұрғандай электронды нысанда, арнайы жүйе ішінде айналымда болады және ешқандай банктағы шоттың болуы оның айналымына қатысы жоқ, 26.07.2016 ж. ҚР «Төлемдер және төлем жүйелері» заңнамасында бекітілгендей, электрондық ақша жүйесінде жүйеге басқа да қатысушылар төлем құралы ретінде қабылдайтын, электрондық нысанда сақталатын, эмитент</w:t>
      </w:r>
      <w:r w:rsidR="00D76E17" w:rsidRPr="00226214">
        <w:rPr>
          <w:rFonts w:ascii="Times New Roman" w:hAnsi="Times New Roman" w:cs="Times New Roman"/>
          <w:sz w:val="28"/>
          <w:szCs w:val="28"/>
          <w:lang w:val="kk-KZ"/>
        </w:rPr>
        <w:t>т</w:t>
      </w:r>
      <w:r w:rsidRPr="00226214">
        <w:rPr>
          <w:rFonts w:ascii="Times New Roman" w:hAnsi="Times New Roman" w:cs="Times New Roman"/>
          <w:sz w:val="28"/>
          <w:szCs w:val="28"/>
          <w:lang w:val="kk-KZ"/>
        </w:rPr>
        <w:t>ің шартсыз және кері қайтарып алынбайтын ақшалай міндеттемелері болып табылады [2</w:t>
      </w:r>
      <w:r w:rsidR="009A2806" w:rsidRPr="00226214">
        <w:rPr>
          <w:rFonts w:ascii="Times New Roman" w:hAnsi="Times New Roman" w:cs="Times New Roman"/>
          <w:sz w:val="28"/>
          <w:szCs w:val="28"/>
          <w:lang w:val="kk-KZ"/>
        </w:rPr>
        <w:t>3</w:t>
      </w:r>
      <w:r w:rsidRPr="00226214">
        <w:rPr>
          <w:rFonts w:ascii="Times New Roman" w:hAnsi="Times New Roman" w:cs="Times New Roman"/>
          <w:sz w:val="28"/>
          <w:szCs w:val="28"/>
          <w:lang w:val="kk-KZ"/>
        </w:rPr>
        <w:t xml:space="preserve">]. Ал қолма-қол ақшасыз </w:t>
      </w:r>
      <w:r w:rsidR="00D51CA7" w:rsidRPr="00226214">
        <w:rPr>
          <w:rFonts w:ascii="Times New Roman" w:hAnsi="Times New Roman" w:cs="Times New Roman"/>
          <w:sz w:val="28"/>
          <w:szCs w:val="28"/>
          <w:lang w:val="kk-KZ"/>
        </w:rPr>
        <w:t xml:space="preserve">төлем нысаны </w:t>
      </w:r>
      <w:r w:rsidRPr="00226214">
        <w:rPr>
          <w:rFonts w:ascii="Times New Roman" w:hAnsi="Times New Roman" w:cs="Times New Roman"/>
          <w:sz w:val="28"/>
          <w:szCs w:val="28"/>
          <w:lang w:val="kk-KZ"/>
        </w:rPr>
        <w:t>банк шоттарындағы жазбалар ретінде болады. Демек, осындай ерекшеліктерге көз жүгірте отырып, электронды</w:t>
      </w:r>
      <w:r w:rsidR="00D76E17"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толыққанды ақша не шетелдік валюта ретінде қолданылып, олардың барлық функциясын орындайды деп айта алмаймыз, оған өзіндік электронды жүйе ішінде ғана қолданылуын басты фактор ретінде келтіреміз.</w:t>
      </w:r>
    </w:p>
    <w:p w14:paraId="6624EFF8" w14:textId="227CB713"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Коростелёв М.А. </w:t>
      </w:r>
      <w:r w:rsidR="00F0096D" w:rsidRPr="00226214">
        <w:rPr>
          <w:rFonts w:ascii="Times New Roman" w:hAnsi="Times New Roman" w:cs="Times New Roman"/>
          <w:sz w:val="28"/>
          <w:szCs w:val="28"/>
          <w:lang w:val="kk-KZ"/>
        </w:rPr>
        <w:t>ғылыми</w:t>
      </w:r>
      <w:r w:rsidRPr="00226214">
        <w:rPr>
          <w:rFonts w:ascii="Times New Roman" w:hAnsi="Times New Roman" w:cs="Times New Roman"/>
          <w:sz w:val="28"/>
          <w:szCs w:val="28"/>
          <w:lang w:val="kk-KZ"/>
        </w:rPr>
        <w:t xml:space="preserve"> зерттеуінде электрондық ақшаның құқықтық </w:t>
      </w:r>
      <w:r w:rsidRPr="00226214">
        <w:rPr>
          <w:rFonts w:ascii="Times New Roman" w:hAnsi="Times New Roman" w:cs="Times New Roman"/>
          <w:sz w:val="28"/>
          <w:szCs w:val="28"/>
          <w:lang w:val="kk-KZ"/>
        </w:rPr>
        <w:lastRenderedPageBreak/>
        <w:t>табиғатын жан-жақты зерттей келе, ақша нысандарына қарай әртүрлі құқықтық режимде болатынын жазады [2</w:t>
      </w:r>
      <w:r w:rsidR="009A2806" w:rsidRPr="00226214">
        <w:rPr>
          <w:rFonts w:ascii="Times New Roman" w:hAnsi="Times New Roman" w:cs="Times New Roman"/>
          <w:sz w:val="28"/>
          <w:szCs w:val="28"/>
          <w:lang w:val="kk-KZ"/>
        </w:rPr>
        <w:t>4</w:t>
      </w:r>
      <w:r w:rsidRPr="00226214">
        <w:rPr>
          <w:rFonts w:ascii="Times New Roman" w:hAnsi="Times New Roman" w:cs="Times New Roman"/>
          <w:sz w:val="28"/>
          <w:szCs w:val="28"/>
          <w:lang w:val="kk-KZ"/>
        </w:rPr>
        <w:t>]. Қолма-қол ақша заттық-құқықтық режимді иеленіп, меншік құқығының обьектісіне айналса, қолма-қо</w:t>
      </w:r>
      <w:r w:rsidR="003C274C" w:rsidRPr="00226214">
        <w:rPr>
          <w:rFonts w:ascii="Times New Roman" w:hAnsi="Times New Roman" w:cs="Times New Roman"/>
          <w:sz w:val="28"/>
          <w:szCs w:val="28"/>
          <w:lang w:val="kk-KZ"/>
        </w:rPr>
        <w:t>л</w:t>
      </w:r>
      <w:r w:rsidRPr="00226214">
        <w:rPr>
          <w:rFonts w:ascii="Times New Roman" w:hAnsi="Times New Roman" w:cs="Times New Roman"/>
          <w:sz w:val="28"/>
          <w:szCs w:val="28"/>
          <w:lang w:val="kk-KZ"/>
        </w:rPr>
        <w:t xml:space="preserve"> ақша</w:t>
      </w:r>
      <w:r w:rsidR="003C274C" w:rsidRPr="00226214">
        <w:rPr>
          <w:rFonts w:ascii="Times New Roman" w:hAnsi="Times New Roman" w:cs="Times New Roman"/>
          <w:sz w:val="28"/>
          <w:szCs w:val="28"/>
          <w:lang w:val="kk-KZ"/>
        </w:rPr>
        <w:t>сыз</w:t>
      </w:r>
      <w:r w:rsidR="0047287F" w:rsidRPr="00226214">
        <w:rPr>
          <w:rFonts w:ascii="Times New Roman" w:hAnsi="Times New Roman" w:cs="Times New Roman"/>
          <w:sz w:val="28"/>
          <w:szCs w:val="28"/>
          <w:lang w:val="kk-KZ"/>
        </w:rPr>
        <w:t xml:space="preserve"> төлем</w:t>
      </w:r>
      <w:r w:rsidRPr="00226214">
        <w:rPr>
          <w:rFonts w:ascii="Times New Roman" w:hAnsi="Times New Roman" w:cs="Times New Roman"/>
          <w:sz w:val="28"/>
          <w:szCs w:val="28"/>
          <w:lang w:val="kk-KZ"/>
        </w:rPr>
        <w:t xml:space="preserve"> мен электрондық ақша меншік иесі болып табылмайтынын негіздейді. Қолма-қол ақша</w:t>
      </w:r>
      <w:r w:rsidR="0047287F" w:rsidRPr="00226214">
        <w:rPr>
          <w:rFonts w:ascii="Times New Roman" w:hAnsi="Times New Roman" w:cs="Times New Roman"/>
          <w:sz w:val="28"/>
          <w:szCs w:val="28"/>
          <w:lang w:val="kk-KZ"/>
        </w:rPr>
        <w:t>сыз</w:t>
      </w:r>
      <w:r w:rsidRPr="00226214">
        <w:rPr>
          <w:rFonts w:ascii="Times New Roman" w:hAnsi="Times New Roman" w:cs="Times New Roman"/>
          <w:sz w:val="28"/>
          <w:szCs w:val="28"/>
          <w:lang w:val="kk-KZ"/>
        </w:rPr>
        <w:t xml:space="preserve"> </w:t>
      </w:r>
      <w:r w:rsidR="0047287F" w:rsidRPr="00226214">
        <w:rPr>
          <w:rFonts w:ascii="Times New Roman" w:hAnsi="Times New Roman" w:cs="Times New Roman"/>
          <w:sz w:val="28"/>
          <w:szCs w:val="28"/>
          <w:lang w:val="kk-KZ"/>
        </w:rPr>
        <w:t xml:space="preserve">төлем </w:t>
      </w:r>
      <w:r w:rsidRPr="00226214">
        <w:rPr>
          <w:rFonts w:ascii="Times New Roman" w:hAnsi="Times New Roman" w:cs="Times New Roman"/>
          <w:sz w:val="28"/>
          <w:szCs w:val="28"/>
          <w:lang w:val="kk-KZ"/>
        </w:rPr>
        <w:t>мен электрондық ақша тұтынушыларының құқықтарын қорғауда заттық-құқықтық тәсіл емес, құқық қорғаудың міндеттемелік-құқықтық тәсілі қолданылатынын тұжырымдайды.</w:t>
      </w:r>
    </w:p>
    <w:p w14:paraId="5DE685C9" w14:textId="7483DBD3" w:rsidR="00D019AC" w:rsidRPr="00226214" w:rsidRDefault="00BB3DA9"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Ақшаның құқықтық табиғатын зерттей келе, Карагусов Ф.С. қолма-қол ақша</w:t>
      </w:r>
      <w:r w:rsidR="00B4419C" w:rsidRPr="00226214">
        <w:rPr>
          <w:rFonts w:ascii="Times New Roman" w:hAnsi="Times New Roman" w:cs="Times New Roman"/>
          <w:sz w:val="28"/>
          <w:szCs w:val="28"/>
          <w:lang w:val="kk-KZ"/>
        </w:rPr>
        <w:t>ны бұл банктік шоттардың барлық түрлері бойынша емес, тек қана көрсетілген ақша клиенттердің ақшасы болып қалатын және банктің салымды төлеумен немесе сыйақыны төлемсіз қайтару міндеттемесіне айналмайтын шоттар бойынша баланстық қалдықтар ретінде тұжырымдайды</w:t>
      </w:r>
      <w:r w:rsidR="00D019AC" w:rsidRPr="00226214">
        <w:rPr>
          <w:rFonts w:ascii="Times New Roman" w:hAnsi="Times New Roman" w:cs="Times New Roman"/>
          <w:sz w:val="28"/>
          <w:szCs w:val="28"/>
          <w:lang w:val="kk-KZ"/>
        </w:rPr>
        <w:t>[25</w:t>
      </w:r>
      <w:r w:rsidR="00B4419C" w:rsidRPr="00226214">
        <w:rPr>
          <w:rFonts w:ascii="Times New Roman" w:hAnsi="Times New Roman" w:cs="Times New Roman"/>
          <w:sz w:val="28"/>
          <w:szCs w:val="28"/>
          <w:lang w:val="kk-KZ"/>
        </w:rPr>
        <w:t>].</w:t>
      </w:r>
    </w:p>
    <w:p w14:paraId="3216DEE0" w14:textId="6CA20F0E"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w:t>
      </w:r>
      <w:r w:rsidR="00D51CA7"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қаржы құралы ретінде көптеген ғылыми әдебиеттерде </w:t>
      </w:r>
      <w:r w:rsidR="001D471D" w:rsidRPr="00226214">
        <w:rPr>
          <w:rFonts w:ascii="Times New Roman" w:hAnsi="Times New Roman" w:cs="Times New Roman"/>
          <w:sz w:val="28"/>
          <w:szCs w:val="28"/>
          <w:lang w:val="kk-KZ"/>
        </w:rPr>
        <w:t>алуан пікірлер кездеседі.</w:t>
      </w:r>
      <w:r w:rsidRPr="00226214">
        <w:rPr>
          <w:rFonts w:ascii="Times New Roman" w:hAnsi="Times New Roman" w:cs="Times New Roman"/>
          <w:sz w:val="28"/>
          <w:szCs w:val="28"/>
          <w:lang w:val="kk-KZ"/>
        </w:rPr>
        <w:t xml:space="preserve"> </w:t>
      </w:r>
      <w:r w:rsidR="0047287F" w:rsidRPr="00226214">
        <w:rPr>
          <w:rFonts w:ascii="Times New Roman" w:hAnsi="Times New Roman" w:cs="Times New Roman"/>
          <w:sz w:val="28"/>
          <w:szCs w:val="28"/>
          <w:lang w:val="kk-KZ"/>
        </w:rPr>
        <w:t>Сонымен қатар, э</w:t>
      </w:r>
      <w:r w:rsidRPr="00226214">
        <w:rPr>
          <w:rFonts w:ascii="Times New Roman" w:hAnsi="Times New Roman" w:cs="Times New Roman"/>
          <w:sz w:val="28"/>
          <w:szCs w:val="28"/>
          <w:lang w:val="kk-KZ"/>
        </w:rPr>
        <w:t>лектронды</w:t>
      </w:r>
      <w:r w:rsidR="00D51CA7"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w:t>
      </w:r>
      <w:r w:rsidR="001D471D" w:rsidRPr="00226214">
        <w:rPr>
          <w:rFonts w:ascii="Times New Roman" w:hAnsi="Times New Roman" w:cs="Times New Roman"/>
          <w:sz w:val="28"/>
          <w:szCs w:val="28"/>
          <w:lang w:val="kk-KZ"/>
        </w:rPr>
        <w:t xml:space="preserve">өзінде үшінші тұлғалардың алдындағы міндеттемелерін орындау үшін бір тұлғадан екіншісіне ұсынатын ақша құралына негізделген </w:t>
      </w:r>
      <w:r w:rsidRPr="00226214">
        <w:rPr>
          <w:rFonts w:ascii="Times New Roman" w:hAnsi="Times New Roman" w:cs="Times New Roman"/>
          <w:sz w:val="28"/>
          <w:szCs w:val="28"/>
          <w:lang w:val="kk-KZ"/>
        </w:rPr>
        <w:t>деп</w:t>
      </w:r>
      <w:r w:rsidR="00D51CA7" w:rsidRPr="00226214">
        <w:rPr>
          <w:rFonts w:ascii="Times New Roman" w:hAnsi="Times New Roman" w:cs="Times New Roman"/>
          <w:sz w:val="28"/>
          <w:szCs w:val="28"/>
          <w:lang w:val="kk-KZ"/>
        </w:rPr>
        <w:t xml:space="preserve"> пікір білдірген зерттеушілер де бар</w:t>
      </w:r>
      <w:r w:rsidRPr="00226214">
        <w:rPr>
          <w:rFonts w:ascii="Times New Roman" w:hAnsi="Times New Roman" w:cs="Times New Roman"/>
          <w:sz w:val="28"/>
          <w:szCs w:val="28"/>
          <w:lang w:val="kk-KZ"/>
        </w:rPr>
        <w:t xml:space="preserve"> [2</w:t>
      </w:r>
      <w:r w:rsidR="00D019AC" w:rsidRPr="00226214">
        <w:rPr>
          <w:rFonts w:ascii="Times New Roman" w:hAnsi="Times New Roman" w:cs="Times New Roman"/>
          <w:sz w:val="28"/>
          <w:szCs w:val="28"/>
          <w:lang w:val="kk-KZ"/>
        </w:rPr>
        <w:t>6</w:t>
      </w:r>
      <w:r w:rsidRPr="00226214">
        <w:rPr>
          <w:rFonts w:ascii="Times New Roman" w:hAnsi="Times New Roman" w:cs="Times New Roman"/>
          <w:sz w:val="28"/>
          <w:szCs w:val="28"/>
          <w:lang w:val="kk-KZ"/>
        </w:rPr>
        <w:t>].</w:t>
      </w:r>
    </w:p>
    <w:p w14:paraId="327112CA" w14:textId="5522F5D3"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Сонымен қатар, өзге де ғалымдар зерттеу</w:t>
      </w:r>
      <w:r w:rsidR="009C2E71" w:rsidRPr="00226214">
        <w:rPr>
          <w:rFonts w:ascii="Times New Roman" w:hAnsi="Times New Roman" w:cs="Times New Roman"/>
          <w:sz w:val="28"/>
          <w:szCs w:val="28"/>
          <w:lang w:val="kk-KZ"/>
        </w:rPr>
        <w:t xml:space="preserve">інде электрондық ақша </w:t>
      </w:r>
      <w:r w:rsidRPr="00226214">
        <w:rPr>
          <w:rFonts w:ascii="Times New Roman" w:hAnsi="Times New Roman" w:cs="Times New Roman"/>
          <w:sz w:val="28"/>
          <w:szCs w:val="28"/>
          <w:lang w:val="kk-KZ"/>
        </w:rPr>
        <w:t xml:space="preserve">тауарлар мен қызметтер үшін алдын-ала төленген </w:t>
      </w:r>
      <w:r w:rsidR="009C2E71" w:rsidRPr="00226214">
        <w:rPr>
          <w:rFonts w:ascii="Times New Roman" w:hAnsi="Times New Roman" w:cs="Times New Roman"/>
          <w:sz w:val="28"/>
          <w:szCs w:val="28"/>
          <w:lang w:val="kk-KZ"/>
        </w:rPr>
        <w:t>қаржы өнімі</w:t>
      </w:r>
      <w:r w:rsidRPr="00226214">
        <w:rPr>
          <w:rFonts w:ascii="Times New Roman" w:hAnsi="Times New Roman" w:cs="Times New Roman"/>
          <w:sz w:val="28"/>
          <w:szCs w:val="28"/>
          <w:lang w:val="kk-KZ"/>
        </w:rPr>
        <w:t xml:space="preserve"> деп қарастырады [</w:t>
      </w:r>
      <w:r w:rsidR="009C2E71" w:rsidRPr="00226214">
        <w:rPr>
          <w:rFonts w:ascii="Times New Roman" w:hAnsi="Times New Roman" w:cs="Times New Roman"/>
          <w:sz w:val="28"/>
          <w:szCs w:val="28"/>
          <w:lang w:val="kk-KZ"/>
        </w:rPr>
        <w:t>2</w:t>
      </w:r>
      <w:r w:rsidR="00D019AC" w:rsidRPr="00226214">
        <w:rPr>
          <w:rFonts w:ascii="Times New Roman" w:hAnsi="Times New Roman" w:cs="Times New Roman"/>
          <w:sz w:val="28"/>
          <w:szCs w:val="28"/>
          <w:lang w:val="kk-KZ"/>
        </w:rPr>
        <w:t>7</w:t>
      </w:r>
      <w:r w:rsidRPr="00226214">
        <w:rPr>
          <w:rFonts w:ascii="Times New Roman" w:hAnsi="Times New Roman" w:cs="Times New Roman"/>
          <w:sz w:val="28"/>
          <w:szCs w:val="28"/>
          <w:lang w:val="kk-KZ"/>
        </w:rPr>
        <w:t>].</w:t>
      </w:r>
    </w:p>
    <w:p w14:paraId="36EA99F0" w14:textId="5C2A21E4"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Экономикалық нарықта электронды</w:t>
      </w:r>
      <w:r w:rsidR="002C5D39"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қолданудың тиімділігі біріншіден, ақшаның бұл түрі қауіпсіз және Интернет арқылы сауда-саттық жасау барысында өте тиімді әрі аз мөлшерде жасалатын т</w:t>
      </w:r>
      <w:r w:rsidR="002C5D39" w:rsidRPr="00226214">
        <w:rPr>
          <w:rFonts w:ascii="Times New Roman" w:hAnsi="Times New Roman" w:cs="Times New Roman"/>
          <w:sz w:val="28"/>
          <w:szCs w:val="28"/>
          <w:lang w:val="kk-KZ"/>
        </w:rPr>
        <w:t>р</w:t>
      </w:r>
      <w:r w:rsidRPr="00226214">
        <w:rPr>
          <w:rFonts w:ascii="Times New Roman" w:hAnsi="Times New Roman" w:cs="Times New Roman"/>
          <w:sz w:val="28"/>
          <w:szCs w:val="28"/>
          <w:lang w:val="kk-KZ"/>
        </w:rPr>
        <w:t>анзакциялар үшін ыңғайлы болып есептеледі. Мұнымен қоса электронды</w:t>
      </w:r>
      <w:r w:rsidR="00BE5790"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қолдана отырып, әлемдік электронды коммерция</w:t>
      </w:r>
      <w:r w:rsidR="002C5D39" w:rsidRPr="00226214">
        <w:rPr>
          <w:rFonts w:ascii="Times New Roman" w:hAnsi="Times New Roman" w:cs="Times New Roman"/>
          <w:sz w:val="28"/>
          <w:szCs w:val="28"/>
          <w:lang w:val="kk-KZ"/>
        </w:rPr>
        <w:t xml:space="preserve">да </w:t>
      </w:r>
      <w:r w:rsidRPr="00226214">
        <w:rPr>
          <w:rFonts w:ascii="Times New Roman" w:hAnsi="Times New Roman" w:cs="Times New Roman"/>
          <w:sz w:val="28"/>
          <w:szCs w:val="28"/>
          <w:lang w:val="kk-KZ"/>
        </w:rPr>
        <w:t>төлем құралдарын қолданудың кеңеюі мен танымал болуымен байланысты тенденцияны түсінеміз. Мысал келтіретін болсақ, электронды әмиянды ашу бірнеше минуттық қана уақыт</w:t>
      </w:r>
      <w:r w:rsidR="00A03239" w:rsidRPr="00226214">
        <w:rPr>
          <w:rFonts w:ascii="Times New Roman" w:hAnsi="Times New Roman" w:cs="Times New Roman"/>
          <w:sz w:val="28"/>
          <w:szCs w:val="28"/>
          <w:lang w:val="kk-KZ"/>
        </w:rPr>
        <w:t>ты</w:t>
      </w:r>
      <w:r w:rsidRPr="00226214">
        <w:rPr>
          <w:rFonts w:ascii="Times New Roman" w:hAnsi="Times New Roman" w:cs="Times New Roman"/>
          <w:sz w:val="28"/>
          <w:szCs w:val="28"/>
          <w:lang w:val="kk-KZ"/>
        </w:rPr>
        <w:t xml:space="preserve"> алып, тек жеке басын куәландыратын құжатты ғана талап етеді. Және де электронды</w:t>
      </w:r>
      <w:r w:rsidR="002C5D39"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жүйесінің операторлары терминалдық жүйедегі операторлармен байланыс орнатып, тұтынушыларға автоматты режимде электронды</w:t>
      </w:r>
      <w:r w:rsidR="002C5D39"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әмиян ашып, төлемдердің бірден орындалуына жағдай туғызып қойған.</w:t>
      </w:r>
    </w:p>
    <w:p w14:paraId="2138DC87" w14:textId="34CA16D5" w:rsidR="00B27F47" w:rsidRPr="00226214" w:rsidRDefault="00B27F47" w:rsidP="00BD6583">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w:t>
      </w:r>
      <w:r w:rsidR="00BD6583"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ақшаны беру және сақтау үшін компьютерлік желілер мен сақталған құн жүйелерін пайдаланумен байланысты көптеген мағыналарда қолданылатын даулы және дамып келе жатқан термин. Электрондық ақша деп дәстүрлі валюталарды да, мемлекеттік емес жеке валюталарды да сақтау және беру жүйелері түсініледі-электрондық ақша айналымы мемлекеттік орталық банктермен белгіленген немесе келісілген ережелер бойынша да, мемлекеттік емес төлем жүйелерінің өз ережелері бойынша да жүзеге асырылуы мүмкін.</w:t>
      </w:r>
    </w:p>
    <w:p w14:paraId="0E7326DF" w14:textId="06DB7E84"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Қазақстанның қолданыстағы заңнамасы электронды төлемдер нарығында негізгі қағидалаларға сәйкес электронды</w:t>
      </w:r>
      <w:r w:rsidR="00827509"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ақшамен жүргізілетін жоғары технологиялық төлем құралдарын енгізу және құқықтық</w:t>
      </w:r>
      <w:r w:rsidR="00023E36"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экономикалық реттеуді дамытуға бағытталады. </w:t>
      </w:r>
    </w:p>
    <w:p w14:paraId="568A922A" w14:textId="044EB9D0"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Ғылыми әдебиеттерде электронды ақшаның мәнін олардың эмитенті кім екендігіне қарай ажырату ұсынылады. </w:t>
      </w:r>
      <w:r w:rsidR="00CC4431" w:rsidRPr="00226214">
        <w:rPr>
          <w:rFonts w:ascii="Times New Roman" w:hAnsi="Times New Roman" w:cs="Times New Roman"/>
          <w:sz w:val="28"/>
          <w:szCs w:val="28"/>
          <w:lang w:val="kk-KZ"/>
        </w:rPr>
        <w:t>Осыған орай</w:t>
      </w:r>
      <w:r w:rsidRPr="00226214">
        <w:rPr>
          <w:rFonts w:ascii="Times New Roman" w:hAnsi="Times New Roman" w:cs="Times New Roman"/>
          <w:sz w:val="28"/>
          <w:szCs w:val="28"/>
          <w:lang w:val="kk-KZ"/>
        </w:rPr>
        <w:t xml:space="preserve">, Ф. С. Карагусовтың және Б. К. Баишеваның пайымдауынша, екінші деңгейдегі банктер мен ұлттық пошта </w:t>
      </w:r>
      <w:r w:rsidRPr="00226214">
        <w:rPr>
          <w:rFonts w:ascii="Times New Roman" w:hAnsi="Times New Roman" w:cs="Times New Roman"/>
          <w:sz w:val="28"/>
          <w:szCs w:val="28"/>
          <w:lang w:val="kk-KZ"/>
        </w:rPr>
        <w:lastRenderedPageBreak/>
        <w:t>операторы шығарған электрондық ақшаны нақты ақшаға жатқызбайды, өйткені мұндай электрондық ақша әмбебап төлем құралы болып табылмайды және пайдалану аясы шектеулі ақша суррогаттарына жатады [2</w:t>
      </w:r>
      <w:r w:rsidR="00D019AC" w:rsidRPr="00226214">
        <w:rPr>
          <w:rFonts w:ascii="Times New Roman" w:hAnsi="Times New Roman" w:cs="Times New Roman"/>
          <w:sz w:val="28"/>
          <w:szCs w:val="28"/>
          <w:lang w:val="kk-KZ"/>
        </w:rPr>
        <w:t>8</w:t>
      </w:r>
      <w:r w:rsidRPr="00226214">
        <w:rPr>
          <w:rFonts w:ascii="Times New Roman" w:hAnsi="Times New Roman" w:cs="Times New Roman"/>
          <w:sz w:val="28"/>
          <w:szCs w:val="28"/>
          <w:lang w:val="kk-KZ"/>
        </w:rPr>
        <w:t xml:space="preserve">]. </w:t>
      </w:r>
    </w:p>
    <w:p w14:paraId="6D7C8B53" w14:textId="28052B0B" w:rsidR="001C64A9" w:rsidRPr="00226214" w:rsidRDefault="001C64A9"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200</w:t>
      </w:r>
      <w:r w:rsidR="00CC4431" w:rsidRPr="00226214">
        <w:rPr>
          <w:rFonts w:ascii="Times New Roman" w:hAnsi="Times New Roman" w:cs="Times New Roman"/>
          <w:sz w:val="28"/>
          <w:szCs w:val="28"/>
          <w:lang w:val="kk-KZ"/>
        </w:rPr>
        <w:t>0</w:t>
      </w:r>
      <w:r w:rsidRPr="00226214">
        <w:rPr>
          <w:rFonts w:ascii="Times New Roman" w:hAnsi="Times New Roman" w:cs="Times New Roman"/>
          <w:sz w:val="28"/>
          <w:szCs w:val="28"/>
          <w:lang w:val="kk-KZ"/>
        </w:rPr>
        <w:t xml:space="preserve">/110/ЕО Еуропалық Парламент және Кеңес директивасы электрондық ақша айналымын халықаралық  </w:t>
      </w:r>
      <w:r w:rsidR="001A66A5" w:rsidRPr="00226214">
        <w:rPr>
          <w:rFonts w:ascii="Times New Roman" w:hAnsi="Times New Roman" w:cs="Times New Roman"/>
          <w:sz w:val="28"/>
          <w:szCs w:val="28"/>
          <w:lang w:val="kk-KZ"/>
        </w:rPr>
        <w:t xml:space="preserve">құқықтық реттеудің </w:t>
      </w:r>
      <w:r w:rsidR="00827509" w:rsidRPr="00226214">
        <w:rPr>
          <w:rFonts w:ascii="Times New Roman" w:hAnsi="Times New Roman" w:cs="Times New Roman"/>
          <w:sz w:val="28"/>
          <w:szCs w:val="28"/>
          <w:lang w:val="kk-KZ"/>
        </w:rPr>
        <w:t xml:space="preserve">алғашқы </w:t>
      </w:r>
      <w:r w:rsidR="001A66A5" w:rsidRPr="00226214">
        <w:rPr>
          <w:rFonts w:ascii="Times New Roman" w:hAnsi="Times New Roman" w:cs="Times New Roman"/>
          <w:sz w:val="28"/>
          <w:szCs w:val="28"/>
          <w:lang w:val="kk-KZ"/>
        </w:rPr>
        <w:t xml:space="preserve">құжаты </w:t>
      </w:r>
      <w:r w:rsidRPr="00226214">
        <w:rPr>
          <w:rFonts w:ascii="Times New Roman" w:hAnsi="Times New Roman" w:cs="Times New Roman"/>
          <w:sz w:val="28"/>
          <w:szCs w:val="28"/>
          <w:lang w:val="kk-KZ"/>
        </w:rPr>
        <w:t>болып саналады</w:t>
      </w:r>
      <w:r w:rsidR="002D5E83" w:rsidRPr="00226214">
        <w:rPr>
          <w:rFonts w:ascii="Times New Roman" w:hAnsi="Times New Roman" w:cs="Times New Roman"/>
          <w:sz w:val="28"/>
          <w:szCs w:val="28"/>
          <w:lang w:val="kk-KZ"/>
        </w:rPr>
        <w:t xml:space="preserve"> ол жерде бекітілген электрондық ақша түсінігі ретінде: </w:t>
      </w:r>
      <w:r w:rsidR="008A0431" w:rsidRPr="00226214">
        <w:rPr>
          <w:rFonts w:ascii="Times New Roman" w:hAnsi="Times New Roman" w:cs="Times New Roman"/>
          <w:sz w:val="28"/>
          <w:szCs w:val="28"/>
          <w:lang w:val="kk-KZ"/>
        </w:rPr>
        <w:t>эмитентке мынадай тала</w:t>
      </w:r>
      <w:r w:rsidR="00BE5790" w:rsidRPr="00226214">
        <w:rPr>
          <w:rFonts w:ascii="Times New Roman" w:hAnsi="Times New Roman" w:cs="Times New Roman"/>
          <w:sz w:val="28"/>
          <w:szCs w:val="28"/>
          <w:lang w:val="kk-KZ"/>
        </w:rPr>
        <w:t>п</w:t>
      </w:r>
      <w:r w:rsidR="008A0431" w:rsidRPr="00226214">
        <w:rPr>
          <w:rFonts w:ascii="Times New Roman" w:hAnsi="Times New Roman" w:cs="Times New Roman"/>
          <w:sz w:val="28"/>
          <w:szCs w:val="28"/>
          <w:lang w:val="kk-KZ"/>
        </w:rPr>
        <w:t>та</w:t>
      </w:r>
      <w:r w:rsidR="00BE5790" w:rsidRPr="00226214">
        <w:rPr>
          <w:rFonts w:ascii="Times New Roman" w:hAnsi="Times New Roman" w:cs="Times New Roman"/>
          <w:sz w:val="28"/>
          <w:szCs w:val="28"/>
          <w:lang w:val="kk-KZ"/>
        </w:rPr>
        <w:t>р</w:t>
      </w:r>
      <w:r w:rsidR="008A0431" w:rsidRPr="00226214">
        <w:rPr>
          <w:rFonts w:ascii="Times New Roman" w:hAnsi="Times New Roman" w:cs="Times New Roman"/>
          <w:sz w:val="28"/>
          <w:szCs w:val="28"/>
          <w:lang w:val="kk-KZ"/>
        </w:rPr>
        <w:t xml:space="preserve"> қоя отырып: </w:t>
      </w:r>
      <w:r w:rsidR="002D5E83" w:rsidRPr="00226214">
        <w:rPr>
          <w:rFonts w:ascii="Times New Roman" w:hAnsi="Times New Roman" w:cs="Times New Roman"/>
          <w:sz w:val="28"/>
          <w:szCs w:val="28"/>
          <w:lang w:val="kk-KZ"/>
        </w:rPr>
        <w:t xml:space="preserve">арнайы электрондық құрылғыда сақталатын, эмитенттен өзінің құнына тең ақша құралын алғаннан кейін эмитенттелген,  </w:t>
      </w:r>
      <w:r w:rsidR="008A0431" w:rsidRPr="00226214">
        <w:rPr>
          <w:rFonts w:ascii="Times New Roman" w:hAnsi="Times New Roman" w:cs="Times New Roman"/>
          <w:sz w:val="28"/>
          <w:szCs w:val="28"/>
          <w:lang w:val="kk-KZ"/>
        </w:rPr>
        <w:t xml:space="preserve">эмитентке қарағанда өзге кәсіпорындарда төлем құралы ретінде қолданылатын </w:t>
      </w:r>
      <w:r w:rsidR="002D5E83" w:rsidRPr="00226214">
        <w:rPr>
          <w:rFonts w:ascii="Times New Roman" w:hAnsi="Times New Roman" w:cs="Times New Roman"/>
          <w:sz w:val="28"/>
          <w:szCs w:val="28"/>
          <w:lang w:val="kk-KZ"/>
        </w:rPr>
        <w:t>ақша құны</w:t>
      </w:r>
      <w:r w:rsidR="001A66A5" w:rsidRPr="00226214">
        <w:rPr>
          <w:rFonts w:ascii="Times New Roman" w:hAnsi="Times New Roman" w:cs="Times New Roman"/>
          <w:sz w:val="28"/>
          <w:szCs w:val="28"/>
          <w:lang w:val="kk-KZ"/>
        </w:rPr>
        <w:t xml:space="preserve"> </w:t>
      </w:r>
      <w:r w:rsidR="00BE5790" w:rsidRPr="00226214">
        <w:rPr>
          <w:rFonts w:ascii="Times New Roman" w:hAnsi="Times New Roman" w:cs="Times New Roman"/>
          <w:sz w:val="28"/>
          <w:szCs w:val="28"/>
          <w:lang w:val="kk-KZ"/>
        </w:rPr>
        <w:t xml:space="preserve">ретінде тұжырымдалған </w:t>
      </w:r>
      <w:r w:rsidR="001A66A5" w:rsidRPr="00226214">
        <w:rPr>
          <w:rFonts w:ascii="Times New Roman" w:hAnsi="Times New Roman" w:cs="Times New Roman"/>
          <w:sz w:val="28"/>
          <w:szCs w:val="28"/>
          <w:lang w:val="kk-KZ"/>
        </w:rPr>
        <w:t>[29]</w:t>
      </w:r>
      <w:r w:rsidRPr="00226214">
        <w:rPr>
          <w:rFonts w:ascii="Times New Roman" w:hAnsi="Times New Roman" w:cs="Times New Roman"/>
          <w:sz w:val="28"/>
          <w:szCs w:val="28"/>
          <w:lang w:val="kk-KZ"/>
        </w:rPr>
        <w:t>.</w:t>
      </w:r>
    </w:p>
    <w:p w14:paraId="1D1627D5" w14:textId="1D9ED69B" w:rsidR="00B27F47" w:rsidRPr="00226214" w:rsidRDefault="00BC653B"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Салыстырмалы түрде э</w:t>
      </w:r>
      <w:r w:rsidR="00B27F47" w:rsidRPr="00226214">
        <w:rPr>
          <w:rFonts w:ascii="Times New Roman" w:hAnsi="Times New Roman" w:cs="Times New Roman"/>
          <w:sz w:val="28"/>
          <w:szCs w:val="28"/>
          <w:lang w:val="kk-KZ"/>
        </w:rPr>
        <w:t xml:space="preserve">лектрондық ақша </w:t>
      </w:r>
      <w:r w:rsidRPr="00226214">
        <w:rPr>
          <w:rFonts w:ascii="Times New Roman" w:hAnsi="Times New Roman" w:cs="Times New Roman"/>
          <w:sz w:val="28"/>
          <w:szCs w:val="28"/>
          <w:lang w:val="kk-KZ"/>
        </w:rPr>
        <w:t xml:space="preserve">айналымының қолданысқа </w:t>
      </w:r>
      <w:r w:rsidR="00B27F47" w:rsidRPr="00226214">
        <w:rPr>
          <w:rFonts w:ascii="Times New Roman" w:hAnsi="Times New Roman" w:cs="Times New Roman"/>
          <w:sz w:val="28"/>
          <w:szCs w:val="28"/>
          <w:lang w:val="kk-KZ"/>
        </w:rPr>
        <w:t xml:space="preserve">жақында енгеніне қарамастан, экономикалық қызметтің осы саласының белсенді және серпінді дамуы туралы сенімді түрде айтуға болады. Осы зерттеу аясында қарастырылған «электрондық ақша» ұғымы инновациялық технологиялық және цифрлық әзірлемелерге негізделген әртүрлі төлем құралдарына қолданылады. Қазіргі уақытта бұл құбылыстың бірыңғай, іс жүзінде күшейтілген және тұрақты анықтамасының жоқтығын айтуға болады. Жалпы валюта туралы айтатын болсақ, оның бірқатар негізгі белгілері мен міндеттерін бөліп көрсетуге болады. Мәселен, оларға төлемдерді жүзеге асыру қажеттілігі жатады (яғни мемлекет ішінде </w:t>
      </w:r>
      <w:r w:rsidRPr="00226214">
        <w:rPr>
          <w:rFonts w:ascii="Times New Roman" w:hAnsi="Times New Roman" w:cs="Times New Roman"/>
          <w:sz w:val="28"/>
          <w:szCs w:val="28"/>
          <w:lang w:val="kk-KZ"/>
        </w:rPr>
        <w:t>және</w:t>
      </w:r>
      <w:r w:rsidR="00B27F47" w:rsidRPr="00226214">
        <w:rPr>
          <w:rFonts w:ascii="Times New Roman" w:hAnsi="Times New Roman" w:cs="Times New Roman"/>
          <w:sz w:val="28"/>
          <w:szCs w:val="28"/>
          <w:lang w:val="kk-KZ"/>
        </w:rPr>
        <w:t xml:space="preserve"> халықаралық ауқымд</w:t>
      </w:r>
      <w:r w:rsidRPr="00226214">
        <w:rPr>
          <w:rFonts w:ascii="Times New Roman" w:hAnsi="Times New Roman" w:cs="Times New Roman"/>
          <w:sz w:val="28"/>
          <w:szCs w:val="28"/>
          <w:lang w:val="kk-KZ"/>
        </w:rPr>
        <w:t xml:space="preserve">ы </w:t>
      </w:r>
      <w:r w:rsidR="00B27F47" w:rsidRPr="00226214">
        <w:rPr>
          <w:rFonts w:ascii="Times New Roman" w:hAnsi="Times New Roman" w:cs="Times New Roman"/>
          <w:sz w:val="28"/>
          <w:szCs w:val="28"/>
          <w:lang w:val="kk-KZ"/>
        </w:rPr>
        <w:t>ақша массасының айналымына ықпал ету), құнның танылған баламасы ретінде қызмет ету</w:t>
      </w:r>
      <w:r w:rsidRPr="00226214">
        <w:rPr>
          <w:rFonts w:ascii="Times New Roman" w:hAnsi="Times New Roman" w:cs="Times New Roman"/>
          <w:sz w:val="28"/>
          <w:szCs w:val="28"/>
          <w:lang w:val="kk-KZ"/>
        </w:rPr>
        <w:t xml:space="preserve"> мен </w:t>
      </w:r>
      <w:r w:rsidR="00B27F47" w:rsidRPr="00226214">
        <w:rPr>
          <w:rFonts w:ascii="Times New Roman" w:hAnsi="Times New Roman" w:cs="Times New Roman"/>
          <w:sz w:val="28"/>
          <w:szCs w:val="28"/>
          <w:lang w:val="kk-KZ"/>
        </w:rPr>
        <w:t>сондай-ақ</w:t>
      </w:r>
      <w:r w:rsidRPr="00226214">
        <w:rPr>
          <w:rFonts w:ascii="Times New Roman" w:hAnsi="Times New Roman" w:cs="Times New Roman"/>
          <w:sz w:val="28"/>
          <w:szCs w:val="28"/>
          <w:lang w:val="kk-KZ"/>
        </w:rPr>
        <w:t>,</w:t>
      </w:r>
      <w:r w:rsidR="00B27F47" w:rsidRPr="00226214">
        <w:rPr>
          <w:rFonts w:ascii="Times New Roman" w:hAnsi="Times New Roman" w:cs="Times New Roman"/>
          <w:sz w:val="28"/>
          <w:szCs w:val="28"/>
          <w:lang w:val="kk-KZ"/>
        </w:rPr>
        <w:t xml:space="preserve"> белгілі бір экономикалық операцияларда есеп айырысу бірлігі ретінде пайдалану. Электрондық төлем жүйелерінің электрондық ақшаға жататындығын бекітуге мүмкіндік беретін тікелей электрондық ақшаға тән екі негізгі сипаттаманы ажыратуға болады. Атап айтқанда, электронды</w:t>
      </w:r>
      <w:r w:rsidRPr="00226214">
        <w:rPr>
          <w:rFonts w:ascii="Times New Roman" w:hAnsi="Times New Roman" w:cs="Times New Roman"/>
          <w:sz w:val="28"/>
          <w:szCs w:val="28"/>
          <w:lang w:val="kk-KZ"/>
        </w:rPr>
        <w:t>қ</w:t>
      </w:r>
      <w:r w:rsidR="00B27F47" w:rsidRPr="00226214">
        <w:rPr>
          <w:rFonts w:ascii="Times New Roman" w:hAnsi="Times New Roman" w:cs="Times New Roman"/>
          <w:sz w:val="28"/>
          <w:szCs w:val="28"/>
          <w:lang w:val="kk-KZ"/>
        </w:rPr>
        <w:t xml:space="preserve"> төлем жүйелері дәстүрлі валюта құралдарына балама бола отырып, ақша функциясын орындай алады, сонымен қатар электронды</w:t>
      </w:r>
      <w:r w:rsidRPr="00226214">
        <w:rPr>
          <w:rFonts w:ascii="Times New Roman" w:hAnsi="Times New Roman" w:cs="Times New Roman"/>
          <w:sz w:val="28"/>
          <w:szCs w:val="28"/>
          <w:lang w:val="kk-KZ"/>
        </w:rPr>
        <w:t>қ</w:t>
      </w:r>
      <w:r w:rsidR="00B27F47" w:rsidRPr="00226214">
        <w:rPr>
          <w:rFonts w:ascii="Times New Roman" w:hAnsi="Times New Roman" w:cs="Times New Roman"/>
          <w:sz w:val="28"/>
          <w:szCs w:val="28"/>
          <w:lang w:val="kk-KZ"/>
        </w:rPr>
        <w:t xml:space="preserve"> түрде бола отырып, электронды</w:t>
      </w:r>
      <w:r w:rsidRPr="00226214">
        <w:rPr>
          <w:rFonts w:ascii="Times New Roman" w:hAnsi="Times New Roman" w:cs="Times New Roman"/>
          <w:sz w:val="28"/>
          <w:szCs w:val="28"/>
          <w:lang w:val="kk-KZ"/>
        </w:rPr>
        <w:t>қ</w:t>
      </w:r>
      <w:r w:rsidR="00B27F47" w:rsidRPr="00226214">
        <w:rPr>
          <w:rFonts w:ascii="Times New Roman" w:hAnsi="Times New Roman" w:cs="Times New Roman"/>
          <w:sz w:val="28"/>
          <w:szCs w:val="28"/>
          <w:lang w:val="kk-KZ"/>
        </w:rPr>
        <w:t xml:space="preserve"> ақша дәстүрлі банктік шоттар мен бағалы қағаздардан ерекшеленеді.</w:t>
      </w:r>
    </w:p>
    <w:p w14:paraId="7602D04C" w14:textId="77777777" w:rsidR="00B27F47" w:rsidRPr="00226214" w:rsidRDefault="00B27F47"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Шынында да, қазіргі уақытта қарқынды дамып келе жатқан Цифрлық технологиялар мен олардың өнімдері аясында мемлекеттің қазіргі заманның осы жаңа сын-тегеуріндеріне реакциясының артта қалуы оған, ең болмағанда, басқа мемлекеттермен және тіпті жекелеген жеке тұлғалармен салыстырғанда оның бәсекеге қабілетсіз күйге түсуі түрінде жағымсыз салдарға әкелуі мүмкін.</w:t>
      </w:r>
    </w:p>
    <w:p w14:paraId="64FDDD1B" w14:textId="027D7446" w:rsidR="00B27F47" w:rsidRPr="00226214" w:rsidRDefault="00B27F47" w:rsidP="00AB1360">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2012 жылы «E-kzt» электрондық валютасының бірінші эмитенті болған «Эксимбанк Қазақстан» акционерлік қоғамы Қазақстандағы электрондық валюта эмиссиясының ізашары болып табылады, өз қызметінде бұл банк Қазақстан Республикасы Ұлттық банкінің қазақстандық банкаралық есеп айырысу орталығына сүйенеді. Электрондық ақшаны енгізу қолма-қол ақшасыз есеп айырысудың балама әдістерін дамытуға бағытталған. Электрондық ақша, шын мәнінде, қарапайым ақшаға ұқсас және ол бойынша есеп айырысу қолма-қол ақшасыз түрде жүзеге асырылады. Көбінесе қарапайым адамдар күнделікті өмірде электронды</w:t>
      </w:r>
      <w:r w:rsidR="006F6A42" w:rsidRPr="00226214">
        <w:rPr>
          <w:rFonts w:ascii="Times New Roman" w:eastAsia="Calibri" w:hAnsi="Times New Roman" w:cs="Times New Roman"/>
          <w:sz w:val="28"/>
          <w:szCs w:val="28"/>
          <w:lang w:val="kk-KZ"/>
        </w:rPr>
        <w:t>қ</w:t>
      </w:r>
      <w:r w:rsidRPr="00226214">
        <w:rPr>
          <w:rFonts w:ascii="Times New Roman" w:eastAsia="Calibri" w:hAnsi="Times New Roman" w:cs="Times New Roman"/>
          <w:sz w:val="28"/>
          <w:szCs w:val="28"/>
          <w:lang w:val="kk-KZ"/>
        </w:rPr>
        <w:t xml:space="preserve"> ақшаны қабылда</w:t>
      </w:r>
      <w:r w:rsidR="006F6A42" w:rsidRPr="00226214">
        <w:rPr>
          <w:rFonts w:ascii="Times New Roman" w:eastAsia="Calibri" w:hAnsi="Times New Roman" w:cs="Times New Roman"/>
          <w:sz w:val="28"/>
          <w:szCs w:val="28"/>
          <w:lang w:val="kk-KZ"/>
        </w:rPr>
        <w:t xml:space="preserve">уда </w:t>
      </w:r>
      <w:r w:rsidR="00354335" w:rsidRPr="00226214">
        <w:rPr>
          <w:rFonts w:ascii="Times New Roman" w:eastAsia="Calibri" w:hAnsi="Times New Roman" w:cs="Times New Roman"/>
          <w:sz w:val="28"/>
          <w:szCs w:val="28"/>
          <w:lang w:val="kk-KZ"/>
        </w:rPr>
        <w:t>оны қолма-қол ақшасыз төлем ретінде қабылдайды</w:t>
      </w:r>
      <w:r w:rsidR="006F6A42" w:rsidRPr="00226214">
        <w:rPr>
          <w:rFonts w:ascii="Times New Roman" w:eastAsia="Calibri" w:hAnsi="Times New Roman" w:cs="Times New Roman"/>
          <w:sz w:val="28"/>
          <w:szCs w:val="28"/>
          <w:lang w:val="kk-KZ"/>
        </w:rPr>
        <w:t>.</w:t>
      </w:r>
      <w:r w:rsidRPr="00226214">
        <w:rPr>
          <w:rFonts w:ascii="Times New Roman" w:eastAsia="Calibri" w:hAnsi="Times New Roman" w:cs="Times New Roman"/>
          <w:sz w:val="28"/>
          <w:szCs w:val="28"/>
          <w:lang w:val="kk-KZ"/>
        </w:rPr>
        <w:t xml:space="preserve"> </w:t>
      </w:r>
      <w:r w:rsidR="006F6A42" w:rsidRPr="00226214">
        <w:rPr>
          <w:rFonts w:ascii="Times New Roman" w:eastAsia="Calibri" w:hAnsi="Times New Roman" w:cs="Times New Roman"/>
          <w:sz w:val="28"/>
          <w:szCs w:val="28"/>
          <w:lang w:val="kk-KZ"/>
        </w:rPr>
        <w:t xml:space="preserve">Егер </w:t>
      </w:r>
      <w:r w:rsidRPr="00226214">
        <w:rPr>
          <w:rFonts w:ascii="Times New Roman" w:eastAsia="Calibri" w:hAnsi="Times New Roman" w:cs="Times New Roman"/>
          <w:sz w:val="28"/>
          <w:szCs w:val="28"/>
          <w:lang w:val="kk-KZ"/>
        </w:rPr>
        <w:t>заңнамалық базаны талдайтын болсақ, электронды</w:t>
      </w:r>
      <w:r w:rsidR="006F6A42" w:rsidRPr="00226214">
        <w:rPr>
          <w:rFonts w:ascii="Times New Roman" w:eastAsia="Calibri" w:hAnsi="Times New Roman" w:cs="Times New Roman"/>
          <w:sz w:val="28"/>
          <w:szCs w:val="28"/>
          <w:lang w:val="kk-KZ"/>
        </w:rPr>
        <w:t>қ</w:t>
      </w:r>
      <w:r w:rsidRPr="00226214">
        <w:rPr>
          <w:rFonts w:ascii="Times New Roman" w:eastAsia="Calibri" w:hAnsi="Times New Roman" w:cs="Times New Roman"/>
          <w:sz w:val="28"/>
          <w:szCs w:val="28"/>
          <w:lang w:val="kk-KZ"/>
        </w:rPr>
        <w:t xml:space="preserve"> ақшаның көптеген айырмашылықтары бар, олардың ең маңыздылары төменде қарастырылады. Электрондық ақша мен қарапайым ақшаның алғашқы маңызды </w:t>
      </w:r>
      <w:r w:rsidRPr="00226214">
        <w:rPr>
          <w:rFonts w:ascii="Times New Roman" w:eastAsia="Calibri" w:hAnsi="Times New Roman" w:cs="Times New Roman"/>
          <w:sz w:val="28"/>
          <w:szCs w:val="28"/>
          <w:lang w:val="kk-KZ"/>
        </w:rPr>
        <w:lastRenderedPageBreak/>
        <w:t>айырмашылығы</w:t>
      </w:r>
      <w:r w:rsidR="00AB1360" w:rsidRPr="00226214">
        <w:rPr>
          <w:rFonts w:ascii="Times New Roman" w:eastAsia="Calibri" w:hAnsi="Times New Roman" w:cs="Times New Roman"/>
          <w:sz w:val="28"/>
          <w:szCs w:val="28"/>
          <w:lang w:val="kk-KZ"/>
        </w:rPr>
        <w:t xml:space="preserve"> – </w:t>
      </w:r>
      <w:r w:rsidRPr="00226214">
        <w:rPr>
          <w:rFonts w:ascii="Times New Roman" w:eastAsia="Calibri" w:hAnsi="Times New Roman" w:cs="Times New Roman"/>
          <w:sz w:val="28"/>
          <w:szCs w:val="28"/>
          <w:lang w:val="kk-KZ"/>
        </w:rPr>
        <w:t>шығарылым нысаны.</w:t>
      </w:r>
    </w:p>
    <w:p w14:paraId="7A184B6B" w14:textId="7F2A9F99" w:rsidR="00B27F47" w:rsidRPr="00226214" w:rsidRDefault="00B27F4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Осылайша, электронды</w:t>
      </w:r>
      <w:r w:rsidR="002D42A5" w:rsidRPr="00226214">
        <w:rPr>
          <w:rFonts w:ascii="Times New Roman" w:eastAsia="Calibri" w:hAnsi="Times New Roman" w:cs="Times New Roman"/>
          <w:sz w:val="28"/>
          <w:szCs w:val="28"/>
          <w:lang w:val="kk-KZ"/>
        </w:rPr>
        <w:t>қ</w:t>
      </w:r>
      <w:r w:rsidRPr="00226214">
        <w:rPr>
          <w:rFonts w:ascii="Times New Roman" w:eastAsia="Calibri" w:hAnsi="Times New Roman" w:cs="Times New Roman"/>
          <w:sz w:val="28"/>
          <w:szCs w:val="28"/>
          <w:lang w:val="kk-KZ"/>
        </w:rPr>
        <w:t xml:space="preserve"> ақша мен валютаның түбегейлі айырмашылығы өмір сүру түрінде болады. Қолма – қол ақшасыз валютаның нысаны-бұл банктік шоттың түрі, ал оның тұжырымдамасы мен толық жіктелуі Қазақстан заңнамасымен айқындалады. Банктік шоттар электрондық ақшаның нысаны бола алмайды, яғни электрондық ақша эмитентінің электрондық нысанда сақталатын және басқалар электрондық ақшамен төлем құралы ретінде қабылдайтын сөзсіз және қайтарылмайтын ақшалай міндеттемесі. Бұл айырмашылық электронды</w:t>
      </w:r>
      <w:r w:rsidR="002D42A5" w:rsidRPr="00226214">
        <w:rPr>
          <w:rFonts w:ascii="Times New Roman" w:eastAsia="Calibri" w:hAnsi="Times New Roman" w:cs="Times New Roman"/>
          <w:sz w:val="28"/>
          <w:szCs w:val="28"/>
          <w:lang w:val="kk-KZ"/>
        </w:rPr>
        <w:t>қ</w:t>
      </w:r>
      <w:r w:rsidRPr="00226214">
        <w:rPr>
          <w:rFonts w:ascii="Times New Roman" w:eastAsia="Calibri" w:hAnsi="Times New Roman" w:cs="Times New Roman"/>
          <w:sz w:val="28"/>
          <w:szCs w:val="28"/>
          <w:lang w:val="kk-KZ"/>
        </w:rPr>
        <w:t xml:space="preserve"> ақша мен қарапайым ақша арасындағы </w:t>
      </w:r>
      <w:r w:rsidR="00815A23" w:rsidRPr="00226214">
        <w:rPr>
          <w:rFonts w:ascii="Times New Roman" w:eastAsia="Calibri" w:hAnsi="Times New Roman" w:cs="Times New Roman"/>
          <w:sz w:val="28"/>
          <w:szCs w:val="28"/>
          <w:lang w:val="kk-KZ"/>
        </w:rPr>
        <w:t>елеулі айырмашылы</w:t>
      </w:r>
      <w:r w:rsidR="002D42A5" w:rsidRPr="00226214">
        <w:rPr>
          <w:rFonts w:ascii="Times New Roman" w:eastAsia="Calibri" w:hAnsi="Times New Roman" w:cs="Times New Roman"/>
          <w:sz w:val="28"/>
          <w:szCs w:val="28"/>
          <w:lang w:val="kk-KZ"/>
        </w:rPr>
        <w:t>ққ</w:t>
      </w:r>
      <w:r w:rsidRPr="00226214">
        <w:rPr>
          <w:rFonts w:ascii="Times New Roman" w:eastAsia="Calibri" w:hAnsi="Times New Roman" w:cs="Times New Roman"/>
          <w:sz w:val="28"/>
          <w:szCs w:val="28"/>
          <w:lang w:val="kk-KZ"/>
        </w:rPr>
        <w:t>а байланысты, бұл ақша</w:t>
      </w:r>
      <w:r w:rsidR="00815A23" w:rsidRPr="00226214">
        <w:rPr>
          <w:rFonts w:ascii="Times New Roman" w:eastAsia="Calibri" w:hAnsi="Times New Roman" w:cs="Times New Roman"/>
          <w:sz w:val="28"/>
          <w:szCs w:val="28"/>
          <w:lang w:val="kk-KZ"/>
        </w:rPr>
        <w:t>ларды</w:t>
      </w:r>
      <w:r w:rsidRPr="00226214">
        <w:rPr>
          <w:rFonts w:ascii="Times New Roman" w:eastAsia="Calibri" w:hAnsi="Times New Roman" w:cs="Times New Roman"/>
          <w:sz w:val="28"/>
          <w:szCs w:val="28"/>
          <w:lang w:val="kk-KZ"/>
        </w:rPr>
        <w:t xml:space="preserve"> шығарудың шарты</w:t>
      </w:r>
      <w:r w:rsidR="00815A23" w:rsidRPr="00226214">
        <w:rPr>
          <w:rFonts w:ascii="Times New Roman" w:eastAsia="Calibri" w:hAnsi="Times New Roman" w:cs="Times New Roman"/>
          <w:sz w:val="28"/>
          <w:szCs w:val="28"/>
          <w:lang w:val="kk-KZ"/>
        </w:rPr>
        <w:t xml:space="preserve">на жатады. </w:t>
      </w:r>
      <w:r w:rsidRPr="00226214">
        <w:rPr>
          <w:rFonts w:ascii="Times New Roman" w:eastAsia="Calibri" w:hAnsi="Times New Roman" w:cs="Times New Roman"/>
          <w:sz w:val="28"/>
          <w:szCs w:val="28"/>
          <w:lang w:val="kk-KZ"/>
        </w:rPr>
        <w:t>Мәселен, ҚР Ұлттық банк</w:t>
      </w:r>
      <w:r w:rsidR="00815A23" w:rsidRPr="00226214">
        <w:rPr>
          <w:rFonts w:ascii="Times New Roman" w:eastAsia="Calibri" w:hAnsi="Times New Roman" w:cs="Times New Roman"/>
          <w:sz w:val="28"/>
          <w:szCs w:val="28"/>
          <w:lang w:val="kk-KZ"/>
        </w:rPr>
        <w:t>і</w:t>
      </w:r>
      <w:r w:rsidRPr="00226214">
        <w:rPr>
          <w:rFonts w:ascii="Times New Roman" w:eastAsia="Calibri" w:hAnsi="Times New Roman" w:cs="Times New Roman"/>
          <w:sz w:val="28"/>
          <w:szCs w:val="28"/>
          <w:lang w:val="kk-KZ"/>
        </w:rPr>
        <w:t xml:space="preserve"> туралы заңы банкноттар мен монеталарды шығару, олардың айналымын ұйымдастыру және Қазақстан Республикасында айналыстан алып қоюды тек ҚР Ұлттық Банкі жүзеге асырады. Қазақстан Республикасының төлемдер туралы заңнамасының ережелеріне сәйкес тек </w:t>
      </w:r>
      <w:r w:rsidR="00966B97" w:rsidRPr="00226214">
        <w:rPr>
          <w:rFonts w:ascii="Times New Roman" w:eastAsia="Calibri" w:hAnsi="Times New Roman" w:cs="Times New Roman"/>
          <w:sz w:val="28"/>
          <w:szCs w:val="28"/>
          <w:lang w:val="kk-KZ"/>
        </w:rPr>
        <w:t>Ұлттық Банк, е</w:t>
      </w:r>
      <w:r w:rsidRPr="00226214">
        <w:rPr>
          <w:rFonts w:ascii="Times New Roman" w:eastAsia="Calibri" w:hAnsi="Times New Roman" w:cs="Times New Roman"/>
          <w:sz w:val="28"/>
          <w:szCs w:val="28"/>
          <w:lang w:val="kk-KZ"/>
        </w:rPr>
        <w:t>кінші деңгейдегі банктер</w:t>
      </w:r>
      <w:r w:rsidR="00CE59B8" w:rsidRPr="00226214">
        <w:rPr>
          <w:rFonts w:ascii="Times New Roman" w:eastAsia="Calibri" w:hAnsi="Times New Roman" w:cs="Times New Roman"/>
          <w:sz w:val="28"/>
          <w:szCs w:val="28"/>
          <w:lang w:val="kk-KZ"/>
        </w:rPr>
        <w:t xml:space="preserve"> және ұлттық пошта операторы</w:t>
      </w:r>
      <w:r w:rsidRPr="00226214">
        <w:rPr>
          <w:rFonts w:ascii="Times New Roman" w:eastAsia="Calibri" w:hAnsi="Times New Roman" w:cs="Times New Roman"/>
          <w:sz w:val="28"/>
          <w:szCs w:val="28"/>
          <w:lang w:val="kk-KZ"/>
        </w:rPr>
        <w:t xml:space="preserve"> ғана Қазақстанда электрондық ақша шығара алады. </w:t>
      </w:r>
    </w:p>
    <w:p w14:paraId="2655761C" w14:textId="77777777" w:rsidR="00C25EA0" w:rsidRPr="00226214" w:rsidRDefault="00B27F47" w:rsidP="00C25EA0">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Демек, электрондық ақша иесі тек электрондық ақша эмитентіне, соның ішінде жоғарыда аталған ақша түрін сатып алуға өтініш жасауға құқылы. Ерекшелі</w:t>
      </w:r>
      <w:r w:rsidR="00815A23" w:rsidRPr="00226214">
        <w:rPr>
          <w:rFonts w:ascii="Times New Roman" w:eastAsia="Calibri" w:hAnsi="Times New Roman" w:cs="Times New Roman"/>
          <w:sz w:val="28"/>
          <w:szCs w:val="28"/>
          <w:lang w:val="kk-KZ"/>
        </w:rPr>
        <w:t>гі</w:t>
      </w:r>
      <w:r w:rsidRPr="00226214">
        <w:rPr>
          <w:rFonts w:ascii="Times New Roman" w:eastAsia="Calibri" w:hAnsi="Times New Roman" w:cs="Times New Roman"/>
          <w:sz w:val="28"/>
          <w:szCs w:val="28"/>
          <w:lang w:val="kk-KZ"/>
        </w:rPr>
        <w:t xml:space="preserve">, егер электрондық ақша жүйесінде </w:t>
      </w:r>
      <w:r w:rsidR="00815A23" w:rsidRPr="00226214">
        <w:rPr>
          <w:rFonts w:ascii="Times New Roman" w:eastAsia="Calibri" w:hAnsi="Times New Roman" w:cs="Times New Roman"/>
          <w:sz w:val="28"/>
          <w:szCs w:val="28"/>
          <w:lang w:val="kk-KZ"/>
        </w:rPr>
        <w:t>э</w:t>
      </w:r>
      <w:r w:rsidRPr="00226214">
        <w:rPr>
          <w:rFonts w:ascii="Times New Roman" w:eastAsia="Calibri" w:hAnsi="Times New Roman" w:cs="Times New Roman"/>
          <w:sz w:val="28"/>
          <w:szCs w:val="28"/>
          <w:lang w:val="kk-KZ"/>
        </w:rPr>
        <w:t xml:space="preserve">митенттің функцияларын өзара есеп айырысу туралы келісімдер жасалған бірнеше эмитент банктер орындаса, онда бұл эмитенттер ықтимал тәуекелдер үшін ортақ жауапкершілікке ие болады. Сонымен қатар, бұл жағдайда тиісті электрондық ақша жүйесінің айналымына қатысты ережелер және эмитент пен электрондық ақша иесі арасында қол қойылған келісімдер электрондық ақша жүйесінің кез келген эмитентіне талап қою мүмкіндігін тікелей көздеуге тиіс. </w:t>
      </w:r>
    </w:p>
    <w:p w14:paraId="3747920A" w14:textId="5C2C30B5" w:rsidR="00C25EA0" w:rsidRPr="00226214" w:rsidRDefault="00B27F47" w:rsidP="00C25EA0">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Қорытындылай келе, </w:t>
      </w:r>
      <w:r w:rsidR="008D61B7" w:rsidRPr="00226214">
        <w:rPr>
          <w:rFonts w:ascii="Times New Roman" w:eastAsia="Calibri" w:hAnsi="Times New Roman" w:cs="Times New Roman"/>
          <w:sz w:val="28"/>
          <w:szCs w:val="28"/>
          <w:lang w:val="kk-KZ"/>
        </w:rPr>
        <w:t xml:space="preserve">кешенді теориялық-құқықтық талдауларға сүйене отырып, </w:t>
      </w:r>
      <w:r w:rsidR="00F0096D" w:rsidRPr="00226214">
        <w:rPr>
          <w:rFonts w:ascii="Times New Roman" w:eastAsia="Calibri" w:hAnsi="Times New Roman" w:cs="Times New Roman"/>
          <w:sz w:val="28"/>
          <w:szCs w:val="28"/>
          <w:lang w:val="kk-KZ"/>
        </w:rPr>
        <w:t>э</w:t>
      </w:r>
      <w:r w:rsidR="008D61B7" w:rsidRPr="00226214">
        <w:rPr>
          <w:rFonts w:ascii="Times New Roman" w:eastAsia="Calibri" w:hAnsi="Times New Roman" w:cs="Times New Roman"/>
          <w:sz w:val="28"/>
          <w:szCs w:val="28"/>
          <w:lang w:val="kk-KZ"/>
        </w:rPr>
        <w:t>лектрондық ақшаның құқықтық табиғаты жағынан қолма- қол ақшас</w:t>
      </w:r>
      <w:r w:rsidR="00F118C9" w:rsidRPr="00226214">
        <w:rPr>
          <w:rFonts w:ascii="Times New Roman" w:eastAsia="Calibri" w:hAnsi="Times New Roman" w:cs="Times New Roman"/>
          <w:sz w:val="28"/>
          <w:szCs w:val="28"/>
          <w:lang w:val="kk-KZ"/>
        </w:rPr>
        <w:t>ы</w:t>
      </w:r>
      <w:r w:rsidR="008D61B7" w:rsidRPr="00226214">
        <w:rPr>
          <w:rFonts w:ascii="Times New Roman" w:eastAsia="Calibri" w:hAnsi="Times New Roman" w:cs="Times New Roman"/>
          <w:sz w:val="28"/>
          <w:szCs w:val="28"/>
          <w:lang w:val="kk-KZ"/>
        </w:rPr>
        <w:t>з ақшаға ұқсас екендігі және құн өлшемі, төлем құралы, сақтау құралы және халықаралық есеп айырысуда айналым әдісімен сипаттала</w:t>
      </w:r>
      <w:r w:rsidR="00F0096D" w:rsidRPr="00226214">
        <w:rPr>
          <w:rFonts w:ascii="Times New Roman" w:eastAsia="Calibri" w:hAnsi="Times New Roman" w:cs="Times New Roman"/>
          <w:sz w:val="28"/>
          <w:szCs w:val="28"/>
          <w:lang w:val="kk-KZ"/>
        </w:rPr>
        <w:t>тынын көрсеттік.</w:t>
      </w:r>
    </w:p>
    <w:p w14:paraId="7FB3C402" w14:textId="4238D84C" w:rsidR="008D61B7" w:rsidRPr="00226214" w:rsidRDefault="00C25EA0" w:rsidP="00C25EA0">
      <w:pPr>
        <w:pStyle w:val="a4"/>
        <w:widowControl w:val="0"/>
        <w:tabs>
          <w:tab w:val="left" w:pos="851"/>
        </w:tabs>
        <w:spacing w:after="0" w:line="240" w:lineRule="auto"/>
        <w:ind w:left="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Сондай- ақ, келесідей ерекшеліктерге де тоқталып кеткен жөн:</w:t>
      </w:r>
    </w:p>
    <w:p w14:paraId="0E670FB4" w14:textId="4ACF3239" w:rsidR="00B27F47" w:rsidRPr="00226214" w:rsidRDefault="006E280B" w:rsidP="008D61B7">
      <w:pPr>
        <w:pStyle w:val="a4"/>
        <w:widowControl w:val="0"/>
        <w:numPr>
          <w:ilvl w:val="0"/>
          <w:numId w:val="42"/>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 электрондық ақша эмитенттері мен иелері-банкті</w:t>
      </w:r>
      <w:r w:rsidR="00BC78EB" w:rsidRPr="00226214">
        <w:rPr>
          <w:rFonts w:ascii="Times New Roman" w:eastAsia="Calibri" w:hAnsi="Times New Roman" w:cs="Times New Roman"/>
          <w:sz w:val="28"/>
          <w:szCs w:val="28"/>
          <w:lang w:val="kk-KZ"/>
        </w:rPr>
        <w:t>к</w:t>
      </w:r>
      <w:r w:rsidRPr="00226214">
        <w:rPr>
          <w:rFonts w:ascii="Times New Roman" w:eastAsia="Calibri" w:hAnsi="Times New Roman" w:cs="Times New Roman"/>
          <w:sz w:val="28"/>
          <w:szCs w:val="28"/>
          <w:lang w:val="kk-KZ"/>
        </w:rPr>
        <w:t xml:space="preserve"> шот шарты бар операторлар</w:t>
      </w:r>
      <w:r w:rsidR="008D61B7" w:rsidRPr="00226214">
        <w:rPr>
          <w:rFonts w:ascii="Times New Roman" w:eastAsia="Calibri" w:hAnsi="Times New Roman" w:cs="Times New Roman"/>
          <w:sz w:val="28"/>
          <w:szCs w:val="28"/>
          <w:lang w:val="kk-KZ"/>
        </w:rPr>
        <w:t>ымен</w:t>
      </w:r>
      <w:r w:rsidRPr="00226214">
        <w:rPr>
          <w:rFonts w:ascii="Times New Roman" w:eastAsia="Calibri" w:hAnsi="Times New Roman" w:cs="Times New Roman"/>
          <w:sz w:val="28"/>
          <w:szCs w:val="28"/>
          <w:lang w:val="kk-KZ"/>
        </w:rPr>
        <w:t xml:space="preserve"> ұқса</w:t>
      </w:r>
      <w:r w:rsidR="008D61B7" w:rsidRPr="00226214">
        <w:rPr>
          <w:rFonts w:ascii="Times New Roman" w:eastAsia="Calibri" w:hAnsi="Times New Roman" w:cs="Times New Roman"/>
          <w:sz w:val="28"/>
          <w:szCs w:val="28"/>
          <w:lang w:val="kk-KZ"/>
        </w:rPr>
        <w:t>стық бар</w:t>
      </w:r>
      <w:r w:rsidR="00600147" w:rsidRPr="00226214">
        <w:rPr>
          <w:rFonts w:ascii="Times New Roman" w:eastAsia="Calibri" w:hAnsi="Times New Roman" w:cs="Times New Roman"/>
          <w:sz w:val="28"/>
          <w:szCs w:val="28"/>
          <w:lang w:val="kk-KZ"/>
        </w:rPr>
        <w:t>;</w:t>
      </w:r>
    </w:p>
    <w:p w14:paraId="59D81B80" w14:textId="6F1114B6" w:rsidR="00600147" w:rsidRPr="00226214" w:rsidRDefault="008D61B7" w:rsidP="008D61B7">
      <w:pPr>
        <w:pStyle w:val="a4"/>
        <w:widowControl w:val="0"/>
        <w:numPr>
          <w:ilvl w:val="0"/>
          <w:numId w:val="42"/>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w:t>
      </w:r>
      <w:r w:rsidR="00CC7342" w:rsidRPr="00226214">
        <w:rPr>
          <w:rFonts w:ascii="Times New Roman" w:eastAsia="Calibri" w:hAnsi="Times New Roman" w:cs="Times New Roman"/>
          <w:sz w:val="28"/>
          <w:szCs w:val="28"/>
          <w:lang w:val="kk-KZ"/>
        </w:rPr>
        <w:t xml:space="preserve">лектрондық ақша аударымдары әрқашан да қайтарымсыз болып табылады, ол электрондық қаржы құралдарын пайдалану кезінде </w:t>
      </w:r>
      <w:r w:rsidR="003B18F9" w:rsidRPr="00226214">
        <w:rPr>
          <w:rFonts w:ascii="Times New Roman" w:eastAsia="Calibri" w:hAnsi="Times New Roman" w:cs="Times New Roman"/>
          <w:sz w:val="28"/>
          <w:szCs w:val="28"/>
          <w:lang w:val="kk-KZ"/>
        </w:rPr>
        <w:t>туындап</w:t>
      </w:r>
      <w:r w:rsidR="00CC7342" w:rsidRPr="00226214">
        <w:rPr>
          <w:rFonts w:ascii="Times New Roman" w:eastAsia="Calibri" w:hAnsi="Times New Roman" w:cs="Times New Roman"/>
          <w:sz w:val="28"/>
          <w:szCs w:val="28"/>
          <w:lang w:val="kk-KZ"/>
        </w:rPr>
        <w:t>, төлем талабын кері қайтарып алуға мүмкіндік бермейді</w:t>
      </w:r>
      <w:r w:rsidR="003B18F9" w:rsidRPr="00226214">
        <w:rPr>
          <w:rFonts w:ascii="Times New Roman" w:eastAsia="Calibri" w:hAnsi="Times New Roman" w:cs="Times New Roman"/>
          <w:sz w:val="28"/>
          <w:szCs w:val="28"/>
          <w:lang w:val="kk-KZ"/>
        </w:rPr>
        <w:t xml:space="preserve"> және осы кезде </w:t>
      </w:r>
      <w:r w:rsidR="001B2CDD" w:rsidRPr="00226214">
        <w:rPr>
          <w:rFonts w:ascii="Times New Roman" w:eastAsia="Calibri" w:hAnsi="Times New Roman" w:cs="Times New Roman"/>
          <w:sz w:val="28"/>
          <w:szCs w:val="28"/>
          <w:lang w:val="kk-KZ"/>
        </w:rPr>
        <w:t xml:space="preserve">эмитенттің </w:t>
      </w:r>
      <w:r w:rsidR="003B18F9" w:rsidRPr="00226214">
        <w:rPr>
          <w:rFonts w:ascii="Times New Roman" w:eastAsia="Calibri" w:hAnsi="Times New Roman" w:cs="Times New Roman"/>
          <w:sz w:val="28"/>
          <w:szCs w:val="28"/>
          <w:lang w:val="kk-KZ"/>
        </w:rPr>
        <w:t>электрондық ақша иесінің алдындағы ақшалай міндеттемесі орындалады</w:t>
      </w:r>
      <w:r w:rsidRPr="00226214">
        <w:rPr>
          <w:rFonts w:ascii="Times New Roman" w:eastAsia="Calibri" w:hAnsi="Times New Roman" w:cs="Times New Roman"/>
          <w:sz w:val="28"/>
          <w:szCs w:val="28"/>
          <w:lang w:val="kk-KZ"/>
        </w:rPr>
        <w:t>;</w:t>
      </w:r>
    </w:p>
    <w:p w14:paraId="0ED0CD85" w14:textId="13A2EC92" w:rsidR="008D61B7" w:rsidRPr="00226214" w:rsidRDefault="008D61B7" w:rsidP="00C25EA0">
      <w:pPr>
        <w:pStyle w:val="a4"/>
        <w:widowControl w:val="0"/>
        <w:numPr>
          <w:ilvl w:val="0"/>
          <w:numId w:val="42"/>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w:t>
      </w:r>
      <w:r w:rsidR="001B2CDD" w:rsidRPr="00226214">
        <w:rPr>
          <w:rFonts w:ascii="Times New Roman" w:eastAsia="Calibri" w:hAnsi="Times New Roman" w:cs="Times New Roman"/>
          <w:sz w:val="28"/>
          <w:szCs w:val="28"/>
          <w:lang w:val="kk-KZ"/>
        </w:rPr>
        <w:t>лектрондық ақшалар тек электрондық ақша жүйесі ішінде ғана төлем құралы ретінде қолданылад</w:t>
      </w:r>
      <w:r w:rsidR="00D85A8C" w:rsidRPr="00226214">
        <w:rPr>
          <w:rFonts w:ascii="Times New Roman" w:eastAsia="Calibri" w:hAnsi="Times New Roman" w:cs="Times New Roman"/>
          <w:sz w:val="28"/>
          <w:szCs w:val="28"/>
          <w:lang w:val="kk-KZ"/>
        </w:rPr>
        <w:t>ы</w:t>
      </w:r>
      <w:r w:rsidR="00124A25" w:rsidRPr="00226214">
        <w:rPr>
          <w:rFonts w:ascii="Times New Roman" w:eastAsia="Calibri" w:hAnsi="Times New Roman" w:cs="Times New Roman"/>
          <w:sz w:val="28"/>
          <w:szCs w:val="28"/>
          <w:lang w:val="kk-KZ"/>
        </w:rPr>
        <w:t>.</w:t>
      </w:r>
    </w:p>
    <w:p w14:paraId="5F245E20" w14:textId="77777777" w:rsidR="0006563A" w:rsidRPr="00226214" w:rsidRDefault="0006563A" w:rsidP="00A0704D">
      <w:pPr>
        <w:widowControl w:val="0"/>
        <w:spacing w:line="240" w:lineRule="auto"/>
        <w:ind w:firstLine="567"/>
        <w:jc w:val="both"/>
        <w:rPr>
          <w:rFonts w:ascii="Times New Roman" w:eastAsia="Calibri" w:hAnsi="Times New Roman" w:cs="Times New Roman"/>
          <w:b/>
          <w:sz w:val="28"/>
          <w:szCs w:val="28"/>
          <w:lang w:val="kk-KZ"/>
        </w:rPr>
      </w:pPr>
    </w:p>
    <w:p w14:paraId="1E512849" w14:textId="15A511DE" w:rsidR="00B14537" w:rsidRPr="00226214" w:rsidRDefault="00527FA8" w:rsidP="000336CA">
      <w:pPr>
        <w:widowControl w:val="0"/>
        <w:spacing w:line="240" w:lineRule="auto"/>
        <w:ind w:firstLine="567"/>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1.2 Электрондық ақша айналымын қаржылық-құқықтық реттеудің қалыптасу кезеңдері</w:t>
      </w:r>
    </w:p>
    <w:p w14:paraId="0707929F" w14:textId="24F9C853" w:rsidR="00B14537" w:rsidRPr="00226214" w:rsidRDefault="00AA5985" w:rsidP="00A0704D">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Әлем бойынша ц</w:t>
      </w:r>
      <w:r w:rsidR="00B14537" w:rsidRPr="00226214">
        <w:rPr>
          <w:rFonts w:ascii="Times New Roman" w:eastAsia="Calibri" w:hAnsi="Times New Roman" w:cs="Times New Roman"/>
          <w:sz w:val="28"/>
          <w:szCs w:val="28"/>
          <w:lang w:val="kk-KZ"/>
        </w:rPr>
        <w:t xml:space="preserve">ифрлық революция </w:t>
      </w:r>
      <w:r w:rsidR="001330AE" w:rsidRPr="00226214">
        <w:rPr>
          <w:rFonts w:ascii="Times New Roman" w:eastAsia="Calibri" w:hAnsi="Times New Roman" w:cs="Times New Roman"/>
          <w:sz w:val="28"/>
          <w:szCs w:val="28"/>
          <w:lang w:val="kk-KZ"/>
        </w:rPr>
        <w:t>қаржылық қызметтерді қолдану</w:t>
      </w:r>
      <w:r w:rsidRPr="00226214">
        <w:rPr>
          <w:rFonts w:ascii="Times New Roman" w:eastAsia="Calibri" w:hAnsi="Times New Roman" w:cs="Times New Roman"/>
          <w:sz w:val="28"/>
          <w:szCs w:val="28"/>
          <w:lang w:val="kk-KZ"/>
        </w:rPr>
        <w:t xml:space="preserve"> мен оған</w:t>
      </w:r>
      <w:r w:rsidR="001330AE" w:rsidRPr="00226214">
        <w:rPr>
          <w:rFonts w:ascii="Times New Roman" w:eastAsia="Calibri" w:hAnsi="Times New Roman" w:cs="Times New Roman"/>
          <w:sz w:val="28"/>
          <w:szCs w:val="28"/>
          <w:lang w:val="kk-KZ"/>
        </w:rPr>
        <w:t xml:space="preserve"> қолжетімділікті</w:t>
      </w:r>
      <w:r w:rsidRPr="00226214">
        <w:rPr>
          <w:rFonts w:ascii="Times New Roman" w:eastAsia="Calibri" w:hAnsi="Times New Roman" w:cs="Times New Roman"/>
          <w:sz w:val="28"/>
          <w:szCs w:val="28"/>
          <w:lang w:val="kk-KZ"/>
        </w:rPr>
        <w:t xml:space="preserve"> қамтамасыз ете отырып</w:t>
      </w:r>
      <w:r w:rsidR="001330AE" w:rsidRPr="00226214">
        <w:rPr>
          <w:rFonts w:ascii="Times New Roman" w:eastAsia="Calibri" w:hAnsi="Times New Roman" w:cs="Times New Roman"/>
          <w:sz w:val="28"/>
          <w:szCs w:val="28"/>
          <w:lang w:val="kk-KZ"/>
        </w:rPr>
        <w:t>, төлемдер жасау</w:t>
      </w:r>
      <w:r w:rsidRPr="00226214">
        <w:rPr>
          <w:rFonts w:ascii="Times New Roman" w:eastAsia="Calibri" w:hAnsi="Times New Roman" w:cs="Times New Roman"/>
          <w:sz w:val="28"/>
          <w:szCs w:val="28"/>
          <w:lang w:val="kk-KZ"/>
        </w:rPr>
        <w:t xml:space="preserve"> сапасын</w:t>
      </w:r>
      <w:r w:rsidR="001330AE" w:rsidRPr="00226214">
        <w:rPr>
          <w:rFonts w:ascii="Times New Roman" w:eastAsia="Calibri" w:hAnsi="Times New Roman" w:cs="Times New Roman"/>
          <w:sz w:val="28"/>
          <w:szCs w:val="28"/>
          <w:lang w:val="kk-KZ"/>
        </w:rPr>
        <w:t xml:space="preserve"> түрленд</w:t>
      </w:r>
      <w:r w:rsidRPr="00226214">
        <w:rPr>
          <w:rFonts w:ascii="Times New Roman" w:eastAsia="Calibri" w:hAnsi="Times New Roman" w:cs="Times New Roman"/>
          <w:sz w:val="28"/>
          <w:szCs w:val="28"/>
          <w:lang w:val="kk-KZ"/>
        </w:rPr>
        <w:t>і</w:t>
      </w:r>
      <w:r w:rsidR="001330AE" w:rsidRPr="00226214">
        <w:rPr>
          <w:rFonts w:ascii="Times New Roman" w:eastAsia="Calibri" w:hAnsi="Times New Roman" w:cs="Times New Roman"/>
          <w:sz w:val="28"/>
          <w:szCs w:val="28"/>
          <w:lang w:val="kk-KZ"/>
        </w:rPr>
        <w:t xml:space="preserve">ру жолдарымен жоғарылататын катализаторға айналды. </w:t>
      </w:r>
    </w:p>
    <w:p w14:paraId="7AC99773" w14:textId="70C9C139" w:rsidR="00527FA8" w:rsidRPr="00226214" w:rsidRDefault="00527FA8" w:rsidP="00A0704D">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lastRenderedPageBreak/>
        <w:t xml:space="preserve">Электрондық ақша тарихы </w:t>
      </w:r>
      <w:r w:rsidR="00A0704D" w:rsidRPr="00226214">
        <w:rPr>
          <w:rFonts w:ascii="Times New Roman" w:eastAsia="Calibri" w:hAnsi="Times New Roman" w:cs="Times New Roman"/>
          <w:sz w:val="28"/>
          <w:szCs w:val="28"/>
          <w:lang w:val="kk-KZ"/>
        </w:rPr>
        <w:t>–</w:t>
      </w:r>
      <w:r w:rsidRPr="00226214">
        <w:rPr>
          <w:rFonts w:ascii="Times New Roman" w:eastAsia="Calibri" w:hAnsi="Times New Roman" w:cs="Times New Roman"/>
          <w:sz w:val="28"/>
          <w:szCs w:val="28"/>
          <w:lang w:val="kk-KZ"/>
        </w:rPr>
        <w:t xml:space="preserve"> бұл қарапайым электрондық төлемдерден бастап күрделі орталықсыздандырылған жүйелерге дейінгі қаржы технологияларының эволюция</w:t>
      </w:r>
      <w:r w:rsidR="003F3EBC" w:rsidRPr="00226214">
        <w:rPr>
          <w:rFonts w:ascii="Times New Roman" w:eastAsia="Calibri" w:hAnsi="Times New Roman" w:cs="Times New Roman"/>
          <w:sz w:val="28"/>
          <w:szCs w:val="28"/>
          <w:lang w:val="kk-KZ"/>
        </w:rPr>
        <w:t>лық</w:t>
      </w:r>
      <w:r w:rsidRPr="00226214">
        <w:rPr>
          <w:rFonts w:ascii="Times New Roman" w:eastAsia="Calibri" w:hAnsi="Times New Roman" w:cs="Times New Roman"/>
          <w:sz w:val="28"/>
          <w:szCs w:val="28"/>
          <w:lang w:val="kk-KZ"/>
        </w:rPr>
        <w:t xml:space="preserve"> </w:t>
      </w:r>
      <w:r w:rsidR="006375EA" w:rsidRPr="00226214">
        <w:rPr>
          <w:rFonts w:ascii="Times New Roman" w:eastAsia="Calibri" w:hAnsi="Times New Roman" w:cs="Times New Roman"/>
          <w:sz w:val="28"/>
          <w:szCs w:val="28"/>
          <w:lang w:val="kk-KZ"/>
        </w:rPr>
        <w:t>кезеңдерін қамтиды</w:t>
      </w:r>
      <w:r w:rsidRPr="00226214">
        <w:rPr>
          <w:rFonts w:ascii="Times New Roman" w:eastAsia="Calibri" w:hAnsi="Times New Roman" w:cs="Times New Roman"/>
          <w:sz w:val="28"/>
          <w:szCs w:val="28"/>
          <w:lang w:val="kk-KZ"/>
        </w:rPr>
        <w:t>. Электрондық ақша қаржылық операциялардың қолайлылығын, жылдамдығы мен қауіпсіздігін қамтамасыз ете отырып, қазіргі заманғы экономикада маңызды рөл атқарады. Технологиялар мен құқықтық реттеудің одан әрі дамуымен осы сектордың одан әрі өсуі мен трансформациялануын күтуге болады.</w:t>
      </w:r>
    </w:p>
    <w:p w14:paraId="22C40812" w14:textId="7D51023A"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1990 жылдары электронды есептеу машиналарының есептеу қуаттылығының өсуі байқалды, сонымен қатар компьютерлік технологиялардың жаңа буындары дербес компьютерлерге ақша салуға мүмкіндік берді. Интернет желісінің дамуы сонымен қатар электронды түрде материалдық емес тауарлар мен қызметтермен алмасуға сұраныс тудырды. Бұл үрдіс жаңа төлем құралының, атап айтқанда электрондық ақшаның пайда болуына әкелді.</w:t>
      </w:r>
    </w:p>
    <w:p w14:paraId="55766697" w14:textId="377391BD"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Әлемдік тәжірибені талдай келе, электрондық ақшаны реттеудің екі негізгі бағытын қарастыра</w:t>
      </w:r>
      <w:r w:rsidR="0040440A" w:rsidRPr="00226214">
        <w:rPr>
          <w:rFonts w:ascii="Times New Roman" w:hAnsi="Times New Roman" w:cs="Times New Roman"/>
          <w:sz w:val="28"/>
          <w:szCs w:val="28"/>
          <w:lang w:val="kk-KZ"/>
        </w:rPr>
        <w:t>мыз</w:t>
      </w:r>
      <w:r w:rsidRPr="00226214">
        <w:rPr>
          <w:rFonts w:ascii="Times New Roman" w:hAnsi="Times New Roman" w:cs="Times New Roman"/>
          <w:sz w:val="28"/>
          <w:szCs w:val="28"/>
          <w:lang w:val="kk-KZ"/>
        </w:rPr>
        <w:t>: біріншісі-электрондық ақша эмитенттеріне қатысты уәкілетті мемлекеттік органдар тарапынан барынша белсенді, айтарлықтай қатаң талаптар қоятын еуропалық модель болса, екіншісі- онда электронды ақша нарығын реттеу саласында мемлекет неғұрлым либералды саясат жүргізетін американдық модель.</w:t>
      </w:r>
    </w:p>
    <w:p w14:paraId="5A846E27" w14:textId="3BDE7674"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Қоғамның дамуында баланс болу үшін ақша нысанын өзгертіп отырды. Осыған орай, ақша</w:t>
      </w:r>
      <w:r w:rsidR="003F3EBC" w:rsidRPr="00226214">
        <w:rPr>
          <w:rFonts w:ascii="Times New Roman" w:hAnsi="Times New Roman" w:cs="Times New Roman"/>
          <w:sz w:val="28"/>
          <w:szCs w:val="28"/>
          <w:lang w:val="kk-KZ"/>
        </w:rPr>
        <w:t xml:space="preserve"> эволюцисының </w:t>
      </w:r>
      <w:r w:rsidRPr="00226214">
        <w:rPr>
          <w:rFonts w:ascii="Times New Roman" w:hAnsi="Times New Roman" w:cs="Times New Roman"/>
          <w:sz w:val="28"/>
          <w:szCs w:val="28"/>
          <w:lang w:val="kk-KZ"/>
        </w:rPr>
        <w:t>төрт негізгі түрін бөліп көрсете</w:t>
      </w:r>
      <w:r w:rsidR="003F3EBC" w:rsidRPr="00226214">
        <w:rPr>
          <w:rFonts w:ascii="Times New Roman" w:hAnsi="Times New Roman" w:cs="Times New Roman"/>
          <w:sz w:val="28"/>
          <w:szCs w:val="28"/>
          <w:lang w:val="kk-KZ"/>
        </w:rPr>
        <w:t xml:space="preserve">тін </w:t>
      </w:r>
      <w:r w:rsidRPr="00226214">
        <w:rPr>
          <w:rFonts w:ascii="Times New Roman" w:hAnsi="Times New Roman" w:cs="Times New Roman"/>
          <w:sz w:val="28"/>
          <w:szCs w:val="28"/>
          <w:lang w:val="kk-KZ"/>
        </w:rPr>
        <w:t>болсақ:</w:t>
      </w:r>
    </w:p>
    <w:p w14:paraId="2582A430" w14:textId="20BA301F" w:rsidR="00527FA8" w:rsidRPr="00226214" w:rsidRDefault="00527FA8" w:rsidP="00AB1360">
      <w:pPr>
        <w:pStyle w:val="a4"/>
        <w:widowControl w:val="0"/>
        <w:numPr>
          <w:ilvl w:val="0"/>
          <w:numId w:val="36"/>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Біздің дәуірімізге дейінгі 7 ғасырдың ортасында бағалы металдар ретінде ойлап табылған металл ақша әмбебап ақшаға айналды, өйткені ол уақыт өт</w:t>
      </w:r>
      <w:r w:rsidR="00F509F5" w:rsidRPr="00226214">
        <w:rPr>
          <w:rFonts w:ascii="Times New Roman" w:hAnsi="Times New Roman" w:cs="Times New Roman"/>
          <w:sz w:val="28"/>
          <w:szCs w:val="28"/>
          <w:lang w:val="kk-KZ"/>
        </w:rPr>
        <w:t xml:space="preserve">се де </w:t>
      </w:r>
      <w:r w:rsidR="003A1089" w:rsidRPr="00226214">
        <w:rPr>
          <w:rFonts w:ascii="Times New Roman" w:hAnsi="Times New Roman" w:cs="Times New Roman"/>
          <w:sz w:val="28"/>
          <w:szCs w:val="28"/>
          <w:lang w:val="kk-KZ"/>
        </w:rPr>
        <w:t>құнын түсірмеді</w:t>
      </w:r>
      <w:r w:rsidR="00AB1360" w:rsidRPr="00226214">
        <w:rPr>
          <w:rFonts w:ascii="Times New Roman" w:hAnsi="Times New Roman" w:cs="Times New Roman"/>
          <w:sz w:val="28"/>
          <w:szCs w:val="28"/>
          <w:lang w:val="kk-KZ"/>
        </w:rPr>
        <w:t>;</w:t>
      </w:r>
    </w:p>
    <w:p w14:paraId="1FE18CFF" w14:textId="2396BD08" w:rsidR="00527FA8" w:rsidRPr="00226214" w:rsidRDefault="00527FA8" w:rsidP="00AB1360">
      <w:pPr>
        <w:pStyle w:val="a4"/>
        <w:widowControl w:val="0"/>
        <w:numPr>
          <w:ilvl w:val="0"/>
          <w:numId w:val="36"/>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18 ғасырдағы қағаз ақша барлық Еуропа елдерінде қолданыла бастады (Ресейде </w:t>
      </w:r>
      <w:r w:rsidR="00AB1360"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1769 жылдан бастап), 19 ғасырдың аяғында олар бүкіл әлемде үстемдік ете бастады</w:t>
      </w:r>
      <w:r w:rsidR="00AB1360" w:rsidRPr="00226214">
        <w:rPr>
          <w:rFonts w:ascii="Times New Roman" w:hAnsi="Times New Roman" w:cs="Times New Roman"/>
          <w:sz w:val="28"/>
          <w:szCs w:val="28"/>
          <w:lang w:val="kk-KZ"/>
        </w:rPr>
        <w:t>;</w:t>
      </w:r>
    </w:p>
    <w:p w14:paraId="2AEAD806" w14:textId="1976C28E" w:rsidR="00527FA8" w:rsidRPr="00226214" w:rsidRDefault="00527FA8" w:rsidP="00AB1360">
      <w:pPr>
        <w:pStyle w:val="a4"/>
        <w:widowControl w:val="0"/>
        <w:numPr>
          <w:ilvl w:val="0"/>
          <w:numId w:val="36"/>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 ғасырдың екінші жартысында валюта эволюциясының жаңа кезеңі басталды</w:t>
      </w:r>
      <w:r w:rsidR="00AB1360" w:rsidRPr="00226214">
        <w:rPr>
          <w:rFonts w:ascii="Times New Roman" w:hAnsi="Times New Roman" w:cs="Times New Roman"/>
          <w:sz w:val="28"/>
          <w:szCs w:val="28"/>
          <w:lang w:val="kk-KZ"/>
        </w:rPr>
        <w:t xml:space="preserve"> – </w:t>
      </w:r>
      <w:r w:rsidR="00F509F5" w:rsidRPr="00226214">
        <w:rPr>
          <w:rFonts w:ascii="Times New Roman" w:hAnsi="Times New Roman" w:cs="Times New Roman"/>
          <w:sz w:val="28"/>
          <w:szCs w:val="28"/>
          <w:lang w:val="kk-KZ"/>
        </w:rPr>
        <w:t xml:space="preserve">ол </w:t>
      </w:r>
      <w:r w:rsidRPr="00226214">
        <w:rPr>
          <w:rFonts w:ascii="Times New Roman" w:hAnsi="Times New Roman" w:cs="Times New Roman"/>
          <w:sz w:val="28"/>
          <w:szCs w:val="28"/>
          <w:lang w:val="kk-KZ"/>
        </w:rPr>
        <w:t xml:space="preserve">қолма-қол ақшасыз айналымға көшу. Алдымен чек салымдары, содан кейін несие картасы пайда болды. Сонымен, қазіргі заманғы валютаның басым көпшілігінде материалдық форма жоқ </w:t>
      </w:r>
      <w:r w:rsidR="00AB1360"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металл да, қағаз да жоқ</w:t>
      </w:r>
      <w:r w:rsidR="00AB1360" w:rsidRPr="00226214">
        <w:rPr>
          <w:rFonts w:ascii="Times New Roman" w:hAnsi="Times New Roman" w:cs="Times New Roman"/>
          <w:sz w:val="28"/>
          <w:szCs w:val="28"/>
          <w:lang w:val="kk-KZ"/>
        </w:rPr>
        <w:t>;</w:t>
      </w:r>
    </w:p>
    <w:p w14:paraId="0E6E194D" w14:textId="64902D7C" w:rsidR="00527FA8" w:rsidRPr="00226214" w:rsidRDefault="00527FA8" w:rsidP="00AB1360">
      <w:pPr>
        <w:pStyle w:val="a4"/>
        <w:widowControl w:val="0"/>
        <w:numPr>
          <w:ilvl w:val="0"/>
          <w:numId w:val="36"/>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Ғылыми техникалық революция дәуірінің қазіргі валютасы-банктік компьютердің жадына жазылған клиенттік шоттардың жазбалары түрінде болатын «электрондық ақша»</w:t>
      </w:r>
      <w:r w:rsidR="00F509F5" w:rsidRPr="00226214">
        <w:rPr>
          <w:rFonts w:ascii="Times New Roman" w:hAnsi="Times New Roman" w:cs="Times New Roman"/>
          <w:sz w:val="28"/>
          <w:szCs w:val="28"/>
          <w:lang w:val="kk-KZ"/>
        </w:rPr>
        <w:t xml:space="preserve"> шықты</w:t>
      </w:r>
      <w:r w:rsidRPr="00226214">
        <w:rPr>
          <w:rFonts w:ascii="Times New Roman" w:hAnsi="Times New Roman" w:cs="Times New Roman"/>
          <w:sz w:val="28"/>
          <w:szCs w:val="28"/>
          <w:lang w:val="kk-KZ"/>
        </w:rPr>
        <w:t>.</w:t>
      </w:r>
    </w:p>
    <w:p w14:paraId="30CD5E83" w14:textId="4CABDE2A" w:rsidR="00527FA8" w:rsidRPr="00226214" w:rsidRDefault="00527FA8" w:rsidP="00AB1360">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Осылайша, бүгінгі таңда ең жылдам дамып келе жатқан ақша нысандарының бірі электронды</w:t>
      </w:r>
      <w:r w:rsidR="00F509F5"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деп атал</w:t>
      </w:r>
      <w:r w:rsidR="00F509F5" w:rsidRPr="00226214">
        <w:rPr>
          <w:rFonts w:ascii="Times New Roman" w:hAnsi="Times New Roman" w:cs="Times New Roman"/>
          <w:sz w:val="28"/>
          <w:szCs w:val="28"/>
          <w:lang w:val="kk-KZ"/>
        </w:rPr>
        <w:t>ады</w:t>
      </w:r>
      <w:r w:rsidRPr="00226214">
        <w:rPr>
          <w:rFonts w:ascii="Times New Roman" w:hAnsi="Times New Roman" w:cs="Times New Roman"/>
          <w:sz w:val="28"/>
          <w:szCs w:val="28"/>
          <w:lang w:val="kk-KZ"/>
        </w:rPr>
        <w:t xml:space="preserve">. Олардың пайда болуы мен іске асырылуы </w:t>
      </w:r>
      <w:r w:rsidR="00AB1360"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дамыған елдерде ақша айналымын әмбебап орталықтандыру жағдайында төлем және есеп айырысу технологиялары саласындағы инновацияларды белсенді енгізу, қолайлы орта құру</w:t>
      </w:r>
      <w:r w:rsidR="000F02F9" w:rsidRPr="00226214">
        <w:rPr>
          <w:rFonts w:ascii="Times New Roman" w:hAnsi="Times New Roman" w:cs="Times New Roman"/>
          <w:sz w:val="28"/>
          <w:szCs w:val="28"/>
          <w:lang w:val="kk-KZ"/>
        </w:rPr>
        <w:t xml:space="preserve">. Сондай-ақ, </w:t>
      </w:r>
      <w:r w:rsidR="00F509F5" w:rsidRPr="00226214">
        <w:rPr>
          <w:rFonts w:ascii="Times New Roman" w:hAnsi="Times New Roman" w:cs="Times New Roman"/>
          <w:sz w:val="28"/>
          <w:szCs w:val="28"/>
          <w:lang w:val="kk-KZ"/>
        </w:rPr>
        <w:t>к</w:t>
      </w:r>
      <w:r w:rsidR="000F02F9" w:rsidRPr="00226214">
        <w:rPr>
          <w:rFonts w:ascii="Times New Roman" w:hAnsi="Times New Roman" w:cs="Times New Roman"/>
          <w:sz w:val="28"/>
          <w:szCs w:val="28"/>
          <w:lang w:val="kk-KZ"/>
        </w:rPr>
        <w:t xml:space="preserve">риптовалюта заң тұрғысынан қолма-қол емес валюта, электронды немесе цифрлық ақша емес, бірақ пайдалану нысандары, әрине, ұқсас. </w:t>
      </w:r>
      <w:r w:rsidRPr="00226214">
        <w:rPr>
          <w:rFonts w:ascii="Times New Roman" w:hAnsi="Times New Roman" w:cs="Times New Roman"/>
          <w:sz w:val="28"/>
          <w:szCs w:val="28"/>
          <w:lang w:val="kk-KZ"/>
        </w:rPr>
        <w:t>[3</w:t>
      </w:r>
      <w:r w:rsidR="00F41BCC" w:rsidRPr="00226214">
        <w:rPr>
          <w:rFonts w:ascii="Times New Roman" w:hAnsi="Times New Roman" w:cs="Times New Roman"/>
          <w:sz w:val="28"/>
          <w:szCs w:val="28"/>
          <w:lang w:val="kk-KZ"/>
        </w:rPr>
        <w:t>0</w:t>
      </w:r>
      <w:r w:rsidRPr="00226214">
        <w:rPr>
          <w:rFonts w:ascii="Times New Roman" w:hAnsi="Times New Roman" w:cs="Times New Roman"/>
          <w:sz w:val="28"/>
          <w:szCs w:val="28"/>
          <w:lang w:val="kk-KZ"/>
        </w:rPr>
        <w:t>].</w:t>
      </w:r>
    </w:p>
    <w:p w14:paraId="51AFA2A1" w14:textId="77777777"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Әлемде электрондық төлемдерді пайдалануға негізделген көптеген төлем жүйелері бар. «Электрондық ақша» термині салыстырмалы түрде жаңа және әдетте инновациялық технологиялық шешімдерге негізделген әртүрлі төлем құралдарына қолданылады. Мұның салдары-олардың экономикалық және </w:t>
      </w:r>
      <w:r w:rsidRPr="00226214">
        <w:rPr>
          <w:rFonts w:ascii="Times New Roman" w:hAnsi="Times New Roman" w:cs="Times New Roman"/>
          <w:sz w:val="28"/>
          <w:szCs w:val="28"/>
          <w:lang w:val="kk-KZ"/>
        </w:rPr>
        <w:lastRenderedPageBreak/>
        <w:t>құқықтық мәнін нақты анықтайтын электронды ақшаның әлемде жалпыға бірдей танылған анықтамасының болмауы.</w:t>
      </w:r>
    </w:p>
    <w:p w14:paraId="59FEC890" w14:textId="5203BF76" w:rsidR="00527FA8" w:rsidRPr="00226214" w:rsidRDefault="00527FA8" w:rsidP="00AB1360">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Шет елдерде «электрондық ақша» </w:t>
      </w:r>
      <w:r w:rsidR="00AB1360"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бұл чип картасы немесе дербес компьютердің қатты дискісі сияқты құрылғыға электронды түрде орналастырылған құн [3</w:t>
      </w:r>
      <w:r w:rsidR="00F41BCC" w:rsidRPr="00226214">
        <w:rPr>
          <w:rFonts w:ascii="Times New Roman" w:hAnsi="Times New Roman" w:cs="Times New Roman"/>
          <w:sz w:val="28"/>
          <w:szCs w:val="28"/>
          <w:lang w:val="kk-KZ"/>
        </w:rPr>
        <w:t>1</w:t>
      </w:r>
      <w:r w:rsidRPr="00226214">
        <w:rPr>
          <w:rFonts w:ascii="Times New Roman" w:hAnsi="Times New Roman" w:cs="Times New Roman"/>
          <w:sz w:val="28"/>
          <w:szCs w:val="28"/>
          <w:lang w:val="kk-KZ"/>
        </w:rPr>
        <w:t>].</w:t>
      </w:r>
    </w:p>
    <w:p w14:paraId="6915D898" w14:textId="421B150E" w:rsidR="00304D4C" w:rsidRPr="00226214" w:rsidRDefault="00606B6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Сондай-ақ, </w:t>
      </w:r>
      <w:r w:rsidR="003C30C3" w:rsidRPr="00226214">
        <w:rPr>
          <w:rFonts w:ascii="Times New Roman" w:hAnsi="Times New Roman" w:cs="Times New Roman"/>
          <w:sz w:val="28"/>
          <w:szCs w:val="28"/>
          <w:lang w:val="kk-KZ"/>
        </w:rPr>
        <w:t xml:space="preserve">1996 жылы тамызда </w:t>
      </w:r>
      <w:r w:rsidR="005C4604" w:rsidRPr="00226214">
        <w:rPr>
          <w:rFonts w:ascii="Times New Roman" w:hAnsi="Times New Roman" w:cs="Times New Roman"/>
          <w:sz w:val="28"/>
          <w:szCs w:val="28"/>
          <w:lang w:val="kk-KZ"/>
        </w:rPr>
        <w:t>Төлемдер мен есеп айырысулар бойынша комитет</w:t>
      </w:r>
      <w:r w:rsidR="00ED4AA7" w:rsidRPr="00226214">
        <w:rPr>
          <w:rFonts w:ascii="Times New Roman" w:hAnsi="Times New Roman" w:cs="Times New Roman"/>
          <w:sz w:val="28"/>
          <w:szCs w:val="28"/>
          <w:lang w:val="kk-KZ"/>
        </w:rPr>
        <w:t xml:space="preserve"> және компьютерлік сарапшылар тобы  G-10 бірге  «Электрондық ақшаның қауіпсіздігі» атты электрондық ақша өнімдерін қорғау үшін қабылданған қауіпсіздік шаралары туралы баяндама жасады</w:t>
      </w:r>
      <w:r w:rsidR="00231851" w:rsidRPr="00226214">
        <w:rPr>
          <w:rFonts w:ascii="Times New Roman" w:hAnsi="Times New Roman" w:cs="Times New Roman"/>
          <w:sz w:val="28"/>
          <w:szCs w:val="28"/>
          <w:lang w:val="kk-KZ"/>
        </w:rPr>
        <w:t xml:space="preserve"> [</w:t>
      </w:r>
      <w:r w:rsidR="00FD6666" w:rsidRPr="00226214">
        <w:rPr>
          <w:rFonts w:ascii="Times New Roman" w:hAnsi="Times New Roman" w:cs="Times New Roman"/>
          <w:sz w:val="28"/>
          <w:szCs w:val="28"/>
          <w:lang w:val="kk-KZ"/>
        </w:rPr>
        <w:t>3</w:t>
      </w:r>
      <w:r w:rsidR="00DB0841" w:rsidRPr="00226214">
        <w:rPr>
          <w:rFonts w:ascii="Times New Roman" w:hAnsi="Times New Roman" w:cs="Times New Roman"/>
          <w:sz w:val="28"/>
          <w:szCs w:val="28"/>
          <w:lang w:val="kk-KZ"/>
        </w:rPr>
        <w:t>2</w:t>
      </w:r>
      <w:r w:rsidR="00231851" w:rsidRPr="00226214">
        <w:rPr>
          <w:rFonts w:ascii="Times New Roman" w:hAnsi="Times New Roman" w:cs="Times New Roman"/>
          <w:sz w:val="28"/>
          <w:szCs w:val="28"/>
          <w:lang w:val="kk-KZ"/>
        </w:rPr>
        <w:t>]</w:t>
      </w:r>
      <w:r w:rsidR="00ED4AA7" w:rsidRPr="00226214">
        <w:rPr>
          <w:rFonts w:ascii="Times New Roman" w:hAnsi="Times New Roman" w:cs="Times New Roman"/>
          <w:sz w:val="28"/>
          <w:szCs w:val="28"/>
          <w:lang w:val="kk-KZ"/>
        </w:rPr>
        <w:t xml:space="preserve">. </w:t>
      </w:r>
    </w:p>
    <w:p w14:paraId="33FB179D" w14:textId="3AA4E034" w:rsidR="00ED4AA7" w:rsidRPr="00226214" w:rsidRDefault="00ED4AA7" w:rsidP="003603BB">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 жұмыс негізінде</w:t>
      </w:r>
      <w:r w:rsidR="00712A26" w:rsidRPr="00226214">
        <w:rPr>
          <w:rFonts w:ascii="Times New Roman" w:hAnsi="Times New Roman" w:cs="Times New Roman"/>
          <w:sz w:val="28"/>
          <w:szCs w:val="28"/>
          <w:lang w:val="kk-KZ"/>
        </w:rPr>
        <w:t xml:space="preserve"> Халықаралық есеп айырысу Банкі</w:t>
      </w:r>
      <w:r w:rsidRPr="00226214">
        <w:rPr>
          <w:rFonts w:ascii="Times New Roman" w:hAnsi="Times New Roman" w:cs="Times New Roman"/>
          <w:sz w:val="28"/>
          <w:szCs w:val="28"/>
          <w:lang w:val="kk-KZ"/>
        </w:rPr>
        <w:t xml:space="preserve"> 1996 жылы қазан айында «Электрондық ақша дамуының орталық банктер үшін салдары» құжат жариялап, онда электрондық ақша өнімдерінің шығарумен және қолданумен  байланысты негізгі мәселелерді қамтыған.</w:t>
      </w:r>
      <w:r w:rsidR="00623C6D" w:rsidRPr="00226214">
        <w:rPr>
          <w:rFonts w:ascii="Times New Roman" w:hAnsi="Times New Roman" w:cs="Times New Roman"/>
          <w:sz w:val="28"/>
          <w:szCs w:val="28"/>
          <w:lang w:val="kk-KZ"/>
        </w:rPr>
        <w:t xml:space="preserve"> Халықаралық есеп айырысу Банкі электрондық ақшалардың үлкен әлеуеті есеп айырысуда сатушы мен сатып алушы арасындағы есеп айырысулардың оларды қолдануымен жеңілдетіліп және арзандағанын атап өтті.</w:t>
      </w:r>
    </w:p>
    <w:p w14:paraId="0DCE9B12" w14:textId="5EBE7298" w:rsidR="00ED4AA7" w:rsidRPr="00226214" w:rsidRDefault="00ED4AA7" w:rsidP="008E187D">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Осыған орай, орталық банктерді басқарушыларды екі түрлі қызығушылық пайда болады:</w:t>
      </w:r>
    </w:p>
    <w:p w14:paraId="4B3F280E" w14:textId="30F5B8B3" w:rsidR="00ED4AA7" w:rsidRPr="00226214" w:rsidRDefault="00ED4AA7" w:rsidP="00623C6D">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қаша технологияларынң қауіпсіздік шаралары туралы нарық тұтынушылары мен өнімдерді тасымалдаушыларды ақпараттандыруды күшейту;</w:t>
      </w:r>
    </w:p>
    <w:p w14:paraId="0AA3DA77" w14:textId="6CD38D2C" w:rsidR="00681D72" w:rsidRPr="00226214" w:rsidRDefault="00ED4AA7" w:rsidP="00623C6D">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Орталық банктер үшін маңызды мәнге ие электрондық ақшалармен байланысты </w:t>
      </w:r>
      <w:r w:rsidR="003603BB" w:rsidRPr="00226214">
        <w:rPr>
          <w:rFonts w:ascii="Times New Roman" w:hAnsi="Times New Roman" w:cs="Times New Roman"/>
          <w:sz w:val="28"/>
          <w:szCs w:val="28"/>
          <w:lang w:val="kk-KZ"/>
        </w:rPr>
        <w:t>мәселелерге қоғамның назарын аудару.</w:t>
      </w:r>
    </w:p>
    <w:p w14:paraId="53583237" w14:textId="77777777" w:rsidR="00623C6D" w:rsidRPr="00226214" w:rsidRDefault="00623C6D" w:rsidP="00623C6D">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Халықараллық есеп айырысу Банкі- акционерлік типтегі банктік қадағалау және төлемдік инфраструктура саласында халықаралық стандарттарды әзірлейтін және ұсынатын, ұлттық орталық банктерге олардың қызмет аясы бойынша талдаулық және сарапшылық қолдау көрсететін   халықаралық қаржы ұйымы болып табылады. 1930 жылы алты елдің (Ұлыбритания, Италия, Франция мен Жапония және Германия, Бельгия) өзара келісімдері мен Швейцариямен жасалған конвенция негізінде құрылған.</w:t>
      </w:r>
    </w:p>
    <w:p w14:paraId="7C9805E9" w14:textId="49C52CB5" w:rsidR="00623C6D" w:rsidRPr="00226214" w:rsidRDefault="00623C6D" w:rsidP="00623C6D">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Интернеттің дамуы 1990 жылдан бастап халықаралық электрондық сауданың өсуіне әкеле отырып, халықаралық төлемдердің жылдам әрі сенімді жүргізілуіне тікелей әсер етті. Электрондық сауда бойынша  бизнес-моделдерін өзгеруі Төлемдерді жүзеге асыруда жаңа тәсілдерді енгізуді талап етті. </w:t>
      </w:r>
    </w:p>
    <w:p w14:paraId="7F89B458" w14:textId="6EB3A399" w:rsidR="00623C6D" w:rsidRPr="00226214" w:rsidRDefault="00623C6D" w:rsidP="00623C6D">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Соңғы жиырма жылда әлем бойынша электрондық ақша кеңінен қолданыла бастады.</w:t>
      </w:r>
    </w:p>
    <w:p w14:paraId="3C678D70" w14:textId="097B97B8" w:rsidR="00FD6666" w:rsidRPr="00226214" w:rsidRDefault="00FD6666" w:rsidP="00FD6666">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Сонымен бірге, «электрондық ақша» тұтынушының иелігіндегі электрондық құрылғыдағы электрондық нысанда сақталатын, валюта бірліктерімен өлшенетін ақшалай құн ретінде түсіндіріледі.</w:t>
      </w:r>
      <w:r w:rsidRPr="00226214">
        <w:rPr>
          <w:lang w:val="kk-KZ"/>
        </w:rPr>
        <w:t xml:space="preserve"> </w:t>
      </w:r>
      <w:r w:rsidRPr="00226214">
        <w:rPr>
          <w:rFonts w:ascii="Times New Roman" w:hAnsi="Times New Roman" w:cs="Times New Roman"/>
          <w:sz w:val="28"/>
          <w:szCs w:val="28"/>
          <w:lang w:val="kk-KZ"/>
        </w:rPr>
        <w:t>Бұл электрондық құнды тұтынушы сатып ала алады және құрылғыда сақталады, бұл ретте тұтынушы осы құрылғыны сатып алу мақсатында пайдаланған сайын азаяды.</w:t>
      </w:r>
    </w:p>
    <w:p w14:paraId="311B609E" w14:textId="4EF097A3" w:rsidR="008E187D" w:rsidRPr="00226214" w:rsidRDefault="008E187D" w:rsidP="008E187D">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Кейінірек, 2000 жылдың қыркүйегінде Еуропалық Одақтың 2000/46/EC «Электрондық ақша қызметі және осы қызметпен айналысатын институттарды пруденциалды қадағалау туралы» директивасы қабылданды [3</w:t>
      </w:r>
      <w:r w:rsidR="00DB0841" w:rsidRPr="00226214">
        <w:rPr>
          <w:rFonts w:ascii="Times New Roman" w:hAnsi="Times New Roman" w:cs="Times New Roman"/>
          <w:sz w:val="28"/>
          <w:szCs w:val="28"/>
          <w:lang w:val="kk-KZ"/>
        </w:rPr>
        <w:t>3</w:t>
      </w:r>
      <w:r w:rsidRPr="00226214">
        <w:rPr>
          <w:rFonts w:ascii="Times New Roman" w:hAnsi="Times New Roman" w:cs="Times New Roman"/>
          <w:sz w:val="28"/>
          <w:szCs w:val="28"/>
          <w:lang w:val="kk-KZ"/>
        </w:rPr>
        <w:t xml:space="preserve">], онда электрондық ақшаның нақтыланған анықтамасы берілген: эмитентке қойылатын </w:t>
      </w:r>
      <w:r w:rsidRPr="00226214">
        <w:rPr>
          <w:rFonts w:ascii="Times New Roman" w:hAnsi="Times New Roman" w:cs="Times New Roman"/>
          <w:sz w:val="28"/>
          <w:szCs w:val="28"/>
          <w:lang w:val="kk-KZ"/>
        </w:rPr>
        <w:lastRenderedPageBreak/>
        <w:t>талап болып табылатын ақшалай құн:</w:t>
      </w:r>
    </w:p>
    <w:p w14:paraId="02564D9E" w14:textId="77777777" w:rsidR="008E187D" w:rsidRPr="00226214" w:rsidRDefault="008E187D" w:rsidP="008E187D">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1) электрондық құрылғыда сақталады;</w:t>
      </w:r>
    </w:p>
    <w:p w14:paraId="43EC4D10" w14:textId="77777777" w:rsidR="008E187D" w:rsidRPr="00226214" w:rsidRDefault="008E187D" w:rsidP="008E187D">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 эмиссияланатын ақшалай құннан кем емес мөлшерде қаражат алғаннан кейін эмиссияланады;</w:t>
      </w:r>
    </w:p>
    <w:p w14:paraId="5B552E2A" w14:textId="334628DB" w:rsidR="008E187D" w:rsidRPr="00226214" w:rsidRDefault="008E187D" w:rsidP="008E187D">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3) төлем құралы ретінде эмитент қана емес, басқа фирмалар да қабылдайды.</w:t>
      </w:r>
    </w:p>
    <w:p w14:paraId="259A319A" w14:textId="7BB35013" w:rsidR="008E187D" w:rsidRPr="00226214" w:rsidRDefault="008E187D" w:rsidP="008E187D">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Бұл директиваның нормалары электрондық ақшаны тек Еуропалық Одақ елдерінде ғана емес, сонымен қатар ТМД-ның – Беларусь, Украина, Армения және Қырғызстан сияқты елдерінде  де құқықтық реттеуге негіз болды.</w:t>
      </w:r>
    </w:p>
    <w:p w14:paraId="1E9D3507" w14:textId="17D79D3D" w:rsidR="00304D4C" w:rsidRPr="00226214" w:rsidRDefault="008E187D" w:rsidP="008E187D">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2007 </w:t>
      </w:r>
      <w:r w:rsidR="00304D4C" w:rsidRPr="00226214">
        <w:rPr>
          <w:rFonts w:ascii="Times New Roman" w:hAnsi="Times New Roman" w:cs="Times New Roman"/>
          <w:sz w:val="28"/>
          <w:szCs w:val="28"/>
          <w:lang w:val="kk-KZ"/>
        </w:rPr>
        <w:t xml:space="preserve">жылғы </w:t>
      </w:r>
      <w:r w:rsidRPr="00226214">
        <w:rPr>
          <w:rFonts w:ascii="Times New Roman" w:hAnsi="Times New Roman" w:cs="Times New Roman"/>
          <w:sz w:val="28"/>
          <w:szCs w:val="28"/>
          <w:lang w:val="kk-KZ"/>
        </w:rPr>
        <w:t xml:space="preserve">Еуропалық парламент және Кеңестің 2007/64/ЕС </w:t>
      </w:r>
      <w:r w:rsidR="00304D4C" w:rsidRPr="00226214">
        <w:rPr>
          <w:rFonts w:ascii="Times New Roman" w:hAnsi="Times New Roman" w:cs="Times New Roman"/>
          <w:sz w:val="28"/>
          <w:szCs w:val="28"/>
          <w:lang w:val="kk-KZ"/>
        </w:rPr>
        <w:t>Директива</w:t>
      </w:r>
      <w:r w:rsidRPr="00226214">
        <w:rPr>
          <w:rFonts w:ascii="Times New Roman" w:hAnsi="Times New Roman" w:cs="Times New Roman"/>
          <w:sz w:val="28"/>
          <w:szCs w:val="28"/>
          <w:lang w:val="kk-KZ"/>
        </w:rPr>
        <w:t xml:space="preserve"> құжаты </w:t>
      </w:r>
      <w:r w:rsidR="00304D4C" w:rsidRPr="00226214">
        <w:rPr>
          <w:rFonts w:ascii="Times New Roman" w:hAnsi="Times New Roman" w:cs="Times New Roman"/>
          <w:sz w:val="28"/>
          <w:szCs w:val="28"/>
          <w:lang w:val="kk-KZ"/>
        </w:rPr>
        <w:t xml:space="preserve"> бойынша </w:t>
      </w:r>
      <w:r w:rsidR="00FE03F9" w:rsidRPr="00226214">
        <w:rPr>
          <w:rFonts w:ascii="Times New Roman" w:hAnsi="Times New Roman" w:cs="Times New Roman"/>
          <w:sz w:val="28"/>
          <w:szCs w:val="28"/>
          <w:lang w:val="kk-KZ"/>
        </w:rPr>
        <w:t>қатысушы мемлекеттер келесідей төлем қызметтерінің провайдерлерін бір-бірінен ажырата білу</w:t>
      </w:r>
      <w:r w:rsidRPr="00226214">
        <w:rPr>
          <w:rFonts w:ascii="Times New Roman" w:hAnsi="Times New Roman" w:cs="Times New Roman"/>
          <w:sz w:val="28"/>
          <w:szCs w:val="28"/>
          <w:lang w:val="kk-KZ"/>
        </w:rPr>
        <w:t xml:space="preserve"> үшін келесідей бөліп көрсетеді</w:t>
      </w:r>
      <w:r w:rsidR="00FE03F9" w:rsidRPr="00226214">
        <w:rPr>
          <w:rFonts w:ascii="Times New Roman" w:hAnsi="Times New Roman" w:cs="Times New Roman"/>
          <w:sz w:val="28"/>
          <w:szCs w:val="28"/>
          <w:lang w:val="kk-KZ"/>
        </w:rPr>
        <w:t>:</w:t>
      </w:r>
    </w:p>
    <w:p w14:paraId="54C191EF" w14:textId="2F52C7CF" w:rsidR="00FE03F9" w:rsidRPr="00226214" w:rsidRDefault="0054089E" w:rsidP="0054089E">
      <w:pPr>
        <w:pStyle w:val="a4"/>
        <w:widowControl w:val="0"/>
        <w:numPr>
          <w:ilvl w:val="0"/>
          <w:numId w:val="47"/>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w:t>
      </w:r>
      <w:r w:rsidR="00FE03F9" w:rsidRPr="00226214">
        <w:rPr>
          <w:rFonts w:ascii="Times New Roman" w:hAnsi="Times New Roman" w:cs="Times New Roman"/>
          <w:sz w:val="28"/>
          <w:szCs w:val="28"/>
          <w:lang w:val="kk-KZ"/>
        </w:rPr>
        <w:t xml:space="preserve">редиттік </w:t>
      </w:r>
      <w:r w:rsidR="000365AA" w:rsidRPr="00226214">
        <w:rPr>
          <w:rFonts w:ascii="Times New Roman" w:hAnsi="Times New Roman" w:cs="Times New Roman"/>
          <w:sz w:val="28"/>
          <w:szCs w:val="28"/>
          <w:lang w:val="kk-KZ"/>
        </w:rPr>
        <w:t>ұйымдар;</w:t>
      </w:r>
    </w:p>
    <w:p w14:paraId="1C1F30B2" w14:textId="36B1C4F7" w:rsidR="000365AA" w:rsidRPr="00226214" w:rsidRDefault="0054089E" w:rsidP="0054089E">
      <w:pPr>
        <w:pStyle w:val="a4"/>
        <w:widowControl w:val="0"/>
        <w:numPr>
          <w:ilvl w:val="0"/>
          <w:numId w:val="47"/>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саласындағы мекемелер;</w:t>
      </w:r>
    </w:p>
    <w:p w14:paraId="5CDF145D" w14:textId="4FB38FEF" w:rsidR="0054089E" w:rsidRPr="00226214" w:rsidRDefault="0054089E" w:rsidP="0054089E">
      <w:pPr>
        <w:pStyle w:val="a4"/>
        <w:widowControl w:val="0"/>
        <w:numPr>
          <w:ilvl w:val="0"/>
          <w:numId w:val="47"/>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 қызметтерін көрсететін пошталық мекемелер;</w:t>
      </w:r>
    </w:p>
    <w:p w14:paraId="1F36A433" w14:textId="393D1E50" w:rsidR="0054089E" w:rsidRPr="00226214" w:rsidRDefault="0054089E" w:rsidP="0054089E">
      <w:pPr>
        <w:pStyle w:val="a4"/>
        <w:widowControl w:val="0"/>
        <w:numPr>
          <w:ilvl w:val="0"/>
          <w:numId w:val="47"/>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 мекемелері;</w:t>
      </w:r>
    </w:p>
    <w:p w14:paraId="78C0BF39" w14:textId="1102CFF1" w:rsidR="0054089E" w:rsidRPr="00226214" w:rsidRDefault="0054089E" w:rsidP="0054089E">
      <w:pPr>
        <w:pStyle w:val="a4"/>
        <w:widowControl w:val="0"/>
        <w:numPr>
          <w:ilvl w:val="0"/>
          <w:numId w:val="47"/>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Еуропалық орталық банк және ұлттық орталық банктер (ақшалай немесе биліктің басқа органдары ретінде қатыспаған жағдайларда);</w:t>
      </w:r>
    </w:p>
    <w:p w14:paraId="752D0D40" w14:textId="74004D81" w:rsidR="00681D72" w:rsidRPr="00226214" w:rsidRDefault="0054089E" w:rsidP="00D23909">
      <w:pPr>
        <w:pStyle w:val="a4"/>
        <w:widowControl w:val="0"/>
        <w:numPr>
          <w:ilvl w:val="0"/>
          <w:numId w:val="47"/>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қатысушы мемлекеттер немесе олардың аймақтық не жергілікті билігі (билік органдары ретінде қатыспаған жағдайларда).</w:t>
      </w:r>
    </w:p>
    <w:p w14:paraId="19C9014B" w14:textId="4B00B503" w:rsidR="003750D3" w:rsidRPr="00226214" w:rsidRDefault="00AE3E99"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2009 жылғы Директива бойынша</w:t>
      </w:r>
      <w:r w:rsidR="003750D3" w:rsidRPr="00226214">
        <w:rPr>
          <w:rFonts w:ascii="Times New Roman" w:hAnsi="Times New Roman" w:cs="Times New Roman"/>
          <w:sz w:val="28"/>
          <w:szCs w:val="28"/>
          <w:lang w:val="kk-KZ"/>
        </w:rPr>
        <w:t xml:space="preserve"> бекітілген ұғымдарды қарастырып өтсек:</w:t>
      </w:r>
    </w:p>
    <w:p w14:paraId="765E06EB" w14:textId="2D75BA85" w:rsidR="003750D3" w:rsidRPr="00226214" w:rsidRDefault="003750D3" w:rsidP="003750D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w:t>
      </w:r>
      <w:r w:rsidR="00AE3E99" w:rsidRPr="00226214">
        <w:rPr>
          <w:rFonts w:ascii="Times New Roman" w:hAnsi="Times New Roman" w:cs="Times New Roman"/>
          <w:sz w:val="28"/>
          <w:szCs w:val="28"/>
          <w:lang w:val="kk-KZ"/>
        </w:rPr>
        <w:t>электрондық ақша ұйымы болып электрондық ақшаларды шығаруға рұқсаты бар заңды тұлғалар табылады</w:t>
      </w:r>
      <w:r w:rsidRPr="00226214">
        <w:rPr>
          <w:rFonts w:ascii="Times New Roman" w:hAnsi="Times New Roman" w:cs="Times New Roman"/>
          <w:sz w:val="28"/>
          <w:szCs w:val="28"/>
          <w:lang w:val="kk-KZ"/>
        </w:rPr>
        <w:t>;</w:t>
      </w:r>
    </w:p>
    <w:p w14:paraId="31591126" w14:textId="58F80127" w:rsidR="003750D3" w:rsidRPr="00226214" w:rsidRDefault="003750D3" w:rsidP="003750D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электрондық ақша – жеке және заңды тұлғалармен қабылданатын төлем операцияларын жүзеге асыру мақсатында құралдарды алу үшін эмитентпен ұсынылған талап ретіндегі электрондық, магниттік сақталған ақша құны;</w:t>
      </w:r>
    </w:p>
    <w:p w14:paraId="6C2F1513" w14:textId="352D0493" w:rsidR="003750D3" w:rsidRPr="00226214" w:rsidRDefault="003750D3" w:rsidP="003750D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электрондық ақша эмитенті-</w:t>
      </w:r>
      <w:r w:rsidR="005B2F4D" w:rsidRPr="00226214">
        <w:rPr>
          <w:rFonts w:ascii="Times New Roman" w:hAnsi="Times New Roman" w:cs="Times New Roman"/>
          <w:sz w:val="28"/>
          <w:szCs w:val="28"/>
          <w:lang w:val="kk-KZ"/>
        </w:rPr>
        <w:t xml:space="preserve">кредиттік ұйымдар, электрондық ақша эмитенттеуші ұйымдар, пошталық ұйымдар мен Еуропалық орталық банктер мен ұлттық орталық банктер және қатысушы мемлекеттер мен олардың жергілікті не аймақтық </w:t>
      </w:r>
      <w:r w:rsidR="00EA25E6" w:rsidRPr="00226214">
        <w:rPr>
          <w:rFonts w:ascii="Times New Roman" w:hAnsi="Times New Roman" w:cs="Times New Roman"/>
          <w:sz w:val="28"/>
          <w:szCs w:val="28"/>
          <w:lang w:val="kk-KZ"/>
        </w:rPr>
        <w:t>билік органдары</w:t>
      </w:r>
      <w:r w:rsidRPr="00226214">
        <w:rPr>
          <w:rFonts w:ascii="Times New Roman" w:hAnsi="Times New Roman" w:cs="Times New Roman"/>
          <w:sz w:val="28"/>
          <w:szCs w:val="28"/>
          <w:lang w:val="kk-KZ"/>
        </w:rPr>
        <w:t xml:space="preserve"> </w:t>
      </w:r>
      <w:r w:rsidR="005B2F4D" w:rsidRPr="00226214">
        <w:rPr>
          <w:rFonts w:ascii="Times New Roman" w:hAnsi="Times New Roman" w:cs="Times New Roman"/>
          <w:sz w:val="28"/>
          <w:szCs w:val="28"/>
          <w:lang w:val="kk-KZ"/>
        </w:rPr>
        <w:t>және заңды тұлғалар</w:t>
      </w:r>
      <w:r w:rsidR="00EA25E6" w:rsidRPr="00226214">
        <w:rPr>
          <w:rFonts w:ascii="Times New Roman" w:hAnsi="Times New Roman" w:cs="Times New Roman"/>
          <w:sz w:val="28"/>
          <w:szCs w:val="28"/>
          <w:lang w:val="kk-KZ"/>
        </w:rPr>
        <w:t>.</w:t>
      </w:r>
    </w:p>
    <w:p w14:paraId="46242C33" w14:textId="55DF6885"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құрылғылардың екі түрі бар: алдын ала төленген карталар және алдын ала төленген бағдарламалық өнімдер. Алдын ала төленген картада картаға салынған микропроцессорда сақталатын электрондық шығындар бар және құны әдетте карта арнайы оқырманға салынған кезде беріледі. Бағдарламалық өнімдерге келетін болсақ, бұл жағдайда электрондық құн дербес компьютердің қатты дискісінде сақталады және </w:t>
      </w:r>
      <w:r w:rsidR="00281625" w:rsidRPr="00226214">
        <w:rPr>
          <w:rFonts w:ascii="Times New Roman" w:hAnsi="Times New Roman" w:cs="Times New Roman"/>
          <w:sz w:val="28"/>
          <w:szCs w:val="28"/>
          <w:lang w:val="kk-KZ"/>
        </w:rPr>
        <w:t>и</w:t>
      </w:r>
      <w:r w:rsidRPr="00226214">
        <w:rPr>
          <w:rFonts w:ascii="Times New Roman" w:hAnsi="Times New Roman" w:cs="Times New Roman"/>
          <w:sz w:val="28"/>
          <w:szCs w:val="28"/>
          <w:lang w:val="kk-KZ"/>
        </w:rPr>
        <w:t>нтернет желісіне ұқсас телекоммуникациялық желі арқылы беріледі [34].</w:t>
      </w:r>
    </w:p>
    <w:p w14:paraId="74C0775E" w14:textId="5AAA8195"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1998 жылы тамызда Еуропалық орталық банк жариялаған «Электрондық ақша туралы» есеп «электрондық ақшаға» анықтама береді: «электрондық ақша» кең мағынада ақшалай құнды тек эмитенттің ғана емес, басқа фирмалардың да пайдасына төлемдерді жүзеге асыру үшін кеңінен қолданыла алатын және транзакцияларды жүргізу үшін банктік шоттарды міндетті түрде пайдалануды талап етпейтін, бірақ тасымалдаушыға алдын ала төленген құрал ретінде әрекет ететін техникалық құрылғыда электронды сақтау ретінде </w:t>
      </w:r>
      <w:r w:rsidR="00716DEB" w:rsidRPr="00226214">
        <w:rPr>
          <w:rFonts w:ascii="Times New Roman" w:hAnsi="Times New Roman" w:cs="Times New Roman"/>
          <w:sz w:val="28"/>
          <w:szCs w:val="28"/>
          <w:lang w:val="kk-KZ"/>
        </w:rPr>
        <w:t>тұжырымдайды</w:t>
      </w:r>
      <w:r w:rsidRPr="00226214">
        <w:rPr>
          <w:rFonts w:ascii="Times New Roman" w:hAnsi="Times New Roman" w:cs="Times New Roman"/>
          <w:sz w:val="28"/>
          <w:szCs w:val="28"/>
          <w:lang w:val="kk-KZ"/>
        </w:rPr>
        <w:t xml:space="preserve"> [35].</w:t>
      </w:r>
    </w:p>
    <w:p w14:paraId="16B03EFF" w14:textId="284BA7C8" w:rsidR="00527FA8" w:rsidRPr="00226214" w:rsidRDefault="00527FA8" w:rsidP="00640C62">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Интернеттегі электрондық төлем жүйелері желінің көптеген </w:t>
      </w:r>
      <w:r w:rsidRPr="00226214">
        <w:rPr>
          <w:rFonts w:ascii="Times New Roman" w:hAnsi="Times New Roman" w:cs="Times New Roman"/>
          <w:sz w:val="28"/>
          <w:szCs w:val="28"/>
          <w:lang w:val="kk-KZ"/>
        </w:rPr>
        <w:lastRenderedPageBreak/>
        <w:t>пайдаланушылары (клиенттер, дүкендер, ақпараттық кеңселер және т.б.) арасында жылдам және қауіпсіз төлемдерді жүзеге асыру үшін пайдаланылады және нарықтың жаңа сегментін</w:t>
      </w:r>
      <w:r w:rsidR="00640C62"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Интернет арқылы төлем жүйелерінің нарығын құрайды.</w:t>
      </w:r>
    </w:p>
    <w:p w14:paraId="026D7B35" w14:textId="198DE5AB"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ақшаның пайда болуы туралы да көптеген әдебиеттерде экономист ғалымдардың әр түрлі тұжырымдарын қарастырып өттік. Соның ішінде, электронды ақшаның пайда болуын 1918 жылы АҚШ-тың Федералды Резервтік Банкінің телеграф арқылы алғашқы ақша аударымын жүзеге асыруынан баста</w:t>
      </w:r>
      <w:r w:rsidR="005878A5" w:rsidRPr="00226214">
        <w:rPr>
          <w:rFonts w:ascii="Times New Roman" w:hAnsi="Times New Roman" w:cs="Times New Roman"/>
          <w:sz w:val="28"/>
          <w:szCs w:val="28"/>
          <w:lang w:val="kk-KZ"/>
        </w:rPr>
        <w:t xml:space="preserve">лады деп пікір білдірген ғалымдар да болды </w:t>
      </w:r>
      <w:r w:rsidRPr="00226214">
        <w:rPr>
          <w:rFonts w:ascii="Times New Roman" w:hAnsi="Times New Roman" w:cs="Times New Roman"/>
          <w:sz w:val="28"/>
          <w:szCs w:val="28"/>
          <w:lang w:val="kk-KZ"/>
        </w:rPr>
        <w:t>[36].  Алайда, соңғы уақытқа дейін өзара есеп айырысудың бұл әдісі аса танымал болмағандықтан, 1972 жылы АҚШ-тың Федералды Резервтік банкі АҚШ Ұлттық Банкі мен коммерциялық банктерді төлем чектеріне қызмет көрсетудің электрондық баламасымен қамтамасыз ету үшін автоматты есеп айырысу палатасын ұйымдастырады, сол уақытта осыған ұқсас жүйе Еуропада да пайда болды. Содан бастап, электронды ақшаны  қолдану процесі қарқын ала бастады.</w:t>
      </w:r>
    </w:p>
    <w:p w14:paraId="3D1C4711" w14:textId="09E14A1C"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 ақшаның тарихы ХХ ғасырдың ортасынан бастау алады. Десе де, сол уақыттың өзінде электронды ақша үнемі жаңа түр мен нысанда пайда болып, дамып отырды. Төлем құралы ретінде электрондық ақша тарихын келесідей кезеңдерге бөл</w:t>
      </w:r>
      <w:r w:rsidR="005878A5" w:rsidRPr="00226214">
        <w:rPr>
          <w:rFonts w:ascii="Times New Roman" w:hAnsi="Times New Roman" w:cs="Times New Roman"/>
          <w:sz w:val="28"/>
          <w:szCs w:val="28"/>
          <w:lang w:val="kk-KZ"/>
        </w:rPr>
        <w:t>уді ұсынған зерттеушілер</w:t>
      </w:r>
      <w:r w:rsidRPr="00226214">
        <w:rPr>
          <w:rFonts w:ascii="Times New Roman" w:hAnsi="Times New Roman" w:cs="Times New Roman"/>
          <w:sz w:val="28"/>
          <w:szCs w:val="28"/>
          <w:lang w:val="kk-KZ"/>
        </w:rPr>
        <w:t>:</w:t>
      </w:r>
    </w:p>
    <w:p w14:paraId="00DF3478" w14:textId="1979340E"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hAnsi="Times New Roman" w:cs="Times New Roman"/>
          <w:sz w:val="28"/>
          <w:szCs w:val="28"/>
          <w:lang w:val="kk-KZ"/>
        </w:rPr>
        <w:t xml:space="preserve">бірінші кезеңде, ХХ ғасырдың 60-жылдар мен 80-жылдары, қолма-қолсыз </w:t>
      </w:r>
      <w:r w:rsidRPr="00226214">
        <w:rPr>
          <w:rFonts w:ascii="Times New Roman" w:eastAsia="Aptos" w:hAnsi="Times New Roman" w:cs="Times New Roman"/>
          <w:bCs/>
          <w:sz w:val="28"/>
          <w:szCs w:val="28"/>
          <w:lang w:val="kk-KZ"/>
        </w:rPr>
        <w:t>ақша электронды ақша банктердің компьютерлік жады шоттарында сақталатын жазба түрінде болды. Осы уақытта магниттік және дебеттік карталар айналымында электронды ақшаны енгізу басталып, электронды төлем жүйелері көптеп қолданыла бастады. Қағаз құжаттарындағы банктік шоттардың жазбалары электронды тасымалдаушыларға ауыстырылуымен ерекшеленді. Осы кезеңде дамыған елдерде ұзақ уақыт «электронды ақша» термині төлем жүйесіндегі түрлі технологиялық өзгерістерді алмастырушы ретінде қолданылған. Бұл өзгерістер төлемдерді басқару жүйесін жіктеп, есептік және несие тәуекелдерін төмендетуге әкеліп, жаңа қаржылық тауарлардың пайда болуына жағдай туғызып, оларға деген қолжетімділік құралдарын түрлендіруге әкелді</w:t>
      </w:r>
      <w:r w:rsidR="00AB1360" w:rsidRPr="00226214">
        <w:rPr>
          <w:rFonts w:ascii="Times New Roman" w:eastAsia="Aptos" w:hAnsi="Times New Roman" w:cs="Times New Roman"/>
          <w:bCs/>
          <w:sz w:val="28"/>
          <w:szCs w:val="28"/>
          <w:lang w:val="kk-KZ"/>
        </w:rPr>
        <w:t>;</w:t>
      </w:r>
    </w:p>
    <w:p w14:paraId="0DEC892F" w14:textId="3C87E677"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eastAsia="Aptos" w:hAnsi="Times New Roman" w:cs="Times New Roman"/>
          <w:bCs/>
          <w:sz w:val="28"/>
          <w:szCs w:val="28"/>
          <w:lang w:val="kk-KZ"/>
        </w:rPr>
        <w:t>екінші кезеңде, ХХ ғасырдың 90-жылдары мен 2000 жылдар, смарт-карталар айналымының енгізілуімен ерекшеленеді, электронды ақша тарихында алғашқы сандық</w:t>
      </w:r>
      <w:r w:rsidRPr="00226214">
        <w:rPr>
          <w:rFonts w:ascii="Times New Roman" w:hAnsi="Times New Roman" w:cs="Times New Roman"/>
          <w:sz w:val="28"/>
          <w:szCs w:val="28"/>
          <w:lang w:val="kk-KZ"/>
        </w:rPr>
        <w:t xml:space="preserve"> ақша мен электрондық әмияндарды тарату болды. Техникалық тұрғыдан олар арнайы құрылғыларда электронды импульстар түрінде ұсынылды. Алдыңғы кезеңдердегі электрондық ақшадан айырмашылығы, жаңа түрі банкноттардың аналогы болды және электронды айналым құралы қызметін орындауға мүмкіндік алды. </w:t>
      </w:r>
    </w:p>
    <w:p w14:paraId="46577C48" w14:textId="77777777"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1993 жылы Калифорния университетінің докторы Дэвид Чаум электрондық ақша идеологиясын жүзеге асырудың «eCash» деп аталатын жаңа технологиясын ұсынды [37]. </w:t>
      </w:r>
    </w:p>
    <w:p w14:paraId="2547C1F1" w14:textId="77777777"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1994 жылы кейіннен электронды «қолма-қол ақшаның әкесі» деп атанған Дэвид Чаум негізін қалаған DigiCash компаниясы, ECASH халықаралық төлем жүйесінің алғашқы электронды ақшаларын шығара бастады. 1994 жылы АҚШ ECASH технологиясын қолдана отырып, Интернет арқылы алғашқы сатып </w:t>
      </w:r>
      <w:r w:rsidRPr="00226214">
        <w:rPr>
          <w:rFonts w:ascii="Times New Roman" w:hAnsi="Times New Roman" w:cs="Times New Roman"/>
          <w:sz w:val="28"/>
          <w:szCs w:val="28"/>
          <w:lang w:val="kk-KZ"/>
        </w:rPr>
        <w:lastRenderedPageBreak/>
        <w:t xml:space="preserve">алуды жүзеге асырды. </w:t>
      </w:r>
    </w:p>
    <w:p w14:paraId="7D2F7FD6" w14:textId="45BBDAD5" w:rsidR="00527FA8" w:rsidRPr="00226214" w:rsidRDefault="00527FA8" w:rsidP="00AB1360">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үшінші кезеңінде, 2000 жылдан бастап- қазірге дейін, электронды ақша дамуы кең өріс алып,  жаңадан түрлері көптеп дамып, оның ішінде «желілік ақша» деген нақты «онлайн» уақыт режимінде компьютер желілерінде төлемдер жүзеге асыратын  жаңа электронды ақша түрі де пайда болды. Сондай-ақ, электронды ақшаның қызмет көлемінің ауқымдылығы болжамды түрде: ақша тек құн өлшемі мен айналым құралы ғана емес, сонымен қатар </w:t>
      </w:r>
      <w:r w:rsidR="00523465"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әлемдік ақша</w:t>
      </w:r>
      <w:r w:rsidR="00523465"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деген ұғымды білдіретін төлем және жинақтау құралы болып саналды</w:t>
      </w:r>
      <w:r w:rsidR="005223B5" w:rsidRPr="00226214">
        <w:rPr>
          <w:rFonts w:ascii="Times New Roman" w:hAnsi="Times New Roman" w:cs="Times New Roman"/>
          <w:sz w:val="28"/>
          <w:szCs w:val="28"/>
          <w:lang w:val="kk-KZ"/>
        </w:rPr>
        <w:t xml:space="preserve"> [38]</w:t>
      </w:r>
      <w:r w:rsidRPr="00226214">
        <w:rPr>
          <w:rFonts w:ascii="Times New Roman" w:hAnsi="Times New Roman" w:cs="Times New Roman"/>
          <w:sz w:val="28"/>
          <w:szCs w:val="28"/>
          <w:lang w:val="kk-KZ"/>
        </w:rPr>
        <w:t>.</w:t>
      </w:r>
    </w:p>
    <w:p w14:paraId="22482117" w14:textId="77777777"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Жоғарыда аталғандай тарихи кезеңдерді бастан кешірген электронды ақшаның қазіргі уақытта қарқынды дамып, электронды төлемдер жүйесінде жедел жүзеге асырылатын төлем құралы ретінде қолданысқа еніп, әрі қарай ақпараттық-технологиялардың дамуымен бірге ілесіп келеді.</w:t>
      </w:r>
    </w:p>
    <w:p w14:paraId="442A3C02" w14:textId="77777777"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Ең алғаш Ресейде ХХ ғасырдың 70-жылдары «электронды ақша» терминін қолданған В.М. Усоскин болды және ол өзінің «Ақша теориясы» еңбегінде электронды ақшаға «қашықтан байланыс арналары арқылы берілетін банк компьютерлерінің жадындағы жазбалар» ретінде анықтама береді [39].</w:t>
      </w:r>
    </w:p>
    <w:p w14:paraId="234CEB99" w14:textId="4CE80F9A"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Өзге авторлар тобы «электронды ақша» түсінігін пластикалық карталармен байланыстырып, ең алғаш кейбір компаниялардың карточкаларының айналымы электронды негізде ауысқан уақытта 70-ші жылдары электронды ақшалардың пайда болғанын жазады [40]. </w:t>
      </w:r>
    </w:p>
    <w:p w14:paraId="542F069B" w14:textId="4D60A4AE" w:rsidR="00623C6D" w:rsidRPr="00226214" w:rsidRDefault="00623C6D" w:rsidP="00623C6D">
      <w:pPr>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Ресейде электрондық ақша құралдарын кешенді реттеу ЕО 2000 жылдары электрондық ақша эмиссиясын реттейтін ең алғашқы директива қабылдануымен салыстырмалы алғанда  жақында басталған. Электрондық ақша құралдарын қолданумен байланысты нормативтік база 2011 жылы «Ұлттық төлем жүйесі туралы» Федералдық заң қабылдануымен қалыптасты. Аталған нормативтік құжатта электрондық ақшаны жеке тұлғалар мен компаниялар және заңды тұлға арасында есеп айырысуда қолданудың құқықтық негіздерін бекітті. Осы құжат бойынша электрондық ақшалар дербестелген және жекешелендірілмеген болып, олардың анонимділігіне байланысты қолданудың талаптарын қарастырды. Жекешелендірілмеген электрондық ақша мүмкін болатын тәуекелдер, мысалы, қылмыстық жолмен түскен ақшаны заңдастыру мен терроризмді қаржыландыруға байланысты мәселелер туындайды. </w:t>
      </w:r>
    </w:p>
    <w:p w14:paraId="2B83C2B3" w14:textId="0F9A7750" w:rsidR="00623C6D" w:rsidRPr="00226214" w:rsidRDefault="00623C6D" w:rsidP="00623C6D">
      <w:pPr>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ақшалар халықаралық төлемдер жүргізуде сондай тиімді әрі ыңғайлы бола тұра, оны дұрыс мақсатта пайдаланбау қосымша тәуекелдерді туындаттырып, қылмыстық жолмен алынған кірістерді заңдаструға әкелуі мүмкін. Мұндай тәуекелдердің алдын алу мен барынша азайту үшін әртүрлі елдер оған қатысты нормаларды заңнамаларға енгізуді қарастыруда. Сәйкесінше ережелер Эстония, Астралия, Жапония мен Ұлыбритания елдерінің қылмыстық жолмен алынған кірістерді заңдастыруға қарсы күрес туралы заңдарда көрініс тапты.</w:t>
      </w:r>
    </w:p>
    <w:p w14:paraId="1BEE95E4" w14:textId="37DF288D"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Енді, отандық заңнаманың электронды ақшаны қаржылық-құқықтық реттеуінің жай-күйіне тоқталайық. Электрондық ақша елімізде нарыққа ірі төлем жүйелерінің ресми шығуын жеңілдетіп қана қоймай, қазақстандық электрондық төлемдердің жергілікті жүйелерін құруға да мүмкіндік береді. Ал бұл дегеніміз, электрондық ақшаны қолданысқа енгізу елде интернет-коммерцияны одан әрі </w:t>
      </w:r>
      <w:r w:rsidRPr="00226214">
        <w:rPr>
          <w:rFonts w:ascii="Times New Roman" w:hAnsi="Times New Roman" w:cs="Times New Roman"/>
          <w:sz w:val="28"/>
          <w:szCs w:val="28"/>
          <w:lang w:val="kk-KZ"/>
        </w:rPr>
        <w:lastRenderedPageBreak/>
        <w:t>танымал етуге және дамытуға, экономиканың барлық субъектілерінің мүдделері үшін Қазақстанда онлайн және қашықтықтан көрсетілетін қызметтердің жаңа түрлерін одан әрі дамытуға ықпал ететін болады, сондай-ақ халық үшін де қаржылық қызмет көрсетудің қолжетімділігін арттыруға мүмкіндік береді. Елімізде электронды</w:t>
      </w:r>
      <w:r w:rsidR="00B46DA9"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реттейтін заң қабылдау отандық экономиканың ішкі қажеттіліктеріне бағдарланған отандық электрондық ақша жүйелерін құруды ынталандырады және олардың елдегі айналымына мемлекеттік бақылау орнатады. Заңды қабылдау мақсаты Қазақстан аумағында электрондық ақшаны сауда мәмілелері бойынша ақы төлеудің жаңа құралы ретінде, оның ішінде Интернет-ортада сауда жасау үшін пайдалану үшін құқықтық жағдайлар жасау болып табылады.</w:t>
      </w:r>
    </w:p>
    <w:p w14:paraId="2AF91D94" w14:textId="05B74249"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арқылы төлемдерді жүзеге асырудың алғашқы жүйелері Ресейде 1997-1998 жылдары пайда болды. «Электрондық ақшаны» пайдалануға байланысты мәселелерге заң ғылымы зерттеуге көп көңіл бөлген жоқ. Ал, электрондық ақша нарығының айналымы артқан сайын, соңғы уақытта электрондық ақша айналымын құқықтық реттеу қажеттілігін түсінген ғалымдарда, мемлекеттік органдарда  қызығушылық таныта бастады [</w:t>
      </w:r>
      <w:r w:rsidR="00181F00" w:rsidRPr="00226214">
        <w:rPr>
          <w:rFonts w:ascii="Times New Roman" w:hAnsi="Times New Roman" w:cs="Times New Roman"/>
          <w:sz w:val="28"/>
          <w:szCs w:val="28"/>
          <w:lang w:val="kk-KZ"/>
        </w:rPr>
        <w:t>9</w:t>
      </w:r>
      <w:r w:rsidRPr="00226214">
        <w:rPr>
          <w:rFonts w:ascii="Times New Roman" w:hAnsi="Times New Roman" w:cs="Times New Roman"/>
          <w:sz w:val="28"/>
          <w:szCs w:val="28"/>
          <w:lang w:val="kk-KZ"/>
        </w:rPr>
        <w:t>].</w:t>
      </w:r>
    </w:p>
    <w:p w14:paraId="6FCCB9AA" w14:textId="77777777" w:rsidR="00E770EE"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біздің өмірімізге </w:t>
      </w:r>
      <w:r w:rsidR="00B46DA9" w:rsidRPr="00226214">
        <w:rPr>
          <w:rFonts w:ascii="Times New Roman" w:hAnsi="Times New Roman" w:cs="Times New Roman"/>
          <w:sz w:val="28"/>
          <w:szCs w:val="28"/>
          <w:lang w:val="kk-KZ"/>
        </w:rPr>
        <w:t xml:space="preserve">күнделікті қолданысқа </w:t>
      </w:r>
      <w:r w:rsidRPr="00226214">
        <w:rPr>
          <w:rFonts w:ascii="Times New Roman" w:hAnsi="Times New Roman" w:cs="Times New Roman"/>
          <w:sz w:val="28"/>
          <w:szCs w:val="28"/>
          <w:lang w:val="kk-KZ"/>
        </w:rPr>
        <w:t xml:space="preserve">енуде. Бүгінгі таңда кейбір дүкендерде қажетті өнімді виртуалды әмиян көмегімен ғана сатып алуға болады. </w:t>
      </w:r>
    </w:p>
    <w:p w14:paraId="0B7D3385" w14:textId="1099258E" w:rsidR="004F6AFA" w:rsidRPr="00226214" w:rsidRDefault="00E770EE" w:rsidP="004F6AFA">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әмиян</w:t>
      </w:r>
      <w:r w:rsidR="00701FDA" w:rsidRPr="00226214">
        <w:rPr>
          <w:rFonts w:ascii="Times New Roman" w:hAnsi="Times New Roman" w:cs="Times New Roman"/>
          <w:sz w:val="28"/>
          <w:szCs w:val="28"/>
          <w:lang w:val="kk-KZ"/>
        </w:rPr>
        <w:t xml:space="preserve"> жеке тұлғалар мен мекемелердің электрондық төлемдер жасауы үшін қолданылатын онлайн-қызмет немесе электрондық құрылғы болып табылатын бағдарламалық қамтамасыз ету болып табылады.</w:t>
      </w:r>
    </w:p>
    <w:p w14:paraId="5E42641E" w14:textId="35AE6A13" w:rsidR="00BD6FE9" w:rsidRPr="00226214" w:rsidRDefault="00BD6FE9" w:rsidP="004F6AFA">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әмиянның пайда болуы </w:t>
      </w:r>
      <w:r w:rsidR="00A534F8" w:rsidRPr="00226214">
        <w:rPr>
          <w:rFonts w:ascii="Times New Roman" w:hAnsi="Times New Roman" w:cs="Times New Roman"/>
          <w:sz w:val="28"/>
          <w:szCs w:val="28"/>
          <w:lang w:val="kk-KZ"/>
        </w:rPr>
        <w:t>1990 жылдары интернеттің және электрондық сауданың дамуымен байланысты туындады.</w:t>
      </w:r>
    </w:p>
    <w:p w14:paraId="7F2835C9" w14:textId="7DC2908F" w:rsidR="00A534F8" w:rsidRPr="00226214" w:rsidRDefault="00A534F8" w:rsidP="004F6AFA">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Ең алғашқы электрондық әмияндар жұмыс үстелінде пайдаланылатын веб-шешімдер ретінде қалыптасып, электрондық сатып алуар мен ақша аударымдарының тиімді үйлестірушісі болды.</w:t>
      </w:r>
    </w:p>
    <w:p w14:paraId="0CB6AAF7" w14:textId="4145778F" w:rsidR="00E770EE" w:rsidRPr="00226214" w:rsidRDefault="00392924" w:rsidP="00E770EE">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әмияндардың жүзеге асуының түрлерін арнайы жүйелер арқылы қоғамдық көліктерде, байланыс қызметтеріне төлем жасауда, лифтпен жүру үшін де қолдануға боалтын жағдайлар кезедеседі. </w:t>
      </w:r>
      <w:r w:rsidR="00506447" w:rsidRPr="00226214">
        <w:rPr>
          <w:rFonts w:ascii="Times New Roman" w:hAnsi="Times New Roman" w:cs="Times New Roman"/>
          <w:sz w:val="28"/>
          <w:szCs w:val="28"/>
          <w:lang w:val="kk-KZ"/>
        </w:rPr>
        <w:t>Электрондық әмияндардың кішігірім төлемдер жасауға бағытталған әмбебап жүйелері мен мысалдар</w:t>
      </w:r>
      <w:r w:rsidR="0015790F" w:rsidRPr="00226214">
        <w:rPr>
          <w:rFonts w:ascii="Times New Roman" w:hAnsi="Times New Roman" w:cs="Times New Roman"/>
          <w:sz w:val="28"/>
          <w:szCs w:val="28"/>
          <w:lang w:val="kk-KZ"/>
        </w:rPr>
        <w:t xml:space="preserve">ын </w:t>
      </w:r>
      <w:r w:rsidR="00506447" w:rsidRPr="00226214">
        <w:rPr>
          <w:rFonts w:ascii="Times New Roman" w:hAnsi="Times New Roman" w:cs="Times New Roman"/>
          <w:sz w:val="28"/>
          <w:szCs w:val="28"/>
          <w:lang w:val="kk-KZ"/>
        </w:rPr>
        <w:t xml:space="preserve">кесте </w:t>
      </w:r>
      <w:r w:rsidR="00C90CD4" w:rsidRPr="00226214">
        <w:rPr>
          <w:rFonts w:ascii="Times New Roman" w:hAnsi="Times New Roman" w:cs="Times New Roman"/>
          <w:sz w:val="28"/>
          <w:szCs w:val="28"/>
          <w:lang w:val="kk-KZ"/>
        </w:rPr>
        <w:t>1</w:t>
      </w:r>
      <w:r w:rsidR="00506447" w:rsidRPr="00226214">
        <w:rPr>
          <w:rFonts w:ascii="Times New Roman" w:hAnsi="Times New Roman" w:cs="Times New Roman"/>
          <w:sz w:val="28"/>
          <w:szCs w:val="28"/>
          <w:lang w:val="kk-KZ"/>
        </w:rPr>
        <w:t xml:space="preserve"> көруге болады:</w:t>
      </w:r>
    </w:p>
    <w:p w14:paraId="006C68E1" w14:textId="647E17A7" w:rsidR="004F6AFA" w:rsidRPr="00226214" w:rsidRDefault="004F6AFA" w:rsidP="00E770EE">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Кесте </w:t>
      </w:r>
      <w:r w:rsidR="00C90CD4" w:rsidRPr="00226214">
        <w:rPr>
          <w:rFonts w:ascii="Times New Roman" w:hAnsi="Times New Roman" w:cs="Times New Roman"/>
          <w:sz w:val="28"/>
          <w:szCs w:val="28"/>
          <w:lang w:val="kk-KZ"/>
        </w:rPr>
        <w:t>1</w:t>
      </w:r>
      <w:r w:rsidRPr="00226214">
        <w:rPr>
          <w:rFonts w:ascii="Times New Roman" w:hAnsi="Times New Roman" w:cs="Times New Roman"/>
          <w:sz w:val="28"/>
          <w:szCs w:val="28"/>
          <w:lang w:val="kk-KZ"/>
        </w:rPr>
        <w:t>. Шетелдерде көп таралған электрондық әмиян түрлері</w:t>
      </w:r>
    </w:p>
    <w:p w14:paraId="207C9F35" w14:textId="77777777" w:rsidR="00506447" w:rsidRPr="00226214" w:rsidRDefault="00506447" w:rsidP="00E770EE">
      <w:pPr>
        <w:widowControl w:val="0"/>
        <w:spacing w:after="0" w:line="240" w:lineRule="auto"/>
        <w:ind w:firstLine="567"/>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2362"/>
        <w:gridCol w:w="2012"/>
        <w:gridCol w:w="5254"/>
      </w:tblGrid>
      <w:tr w:rsidR="00C16E81" w:rsidRPr="00226214" w14:paraId="3369F7DB" w14:textId="77777777" w:rsidTr="004F6AFA">
        <w:tc>
          <w:tcPr>
            <w:tcW w:w="2362" w:type="dxa"/>
          </w:tcPr>
          <w:p w14:paraId="7703E094" w14:textId="2D6C085B" w:rsidR="00C16E81" w:rsidRPr="00226214" w:rsidRDefault="00C16E81" w:rsidP="004F6AFA">
            <w:pPr>
              <w:widowControl w:val="0"/>
              <w:jc w:val="center"/>
              <w:rPr>
                <w:rFonts w:ascii="Times New Roman" w:hAnsi="Times New Roman" w:cs="Times New Roman"/>
                <w:sz w:val="28"/>
                <w:szCs w:val="28"/>
                <w:lang w:val="kk-KZ"/>
              </w:rPr>
            </w:pPr>
            <w:proofErr w:type="spellStart"/>
            <w:r w:rsidRPr="00226214">
              <w:rPr>
                <w:rFonts w:ascii="Times New Roman" w:hAnsi="Times New Roman" w:cs="Times New Roman"/>
                <w:sz w:val="28"/>
                <w:szCs w:val="28"/>
              </w:rPr>
              <w:t>Электронды</w:t>
            </w:r>
            <w:proofErr w:type="spellEnd"/>
            <w:r w:rsidRPr="00226214">
              <w:rPr>
                <w:rFonts w:ascii="Times New Roman" w:hAnsi="Times New Roman" w:cs="Times New Roman"/>
                <w:sz w:val="28"/>
                <w:szCs w:val="28"/>
                <w:lang w:val="kk-KZ"/>
              </w:rPr>
              <w:t>қ әмиян</w:t>
            </w:r>
          </w:p>
        </w:tc>
        <w:tc>
          <w:tcPr>
            <w:tcW w:w="2012" w:type="dxa"/>
          </w:tcPr>
          <w:p w14:paraId="6ACB96A8" w14:textId="4CD07B41" w:rsidR="00C16E81" w:rsidRPr="00226214" w:rsidRDefault="00D633D7" w:rsidP="004F6AFA">
            <w:pPr>
              <w:widowControl w:val="0"/>
              <w:jc w:val="center"/>
              <w:rPr>
                <w:rFonts w:ascii="Times New Roman" w:hAnsi="Times New Roman" w:cs="Times New Roman"/>
                <w:sz w:val="28"/>
                <w:szCs w:val="28"/>
                <w:lang w:val="kk-KZ"/>
              </w:rPr>
            </w:pPr>
            <w:r w:rsidRPr="00226214">
              <w:rPr>
                <w:rFonts w:ascii="Times New Roman" w:hAnsi="Times New Roman" w:cs="Times New Roman"/>
                <w:sz w:val="28"/>
                <w:szCs w:val="28"/>
                <w:lang w:val="kk-KZ"/>
              </w:rPr>
              <w:t>Қолданылатын елі</w:t>
            </w:r>
          </w:p>
        </w:tc>
        <w:tc>
          <w:tcPr>
            <w:tcW w:w="5254" w:type="dxa"/>
          </w:tcPr>
          <w:p w14:paraId="1F5FA5D7" w14:textId="7823662A" w:rsidR="00C16E81" w:rsidRPr="00226214" w:rsidRDefault="00D633D7" w:rsidP="004F6AFA">
            <w:pPr>
              <w:widowControl w:val="0"/>
              <w:jc w:val="center"/>
              <w:rPr>
                <w:rFonts w:ascii="Times New Roman" w:hAnsi="Times New Roman" w:cs="Times New Roman"/>
                <w:sz w:val="28"/>
                <w:szCs w:val="28"/>
                <w:lang w:val="kk-KZ"/>
              </w:rPr>
            </w:pPr>
            <w:r w:rsidRPr="00226214">
              <w:rPr>
                <w:rFonts w:ascii="Times New Roman" w:hAnsi="Times New Roman" w:cs="Times New Roman"/>
                <w:sz w:val="28"/>
                <w:szCs w:val="28"/>
                <w:lang w:val="kk-KZ"/>
              </w:rPr>
              <w:t>Қолдану мақсаты</w:t>
            </w:r>
          </w:p>
        </w:tc>
      </w:tr>
      <w:tr w:rsidR="00BB1DA5" w:rsidRPr="00226214" w14:paraId="200AD4B1" w14:textId="77777777" w:rsidTr="004F6AFA">
        <w:tc>
          <w:tcPr>
            <w:tcW w:w="2362" w:type="dxa"/>
          </w:tcPr>
          <w:p w14:paraId="656CE662" w14:textId="5A8E5FCB" w:rsidR="00BB1DA5" w:rsidRPr="00226214" w:rsidRDefault="00BB1DA5" w:rsidP="004F6AFA">
            <w:pPr>
              <w:widowControl w:val="0"/>
              <w:jc w:val="center"/>
              <w:rPr>
                <w:rFonts w:ascii="Times New Roman" w:hAnsi="Times New Roman" w:cs="Times New Roman"/>
                <w:sz w:val="28"/>
                <w:szCs w:val="28"/>
                <w:lang w:val="kk-KZ"/>
              </w:rPr>
            </w:pPr>
            <w:r w:rsidRPr="00226214">
              <w:rPr>
                <w:rFonts w:ascii="Times New Roman" w:hAnsi="Times New Roman" w:cs="Times New Roman"/>
                <w:sz w:val="28"/>
                <w:szCs w:val="28"/>
                <w:lang w:val="kk-KZ"/>
              </w:rPr>
              <w:t>1</w:t>
            </w:r>
          </w:p>
        </w:tc>
        <w:tc>
          <w:tcPr>
            <w:tcW w:w="2012" w:type="dxa"/>
          </w:tcPr>
          <w:p w14:paraId="1DCF3796" w14:textId="22FDD241" w:rsidR="00BB1DA5" w:rsidRPr="00226214" w:rsidRDefault="00BB1DA5" w:rsidP="004F6AFA">
            <w:pPr>
              <w:widowControl w:val="0"/>
              <w:jc w:val="center"/>
              <w:rPr>
                <w:rFonts w:ascii="Times New Roman" w:hAnsi="Times New Roman" w:cs="Times New Roman"/>
                <w:sz w:val="28"/>
                <w:szCs w:val="28"/>
                <w:lang w:val="kk-KZ"/>
              </w:rPr>
            </w:pPr>
            <w:r w:rsidRPr="00226214">
              <w:rPr>
                <w:rFonts w:ascii="Times New Roman" w:hAnsi="Times New Roman" w:cs="Times New Roman"/>
                <w:sz w:val="28"/>
                <w:szCs w:val="28"/>
                <w:lang w:val="kk-KZ"/>
              </w:rPr>
              <w:t>2</w:t>
            </w:r>
          </w:p>
        </w:tc>
        <w:tc>
          <w:tcPr>
            <w:tcW w:w="5254" w:type="dxa"/>
          </w:tcPr>
          <w:p w14:paraId="3194443E" w14:textId="7E77C37A" w:rsidR="00BB1DA5" w:rsidRPr="00226214" w:rsidRDefault="00BB1DA5" w:rsidP="004F6AFA">
            <w:pPr>
              <w:widowControl w:val="0"/>
              <w:jc w:val="center"/>
              <w:rPr>
                <w:rFonts w:ascii="Times New Roman" w:hAnsi="Times New Roman" w:cs="Times New Roman"/>
                <w:sz w:val="28"/>
                <w:szCs w:val="28"/>
                <w:lang w:val="kk-KZ"/>
              </w:rPr>
            </w:pPr>
            <w:r w:rsidRPr="00226214">
              <w:rPr>
                <w:rFonts w:ascii="Times New Roman" w:hAnsi="Times New Roman" w:cs="Times New Roman"/>
                <w:sz w:val="28"/>
                <w:szCs w:val="28"/>
                <w:lang w:val="kk-KZ"/>
              </w:rPr>
              <w:t>3</w:t>
            </w:r>
          </w:p>
        </w:tc>
      </w:tr>
      <w:tr w:rsidR="00C16E81" w:rsidRPr="00226214" w14:paraId="1E80E062" w14:textId="77777777" w:rsidTr="004F6AFA">
        <w:tc>
          <w:tcPr>
            <w:tcW w:w="2362" w:type="dxa"/>
          </w:tcPr>
          <w:p w14:paraId="735391A7" w14:textId="2DDCF605" w:rsidR="00C16E81" w:rsidRPr="00226214" w:rsidRDefault="00D633D7"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Тройка, Стрелка, Ситикард, Подорожник</w:t>
            </w:r>
          </w:p>
        </w:tc>
        <w:tc>
          <w:tcPr>
            <w:tcW w:w="2012" w:type="dxa"/>
          </w:tcPr>
          <w:p w14:paraId="6807B8E3" w14:textId="3126DD40" w:rsidR="00C16E81" w:rsidRPr="00226214" w:rsidRDefault="00D633D7" w:rsidP="00E770EE">
            <w:pPr>
              <w:widowControl w:val="0"/>
              <w:jc w:val="both"/>
              <w:rPr>
                <w:rFonts w:ascii="Times New Roman" w:hAnsi="Times New Roman" w:cs="Times New Roman"/>
                <w:sz w:val="28"/>
                <w:szCs w:val="28"/>
              </w:rPr>
            </w:pPr>
            <w:r w:rsidRPr="00226214">
              <w:rPr>
                <w:rFonts w:ascii="Times New Roman" w:hAnsi="Times New Roman" w:cs="Times New Roman"/>
                <w:sz w:val="28"/>
                <w:szCs w:val="28"/>
                <w:lang w:val="kk-KZ"/>
              </w:rPr>
              <w:t>Ресей</w:t>
            </w:r>
          </w:p>
        </w:tc>
        <w:tc>
          <w:tcPr>
            <w:tcW w:w="5254" w:type="dxa"/>
          </w:tcPr>
          <w:p w14:paraId="0B4CDB2C" w14:textId="692AC4C5" w:rsidR="00C16E81" w:rsidRPr="00226214" w:rsidRDefault="00D633D7"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Қоғамдық көліктерде: автобус, метро, трамвай және т.б. жол ақысын төлеу үшін</w:t>
            </w:r>
          </w:p>
        </w:tc>
      </w:tr>
      <w:tr w:rsidR="00D633D7" w:rsidRPr="00495AF9" w14:paraId="2BBA0B33" w14:textId="77777777" w:rsidTr="004F6AFA">
        <w:tc>
          <w:tcPr>
            <w:tcW w:w="2362" w:type="dxa"/>
          </w:tcPr>
          <w:p w14:paraId="16295511" w14:textId="1EFA7CED" w:rsidR="00D633D7" w:rsidRPr="00226214" w:rsidRDefault="00D633D7" w:rsidP="00E770EE">
            <w:pPr>
              <w:widowControl w:val="0"/>
              <w:jc w:val="both"/>
              <w:rPr>
                <w:rFonts w:ascii="Times New Roman" w:hAnsi="Times New Roman" w:cs="Times New Roman"/>
                <w:sz w:val="28"/>
                <w:szCs w:val="28"/>
                <w:lang w:val="en-US"/>
              </w:rPr>
            </w:pPr>
            <w:r w:rsidRPr="00226214">
              <w:rPr>
                <w:rFonts w:ascii="Times New Roman" w:hAnsi="Times New Roman" w:cs="Times New Roman"/>
                <w:sz w:val="28"/>
                <w:szCs w:val="28"/>
                <w:lang w:val="en-US"/>
              </w:rPr>
              <w:t>Umai</w:t>
            </w:r>
          </w:p>
        </w:tc>
        <w:tc>
          <w:tcPr>
            <w:tcW w:w="2012" w:type="dxa"/>
          </w:tcPr>
          <w:p w14:paraId="4AB13BED" w14:textId="15E589DE" w:rsidR="00D633D7" w:rsidRPr="00226214" w:rsidRDefault="00D633D7"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Қырғыстан</w:t>
            </w:r>
          </w:p>
        </w:tc>
        <w:tc>
          <w:tcPr>
            <w:tcW w:w="5254" w:type="dxa"/>
          </w:tcPr>
          <w:p w14:paraId="1BE3FFAD" w14:textId="77777777" w:rsidR="00D633D7" w:rsidRPr="00226214" w:rsidRDefault="00D633D7"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Интернетте қызметтерге ақы төлеу, коммуналдық төлемдер, телефон байланысын төлеу</w:t>
            </w:r>
          </w:p>
          <w:p w14:paraId="0C54C945" w14:textId="3C270D9B" w:rsidR="00BB1DA5" w:rsidRPr="00226214" w:rsidRDefault="00BB1DA5" w:rsidP="00E770EE">
            <w:pPr>
              <w:widowControl w:val="0"/>
              <w:jc w:val="both"/>
              <w:rPr>
                <w:rFonts w:ascii="Times New Roman" w:hAnsi="Times New Roman" w:cs="Times New Roman"/>
                <w:sz w:val="28"/>
                <w:szCs w:val="28"/>
                <w:lang w:val="kk-KZ"/>
              </w:rPr>
            </w:pPr>
          </w:p>
        </w:tc>
      </w:tr>
      <w:tr w:rsidR="00BB1DA5" w:rsidRPr="00226214" w14:paraId="131758A3" w14:textId="77777777" w:rsidTr="003A21EF">
        <w:tc>
          <w:tcPr>
            <w:tcW w:w="9628" w:type="dxa"/>
            <w:gridSpan w:val="3"/>
          </w:tcPr>
          <w:p w14:paraId="5D229768" w14:textId="6EE48032" w:rsidR="00BB1DA5" w:rsidRPr="00226214" w:rsidRDefault="00BB1DA5" w:rsidP="00E770EE">
            <w:pPr>
              <w:widowControl w:val="0"/>
              <w:jc w:val="both"/>
              <w:rPr>
                <w:rFonts w:ascii="Times New Roman" w:hAnsi="Times New Roman" w:cs="Times New Roman"/>
                <w:i/>
                <w:iCs/>
                <w:sz w:val="28"/>
                <w:szCs w:val="28"/>
                <w:lang w:val="kk-KZ"/>
              </w:rPr>
            </w:pPr>
            <w:r w:rsidRPr="00226214">
              <w:rPr>
                <w:rFonts w:ascii="Times New Roman" w:hAnsi="Times New Roman" w:cs="Times New Roman"/>
                <w:i/>
                <w:iCs/>
                <w:sz w:val="28"/>
                <w:szCs w:val="28"/>
                <w:lang w:val="kk-KZ"/>
              </w:rPr>
              <w:lastRenderedPageBreak/>
              <w:t>1 Кестенің жалғасы</w:t>
            </w:r>
          </w:p>
        </w:tc>
      </w:tr>
      <w:tr w:rsidR="00BB1DA5" w:rsidRPr="00226214" w14:paraId="0D917EBC" w14:textId="77777777" w:rsidTr="004F6AFA">
        <w:tc>
          <w:tcPr>
            <w:tcW w:w="2362" w:type="dxa"/>
          </w:tcPr>
          <w:p w14:paraId="122736F4" w14:textId="14D449C5" w:rsidR="00BB1DA5" w:rsidRPr="00226214" w:rsidRDefault="00BB1DA5"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1</w:t>
            </w:r>
          </w:p>
        </w:tc>
        <w:tc>
          <w:tcPr>
            <w:tcW w:w="2012" w:type="dxa"/>
          </w:tcPr>
          <w:p w14:paraId="0573EA23" w14:textId="0FF755AA" w:rsidR="00BB1DA5" w:rsidRPr="00226214" w:rsidRDefault="00BB1DA5"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w:t>
            </w:r>
          </w:p>
        </w:tc>
        <w:tc>
          <w:tcPr>
            <w:tcW w:w="5254" w:type="dxa"/>
          </w:tcPr>
          <w:p w14:paraId="4AE9FCBB" w14:textId="1E9E0432" w:rsidR="00BB1DA5" w:rsidRPr="00226214" w:rsidRDefault="00BB1DA5"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3</w:t>
            </w:r>
          </w:p>
        </w:tc>
      </w:tr>
      <w:tr w:rsidR="00D633D7" w:rsidRPr="00495AF9" w14:paraId="1ED636FC" w14:textId="77777777" w:rsidTr="004F6AFA">
        <w:tc>
          <w:tcPr>
            <w:tcW w:w="2362" w:type="dxa"/>
          </w:tcPr>
          <w:p w14:paraId="63AE2540" w14:textId="4AAEBC72" w:rsidR="00D633D7" w:rsidRPr="00226214" w:rsidRDefault="00D633D7" w:rsidP="00E770EE">
            <w:pPr>
              <w:widowControl w:val="0"/>
              <w:jc w:val="both"/>
              <w:rPr>
                <w:rFonts w:ascii="Times New Roman" w:hAnsi="Times New Roman" w:cs="Times New Roman"/>
                <w:sz w:val="28"/>
                <w:szCs w:val="28"/>
                <w:lang w:val="en-US"/>
              </w:rPr>
            </w:pPr>
            <w:proofErr w:type="spellStart"/>
            <w:r w:rsidRPr="00226214">
              <w:rPr>
                <w:rFonts w:ascii="Times New Roman" w:hAnsi="Times New Roman" w:cs="Times New Roman"/>
                <w:sz w:val="28"/>
                <w:szCs w:val="28"/>
              </w:rPr>
              <w:t>Buypass</w:t>
            </w:r>
            <w:proofErr w:type="spellEnd"/>
          </w:p>
        </w:tc>
        <w:tc>
          <w:tcPr>
            <w:tcW w:w="2012" w:type="dxa"/>
          </w:tcPr>
          <w:p w14:paraId="2AD7E41D" w14:textId="1AA9EBCC" w:rsidR="00D633D7" w:rsidRPr="00226214" w:rsidRDefault="00D633D7"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Норвегия</w:t>
            </w:r>
          </w:p>
        </w:tc>
        <w:tc>
          <w:tcPr>
            <w:tcW w:w="5254" w:type="dxa"/>
          </w:tcPr>
          <w:p w14:paraId="3756FA89" w14:textId="7CC97B6B" w:rsidR="00D633D7" w:rsidRPr="00226214" w:rsidRDefault="00D633D7"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Интернет арқылы төлемдер жасау, сауда автоматтары мен POS терминалдарда, мобильдік телефондарға төлем жасау *</w:t>
            </w:r>
            <w:r w:rsidRPr="00226214">
              <w:rPr>
                <w:rFonts w:ascii="Times New Roman" w:hAnsi="Times New Roman" w:cs="Times New Roman"/>
                <w:sz w:val="24"/>
                <w:szCs w:val="28"/>
                <w:lang w:val="kk-KZ"/>
              </w:rPr>
              <w:t>электрондық ID жеке басын куәландыратын құжаты болуы тиіс</w:t>
            </w:r>
            <w:r w:rsidRPr="00226214">
              <w:rPr>
                <w:rFonts w:ascii="Times New Roman" w:hAnsi="Times New Roman" w:cs="Times New Roman"/>
                <w:sz w:val="28"/>
                <w:szCs w:val="28"/>
                <w:lang w:val="kk-KZ"/>
              </w:rPr>
              <w:t>.</w:t>
            </w:r>
          </w:p>
        </w:tc>
      </w:tr>
      <w:tr w:rsidR="00D633D7" w:rsidRPr="00495AF9" w14:paraId="0B6D711D" w14:textId="77777777" w:rsidTr="004F6AFA">
        <w:trPr>
          <w:trHeight w:val="725"/>
        </w:trPr>
        <w:tc>
          <w:tcPr>
            <w:tcW w:w="2362" w:type="dxa"/>
          </w:tcPr>
          <w:p w14:paraId="16EC99B4" w14:textId="32A16BCE" w:rsidR="00D633D7" w:rsidRPr="00226214" w:rsidRDefault="00000000" w:rsidP="00E770EE">
            <w:pPr>
              <w:widowControl w:val="0"/>
              <w:jc w:val="both"/>
              <w:rPr>
                <w:rFonts w:ascii="Times New Roman" w:hAnsi="Times New Roman" w:cs="Times New Roman"/>
                <w:sz w:val="28"/>
                <w:szCs w:val="28"/>
                <w:lang w:val="kk-KZ"/>
              </w:rPr>
            </w:pPr>
            <w:r>
              <w:fldChar w:fldCharType="begin"/>
            </w:r>
            <w:r>
              <w:instrText>HYPERLINK "https://ru.wikipedia.org/wiki/Geldkarte" \o "Geldkarte"</w:instrText>
            </w:r>
            <w:r>
              <w:fldChar w:fldCharType="separate"/>
            </w:r>
            <w:proofErr w:type="spellStart"/>
            <w:r w:rsidR="00D633D7" w:rsidRPr="00226214">
              <w:rPr>
                <w:rStyle w:val="a5"/>
                <w:rFonts w:ascii="Times New Roman" w:hAnsi="Times New Roman" w:cs="Times New Roman"/>
                <w:color w:val="auto"/>
                <w:sz w:val="28"/>
                <w:szCs w:val="28"/>
                <w:u w:val="none"/>
              </w:rPr>
              <w:t>Geldkarte</w:t>
            </w:r>
            <w:proofErr w:type="spellEnd"/>
            <w:r>
              <w:rPr>
                <w:rStyle w:val="a5"/>
                <w:rFonts w:ascii="Times New Roman" w:hAnsi="Times New Roman" w:cs="Times New Roman"/>
                <w:color w:val="auto"/>
                <w:sz w:val="28"/>
                <w:szCs w:val="28"/>
                <w:u w:val="none"/>
              </w:rPr>
              <w:fldChar w:fldCharType="end"/>
            </w:r>
          </w:p>
        </w:tc>
        <w:tc>
          <w:tcPr>
            <w:tcW w:w="2012" w:type="dxa"/>
          </w:tcPr>
          <w:p w14:paraId="0DD151AE" w14:textId="3DE538B6" w:rsidR="00D633D7" w:rsidRPr="00226214" w:rsidRDefault="00D633D7"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Германия</w:t>
            </w:r>
          </w:p>
        </w:tc>
        <w:tc>
          <w:tcPr>
            <w:tcW w:w="5254" w:type="dxa"/>
          </w:tcPr>
          <w:p w14:paraId="32373809" w14:textId="3B116136" w:rsidR="00D633D7" w:rsidRPr="00226214" w:rsidRDefault="00D633D7"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Көлік тұрағы, айыппұлдар, азық- түлік және т.б. төлемдер жасау</w:t>
            </w:r>
          </w:p>
        </w:tc>
      </w:tr>
      <w:tr w:rsidR="00D633D7" w:rsidRPr="00495AF9" w14:paraId="547D2870" w14:textId="77777777" w:rsidTr="004F6AFA">
        <w:tc>
          <w:tcPr>
            <w:tcW w:w="2362" w:type="dxa"/>
          </w:tcPr>
          <w:p w14:paraId="24000B2C" w14:textId="3C4BEA4B" w:rsidR="00D633D7" w:rsidRPr="00226214" w:rsidRDefault="005B462A" w:rsidP="00E770EE">
            <w:pPr>
              <w:widowControl w:val="0"/>
              <w:jc w:val="both"/>
              <w:rPr>
                <w:rFonts w:ascii="Times New Roman" w:hAnsi="Times New Roman" w:cs="Times New Roman"/>
              </w:rPr>
            </w:pPr>
            <w:proofErr w:type="spellStart"/>
            <w:r w:rsidRPr="00226214">
              <w:rPr>
                <w:rFonts w:ascii="Times New Roman" w:hAnsi="Times New Roman" w:cs="Times New Roman"/>
                <w:sz w:val="28"/>
              </w:rPr>
              <w:t>Suica</w:t>
            </w:r>
            <w:proofErr w:type="spellEnd"/>
          </w:p>
        </w:tc>
        <w:tc>
          <w:tcPr>
            <w:tcW w:w="2012" w:type="dxa"/>
          </w:tcPr>
          <w:p w14:paraId="30B95E64" w14:textId="077B91A7" w:rsidR="00D633D7" w:rsidRPr="00226214" w:rsidRDefault="005B462A"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Жапония</w:t>
            </w:r>
          </w:p>
        </w:tc>
        <w:tc>
          <w:tcPr>
            <w:tcW w:w="5254" w:type="dxa"/>
          </w:tcPr>
          <w:p w14:paraId="52670023" w14:textId="1180ADAF" w:rsidR="00D633D7" w:rsidRPr="00226214" w:rsidRDefault="005B462A"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Қоғамдық көліктерге </w:t>
            </w:r>
            <w:r w:rsidR="004946AF" w:rsidRPr="00226214">
              <w:rPr>
                <w:rFonts w:ascii="Times New Roman" w:hAnsi="Times New Roman" w:cs="Times New Roman"/>
                <w:sz w:val="28"/>
                <w:szCs w:val="28"/>
                <w:lang w:val="kk-KZ"/>
              </w:rPr>
              <w:t>жол ақысын төлеу</w:t>
            </w:r>
          </w:p>
        </w:tc>
      </w:tr>
      <w:tr w:rsidR="004946AF" w:rsidRPr="00495AF9" w14:paraId="673B0668" w14:textId="77777777" w:rsidTr="004F6AFA">
        <w:tc>
          <w:tcPr>
            <w:tcW w:w="2362" w:type="dxa"/>
          </w:tcPr>
          <w:p w14:paraId="5ED6B8EA" w14:textId="1508F9D9" w:rsidR="004946AF" w:rsidRPr="00226214" w:rsidRDefault="004946AF" w:rsidP="00E770EE">
            <w:pPr>
              <w:widowControl w:val="0"/>
              <w:jc w:val="both"/>
              <w:rPr>
                <w:rFonts w:ascii="Times New Roman" w:hAnsi="Times New Roman" w:cs="Times New Roman"/>
                <w:sz w:val="28"/>
              </w:rPr>
            </w:pPr>
            <w:proofErr w:type="spellStart"/>
            <w:r w:rsidRPr="00226214">
              <w:rPr>
                <w:rFonts w:ascii="Times New Roman" w:hAnsi="Times New Roman" w:cs="Times New Roman"/>
                <w:sz w:val="28"/>
              </w:rPr>
              <w:t>Istanbulkart</w:t>
            </w:r>
            <w:proofErr w:type="spellEnd"/>
          </w:p>
        </w:tc>
        <w:tc>
          <w:tcPr>
            <w:tcW w:w="2012" w:type="dxa"/>
          </w:tcPr>
          <w:p w14:paraId="6E80BFFF" w14:textId="4D515ED1" w:rsidR="004946AF" w:rsidRPr="00226214" w:rsidRDefault="004946AF"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Түркия</w:t>
            </w:r>
          </w:p>
        </w:tc>
        <w:tc>
          <w:tcPr>
            <w:tcW w:w="5254" w:type="dxa"/>
          </w:tcPr>
          <w:p w14:paraId="5C52956B" w14:textId="6B526805" w:rsidR="004946AF" w:rsidRPr="00226214" w:rsidRDefault="004946AF"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Қоғамдық көліктерге жол ақысын төлеу</w:t>
            </w:r>
          </w:p>
        </w:tc>
      </w:tr>
      <w:tr w:rsidR="004946AF" w:rsidRPr="00495AF9" w14:paraId="02D2F953" w14:textId="77777777" w:rsidTr="004F6AFA">
        <w:tc>
          <w:tcPr>
            <w:tcW w:w="2362" w:type="dxa"/>
          </w:tcPr>
          <w:p w14:paraId="484C5E08" w14:textId="4CD4FF48" w:rsidR="004946AF" w:rsidRPr="00226214" w:rsidRDefault="00000000" w:rsidP="00E770EE">
            <w:pPr>
              <w:widowControl w:val="0"/>
              <w:jc w:val="both"/>
              <w:rPr>
                <w:rFonts w:ascii="Times New Roman" w:hAnsi="Times New Roman" w:cs="Times New Roman"/>
                <w:sz w:val="28"/>
              </w:rPr>
            </w:pPr>
            <w:r>
              <w:fldChar w:fldCharType="begin"/>
            </w:r>
            <w:r>
              <w:instrText>HYPERLINK "https://ru.wikipedia.org/wiki/%D0%AD%D1%81%D1%82%D0%BE%D0%BD%D1%81%D0%BA%D0%B0%D1%8F_ID-%D0%BA%D0%B0%D1%80%D1%82%D0%B0" \o "Эстонская ID-карта"</w:instrText>
            </w:r>
            <w:r>
              <w:fldChar w:fldCharType="separate"/>
            </w:r>
            <w:r w:rsidR="004946AF" w:rsidRPr="00226214">
              <w:rPr>
                <w:rStyle w:val="a5"/>
                <w:rFonts w:ascii="Times New Roman" w:hAnsi="Times New Roman" w:cs="Times New Roman"/>
                <w:color w:val="auto"/>
                <w:sz w:val="28"/>
                <w:szCs w:val="28"/>
                <w:u w:val="none"/>
              </w:rPr>
              <w:t>ID-карта</w:t>
            </w:r>
            <w:r>
              <w:rPr>
                <w:rStyle w:val="a5"/>
                <w:rFonts w:ascii="Times New Roman" w:hAnsi="Times New Roman" w:cs="Times New Roman"/>
                <w:color w:val="auto"/>
                <w:sz w:val="28"/>
                <w:szCs w:val="28"/>
                <w:u w:val="none"/>
              </w:rPr>
              <w:fldChar w:fldCharType="end"/>
            </w:r>
          </w:p>
        </w:tc>
        <w:tc>
          <w:tcPr>
            <w:tcW w:w="2012" w:type="dxa"/>
          </w:tcPr>
          <w:p w14:paraId="34C02AE1" w14:textId="715B6626" w:rsidR="004946AF" w:rsidRPr="00226214" w:rsidRDefault="004946AF"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Эстония</w:t>
            </w:r>
          </w:p>
        </w:tc>
        <w:tc>
          <w:tcPr>
            <w:tcW w:w="5254" w:type="dxa"/>
          </w:tcPr>
          <w:p w14:paraId="4B39C8A3" w14:textId="23E2BECA" w:rsidR="004946AF" w:rsidRPr="00226214" w:rsidRDefault="004946AF"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Төлқұжат пен сақтандыру куәлігін және көлікке жол ақысын төлеуді біріктірген </w:t>
            </w:r>
          </w:p>
        </w:tc>
      </w:tr>
      <w:tr w:rsidR="004946AF" w:rsidRPr="00495AF9" w14:paraId="2C3C703C" w14:textId="77777777" w:rsidTr="004F6AFA">
        <w:tc>
          <w:tcPr>
            <w:tcW w:w="2362" w:type="dxa"/>
          </w:tcPr>
          <w:p w14:paraId="4F668452" w14:textId="2E902EEE" w:rsidR="004946AF" w:rsidRPr="00226214" w:rsidRDefault="00000000" w:rsidP="00E770EE">
            <w:pPr>
              <w:widowControl w:val="0"/>
              <w:jc w:val="both"/>
            </w:pPr>
            <w:r>
              <w:fldChar w:fldCharType="begin"/>
            </w:r>
            <w:r>
              <w:instrText>HYPERLINK "https://ru.wikipedia.org/wiki/%D0%9E%D0%BA%D1%82%D0%BE%D0%BF%D1%83%D1%81-%D0%BA%D0%B0%D1%80%D1%82%D0%B0" \o "Октопус-карта"</w:instrText>
            </w:r>
            <w:r>
              <w:fldChar w:fldCharType="separate"/>
            </w:r>
            <w:proofErr w:type="spellStart"/>
            <w:r w:rsidR="004946AF" w:rsidRPr="00226214">
              <w:rPr>
                <w:rStyle w:val="a5"/>
                <w:rFonts w:ascii="Times New Roman" w:hAnsi="Times New Roman" w:cs="Times New Roman"/>
                <w:color w:val="auto"/>
                <w:sz w:val="28"/>
                <w:szCs w:val="28"/>
                <w:u w:val="none"/>
              </w:rPr>
              <w:t>Octopus</w:t>
            </w:r>
            <w:proofErr w:type="spellEnd"/>
            <w:r>
              <w:rPr>
                <w:rStyle w:val="a5"/>
                <w:rFonts w:ascii="Times New Roman" w:hAnsi="Times New Roman" w:cs="Times New Roman"/>
                <w:color w:val="auto"/>
                <w:sz w:val="28"/>
                <w:szCs w:val="28"/>
                <w:u w:val="none"/>
              </w:rPr>
              <w:fldChar w:fldCharType="end"/>
            </w:r>
          </w:p>
        </w:tc>
        <w:tc>
          <w:tcPr>
            <w:tcW w:w="2012" w:type="dxa"/>
          </w:tcPr>
          <w:p w14:paraId="2AEF2CE9" w14:textId="0A148F71" w:rsidR="004946AF" w:rsidRPr="00226214" w:rsidRDefault="004946AF"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Гонконг</w:t>
            </w:r>
          </w:p>
        </w:tc>
        <w:tc>
          <w:tcPr>
            <w:tcW w:w="5254" w:type="dxa"/>
          </w:tcPr>
          <w:p w14:paraId="349AA86F" w14:textId="1FA68DC6" w:rsidR="004946AF" w:rsidRPr="00226214" w:rsidRDefault="004946AF" w:rsidP="00E770EE">
            <w:pPr>
              <w:widowControl w:val="0"/>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Қоғамдық көліктерге жол жүру ақысын төлеу, кішігірім дүкендер мен супермаркеттерде тауар сатып алуға және сауда автоматтарында қолдануға арналған</w:t>
            </w:r>
          </w:p>
        </w:tc>
      </w:tr>
      <w:tr w:rsidR="004F6AFA" w:rsidRPr="00226214" w14:paraId="5A10D049" w14:textId="77777777" w:rsidTr="00775007">
        <w:tc>
          <w:tcPr>
            <w:tcW w:w="9628" w:type="dxa"/>
            <w:gridSpan w:val="3"/>
          </w:tcPr>
          <w:p w14:paraId="1D442374" w14:textId="541DE83B" w:rsidR="004F6AFA" w:rsidRPr="00226214" w:rsidRDefault="004F6AFA" w:rsidP="00E770EE">
            <w:pPr>
              <w:widowControl w:val="0"/>
              <w:jc w:val="both"/>
              <w:rPr>
                <w:rFonts w:ascii="Times New Roman" w:hAnsi="Times New Roman" w:cs="Times New Roman"/>
                <w:sz w:val="28"/>
                <w:szCs w:val="28"/>
                <w:lang w:val="kk-KZ"/>
              </w:rPr>
            </w:pPr>
            <w:r w:rsidRPr="00226214">
              <w:rPr>
                <w:rFonts w:ascii="Times New Roman" w:hAnsi="Times New Roman" w:cs="Times New Roman"/>
                <w:i/>
                <w:sz w:val="28"/>
                <w:szCs w:val="28"/>
                <w:lang w:val="kk-KZ"/>
              </w:rPr>
              <w:t>Ескертпе</w:t>
            </w:r>
            <w:r w:rsidRPr="00226214">
              <w:rPr>
                <w:rFonts w:ascii="Times New Roman" w:hAnsi="Times New Roman" w:cs="Times New Roman"/>
                <w:sz w:val="28"/>
                <w:szCs w:val="28"/>
                <w:lang w:val="kk-KZ"/>
              </w:rPr>
              <w:t xml:space="preserve">: кесте автормен құрастырылған </w:t>
            </w:r>
          </w:p>
        </w:tc>
      </w:tr>
    </w:tbl>
    <w:p w14:paraId="6BE2A682" w14:textId="32508BA8" w:rsidR="00E770EE" w:rsidRPr="00226214" w:rsidRDefault="00E770EE" w:rsidP="00D567FF">
      <w:pPr>
        <w:widowControl w:val="0"/>
        <w:spacing w:after="0" w:line="240" w:lineRule="auto"/>
        <w:ind w:firstLine="567"/>
        <w:jc w:val="both"/>
        <w:rPr>
          <w:rFonts w:ascii="Times New Roman" w:hAnsi="Times New Roman" w:cs="Times New Roman"/>
          <w:sz w:val="28"/>
          <w:szCs w:val="28"/>
          <w:lang w:val="kk-KZ"/>
        </w:rPr>
      </w:pPr>
    </w:p>
    <w:p w14:paraId="570A6E0B" w14:textId="03D9DDE7" w:rsidR="00680ABD" w:rsidRPr="00226214" w:rsidRDefault="00680ABD" w:rsidP="009D676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әмияндар бойынша өте жиі кездесетін түрлеріне тоқталып кетсек: </w:t>
      </w:r>
    </w:p>
    <w:p w14:paraId="58229C0A" w14:textId="3B22D91F" w:rsidR="00A4355A" w:rsidRPr="00226214" w:rsidRDefault="00A4355A" w:rsidP="009D6763">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жабық әмиян</w:t>
      </w:r>
      <w:r w:rsidR="00334237" w:rsidRPr="00226214">
        <w:rPr>
          <w:rFonts w:ascii="Times New Roman" w:hAnsi="Times New Roman" w:cs="Times New Roman"/>
          <w:sz w:val="28"/>
          <w:szCs w:val="28"/>
          <w:lang w:val="kk-KZ"/>
        </w:rPr>
        <w:t xml:space="preserve"> (</w:t>
      </w:r>
      <w:r w:rsidR="009D6763" w:rsidRPr="00226214">
        <w:rPr>
          <w:rFonts w:ascii="Times New Roman" w:hAnsi="Times New Roman" w:cs="Times New Roman"/>
          <w:sz w:val="28"/>
          <w:szCs w:val="28"/>
          <w:lang w:val="kk-KZ"/>
        </w:rPr>
        <w:t xml:space="preserve">тауар сатушы ұйымдар </w:t>
      </w:r>
      <w:r w:rsidR="00334237" w:rsidRPr="00226214">
        <w:rPr>
          <w:rFonts w:ascii="Times New Roman" w:hAnsi="Times New Roman" w:cs="Times New Roman"/>
          <w:sz w:val="28"/>
          <w:szCs w:val="28"/>
          <w:lang w:val="kk-KZ"/>
        </w:rPr>
        <w:t>тұтынушылар үшін жабық электрондық әмиян қолдануы мүмкін</w:t>
      </w:r>
      <w:r w:rsidR="009D6763" w:rsidRPr="00226214">
        <w:rPr>
          <w:rFonts w:ascii="Times New Roman" w:hAnsi="Times New Roman" w:cs="Times New Roman"/>
          <w:sz w:val="28"/>
          <w:szCs w:val="28"/>
          <w:lang w:val="kk-KZ"/>
        </w:rPr>
        <w:t>, ал оны пайдаланушылар электрондық әмиян эмитенттері операциялар жүргізу үшін сақтаған қаражатты ғана қолданып, тауардан бас тарту, қайтарудан түскен қаражат тек осы эминда ғана сақталады</w:t>
      </w:r>
      <w:r w:rsidR="00334237" w:rsidRPr="00226214">
        <w:rPr>
          <w:rFonts w:ascii="Times New Roman" w:hAnsi="Times New Roman" w:cs="Times New Roman"/>
          <w:sz w:val="28"/>
          <w:szCs w:val="28"/>
          <w:lang w:val="kk-KZ"/>
        </w:rPr>
        <w:t>)</w:t>
      </w:r>
      <w:r w:rsidR="009D6763" w:rsidRPr="00226214">
        <w:rPr>
          <w:rFonts w:ascii="Times New Roman" w:hAnsi="Times New Roman" w:cs="Times New Roman"/>
          <w:sz w:val="28"/>
          <w:szCs w:val="28"/>
          <w:lang w:val="kk-KZ"/>
        </w:rPr>
        <w:t>;</w:t>
      </w:r>
    </w:p>
    <w:p w14:paraId="69AE8741" w14:textId="776595EF" w:rsidR="009D6763" w:rsidRPr="00226214" w:rsidRDefault="00A4355A" w:rsidP="009D6763">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жартылай жабық әмиян</w:t>
      </w:r>
      <w:r w:rsidR="00334237" w:rsidRPr="00226214">
        <w:rPr>
          <w:rFonts w:ascii="Times New Roman" w:hAnsi="Times New Roman" w:cs="Times New Roman"/>
          <w:sz w:val="28"/>
          <w:szCs w:val="28"/>
          <w:lang w:val="kk-KZ"/>
        </w:rPr>
        <w:t xml:space="preserve"> (</w:t>
      </w:r>
      <w:r w:rsidR="009D6763" w:rsidRPr="00226214">
        <w:rPr>
          <w:rFonts w:ascii="Times New Roman" w:hAnsi="Times New Roman" w:cs="Times New Roman"/>
          <w:sz w:val="28"/>
          <w:szCs w:val="28"/>
          <w:lang w:val="kk-KZ"/>
        </w:rPr>
        <w:t>бұл әмиянды пацдаланушылар сол электрондық әмиян тізімінде ғана бар арнайы сатушылармен жұмыс жасап, шектеулі жүйе ішінде транзакциялар жасалады және  тізімдегі сатушылар эмитенттермен арнайы келісідер жасауы тиіс</w:t>
      </w:r>
      <w:r w:rsidR="00334237" w:rsidRPr="00226214">
        <w:rPr>
          <w:rFonts w:ascii="Times New Roman" w:hAnsi="Times New Roman" w:cs="Times New Roman"/>
          <w:sz w:val="28"/>
          <w:szCs w:val="28"/>
          <w:lang w:val="kk-KZ"/>
        </w:rPr>
        <w:t>)</w:t>
      </w:r>
      <w:r w:rsidR="009D6763" w:rsidRPr="00226214">
        <w:rPr>
          <w:rFonts w:ascii="Times New Roman" w:hAnsi="Times New Roman" w:cs="Times New Roman"/>
          <w:sz w:val="28"/>
          <w:szCs w:val="28"/>
          <w:lang w:val="kk-KZ"/>
        </w:rPr>
        <w:t>;</w:t>
      </w:r>
    </w:p>
    <w:p w14:paraId="263A4DFD" w14:textId="5593A27A" w:rsidR="00A4355A" w:rsidRPr="00226214" w:rsidRDefault="00A4355A" w:rsidP="009D6763">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ашық әмиян</w:t>
      </w:r>
      <w:r w:rsidR="00334237" w:rsidRPr="00226214">
        <w:rPr>
          <w:rFonts w:ascii="Times New Roman" w:hAnsi="Times New Roman" w:cs="Times New Roman"/>
          <w:sz w:val="28"/>
          <w:szCs w:val="28"/>
          <w:lang w:val="kk-KZ"/>
        </w:rPr>
        <w:t xml:space="preserve"> (</w:t>
      </w:r>
      <w:r w:rsidR="003056AF" w:rsidRPr="00226214">
        <w:rPr>
          <w:rFonts w:ascii="Times New Roman" w:hAnsi="Times New Roman" w:cs="Times New Roman"/>
          <w:sz w:val="28"/>
          <w:szCs w:val="28"/>
          <w:lang w:val="kk-KZ"/>
        </w:rPr>
        <w:t>электрондық ашық әмиянды банктермен ынтымақтастық байланыстағы банк және институттар шығарады,  қолданушылар барлық транзакцияларға қолжетімді бола отырып, банк және банкоматтардан қаржы шығарып алу мен аударымдар жасау мүмкіндігіне ие</w:t>
      </w:r>
      <w:r w:rsidR="00334237" w:rsidRPr="00226214">
        <w:rPr>
          <w:rFonts w:ascii="Times New Roman" w:hAnsi="Times New Roman" w:cs="Times New Roman"/>
          <w:sz w:val="28"/>
          <w:szCs w:val="28"/>
          <w:lang w:val="kk-KZ"/>
        </w:rPr>
        <w:t>).</w:t>
      </w:r>
    </w:p>
    <w:p w14:paraId="1BCD0AB3" w14:textId="3DF70BB2" w:rsidR="00962D19" w:rsidRPr="00226214" w:rsidRDefault="00962D19" w:rsidP="00962D19">
      <w:pPr>
        <w:widowControl w:val="0"/>
        <w:spacing w:after="0" w:line="240" w:lineRule="auto"/>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Сонай-ақ, цифрлық технологиялардың кең дамуы барысында </w:t>
      </w:r>
      <w:r w:rsidR="00820FB6" w:rsidRPr="00226214">
        <w:rPr>
          <w:rFonts w:ascii="Times New Roman" w:hAnsi="Times New Roman" w:cs="Times New Roman"/>
          <w:sz w:val="28"/>
          <w:szCs w:val="28"/>
          <w:lang w:val="kk-KZ"/>
        </w:rPr>
        <w:t>Apple Pay</w:t>
      </w:r>
      <w:r w:rsidR="00E848FE" w:rsidRPr="00226214">
        <w:rPr>
          <w:rFonts w:ascii="Times New Roman" w:hAnsi="Times New Roman" w:cs="Times New Roman"/>
          <w:sz w:val="28"/>
          <w:szCs w:val="28"/>
          <w:lang w:val="kk-KZ"/>
        </w:rPr>
        <w:t>(2014 жылы АҚШ пайда болды)</w:t>
      </w:r>
      <w:r w:rsidR="00820FB6" w:rsidRPr="00226214">
        <w:rPr>
          <w:rFonts w:ascii="Times New Roman" w:hAnsi="Times New Roman" w:cs="Times New Roman"/>
          <w:sz w:val="28"/>
          <w:szCs w:val="28"/>
          <w:lang w:val="kk-KZ"/>
        </w:rPr>
        <w:t>, Google Pay</w:t>
      </w:r>
      <w:r w:rsidR="00E848FE" w:rsidRPr="00226214">
        <w:rPr>
          <w:rFonts w:ascii="Times New Roman" w:hAnsi="Times New Roman" w:cs="Times New Roman"/>
          <w:sz w:val="28"/>
          <w:szCs w:val="28"/>
          <w:lang w:val="kk-KZ"/>
        </w:rPr>
        <w:t xml:space="preserve"> (2011 жылы АҚШ пайда болды) сынды цифрлық әмияндар да қолданыста кеңінен танылуда. </w:t>
      </w:r>
    </w:p>
    <w:p w14:paraId="3DE67994" w14:textId="33FA2F73" w:rsidR="006D2688" w:rsidRPr="00226214" w:rsidRDefault="00527FA8" w:rsidP="009D676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Алғашқы электронды ақша ХХ ғасырдың тоқсаныншы жылдарының басында пайда болды. 1993 жылы </w:t>
      </w:r>
      <w:r w:rsidR="00523465"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Digi-Cash</w:t>
      </w:r>
      <w:r w:rsidR="00523465"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цифрлық ақшасы алғаш рет айналымға енгізілді. Олар смарт-карта технологиясына негізделген – компьютерлік чипі бар пластикалық карталар, онда шоттағы ақша мөлшері туралы ақпарат жазылған. Бірақ содан кейін ақшаны «электронизациялау» жалғасты</w:t>
      </w:r>
      <w:r w:rsidR="00181F00"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1998 жылы АҚШ-тағы бағдарламашылар компьютер пайдаланушыларына бір-біріне электрондық пошта арқылы ақша жіберуге </w:t>
      </w:r>
      <w:r w:rsidRPr="00226214">
        <w:rPr>
          <w:rFonts w:ascii="Times New Roman" w:hAnsi="Times New Roman" w:cs="Times New Roman"/>
          <w:sz w:val="28"/>
          <w:szCs w:val="28"/>
          <w:lang w:val="kk-KZ"/>
        </w:rPr>
        <w:lastRenderedPageBreak/>
        <w:t>мүмкіндік беретін алғашқы PayPal жүйесін құрды</w:t>
      </w:r>
      <w:r w:rsidR="006D2688" w:rsidRPr="00226214">
        <w:rPr>
          <w:rFonts w:ascii="Times New Roman" w:hAnsi="Times New Roman" w:cs="Times New Roman"/>
          <w:sz w:val="28"/>
          <w:szCs w:val="28"/>
          <w:lang w:val="kk-KZ"/>
        </w:rPr>
        <w:t>[41].</w:t>
      </w:r>
    </w:p>
    <w:p w14:paraId="2BE905AA" w14:textId="0088351F" w:rsidR="006D268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Ал Еуропада дәл осы уақытта ұялы телефондар арқылы транзакциялар жасауға мүмкіндік беретін PhonePaid жүйесі жасалды. Бірақ бұл әлі де гибридті электрондық төлем жүйелері болды, олар үшін нақты пластикалық карталардың нөмірлері мен деректері қажет болды. Содан кейін көптеген «интернет-ақша» жүйелері құрылды, олардың өздерінің Интернет-әмияндары және нақты ақшаны «интернет-ақшаға» аударудың және керісінше «Интернет-ақшаны» нақты өмірге шығарудың бірқатар тәсілдері болды</w:t>
      </w:r>
      <w:r w:rsidR="00523465" w:rsidRPr="00226214">
        <w:rPr>
          <w:rFonts w:ascii="Times New Roman" w:hAnsi="Times New Roman" w:cs="Times New Roman"/>
          <w:sz w:val="28"/>
          <w:szCs w:val="28"/>
          <w:lang w:val="kk-KZ"/>
        </w:rPr>
        <w:t>.</w:t>
      </w:r>
    </w:p>
    <w:p w14:paraId="31F070C3" w14:textId="355807D7" w:rsidR="00527FA8" w:rsidRPr="00226214" w:rsidRDefault="006D268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мен </w:t>
      </w:r>
      <w:r w:rsidR="00237C1F" w:rsidRPr="00226214">
        <w:rPr>
          <w:rFonts w:ascii="Times New Roman" w:hAnsi="Times New Roman" w:cs="Times New Roman"/>
          <w:sz w:val="28"/>
          <w:szCs w:val="28"/>
          <w:lang w:val="kk-KZ"/>
        </w:rPr>
        <w:t>дәстүрлі ақша айналымының сипаты екі түрлі бюолғандықтан олардың басты айырмашылығы</w:t>
      </w:r>
      <w:r w:rsidRPr="00226214">
        <w:rPr>
          <w:rFonts w:ascii="Times New Roman" w:hAnsi="Times New Roman" w:cs="Times New Roman"/>
          <w:sz w:val="28"/>
          <w:szCs w:val="28"/>
          <w:lang w:val="kk-KZ"/>
        </w:rPr>
        <w:t xml:space="preserve"> жан-жақтылығы мен айналыс мүмкіндіктері де ерекшеленеді</w:t>
      </w:r>
      <w:r w:rsidR="00527FA8" w:rsidRPr="00226214">
        <w:rPr>
          <w:rFonts w:ascii="Times New Roman" w:hAnsi="Times New Roman" w:cs="Times New Roman"/>
          <w:sz w:val="28"/>
          <w:szCs w:val="28"/>
          <w:lang w:val="kk-KZ"/>
        </w:rPr>
        <w:t>[42].</w:t>
      </w:r>
      <w:r w:rsidR="00800101" w:rsidRPr="00226214">
        <w:rPr>
          <w:rFonts w:ascii="Times New Roman" w:hAnsi="Times New Roman" w:cs="Times New Roman"/>
          <w:sz w:val="28"/>
          <w:szCs w:val="28"/>
          <w:lang w:val="kk-KZ"/>
        </w:rPr>
        <w:t xml:space="preserve"> </w:t>
      </w:r>
    </w:p>
    <w:p w14:paraId="7022B2F1" w14:textId="3AC446EC" w:rsidR="00527FA8" w:rsidRPr="00226214" w:rsidRDefault="00527FA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Сандық ақшаның қағаз ақшаға қарсы соңғы жеңісі</w:t>
      </w:r>
      <w:r w:rsidR="00FE3789"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1995 жылы АҚШ-тағы барлық банктік төлемдердің 90</w:t>
      </w:r>
      <w:r w:rsidR="00523465"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%-ы электронды түрде жүргізілді. National Automated Clearing House Association 3 трлн. транзакциялар электронды түрде жасалды, </w:t>
      </w:r>
      <w:r w:rsidR="00523465" w:rsidRPr="00226214">
        <w:rPr>
          <w:rFonts w:ascii="Times New Roman" w:hAnsi="Times New Roman" w:cs="Times New Roman"/>
          <w:sz w:val="28"/>
          <w:szCs w:val="28"/>
          <w:lang w:val="kk-KZ"/>
        </w:rPr>
        <w:t>1</w:t>
      </w:r>
      <w:r w:rsidRPr="00226214">
        <w:rPr>
          <w:rFonts w:ascii="Times New Roman" w:hAnsi="Times New Roman" w:cs="Times New Roman"/>
          <w:sz w:val="28"/>
          <w:szCs w:val="28"/>
          <w:lang w:val="kk-KZ"/>
        </w:rPr>
        <w:t xml:space="preserve"> трлн. – чектермен және тек 0.2 трлн – қолма-қол ақшамен жүргізілді [43].</w:t>
      </w:r>
    </w:p>
    <w:p w14:paraId="7E37BA0A" w14:textId="580670C3" w:rsidR="00527FA8" w:rsidRPr="00226214" w:rsidRDefault="00CB20BF" w:rsidP="00523465">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Сонымен, электрондық ақшаның қаржыл</w:t>
      </w:r>
      <w:r w:rsidR="00D45910" w:rsidRPr="00226214">
        <w:rPr>
          <w:rFonts w:ascii="Times New Roman" w:eastAsia="Calibri" w:hAnsi="Times New Roman" w:cs="Times New Roman"/>
          <w:sz w:val="28"/>
          <w:szCs w:val="28"/>
          <w:lang w:val="kk-KZ"/>
        </w:rPr>
        <w:t>ы</w:t>
      </w:r>
      <w:r w:rsidRPr="00226214">
        <w:rPr>
          <w:rFonts w:ascii="Times New Roman" w:eastAsia="Calibri" w:hAnsi="Times New Roman" w:cs="Times New Roman"/>
          <w:sz w:val="28"/>
          <w:szCs w:val="28"/>
          <w:lang w:val="kk-KZ"/>
        </w:rPr>
        <w:t>қ-құқықтық даму</w:t>
      </w:r>
      <w:r w:rsidR="00D45910" w:rsidRPr="00226214">
        <w:rPr>
          <w:rFonts w:ascii="Times New Roman" w:eastAsia="Calibri" w:hAnsi="Times New Roman" w:cs="Times New Roman"/>
          <w:sz w:val="28"/>
          <w:szCs w:val="28"/>
          <w:lang w:val="kk-KZ"/>
        </w:rPr>
        <w:t xml:space="preserve"> этаптарында әртүрлі негіздерде көрініс алды. Оған электрондық эмияндардың қолданысқа енгізілуі мен цифрлық өнімдердің кең таралуына байланысты және интернет сауданың кең таралуыменде сипатталды. Осы орайда, алғашқы электрондық ақшаларды шетелдерде құқықтық реттеуіне қарай жалпы қолданыста қабылдауы да әр түрлі деңгейде көрініс тапты.</w:t>
      </w:r>
    </w:p>
    <w:p w14:paraId="3AE90074" w14:textId="5309573C"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Жоғарыдағы зерттеулерді талдай келе, электрондық ақша айналымын </w:t>
      </w:r>
      <w:r w:rsidR="00B6189D" w:rsidRPr="00226214">
        <w:rPr>
          <w:rFonts w:ascii="Times New Roman" w:eastAsia="Calibri" w:hAnsi="Times New Roman" w:cs="Times New Roman"/>
          <w:sz w:val="28"/>
          <w:szCs w:val="28"/>
          <w:lang w:val="kk-KZ"/>
        </w:rPr>
        <w:t xml:space="preserve">қаржылық-құқықтық </w:t>
      </w:r>
      <w:r w:rsidRPr="00226214">
        <w:rPr>
          <w:rFonts w:ascii="Times New Roman" w:eastAsia="Calibri" w:hAnsi="Times New Roman" w:cs="Times New Roman"/>
          <w:sz w:val="28"/>
          <w:szCs w:val="28"/>
          <w:lang w:val="kk-KZ"/>
        </w:rPr>
        <w:t xml:space="preserve">реттеудің қалыптасу кезеңдері электрондық ақшаның даму тарихы цифрлық төлемдердің бастапқы нысандарынан бастап қазіргі заманғы криптовалюталарға дейінгі кезеңдерді </w:t>
      </w:r>
      <w:r w:rsidR="003125E6" w:rsidRPr="00226214">
        <w:rPr>
          <w:rFonts w:ascii="Times New Roman" w:eastAsia="Calibri" w:hAnsi="Times New Roman" w:cs="Times New Roman"/>
          <w:sz w:val="28"/>
          <w:szCs w:val="28"/>
          <w:lang w:val="kk-KZ"/>
        </w:rPr>
        <w:t xml:space="preserve">келесідей </w:t>
      </w:r>
      <w:r w:rsidRPr="00226214">
        <w:rPr>
          <w:rFonts w:ascii="Times New Roman" w:eastAsia="Calibri" w:hAnsi="Times New Roman" w:cs="Times New Roman"/>
          <w:sz w:val="28"/>
          <w:szCs w:val="28"/>
          <w:lang w:val="kk-KZ"/>
        </w:rPr>
        <w:t>бөліп көрсетуді ұсынамыз:</w:t>
      </w:r>
    </w:p>
    <w:p w14:paraId="17C32E7F" w14:textId="50B74607"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1. </w:t>
      </w:r>
      <w:r w:rsidRPr="00226214">
        <w:rPr>
          <w:rFonts w:ascii="Times New Roman" w:eastAsia="Calibri" w:hAnsi="Times New Roman" w:cs="Times New Roman"/>
          <w:i/>
          <w:sz w:val="28"/>
          <w:szCs w:val="28"/>
          <w:lang w:val="kk-KZ"/>
        </w:rPr>
        <w:t>Электрондық төлемдердің бастапқы нысандары</w:t>
      </w:r>
      <w:r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i/>
          <w:sz w:val="28"/>
          <w:szCs w:val="28"/>
          <w:lang w:val="kk-KZ"/>
        </w:rPr>
        <w:t>(1960-1980 жылдар)</w:t>
      </w:r>
      <w:r w:rsidR="00523465" w:rsidRPr="00226214">
        <w:rPr>
          <w:rFonts w:ascii="Times New Roman" w:eastAsia="Calibri" w:hAnsi="Times New Roman" w:cs="Times New Roman"/>
          <w:i/>
          <w:sz w:val="28"/>
          <w:szCs w:val="28"/>
          <w:lang w:val="kk-KZ"/>
        </w:rPr>
        <w:t>:</w:t>
      </w:r>
    </w:p>
    <w:p w14:paraId="35DB7523" w14:textId="1276A89C"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1960-жылдар: Бірінші банк карталарының пайда болуы. Американдық банк (Bank of America) кейіннен Visa деп өзгертілген BankAmericard бірінші жалпыға қолжетімді кредиттік картасын шығарды</w:t>
      </w:r>
      <w:r w:rsidR="00523465" w:rsidRPr="00226214">
        <w:rPr>
          <w:rFonts w:ascii="Times New Roman" w:eastAsia="Aptos" w:hAnsi="Times New Roman" w:cs="Times New Roman"/>
          <w:bCs/>
          <w:sz w:val="28"/>
          <w:szCs w:val="28"/>
          <w:lang w:val="kk-KZ"/>
        </w:rPr>
        <w:t>;</w:t>
      </w:r>
    </w:p>
    <w:p w14:paraId="3F297FA1" w14:textId="6D2F1A32"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1970-жылдар: Қаражатты электрондық аудару жүйелерінің пайда болуы. Банктер шоттар арасында қаражатты аудару үшін компьютерлік жүйелерді пайдалана бастады</w:t>
      </w:r>
      <w:r w:rsidR="00523465" w:rsidRPr="00226214">
        <w:rPr>
          <w:rFonts w:ascii="Times New Roman" w:eastAsia="Aptos" w:hAnsi="Times New Roman" w:cs="Times New Roman"/>
          <w:bCs/>
          <w:sz w:val="28"/>
          <w:szCs w:val="28"/>
          <w:lang w:val="kk-KZ"/>
        </w:rPr>
        <w:t>;</w:t>
      </w:r>
    </w:p>
    <w:p w14:paraId="36121B01" w14:textId="430CF2D7"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Aptos" w:hAnsi="Times New Roman" w:cs="Times New Roman"/>
          <w:bCs/>
          <w:sz w:val="28"/>
          <w:szCs w:val="28"/>
          <w:lang w:val="kk-KZ"/>
        </w:rPr>
        <w:t>1980-жылдар: Клиенттерге банк бөлімшелерінен тыс транзакцияларды жүзеге асыруға</w:t>
      </w:r>
      <w:r w:rsidRPr="00226214">
        <w:rPr>
          <w:rFonts w:ascii="Times New Roman" w:eastAsia="Calibri" w:hAnsi="Times New Roman" w:cs="Times New Roman"/>
          <w:sz w:val="28"/>
          <w:szCs w:val="28"/>
          <w:lang w:val="kk-KZ"/>
        </w:rPr>
        <w:t xml:space="preserve"> мүмкіндік беретін банкоматтарды және электрондық банктік қызмет көрсету жүйелерін (E-banking) тарату.</w:t>
      </w:r>
    </w:p>
    <w:p w14:paraId="6FA2D532" w14:textId="7EA3C73D"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2. </w:t>
      </w:r>
      <w:r w:rsidRPr="00226214">
        <w:rPr>
          <w:rFonts w:ascii="Times New Roman" w:eastAsia="Calibri" w:hAnsi="Times New Roman" w:cs="Times New Roman"/>
          <w:i/>
          <w:sz w:val="28"/>
          <w:szCs w:val="28"/>
          <w:lang w:val="kk-KZ"/>
        </w:rPr>
        <w:t>Алғашқы электрондық ақшаның пайда болуы (1990-жылдар)</w:t>
      </w:r>
      <w:r w:rsidR="00523465" w:rsidRPr="00226214">
        <w:rPr>
          <w:rFonts w:ascii="Times New Roman" w:eastAsia="Calibri" w:hAnsi="Times New Roman" w:cs="Times New Roman"/>
          <w:i/>
          <w:sz w:val="28"/>
          <w:szCs w:val="28"/>
          <w:lang w:val="kk-KZ"/>
        </w:rPr>
        <w:t>:</w:t>
      </w:r>
    </w:p>
    <w:p w14:paraId="54D9C537" w14:textId="1039EA71"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 xml:space="preserve">1990-шы жылдар: Интернеттің қалыптасуы электрондық төлемдерді дамыту үшін жаңа мүмкіндіктер </w:t>
      </w:r>
      <w:r w:rsidR="005950C6" w:rsidRPr="00226214">
        <w:rPr>
          <w:rFonts w:ascii="Times New Roman" w:eastAsia="Aptos" w:hAnsi="Times New Roman" w:cs="Times New Roman"/>
          <w:bCs/>
          <w:sz w:val="28"/>
          <w:szCs w:val="28"/>
          <w:lang w:val="kk-KZ"/>
        </w:rPr>
        <w:t>ашты;</w:t>
      </w:r>
    </w:p>
    <w:p w14:paraId="416FB81B" w14:textId="0DD52F16"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1994 жылы DigiCash компаниясы алғашқы eCash электрондық валютасын әзірле</w:t>
      </w:r>
      <w:r w:rsidR="00A246BE" w:rsidRPr="00226214">
        <w:rPr>
          <w:rFonts w:ascii="Times New Roman" w:eastAsia="Aptos" w:hAnsi="Times New Roman" w:cs="Times New Roman"/>
          <w:bCs/>
          <w:sz w:val="28"/>
          <w:szCs w:val="28"/>
          <w:lang w:val="kk-KZ"/>
        </w:rPr>
        <w:t>ді</w:t>
      </w:r>
      <w:r w:rsidRPr="00226214">
        <w:rPr>
          <w:rFonts w:ascii="Times New Roman" w:eastAsia="Aptos" w:hAnsi="Times New Roman" w:cs="Times New Roman"/>
          <w:bCs/>
          <w:sz w:val="28"/>
          <w:szCs w:val="28"/>
          <w:lang w:val="kk-KZ"/>
        </w:rPr>
        <w:t>. ЕО электронды ақшаны қамтитын депозиттерді қорғау схемаларына қатысты 94/19/EC директивасы арқылы алғаш рет электрондық ақшаны реттеуді енгізді</w:t>
      </w:r>
      <w:r w:rsidR="00A44132" w:rsidRPr="00226214">
        <w:rPr>
          <w:rFonts w:ascii="Times New Roman" w:eastAsia="Aptos" w:hAnsi="Times New Roman" w:cs="Times New Roman"/>
          <w:bCs/>
          <w:sz w:val="28"/>
          <w:szCs w:val="28"/>
          <w:lang w:val="kk-KZ"/>
        </w:rPr>
        <w:t>;</w:t>
      </w:r>
    </w:p>
    <w:p w14:paraId="14ED8574" w14:textId="6F0CDFD5"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Aptos" w:hAnsi="Times New Roman" w:cs="Times New Roman"/>
          <w:bCs/>
          <w:sz w:val="28"/>
          <w:szCs w:val="28"/>
          <w:lang w:val="kk-KZ"/>
        </w:rPr>
        <w:t xml:space="preserve">1998 жыл: Ақша аудару және онлайн-төлемдер бойынша қызметтерді </w:t>
      </w:r>
      <w:r w:rsidRPr="00226214">
        <w:rPr>
          <w:rFonts w:ascii="Times New Roman" w:eastAsia="Aptos" w:hAnsi="Times New Roman" w:cs="Times New Roman"/>
          <w:bCs/>
          <w:sz w:val="28"/>
          <w:szCs w:val="28"/>
          <w:lang w:val="kk-KZ"/>
        </w:rPr>
        <w:lastRenderedPageBreak/>
        <w:t>ұсынатын алғашқы табысты онлайн-төлем жүйелерінің бірі болып табылатын PayPal пайда</w:t>
      </w:r>
      <w:r w:rsidRPr="00226214">
        <w:rPr>
          <w:rFonts w:ascii="Times New Roman" w:eastAsia="Calibri" w:hAnsi="Times New Roman" w:cs="Times New Roman"/>
          <w:sz w:val="28"/>
          <w:szCs w:val="28"/>
          <w:lang w:val="kk-KZ"/>
        </w:rPr>
        <w:t xml:space="preserve"> болуы.</w:t>
      </w:r>
    </w:p>
    <w:p w14:paraId="77258123" w14:textId="5169538E"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3. </w:t>
      </w:r>
      <w:r w:rsidRPr="00226214">
        <w:rPr>
          <w:rFonts w:ascii="Times New Roman" w:eastAsia="Calibri" w:hAnsi="Times New Roman" w:cs="Times New Roman"/>
          <w:i/>
          <w:sz w:val="28"/>
          <w:szCs w:val="28"/>
          <w:lang w:val="kk-KZ"/>
        </w:rPr>
        <w:t>Электрондық ақша мен цифрлық әмияндарды тарату (2000</w:t>
      </w:r>
      <w:r w:rsidR="00523465" w:rsidRPr="00226214">
        <w:rPr>
          <w:rFonts w:ascii="Times New Roman" w:eastAsia="Calibri" w:hAnsi="Times New Roman" w:cs="Times New Roman"/>
          <w:i/>
          <w:sz w:val="28"/>
          <w:szCs w:val="28"/>
          <w:lang w:val="kk-KZ"/>
        </w:rPr>
        <w:t xml:space="preserve"> </w:t>
      </w:r>
      <w:r w:rsidRPr="00226214">
        <w:rPr>
          <w:rFonts w:ascii="Times New Roman" w:eastAsia="Calibri" w:hAnsi="Times New Roman" w:cs="Times New Roman"/>
          <w:i/>
          <w:sz w:val="28"/>
          <w:szCs w:val="28"/>
          <w:lang w:val="kk-KZ"/>
        </w:rPr>
        <w:t>жылдар)</w:t>
      </w:r>
      <w:r w:rsidR="00523465" w:rsidRPr="00226214">
        <w:rPr>
          <w:rFonts w:ascii="Times New Roman" w:eastAsia="Calibri" w:hAnsi="Times New Roman" w:cs="Times New Roman"/>
          <w:i/>
          <w:sz w:val="28"/>
          <w:szCs w:val="28"/>
          <w:lang w:val="kk-KZ"/>
        </w:rPr>
        <w:t>:</w:t>
      </w:r>
    </w:p>
    <w:p w14:paraId="74D81F49" w14:textId="746EABBD"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Calibri" w:hAnsi="Times New Roman" w:cs="Times New Roman"/>
          <w:sz w:val="28"/>
          <w:szCs w:val="28"/>
          <w:lang w:val="kk-KZ"/>
        </w:rPr>
        <w:t xml:space="preserve">2000 жыл: ЕО электрондық ақша институттарына қол жеткізу және оларды қадағалау </w:t>
      </w:r>
      <w:r w:rsidRPr="00226214">
        <w:rPr>
          <w:rFonts w:ascii="Times New Roman" w:eastAsia="Aptos" w:hAnsi="Times New Roman" w:cs="Times New Roman"/>
          <w:bCs/>
          <w:sz w:val="28"/>
          <w:szCs w:val="28"/>
          <w:lang w:val="kk-KZ"/>
        </w:rPr>
        <w:t>туралы 2000/46/EC директивасын қабылдайды. Бұл құжат электрондық ақшаны электрондық құрылғыда сақталатын ақша құны ретінде анықтайды және электрондық ақша эмитенттерінің қызметін реттейді</w:t>
      </w:r>
      <w:r w:rsidR="00A44132" w:rsidRPr="00226214">
        <w:rPr>
          <w:rFonts w:ascii="Times New Roman" w:eastAsia="Aptos" w:hAnsi="Times New Roman" w:cs="Times New Roman"/>
          <w:bCs/>
          <w:sz w:val="28"/>
          <w:szCs w:val="28"/>
          <w:lang w:val="kk-KZ"/>
        </w:rPr>
        <w:t>;</w:t>
      </w:r>
    </w:p>
    <w:p w14:paraId="2235323A" w14:textId="4F96FBFF"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-2002 жыл: Америка Құрама Штаттарында электрондық валюталармен транзакциялар жүргізу ережелерін енгізетін және оларды мемлекеттік органдардың бақылауына қоятын Активтер мен цифрлық валютаны бақылау актісі (E-Gold Act) қабылданды</w:t>
      </w:r>
      <w:r w:rsidR="00A44132" w:rsidRPr="00226214">
        <w:rPr>
          <w:rFonts w:ascii="Times New Roman" w:eastAsia="Aptos" w:hAnsi="Times New Roman" w:cs="Times New Roman"/>
          <w:bCs/>
          <w:sz w:val="28"/>
          <w:szCs w:val="28"/>
          <w:lang w:val="kk-KZ"/>
        </w:rPr>
        <w:t>;</w:t>
      </w:r>
    </w:p>
    <w:p w14:paraId="6DD4948A" w14:textId="71E33A5A"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2000-2004 жылдар: PayPal, WebMoney және Qiwi сияқты электрондық төлем жүйелерін және цифрлық әмияндарды белсенді дамыту. Электрондық ақша онлайн-сатып алулар мен ақша аударымдары үшін кеңінен пайдаланыла бастады</w:t>
      </w:r>
      <w:r w:rsidR="00A44132" w:rsidRPr="00226214">
        <w:rPr>
          <w:rFonts w:ascii="Times New Roman" w:eastAsia="Aptos" w:hAnsi="Times New Roman" w:cs="Times New Roman"/>
          <w:bCs/>
          <w:sz w:val="28"/>
          <w:szCs w:val="28"/>
          <w:lang w:val="kk-KZ"/>
        </w:rPr>
        <w:t>;</w:t>
      </w:r>
    </w:p>
    <w:p w14:paraId="0F535830" w14:textId="690566AC"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Aptos" w:hAnsi="Times New Roman" w:cs="Times New Roman"/>
          <w:bCs/>
          <w:sz w:val="28"/>
          <w:szCs w:val="28"/>
          <w:lang w:val="kk-KZ"/>
        </w:rPr>
        <w:t>2009 жыл: Блокчейн технологиясына негізделген бірінші орталықсыздандырылған криптовалюталар Bitcoin пайда болуы. Биткойн орталықсыздандырылған қаржы жүйелерін құруға мүмкіндік бере отырып, цифрлық ақшаны дамытуда жаңа дәуір ашады. Bitcoin және басқа криптовалюталардың пайда болуы қолданыстағы ережелерді қайта қарауды талап етеді. Елдер цифрлық валюталарды реттеудің жаңа тәсілдерін әзірлей бастады. Еуропалық Орталық банк  жаңа реттеу шараларын әзірлеу қажеттілігін көрсететін виртуалды валюталар туралы есеп жариялай отырып, 2000/46/EC директивасын алмастыратын 2009/110/EC директивасын қабылдау арқылы электрондық ақшаны реттеуді жаңартады. Бұл директива электрондық ақшаны реттеуді</w:t>
      </w:r>
      <w:r w:rsidRPr="00226214">
        <w:rPr>
          <w:rFonts w:ascii="Times New Roman" w:eastAsia="Calibri" w:hAnsi="Times New Roman" w:cs="Times New Roman"/>
          <w:sz w:val="28"/>
          <w:szCs w:val="28"/>
          <w:lang w:val="kk-KZ"/>
        </w:rPr>
        <w:t xml:space="preserve"> жақсартады және қауіпсіздік пен деректерді қорғаудың жаңа талаптарын енгізеді.</w:t>
      </w:r>
    </w:p>
    <w:p w14:paraId="0B6AEC34" w14:textId="45E3709F" w:rsidR="00527FA8" w:rsidRPr="00226214" w:rsidRDefault="00527FA8" w:rsidP="00D567FF">
      <w:pPr>
        <w:widowControl w:val="0"/>
        <w:spacing w:after="0" w:line="240" w:lineRule="auto"/>
        <w:ind w:firstLine="567"/>
        <w:jc w:val="both"/>
        <w:rPr>
          <w:rFonts w:ascii="Times New Roman" w:eastAsia="Calibri" w:hAnsi="Times New Roman" w:cs="Times New Roman"/>
          <w:i/>
          <w:sz w:val="28"/>
          <w:szCs w:val="28"/>
          <w:lang w:val="kk-KZ"/>
        </w:rPr>
      </w:pPr>
      <w:r w:rsidRPr="00226214">
        <w:rPr>
          <w:rFonts w:ascii="Times New Roman" w:eastAsia="Calibri" w:hAnsi="Times New Roman" w:cs="Times New Roman"/>
          <w:sz w:val="28"/>
          <w:szCs w:val="28"/>
          <w:lang w:val="kk-KZ"/>
        </w:rPr>
        <w:t xml:space="preserve">4. </w:t>
      </w:r>
      <w:r w:rsidRPr="00226214">
        <w:rPr>
          <w:rFonts w:ascii="Times New Roman" w:eastAsia="Calibri" w:hAnsi="Times New Roman" w:cs="Times New Roman"/>
          <w:i/>
          <w:sz w:val="28"/>
          <w:szCs w:val="28"/>
          <w:lang w:val="kk-KZ"/>
        </w:rPr>
        <w:t>Криптовалюта және блокчейн-технологиялар дәуірі (2010</w:t>
      </w:r>
      <w:r w:rsidR="00523465" w:rsidRPr="00226214">
        <w:rPr>
          <w:rFonts w:ascii="Times New Roman" w:eastAsia="Calibri" w:hAnsi="Times New Roman" w:cs="Times New Roman"/>
          <w:i/>
          <w:sz w:val="28"/>
          <w:szCs w:val="28"/>
          <w:lang w:val="kk-KZ"/>
        </w:rPr>
        <w:t xml:space="preserve"> </w:t>
      </w:r>
      <w:r w:rsidRPr="00226214">
        <w:rPr>
          <w:rFonts w:ascii="Times New Roman" w:eastAsia="Calibri" w:hAnsi="Times New Roman" w:cs="Times New Roman"/>
          <w:i/>
          <w:sz w:val="28"/>
          <w:szCs w:val="28"/>
          <w:lang w:val="kk-KZ"/>
        </w:rPr>
        <w:t>жылдар)</w:t>
      </w:r>
      <w:r w:rsidR="00523465" w:rsidRPr="00226214">
        <w:rPr>
          <w:rFonts w:ascii="Times New Roman" w:eastAsia="Calibri" w:hAnsi="Times New Roman" w:cs="Times New Roman"/>
          <w:i/>
          <w:sz w:val="28"/>
          <w:szCs w:val="28"/>
          <w:lang w:val="kk-KZ"/>
        </w:rPr>
        <w:t>:</w:t>
      </w:r>
    </w:p>
    <w:p w14:paraId="1FF4344D" w14:textId="4BDA6B5C"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2010-шы жылдар: Криптовалюталарды белсенді дамыту және тарату. Ethereum, Ripple, Litecoin және басқалары сияқты мыңдаған жаңа криптовалюта (альткоиндер) пайда болды</w:t>
      </w:r>
      <w:r w:rsidR="00A44132" w:rsidRPr="00226214">
        <w:rPr>
          <w:rFonts w:ascii="Times New Roman" w:eastAsia="Aptos" w:hAnsi="Times New Roman" w:cs="Times New Roman"/>
          <w:bCs/>
          <w:sz w:val="28"/>
          <w:szCs w:val="28"/>
          <w:lang w:val="kk-KZ"/>
        </w:rPr>
        <w:t>;</w:t>
      </w:r>
    </w:p>
    <w:p w14:paraId="7687244B" w14:textId="15558317"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2011 жыл: ЕО электрондық төлем қызметтерінің жаңа ережелерін енгізетін және қауіпсіздік талаптарын күшейтетін Төлем қызметтері жөніндегі директиван</w:t>
      </w:r>
      <w:r w:rsidR="00FE3866" w:rsidRPr="00226214">
        <w:rPr>
          <w:rFonts w:ascii="Times New Roman" w:eastAsia="Aptos" w:hAnsi="Times New Roman" w:cs="Times New Roman"/>
          <w:bCs/>
          <w:sz w:val="28"/>
          <w:szCs w:val="28"/>
          <w:lang w:val="kk-KZ"/>
        </w:rPr>
        <w:t>ы</w:t>
      </w:r>
      <w:r w:rsidRPr="00226214">
        <w:rPr>
          <w:rFonts w:ascii="Times New Roman" w:eastAsia="Aptos" w:hAnsi="Times New Roman" w:cs="Times New Roman"/>
          <w:bCs/>
          <w:sz w:val="28"/>
          <w:szCs w:val="28"/>
          <w:lang w:val="kk-KZ"/>
        </w:rPr>
        <w:t xml:space="preserve"> жаңартуы</w:t>
      </w:r>
      <w:r w:rsidR="00A44132" w:rsidRPr="00226214">
        <w:rPr>
          <w:rFonts w:ascii="Times New Roman" w:eastAsia="Aptos" w:hAnsi="Times New Roman" w:cs="Times New Roman"/>
          <w:bCs/>
          <w:sz w:val="28"/>
          <w:szCs w:val="28"/>
          <w:lang w:val="kk-KZ"/>
        </w:rPr>
        <w:t>;</w:t>
      </w:r>
    </w:p>
    <w:p w14:paraId="39884589" w14:textId="5B0102DC"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Aptos" w:hAnsi="Times New Roman" w:cs="Times New Roman"/>
          <w:bCs/>
          <w:sz w:val="28"/>
          <w:szCs w:val="28"/>
          <w:lang w:val="kk-KZ"/>
        </w:rPr>
      </w:pPr>
      <w:r w:rsidRPr="00226214">
        <w:rPr>
          <w:rFonts w:ascii="Times New Roman" w:eastAsia="Aptos" w:hAnsi="Times New Roman" w:cs="Times New Roman"/>
          <w:bCs/>
          <w:sz w:val="28"/>
          <w:szCs w:val="28"/>
          <w:lang w:val="kk-KZ"/>
        </w:rPr>
        <w:t>2013 жыл: Америка Құрама Штаттарының қаржылық қылмыстар желісі ақшаны жылыстатуға қарсы</w:t>
      </w:r>
      <w:r w:rsidR="00791EC2" w:rsidRPr="00226214">
        <w:rPr>
          <w:rFonts w:ascii="Times New Roman" w:eastAsia="Aptos" w:hAnsi="Times New Roman" w:cs="Times New Roman"/>
          <w:bCs/>
          <w:sz w:val="28"/>
          <w:szCs w:val="28"/>
          <w:lang w:val="kk-KZ"/>
        </w:rPr>
        <w:t xml:space="preserve"> </w:t>
      </w:r>
      <w:r w:rsidRPr="00226214">
        <w:rPr>
          <w:rFonts w:ascii="Times New Roman" w:eastAsia="Aptos" w:hAnsi="Times New Roman" w:cs="Times New Roman"/>
          <w:bCs/>
          <w:sz w:val="28"/>
          <w:szCs w:val="28"/>
          <w:lang w:val="kk-KZ"/>
        </w:rPr>
        <w:t>және терроризмді қаржыландыруға қарсы ережелерді виртуалды валюта әкімшілері мен алмастырушыларына қолдану бойынша нұсқаулықты жариялауы</w:t>
      </w:r>
      <w:r w:rsidR="00A44132" w:rsidRPr="00226214">
        <w:rPr>
          <w:rFonts w:ascii="Times New Roman" w:eastAsia="Aptos" w:hAnsi="Times New Roman" w:cs="Times New Roman"/>
          <w:bCs/>
          <w:sz w:val="28"/>
          <w:szCs w:val="28"/>
          <w:lang w:val="kk-KZ"/>
        </w:rPr>
        <w:t>;</w:t>
      </w:r>
    </w:p>
    <w:p w14:paraId="3BE06F03" w14:textId="69E6D235"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Aptos" w:hAnsi="Times New Roman" w:cs="Times New Roman"/>
          <w:bCs/>
          <w:sz w:val="28"/>
          <w:szCs w:val="28"/>
          <w:lang w:val="kk-KZ"/>
        </w:rPr>
        <w:t>2015 жыл: Ethereum іске қосу, орталықсыздандырылған қосымшаларды және смарт-келісімшарттарды жасауға арналған платформа. Ethereum блокчейн-технологияларды пайдалану мүмкіндіктерін кеңейтетін «ақылды келісімшарттар»</w:t>
      </w:r>
      <w:r w:rsidRPr="00226214">
        <w:rPr>
          <w:rFonts w:ascii="Times New Roman" w:eastAsia="Calibri" w:hAnsi="Times New Roman" w:cs="Times New Roman"/>
          <w:sz w:val="28"/>
          <w:szCs w:val="28"/>
          <w:lang w:val="kk-KZ"/>
        </w:rPr>
        <w:t xml:space="preserve"> тұжырымдамасын енгізді. Нью-Йорк қаржылық қызметтер департаменті виртуалды валюталарға қатысты қызметпен айналысатын компанияларға арналған лицензия BitLicense-ті енгізді. BitLicense </w:t>
      </w:r>
      <w:r w:rsidRPr="00226214">
        <w:rPr>
          <w:rFonts w:ascii="Times New Roman" w:eastAsia="Calibri" w:hAnsi="Times New Roman" w:cs="Times New Roman"/>
          <w:sz w:val="28"/>
          <w:szCs w:val="28"/>
          <w:lang w:val="kk-KZ"/>
        </w:rPr>
        <w:lastRenderedPageBreak/>
        <w:t>криптовалюталармен жұмыс істеу стандарттарын, соның ішінде есеп беру талаптарын</w:t>
      </w:r>
      <w:r w:rsidR="001B1FE0" w:rsidRPr="00226214">
        <w:rPr>
          <w:rFonts w:ascii="Times New Roman" w:eastAsia="Calibri" w:hAnsi="Times New Roman" w:cs="Times New Roman"/>
          <w:sz w:val="28"/>
          <w:szCs w:val="28"/>
          <w:lang w:val="kk-KZ"/>
        </w:rPr>
        <w:t xml:space="preserve">а </w:t>
      </w:r>
      <w:r w:rsidRPr="00226214">
        <w:rPr>
          <w:rFonts w:ascii="Times New Roman" w:eastAsia="Calibri" w:hAnsi="Times New Roman" w:cs="Times New Roman"/>
          <w:sz w:val="28"/>
          <w:szCs w:val="28"/>
          <w:lang w:val="kk-KZ"/>
        </w:rPr>
        <w:t>сәйкестігін белгілейді</w:t>
      </w:r>
      <w:r w:rsidR="00523465" w:rsidRPr="00226214">
        <w:rPr>
          <w:rFonts w:ascii="Times New Roman" w:eastAsia="Calibri" w:hAnsi="Times New Roman" w:cs="Times New Roman"/>
          <w:sz w:val="28"/>
          <w:szCs w:val="28"/>
          <w:lang w:val="kk-KZ"/>
        </w:rPr>
        <w:t>;</w:t>
      </w:r>
    </w:p>
    <w:p w14:paraId="2C0FA28E" w14:textId="47B6173D" w:rsidR="00527FA8" w:rsidRPr="00226214" w:rsidRDefault="00527FA8" w:rsidP="00A44132">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2017 жыл:</w:t>
      </w:r>
      <w:r w:rsidR="00791EC2"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Initial Coin Offerings</w:t>
      </w:r>
      <w:r w:rsidR="00791EC2"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 xml:space="preserve">бум, стартаптар өз токендерін шығару арқылы </w:t>
      </w:r>
      <w:r w:rsidRPr="00226214">
        <w:rPr>
          <w:rFonts w:ascii="Times New Roman" w:eastAsia="Aptos" w:hAnsi="Times New Roman" w:cs="Times New Roman"/>
          <w:bCs/>
          <w:sz w:val="28"/>
          <w:szCs w:val="28"/>
          <w:lang w:val="kk-KZ"/>
        </w:rPr>
        <w:t>қаржыландыруды</w:t>
      </w:r>
      <w:r w:rsidRPr="00226214">
        <w:rPr>
          <w:rFonts w:ascii="Times New Roman" w:eastAsia="Calibri" w:hAnsi="Times New Roman" w:cs="Times New Roman"/>
          <w:sz w:val="28"/>
          <w:szCs w:val="28"/>
          <w:lang w:val="kk-KZ"/>
        </w:rPr>
        <w:t xml:space="preserve"> тарта баст</w:t>
      </w:r>
      <w:r w:rsidR="00791EC2" w:rsidRPr="00226214">
        <w:rPr>
          <w:rFonts w:ascii="Times New Roman" w:eastAsia="Calibri" w:hAnsi="Times New Roman" w:cs="Times New Roman"/>
          <w:sz w:val="28"/>
          <w:szCs w:val="28"/>
          <w:lang w:val="kk-KZ"/>
        </w:rPr>
        <w:t>ады</w:t>
      </w:r>
      <w:r w:rsidRPr="00226214">
        <w:rPr>
          <w:rFonts w:ascii="Times New Roman" w:eastAsia="Calibri" w:hAnsi="Times New Roman" w:cs="Times New Roman"/>
          <w:sz w:val="28"/>
          <w:szCs w:val="28"/>
          <w:lang w:val="kk-KZ"/>
        </w:rPr>
        <w:t>. Бұл криптовалюталарға деген қызығушылықтың едәуір артуына алып келді.</w:t>
      </w:r>
    </w:p>
    <w:p w14:paraId="6EDBDA9B" w14:textId="64EB89D9"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5. </w:t>
      </w:r>
      <w:r w:rsidRPr="00226214">
        <w:rPr>
          <w:rFonts w:ascii="Times New Roman" w:eastAsia="Calibri" w:hAnsi="Times New Roman" w:cs="Times New Roman"/>
          <w:i/>
          <w:sz w:val="28"/>
          <w:szCs w:val="28"/>
          <w:lang w:val="kk-KZ"/>
        </w:rPr>
        <w:t>Қазіргі заманғы үрдістер мен перспективалар (2020</w:t>
      </w:r>
      <w:r w:rsidR="00523465" w:rsidRPr="00226214">
        <w:rPr>
          <w:rFonts w:ascii="Times New Roman" w:eastAsia="Calibri" w:hAnsi="Times New Roman" w:cs="Times New Roman"/>
          <w:i/>
          <w:sz w:val="28"/>
          <w:szCs w:val="28"/>
          <w:lang w:val="kk-KZ"/>
        </w:rPr>
        <w:t xml:space="preserve"> </w:t>
      </w:r>
      <w:r w:rsidRPr="00226214">
        <w:rPr>
          <w:rFonts w:ascii="Times New Roman" w:eastAsia="Calibri" w:hAnsi="Times New Roman" w:cs="Times New Roman"/>
          <w:i/>
          <w:sz w:val="28"/>
          <w:szCs w:val="28"/>
          <w:lang w:val="kk-KZ"/>
        </w:rPr>
        <w:t>жылдар)</w:t>
      </w:r>
      <w:r w:rsidR="00523465" w:rsidRPr="00226214">
        <w:rPr>
          <w:rFonts w:ascii="Times New Roman" w:eastAsia="Calibri" w:hAnsi="Times New Roman" w:cs="Times New Roman"/>
          <w:i/>
          <w:sz w:val="28"/>
          <w:szCs w:val="28"/>
          <w:lang w:val="kk-KZ"/>
        </w:rPr>
        <w:t>:</w:t>
      </w:r>
    </w:p>
    <w:p w14:paraId="035E4EEB" w14:textId="392F805A" w:rsidR="00527FA8" w:rsidRPr="00226214" w:rsidRDefault="00527FA8"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2020-жылдар: Блокчейн-технологиялар мен криптовалюталарды дәстүрлі қаржы жүйелеріне интеграциялау жалғасуда. Көптеген елдердің орталық банктері өздерінің цифрлық валюталарын зерттеп, әзірлей бастады. Көптеген криптовалюталар мен блокчейн технологияларының пайда болуы мамандандырылған нормативтік актілерді жасауды талап етті</w:t>
      </w:r>
      <w:r w:rsidR="005E301D" w:rsidRPr="00226214">
        <w:rPr>
          <w:rFonts w:ascii="Times New Roman" w:eastAsia="Calibri" w:hAnsi="Times New Roman" w:cs="Times New Roman"/>
          <w:sz w:val="28"/>
          <w:szCs w:val="28"/>
          <w:lang w:val="kk-KZ"/>
        </w:rPr>
        <w:t xml:space="preserve"> [44]</w:t>
      </w:r>
      <w:r w:rsidRPr="00226214">
        <w:rPr>
          <w:rFonts w:ascii="Times New Roman" w:eastAsia="Calibri" w:hAnsi="Times New Roman" w:cs="Times New Roman"/>
          <w:sz w:val="28"/>
          <w:szCs w:val="28"/>
          <w:lang w:val="kk-KZ"/>
        </w:rPr>
        <w:t>. Алдыңғы қатарлы елдер криптографиялық активтерді реттеу үшін өздерінің стратегиялары мен заңнамаларын жасап бастады. Қазақстанда ұлттық цифрлық теңгені тәжірибеге енгізу туралы пилоттық жоба басталды</w:t>
      </w:r>
      <w:r w:rsidR="00AC43D4" w:rsidRPr="00226214">
        <w:rPr>
          <w:rFonts w:ascii="Times New Roman" w:eastAsia="Calibri" w:hAnsi="Times New Roman" w:cs="Times New Roman"/>
          <w:sz w:val="28"/>
          <w:szCs w:val="28"/>
          <w:lang w:val="kk-KZ"/>
        </w:rPr>
        <w:t>;</w:t>
      </w:r>
    </w:p>
    <w:p w14:paraId="54064258" w14:textId="03965156" w:rsidR="00527FA8" w:rsidRPr="00226214" w:rsidRDefault="00527FA8"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2021 жыл: Қытай цифрлық юаньның пилоттық жобаларын іске қос</w:t>
      </w:r>
      <w:r w:rsidR="00C063C0" w:rsidRPr="00226214">
        <w:rPr>
          <w:rFonts w:ascii="Times New Roman" w:eastAsia="Calibri" w:hAnsi="Times New Roman" w:cs="Times New Roman"/>
          <w:sz w:val="28"/>
          <w:szCs w:val="28"/>
          <w:lang w:val="kk-KZ"/>
        </w:rPr>
        <w:t>т</w:t>
      </w:r>
      <w:r w:rsidRPr="00226214">
        <w:rPr>
          <w:rFonts w:ascii="Times New Roman" w:eastAsia="Calibri" w:hAnsi="Times New Roman" w:cs="Times New Roman"/>
          <w:sz w:val="28"/>
          <w:szCs w:val="28"/>
          <w:lang w:val="kk-KZ"/>
        </w:rPr>
        <w:t>ы, ал Еуропалық орталық банк цифрлық еуроны құру жөніндегі жоспарларын жариялады. Еуропалық комиссия ЕО-да криптовалюталар мен крипто-активтер үшін үйлестірілген реттеуді құруға бағытталған крипто-активтер нарығын реттеуді енгізді</w:t>
      </w:r>
      <w:r w:rsidR="00AC43D4" w:rsidRPr="00226214">
        <w:rPr>
          <w:rFonts w:ascii="Times New Roman" w:eastAsia="Calibri" w:hAnsi="Times New Roman" w:cs="Times New Roman"/>
          <w:sz w:val="28"/>
          <w:szCs w:val="28"/>
          <w:lang w:val="kk-KZ"/>
        </w:rPr>
        <w:t>;</w:t>
      </w:r>
    </w:p>
    <w:p w14:paraId="0F2C13EC" w14:textId="01178F52" w:rsidR="00527FA8" w:rsidRPr="00226214" w:rsidRDefault="00527FA8"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2022 жыл: АҚШ президенті крипто нарығындағы пайдаланушылардың қауіпсіздігін, ашықтығын және қорғауын қамтамасыз ететін цифрлық активтерді реттеудің ұлттық стратегиясын әзірлеу туралы жарлыққа қол қойды. Құжат тәуекелдерді шешуге және цифрлық активтер мен олардың негізін құрайтын технологиялардың әлеуетті артықшылықтарын пайдалануға арналған тұтас мемлекеттік көзқарасты сипаттайды</w:t>
      </w:r>
      <w:r w:rsidR="00AC43D4" w:rsidRPr="00226214">
        <w:rPr>
          <w:rFonts w:ascii="Times New Roman" w:eastAsia="Calibri" w:hAnsi="Times New Roman" w:cs="Times New Roman"/>
          <w:sz w:val="28"/>
          <w:szCs w:val="28"/>
          <w:lang w:val="kk-KZ"/>
        </w:rPr>
        <w:t>;</w:t>
      </w:r>
    </w:p>
    <w:p w14:paraId="2904F211" w14:textId="7E78A87D" w:rsidR="00527FA8" w:rsidRPr="00226214" w:rsidRDefault="00527FA8"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2023 жыл: Криптовалюталар мен цифрлық активтерді реттеуді</w:t>
      </w:r>
      <w:r w:rsidR="00C063C0" w:rsidRPr="00226214">
        <w:rPr>
          <w:rFonts w:ascii="Times New Roman" w:eastAsia="Calibri" w:hAnsi="Times New Roman" w:cs="Times New Roman"/>
          <w:sz w:val="28"/>
          <w:szCs w:val="28"/>
          <w:lang w:val="kk-KZ"/>
        </w:rPr>
        <w:t>ң</w:t>
      </w:r>
      <w:r w:rsidRPr="00226214">
        <w:rPr>
          <w:rFonts w:ascii="Times New Roman" w:eastAsia="Calibri" w:hAnsi="Times New Roman" w:cs="Times New Roman"/>
          <w:sz w:val="28"/>
          <w:szCs w:val="28"/>
          <w:lang w:val="kk-KZ"/>
        </w:rPr>
        <w:t xml:space="preserve"> күшеюі. DeFi технологияларын дамыту (орталықсыздандырылған қаржы) және fungible tokens технологияларын әзірлеу қолға алынды. Еуропалық Одақ орталық банктік цифрлық валютаның құқықтық және технологиялық негіздерін талқылаудан бастап, цифрлық еуроны енгізу бойынша шешімдер қабылдады.</w:t>
      </w:r>
    </w:p>
    <w:p w14:paraId="3DC74BE5" w14:textId="77777777"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G20 және ХВҚ сияқты халықаралық ұйымдар тәуекелдерді барынша азайту және қаржы жүйелерінің тұрақтылығын қамтамасыз ету үшін цифрлық валюталар мен электрондық ақшаларды реттеу бойынша халықаралық күш-жігерді үйлестіру бойынша белсенді жұмыс істеуде.</w:t>
      </w:r>
    </w:p>
    <w:p w14:paraId="21B7623D" w14:textId="77777777"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ақшаны құқықтық реттеу технологиялық инновациялармен және экономикалық өзгерістермен қатар дамып келеді. Мұндай нормативтік актілердің негізгі мақсаты қаржылық жүйелердің қауіпсіздігі мен сенімділігін қамтамасыз ету, пайдаланушылардың құқықтарын қорғау және заңсыз операцияларды болдырмау болып табылады. Цифрлық технологиялардың дамуымен және жаңа қаржы құралдарының пайда болуымен құқықтық база жаңа міндеттер мен мүмкіндіктерге бейімделе отырып, дами береді.</w:t>
      </w:r>
    </w:p>
    <w:p w14:paraId="04F81EC3" w14:textId="77777777" w:rsidR="006C11AC"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ақшаны құқықтық реттеу электронды төлемдердің негізгі аспектілерін қамтитын алғашқы нормативтік актілерден криптовалюталар мен блокчейн технологияларын қамтитын күрделі және жан-жақты реттеулерге дейін </w:t>
      </w:r>
      <w:r w:rsidRPr="00226214">
        <w:rPr>
          <w:rFonts w:ascii="Times New Roman" w:eastAsia="Calibri" w:hAnsi="Times New Roman" w:cs="Times New Roman"/>
          <w:sz w:val="28"/>
          <w:szCs w:val="28"/>
          <w:lang w:val="kk-KZ"/>
        </w:rPr>
        <w:lastRenderedPageBreak/>
        <w:t>ұзақ жолды өтті. Бұл процесс пайдаланушылардың қауіпсіздігін, қауіпсіздігін және қаржылық жүйелердің тұрақтылығын қамтамасыз етуге бағытталған қаржы секторындағы жаңа сын-қатерлер мен инновацияларға жауап ретінде дамуын жалғастыруда.</w:t>
      </w:r>
    </w:p>
    <w:p w14:paraId="567BCA95" w14:textId="4F5DCB1F" w:rsidR="00DE0B33" w:rsidRPr="00226214" w:rsidRDefault="006C11AC"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Атап айтқанда, электрондық төлем жүйелері дәстүрлі валюталық құралдарға балама ретінде қызмет ететін ақша функциясын орындауға қабілетті, сонымен қатар электронды түрде бар электрондық ақша дәстүрлі банктік шоттар мен бағалы қағаздардан ерекшеленеді </w:t>
      </w:r>
      <w:r w:rsidR="00DE0B33" w:rsidRPr="00226214">
        <w:rPr>
          <w:rFonts w:ascii="Times New Roman" w:eastAsia="Calibri" w:hAnsi="Times New Roman" w:cs="Times New Roman"/>
          <w:sz w:val="28"/>
          <w:szCs w:val="28"/>
          <w:lang w:val="kk-KZ"/>
        </w:rPr>
        <w:t>[4</w:t>
      </w:r>
      <w:r w:rsidR="006D2688" w:rsidRPr="00226214">
        <w:rPr>
          <w:rFonts w:ascii="Times New Roman" w:eastAsia="Calibri" w:hAnsi="Times New Roman" w:cs="Times New Roman"/>
          <w:sz w:val="28"/>
          <w:szCs w:val="28"/>
          <w:lang w:val="kk-KZ"/>
        </w:rPr>
        <w:t>5</w:t>
      </w:r>
      <w:r w:rsidR="00DE0B33" w:rsidRPr="00226214">
        <w:rPr>
          <w:rFonts w:ascii="Times New Roman" w:eastAsia="Calibri" w:hAnsi="Times New Roman" w:cs="Times New Roman"/>
          <w:sz w:val="28"/>
          <w:szCs w:val="28"/>
          <w:lang w:val="kk-KZ"/>
        </w:rPr>
        <w:t>]</w:t>
      </w:r>
      <w:r w:rsidRPr="00226214">
        <w:rPr>
          <w:rFonts w:ascii="Times New Roman" w:eastAsia="Calibri" w:hAnsi="Times New Roman" w:cs="Times New Roman"/>
          <w:sz w:val="28"/>
          <w:szCs w:val="28"/>
          <w:lang w:val="kk-KZ"/>
        </w:rPr>
        <w:t>.</w:t>
      </w:r>
    </w:p>
    <w:p w14:paraId="2DFE6D2B" w14:textId="14AECFB5" w:rsidR="00527FA8" w:rsidRPr="00226214" w:rsidRDefault="00527FA8" w:rsidP="00D567FF">
      <w:pPr>
        <w:widowControl w:val="0"/>
        <w:spacing w:after="0" w:line="240" w:lineRule="auto"/>
        <w:ind w:firstLine="567"/>
        <w:jc w:val="both"/>
        <w:rPr>
          <w:rFonts w:ascii="Times New Roman" w:eastAsia="Calibri" w:hAnsi="Times New Roman" w:cs="Times New Roman"/>
          <w:sz w:val="28"/>
          <w:szCs w:val="28"/>
          <w:lang w:val="kk-KZ"/>
        </w:rPr>
      </w:pPr>
    </w:p>
    <w:p w14:paraId="2227D2CD" w14:textId="77777777" w:rsidR="00BB1DA5" w:rsidRPr="00226214" w:rsidRDefault="00BB1DA5" w:rsidP="00D567FF">
      <w:pPr>
        <w:widowControl w:val="0"/>
        <w:spacing w:after="0" w:line="240" w:lineRule="auto"/>
        <w:ind w:firstLine="567"/>
        <w:jc w:val="both"/>
        <w:rPr>
          <w:rFonts w:ascii="Times New Roman" w:eastAsia="Calibri" w:hAnsi="Times New Roman" w:cs="Times New Roman"/>
          <w:sz w:val="28"/>
          <w:szCs w:val="28"/>
          <w:lang w:val="kk-KZ"/>
        </w:rPr>
      </w:pPr>
    </w:p>
    <w:p w14:paraId="0246EE16" w14:textId="580FAE7F" w:rsidR="003E55E4" w:rsidRPr="00226214" w:rsidRDefault="008161A2" w:rsidP="00A0704D">
      <w:pPr>
        <w:widowControl w:val="0"/>
        <w:numPr>
          <w:ilvl w:val="1"/>
          <w:numId w:val="8"/>
        </w:numPr>
        <w:tabs>
          <w:tab w:val="left" w:pos="1134"/>
        </w:tabs>
        <w:spacing w:line="240" w:lineRule="auto"/>
        <w:ind w:left="0" w:firstLine="567"/>
        <w:contextualSpacing/>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 xml:space="preserve"> </w:t>
      </w:r>
      <w:r w:rsidR="003E55E4" w:rsidRPr="00226214">
        <w:rPr>
          <w:rFonts w:ascii="Times New Roman" w:eastAsia="Calibri" w:hAnsi="Times New Roman" w:cs="Times New Roman"/>
          <w:b/>
          <w:sz w:val="28"/>
          <w:szCs w:val="28"/>
          <w:lang w:val="kk-KZ"/>
        </w:rPr>
        <w:t xml:space="preserve">Электрондық ақша </w:t>
      </w:r>
      <w:r w:rsidR="00B6189D" w:rsidRPr="00226214">
        <w:rPr>
          <w:rFonts w:ascii="Times New Roman" w:eastAsia="Calibri" w:hAnsi="Times New Roman" w:cs="Times New Roman"/>
          <w:b/>
          <w:sz w:val="28"/>
          <w:szCs w:val="28"/>
          <w:lang w:val="kk-KZ"/>
        </w:rPr>
        <w:t xml:space="preserve">қаржылық-құқықтық </w:t>
      </w:r>
      <w:r w:rsidR="003E55E4" w:rsidRPr="00226214">
        <w:rPr>
          <w:rFonts w:ascii="Times New Roman" w:eastAsia="Calibri" w:hAnsi="Times New Roman" w:cs="Times New Roman"/>
          <w:b/>
          <w:sz w:val="28"/>
          <w:szCs w:val="28"/>
          <w:lang w:val="kk-KZ"/>
        </w:rPr>
        <w:t>қатынастардың обьектісі ретінде</w:t>
      </w:r>
    </w:p>
    <w:p w14:paraId="5505C5EA" w14:textId="77777777" w:rsidR="00A0704D" w:rsidRPr="00226214" w:rsidRDefault="00A0704D" w:rsidP="00D567FF">
      <w:pPr>
        <w:widowControl w:val="0"/>
        <w:spacing w:after="0" w:line="240" w:lineRule="auto"/>
        <w:ind w:firstLine="567"/>
        <w:jc w:val="both"/>
        <w:rPr>
          <w:rFonts w:ascii="Times New Roman" w:eastAsia="Calibri" w:hAnsi="Times New Roman" w:cs="Times New Roman"/>
          <w:sz w:val="28"/>
          <w:szCs w:val="28"/>
          <w:lang w:val="kk-KZ"/>
        </w:rPr>
      </w:pPr>
    </w:p>
    <w:p w14:paraId="7A917865" w14:textId="41ABA9CC" w:rsidR="00970907" w:rsidRPr="00226214" w:rsidRDefault="0097090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w:t>
      </w:r>
      <w:r w:rsidR="00B6189D" w:rsidRPr="00226214">
        <w:rPr>
          <w:rFonts w:ascii="Times New Roman" w:eastAsia="Calibri" w:hAnsi="Times New Roman" w:cs="Times New Roman"/>
          <w:sz w:val="28"/>
          <w:szCs w:val="28"/>
          <w:lang w:val="kk-KZ"/>
        </w:rPr>
        <w:t xml:space="preserve">қаржылық-құқықтық </w:t>
      </w:r>
      <w:r w:rsidRPr="00226214">
        <w:rPr>
          <w:rFonts w:ascii="Times New Roman" w:eastAsia="Calibri" w:hAnsi="Times New Roman" w:cs="Times New Roman"/>
          <w:sz w:val="28"/>
          <w:szCs w:val="28"/>
          <w:lang w:val="kk-KZ"/>
        </w:rPr>
        <w:t>қатынастардың обьектісі ретінде қарастыру бұл бір жаңа институт ретінде бөліп шығару</w:t>
      </w:r>
      <w:r w:rsidR="000C7131" w:rsidRPr="00226214">
        <w:rPr>
          <w:rFonts w:ascii="Times New Roman" w:eastAsia="Calibri" w:hAnsi="Times New Roman" w:cs="Times New Roman"/>
          <w:sz w:val="28"/>
          <w:szCs w:val="28"/>
          <w:lang w:val="kk-KZ"/>
        </w:rPr>
        <w:t>дың</w:t>
      </w:r>
      <w:r w:rsidRPr="00226214">
        <w:rPr>
          <w:rFonts w:ascii="Times New Roman" w:eastAsia="Calibri" w:hAnsi="Times New Roman" w:cs="Times New Roman"/>
          <w:sz w:val="28"/>
          <w:szCs w:val="28"/>
          <w:lang w:val="kk-KZ"/>
        </w:rPr>
        <w:t xml:space="preserve"> бастамасы болады.</w:t>
      </w:r>
    </w:p>
    <w:p w14:paraId="593C7B5A" w14:textId="0D588A39" w:rsidR="00970907" w:rsidRPr="00226214" w:rsidRDefault="0097090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белгілері</w:t>
      </w:r>
      <w:r w:rsidR="00D95EA5" w:rsidRPr="00226214">
        <w:rPr>
          <w:rFonts w:ascii="Times New Roman" w:eastAsia="Calibri" w:hAnsi="Times New Roman" w:cs="Times New Roman"/>
          <w:sz w:val="28"/>
          <w:szCs w:val="28"/>
          <w:lang w:val="kk-KZ"/>
        </w:rPr>
        <w:t xml:space="preserve"> </w:t>
      </w:r>
      <w:r w:rsidR="002F1BD4" w:rsidRPr="00226214">
        <w:rPr>
          <w:rFonts w:ascii="Times New Roman" w:eastAsia="Calibri" w:hAnsi="Times New Roman" w:cs="Times New Roman"/>
          <w:sz w:val="28"/>
          <w:szCs w:val="28"/>
          <w:lang w:val="kk-KZ"/>
        </w:rPr>
        <w:t xml:space="preserve">ҚР Төлем туралы заңнамасында бекітілгендей, </w:t>
      </w:r>
      <w:r w:rsidR="00E253CE" w:rsidRPr="00226214">
        <w:rPr>
          <w:rFonts w:ascii="Times New Roman" w:eastAsia="Calibri" w:hAnsi="Times New Roman" w:cs="Times New Roman"/>
          <w:sz w:val="28"/>
          <w:szCs w:val="28"/>
          <w:lang w:val="kk-KZ"/>
        </w:rPr>
        <w:t xml:space="preserve">оның </w:t>
      </w:r>
      <w:r w:rsidR="002F1BD4" w:rsidRPr="00226214">
        <w:rPr>
          <w:rFonts w:ascii="Times New Roman" w:eastAsia="Calibri" w:hAnsi="Times New Roman" w:cs="Times New Roman"/>
          <w:sz w:val="28"/>
          <w:szCs w:val="28"/>
          <w:lang w:val="kk-KZ"/>
        </w:rPr>
        <w:t xml:space="preserve">құқықтық </w:t>
      </w:r>
      <w:r w:rsidR="00E253CE" w:rsidRPr="00226214">
        <w:rPr>
          <w:rFonts w:ascii="Times New Roman" w:eastAsia="Calibri" w:hAnsi="Times New Roman" w:cs="Times New Roman"/>
          <w:sz w:val="28"/>
          <w:szCs w:val="28"/>
          <w:lang w:val="kk-KZ"/>
        </w:rPr>
        <w:t>анықтамасынан шығады</w:t>
      </w:r>
      <w:r w:rsidR="000D47DB" w:rsidRPr="00226214">
        <w:rPr>
          <w:rFonts w:ascii="Times New Roman" w:eastAsia="Calibri" w:hAnsi="Times New Roman" w:cs="Times New Roman"/>
          <w:sz w:val="28"/>
          <w:szCs w:val="28"/>
          <w:lang w:val="kk-KZ"/>
        </w:rPr>
        <w:t xml:space="preserve"> [23]</w:t>
      </w:r>
      <w:r w:rsidR="00E253CE" w:rsidRPr="00226214">
        <w:rPr>
          <w:rFonts w:ascii="Times New Roman" w:eastAsia="Calibri" w:hAnsi="Times New Roman" w:cs="Times New Roman"/>
          <w:sz w:val="28"/>
          <w:szCs w:val="28"/>
          <w:lang w:val="kk-KZ"/>
        </w:rPr>
        <w:t xml:space="preserve">. </w:t>
      </w:r>
    </w:p>
    <w:p w14:paraId="6E07ABFE" w14:textId="7338D8B0" w:rsidR="00E253CE" w:rsidRPr="00226214" w:rsidRDefault="00E253CE"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1-белгісі, электронды ақша эмитенттеледі, яғни </w:t>
      </w:r>
      <w:r w:rsidR="002F1BD4" w:rsidRPr="00226214">
        <w:rPr>
          <w:rFonts w:ascii="Times New Roman" w:eastAsia="Calibri" w:hAnsi="Times New Roman" w:cs="Times New Roman"/>
          <w:sz w:val="28"/>
          <w:szCs w:val="28"/>
          <w:lang w:val="kk-KZ"/>
        </w:rPr>
        <w:t>электрондық ақшаны шығаруға және өтеуге құқығы бар көрсетілетін төлем қызметтерін берушімен шығарылады және өтеледі;</w:t>
      </w:r>
    </w:p>
    <w:p w14:paraId="06B87F31" w14:textId="519096D4" w:rsidR="00D95EA5" w:rsidRPr="00226214" w:rsidRDefault="00D95EA5"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2-белгісі, электрондық ақша иесінен электрондық ақша операторына өтеді, содан кейін ғана арнайы электрондық ақша эмиссиясы түседі;</w:t>
      </w:r>
    </w:p>
    <w:p w14:paraId="2D6CA90A" w14:textId="3CAC52DA" w:rsidR="00D95EA5" w:rsidRPr="00226214" w:rsidRDefault="00D95EA5" w:rsidP="00D567FF">
      <w:pPr>
        <w:widowControl w:val="0"/>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3- белгісі, </w:t>
      </w:r>
      <w:r w:rsidR="002F1BD4" w:rsidRPr="00226214">
        <w:rPr>
          <w:rFonts w:ascii="Times New Roman" w:eastAsia="Calibri" w:hAnsi="Times New Roman" w:cs="Times New Roman"/>
          <w:sz w:val="28"/>
          <w:szCs w:val="28"/>
          <w:lang w:val="kk-KZ"/>
        </w:rPr>
        <w:t>электрондық әмиянда сақталады</w:t>
      </w:r>
      <w:r w:rsidR="00D504B2" w:rsidRPr="00226214">
        <w:rPr>
          <w:rFonts w:ascii="Times New Roman" w:eastAsia="Calibri" w:hAnsi="Times New Roman" w:cs="Times New Roman"/>
          <w:sz w:val="28"/>
          <w:szCs w:val="28"/>
          <w:lang w:val="kk-KZ"/>
        </w:rPr>
        <w:t>;</w:t>
      </w:r>
    </w:p>
    <w:p w14:paraId="4CC772FB" w14:textId="7B0FFCC3" w:rsidR="00D504B2" w:rsidRPr="00226214" w:rsidRDefault="00D504B2" w:rsidP="00D567FF">
      <w:pPr>
        <w:widowControl w:val="0"/>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4- белгісі, арнайы электрондық ақша жүйесі ішінде төлем құралы ретінде қолданылады.</w:t>
      </w:r>
    </w:p>
    <w:p w14:paraId="0D6E1CC0" w14:textId="2FD878B5" w:rsidR="00F653AC" w:rsidRPr="00226214" w:rsidRDefault="00F653AC"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ақшалар екі түрге бөлінеді: ан</w:t>
      </w:r>
      <w:r w:rsidR="00E522A0" w:rsidRPr="00226214">
        <w:rPr>
          <w:rFonts w:ascii="Times New Roman" w:eastAsia="Calibri" w:hAnsi="Times New Roman" w:cs="Times New Roman"/>
          <w:sz w:val="28"/>
          <w:szCs w:val="28"/>
          <w:lang w:val="kk-KZ"/>
        </w:rPr>
        <w:t>о</w:t>
      </w:r>
      <w:r w:rsidRPr="00226214">
        <w:rPr>
          <w:rFonts w:ascii="Times New Roman" w:eastAsia="Calibri" w:hAnsi="Times New Roman" w:cs="Times New Roman"/>
          <w:sz w:val="28"/>
          <w:szCs w:val="28"/>
          <w:lang w:val="kk-KZ"/>
        </w:rPr>
        <w:t xml:space="preserve">нимді және </w:t>
      </w:r>
      <w:r w:rsidR="007847D1" w:rsidRPr="00226214">
        <w:rPr>
          <w:rFonts w:ascii="Times New Roman" w:eastAsia="Calibri" w:hAnsi="Times New Roman" w:cs="Times New Roman"/>
          <w:sz w:val="28"/>
          <w:szCs w:val="28"/>
          <w:lang w:val="kk-KZ"/>
        </w:rPr>
        <w:t>сәйкестендірілген</w:t>
      </w:r>
      <w:r w:rsidRPr="00226214">
        <w:rPr>
          <w:rFonts w:ascii="Times New Roman" w:eastAsia="Calibri" w:hAnsi="Times New Roman" w:cs="Times New Roman"/>
          <w:sz w:val="28"/>
          <w:szCs w:val="28"/>
          <w:lang w:val="kk-KZ"/>
        </w:rPr>
        <w:t xml:space="preserve"> электрондық ақшалар. </w:t>
      </w:r>
    </w:p>
    <w:p w14:paraId="264A7124" w14:textId="0C94964A" w:rsidR="00A87581" w:rsidRPr="00226214" w:rsidRDefault="00A87581"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Анонимді жүйені пайдаланған кезде электрондық ақшамен операциялар пайдаланушы сәйкестендірусіз жүзеге асырылады. Бұл </w:t>
      </w:r>
      <w:r w:rsidR="006E32AB" w:rsidRPr="00226214">
        <w:rPr>
          <w:rFonts w:ascii="Times New Roman" w:eastAsia="Calibri" w:hAnsi="Times New Roman" w:cs="Times New Roman"/>
          <w:sz w:val="28"/>
          <w:szCs w:val="28"/>
          <w:lang w:val="kk-KZ"/>
        </w:rPr>
        <w:t xml:space="preserve">ұсақ төлемдер жасағанда </w:t>
      </w:r>
      <w:r w:rsidRPr="00226214">
        <w:rPr>
          <w:rFonts w:ascii="Times New Roman" w:eastAsia="Calibri" w:hAnsi="Times New Roman" w:cs="Times New Roman"/>
          <w:sz w:val="28"/>
          <w:szCs w:val="28"/>
          <w:lang w:val="kk-KZ"/>
        </w:rPr>
        <w:t>ыңғайлы, мысалы, қоғамдық көліктерде, кафелерде, дүкендерде және т.б.</w:t>
      </w:r>
      <w:r w:rsidR="006E32AB" w:rsidRPr="00226214">
        <w:rPr>
          <w:rFonts w:ascii="Times New Roman" w:eastAsia="Calibri" w:hAnsi="Times New Roman" w:cs="Times New Roman"/>
          <w:sz w:val="28"/>
          <w:szCs w:val="28"/>
          <w:lang w:val="kk-KZ"/>
        </w:rPr>
        <w:t xml:space="preserve"> Қазақстанда электронды ақшаны анонимді пайдалануға</w:t>
      </w:r>
      <w:r w:rsidR="00131ECD" w:rsidRPr="00226214">
        <w:rPr>
          <w:rFonts w:ascii="Times New Roman" w:eastAsia="Calibri" w:hAnsi="Times New Roman" w:cs="Times New Roman"/>
          <w:sz w:val="28"/>
          <w:szCs w:val="28"/>
          <w:lang w:val="kk-KZ"/>
        </w:rPr>
        <w:t xml:space="preserve"> қойылатын</w:t>
      </w:r>
      <w:r w:rsidR="006E32AB" w:rsidRPr="00226214">
        <w:rPr>
          <w:rFonts w:ascii="Times New Roman" w:eastAsia="Calibri" w:hAnsi="Times New Roman" w:cs="Times New Roman"/>
          <w:sz w:val="28"/>
          <w:szCs w:val="28"/>
          <w:lang w:val="kk-KZ"/>
        </w:rPr>
        <w:t xml:space="preserve"> шектеулер бар.</w:t>
      </w:r>
    </w:p>
    <w:p w14:paraId="09979349" w14:textId="7EE0BB60" w:rsidR="006E32AB" w:rsidRPr="00226214" w:rsidRDefault="006E32AB"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Жекеленген жүйелер пайдаланушының электрондық ақшамен сәйкестендіруін талап етеді, онсыз операция орындау мүмкін емес</w:t>
      </w:r>
      <w:r w:rsidR="004D51C3" w:rsidRPr="00226214">
        <w:rPr>
          <w:rFonts w:ascii="Times New Roman" w:eastAsia="Calibri" w:hAnsi="Times New Roman" w:cs="Times New Roman"/>
          <w:sz w:val="28"/>
          <w:szCs w:val="28"/>
          <w:lang w:val="kk-KZ"/>
        </w:rPr>
        <w:t xml:space="preserve"> [22]</w:t>
      </w:r>
      <w:r w:rsidRPr="00226214">
        <w:rPr>
          <w:rFonts w:ascii="Times New Roman" w:eastAsia="Calibri" w:hAnsi="Times New Roman" w:cs="Times New Roman"/>
          <w:sz w:val="28"/>
          <w:szCs w:val="28"/>
          <w:lang w:val="kk-KZ"/>
        </w:rPr>
        <w:t>.</w:t>
      </w:r>
    </w:p>
    <w:p w14:paraId="1E0FB086" w14:textId="22BC47D8" w:rsidR="0019721F" w:rsidRPr="00226214" w:rsidRDefault="00C846A7" w:rsidP="0019721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Қазақстанда электрондық ақшаны қолдану арқылы жасалаын операцияларды сәйкестендіруге байланысты арнайы заңнамамен бекітілген шектер бар, олар туралы кесте </w:t>
      </w:r>
      <w:r w:rsidR="00BB1DA5" w:rsidRPr="00226214">
        <w:rPr>
          <w:rFonts w:ascii="Times New Roman" w:eastAsia="Calibri" w:hAnsi="Times New Roman" w:cs="Times New Roman"/>
          <w:sz w:val="28"/>
          <w:szCs w:val="28"/>
          <w:lang w:val="kk-KZ"/>
        </w:rPr>
        <w:t>2</w:t>
      </w:r>
      <w:r w:rsidRPr="00226214">
        <w:rPr>
          <w:rFonts w:ascii="Times New Roman" w:eastAsia="Calibri" w:hAnsi="Times New Roman" w:cs="Times New Roman"/>
          <w:sz w:val="28"/>
          <w:szCs w:val="28"/>
          <w:lang w:val="kk-KZ"/>
        </w:rPr>
        <w:t>. Көрсетілген ақпараттан көруге болады.</w:t>
      </w:r>
    </w:p>
    <w:p w14:paraId="6C744924" w14:textId="77777777" w:rsidR="00BB1DA5" w:rsidRPr="00226214" w:rsidRDefault="00BB1DA5" w:rsidP="0019721F">
      <w:pPr>
        <w:widowControl w:val="0"/>
        <w:spacing w:after="0" w:line="240" w:lineRule="auto"/>
        <w:ind w:firstLine="567"/>
        <w:jc w:val="both"/>
        <w:rPr>
          <w:rFonts w:ascii="Times New Roman" w:eastAsia="Calibri" w:hAnsi="Times New Roman" w:cs="Times New Roman"/>
          <w:iCs/>
          <w:sz w:val="28"/>
          <w:szCs w:val="28"/>
          <w:lang w:val="kk-KZ"/>
        </w:rPr>
      </w:pPr>
    </w:p>
    <w:p w14:paraId="7E67A235" w14:textId="2C1CEB1C" w:rsidR="00523465" w:rsidRPr="00226214" w:rsidRDefault="000C0C21" w:rsidP="0019721F">
      <w:pPr>
        <w:widowControl w:val="0"/>
        <w:spacing w:after="0" w:line="240" w:lineRule="auto"/>
        <w:ind w:firstLine="567"/>
        <w:jc w:val="both"/>
        <w:rPr>
          <w:rFonts w:ascii="Times New Roman" w:eastAsia="Calibri" w:hAnsi="Times New Roman" w:cs="Times New Roman"/>
          <w:i/>
          <w:sz w:val="28"/>
          <w:szCs w:val="28"/>
          <w:lang w:val="kk-KZ"/>
        </w:rPr>
      </w:pPr>
      <w:r w:rsidRPr="00226214">
        <w:rPr>
          <w:rFonts w:ascii="Times New Roman" w:eastAsia="Calibri" w:hAnsi="Times New Roman" w:cs="Times New Roman"/>
          <w:iCs/>
          <w:sz w:val="28"/>
          <w:szCs w:val="28"/>
          <w:lang w:val="kk-KZ"/>
        </w:rPr>
        <w:t xml:space="preserve">Кесте </w:t>
      </w:r>
      <w:r w:rsidR="00BB1DA5" w:rsidRPr="00226214">
        <w:rPr>
          <w:rFonts w:ascii="Times New Roman" w:eastAsia="Calibri" w:hAnsi="Times New Roman" w:cs="Times New Roman"/>
          <w:iCs/>
          <w:sz w:val="28"/>
          <w:szCs w:val="28"/>
          <w:lang w:val="kk-KZ"/>
        </w:rPr>
        <w:t>2</w:t>
      </w:r>
      <w:r w:rsidR="0019721F" w:rsidRPr="00226214">
        <w:rPr>
          <w:rFonts w:ascii="Times New Roman" w:eastAsia="Calibri" w:hAnsi="Times New Roman" w:cs="Times New Roman"/>
          <w:iCs/>
          <w:sz w:val="28"/>
          <w:szCs w:val="28"/>
          <w:lang w:val="kk-KZ"/>
        </w:rPr>
        <w:t>.</w:t>
      </w:r>
      <w:r w:rsidR="0019721F" w:rsidRPr="00226214">
        <w:rPr>
          <w:rFonts w:ascii="Times New Roman" w:eastAsia="Calibri" w:hAnsi="Times New Roman" w:cs="Times New Roman"/>
          <w:sz w:val="28"/>
          <w:szCs w:val="28"/>
          <w:lang w:val="kk-KZ"/>
        </w:rPr>
        <w:t xml:space="preserve"> Электрондық ақша иелерін сәйкестендірудің деңгейлеріне орай жүргізілетін операциялардың заңды шектері туралы деректер.</w:t>
      </w:r>
    </w:p>
    <w:tbl>
      <w:tblPr>
        <w:tblStyle w:val="a3"/>
        <w:tblW w:w="9639" w:type="dxa"/>
        <w:tblInd w:w="-5" w:type="dxa"/>
        <w:tblLayout w:type="fixed"/>
        <w:tblLook w:val="04A0" w:firstRow="1" w:lastRow="0" w:firstColumn="1" w:lastColumn="0" w:noHBand="0" w:noVBand="1"/>
      </w:tblPr>
      <w:tblGrid>
        <w:gridCol w:w="2977"/>
        <w:gridCol w:w="1418"/>
        <w:gridCol w:w="1842"/>
        <w:gridCol w:w="1701"/>
        <w:gridCol w:w="1701"/>
      </w:tblGrid>
      <w:tr w:rsidR="003B2342" w:rsidRPr="00226214" w14:paraId="7A03F4BB" w14:textId="77777777" w:rsidTr="002D5CD5">
        <w:tc>
          <w:tcPr>
            <w:tcW w:w="2977" w:type="dxa"/>
          </w:tcPr>
          <w:p w14:paraId="6249820D" w14:textId="2392E1DE" w:rsidR="002F0955" w:rsidRPr="00226214" w:rsidRDefault="002F0955" w:rsidP="00EB693B">
            <w:pPr>
              <w:widowControl w:val="0"/>
              <w:jc w:val="center"/>
              <w:rPr>
                <w:rFonts w:ascii="Times New Roman" w:eastAsia="Calibri" w:hAnsi="Times New Roman" w:cs="Times New Roman"/>
                <w:b/>
                <w:sz w:val="24"/>
                <w:szCs w:val="28"/>
                <w:lang w:val="kk-KZ"/>
              </w:rPr>
            </w:pPr>
            <w:r w:rsidRPr="00226214">
              <w:rPr>
                <w:rFonts w:ascii="Times New Roman" w:eastAsia="Calibri" w:hAnsi="Times New Roman" w:cs="Times New Roman"/>
                <w:b/>
                <w:sz w:val="24"/>
                <w:szCs w:val="28"/>
                <w:lang w:val="kk-KZ"/>
              </w:rPr>
              <w:t>Операция түрі</w:t>
            </w:r>
          </w:p>
        </w:tc>
        <w:tc>
          <w:tcPr>
            <w:tcW w:w="1418" w:type="dxa"/>
          </w:tcPr>
          <w:p w14:paraId="390F1B2B" w14:textId="6CFB9FDE" w:rsidR="002F0955" w:rsidRPr="00226214" w:rsidRDefault="002F0955" w:rsidP="0019721F">
            <w:pPr>
              <w:widowControl w:val="0"/>
              <w:ind w:right="-113"/>
              <w:rPr>
                <w:rFonts w:ascii="Times New Roman" w:eastAsia="Calibri" w:hAnsi="Times New Roman" w:cs="Times New Roman"/>
                <w:b/>
                <w:sz w:val="24"/>
                <w:szCs w:val="28"/>
                <w:lang w:val="kk-KZ"/>
              </w:rPr>
            </w:pPr>
            <w:r w:rsidRPr="00226214">
              <w:rPr>
                <w:rFonts w:ascii="Times New Roman" w:eastAsia="Calibri" w:hAnsi="Times New Roman" w:cs="Times New Roman"/>
                <w:b/>
                <w:sz w:val="24"/>
                <w:szCs w:val="28"/>
                <w:lang w:val="kk-KZ"/>
              </w:rPr>
              <w:t>Анонимді иелері жеке тұлға</w:t>
            </w:r>
          </w:p>
        </w:tc>
        <w:tc>
          <w:tcPr>
            <w:tcW w:w="1842" w:type="dxa"/>
          </w:tcPr>
          <w:p w14:paraId="1392106C" w14:textId="056A7AAE" w:rsidR="002F0955" w:rsidRPr="00226214" w:rsidRDefault="002F0955" w:rsidP="0019721F">
            <w:pPr>
              <w:widowControl w:val="0"/>
              <w:ind w:right="-111"/>
              <w:rPr>
                <w:rFonts w:ascii="Times New Roman" w:eastAsia="Calibri" w:hAnsi="Times New Roman" w:cs="Times New Roman"/>
                <w:b/>
                <w:sz w:val="24"/>
                <w:szCs w:val="28"/>
                <w:lang w:val="kk-KZ"/>
              </w:rPr>
            </w:pPr>
            <w:r w:rsidRPr="00226214">
              <w:rPr>
                <w:rFonts w:ascii="Times New Roman" w:eastAsia="Calibri" w:hAnsi="Times New Roman" w:cs="Times New Roman"/>
                <w:b/>
                <w:sz w:val="24"/>
                <w:szCs w:val="28"/>
                <w:lang w:val="kk-KZ"/>
              </w:rPr>
              <w:t xml:space="preserve">Жеңілдетілген </w:t>
            </w:r>
            <w:r w:rsidR="007847D1" w:rsidRPr="00226214">
              <w:rPr>
                <w:rFonts w:ascii="Times New Roman" w:eastAsia="Calibri" w:hAnsi="Times New Roman" w:cs="Times New Roman"/>
                <w:b/>
                <w:sz w:val="24"/>
                <w:szCs w:val="28"/>
                <w:lang w:val="kk-KZ"/>
              </w:rPr>
              <w:t>сәйкестеніру</w:t>
            </w:r>
            <w:r w:rsidR="00E91EB0" w:rsidRPr="00226214">
              <w:rPr>
                <w:rFonts w:ascii="Times New Roman" w:eastAsia="Calibri" w:hAnsi="Times New Roman" w:cs="Times New Roman"/>
                <w:b/>
                <w:sz w:val="24"/>
                <w:szCs w:val="28"/>
                <w:lang w:val="kk-KZ"/>
              </w:rPr>
              <w:t xml:space="preserve"> иелері</w:t>
            </w:r>
            <w:r w:rsidR="00523465" w:rsidRPr="00226214">
              <w:rPr>
                <w:rFonts w:ascii="Times New Roman" w:eastAsia="Calibri" w:hAnsi="Times New Roman" w:cs="Times New Roman"/>
                <w:b/>
                <w:sz w:val="24"/>
                <w:szCs w:val="28"/>
                <w:lang w:val="kk-KZ"/>
              </w:rPr>
              <w:t xml:space="preserve"> –</w:t>
            </w:r>
            <w:r w:rsidR="00E91EB0" w:rsidRPr="00226214">
              <w:rPr>
                <w:rFonts w:ascii="Times New Roman" w:eastAsia="Calibri" w:hAnsi="Times New Roman" w:cs="Times New Roman"/>
                <w:b/>
                <w:sz w:val="24"/>
                <w:szCs w:val="28"/>
                <w:lang w:val="kk-KZ"/>
              </w:rPr>
              <w:t xml:space="preserve"> жеке тұлға</w:t>
            </w:r>
          </w:p>
        </w:tc>
        <w:tc>
          <w:tcPr>
            <w:tcW w:w="1701" w:type="dxa"/>
          </w:tcPr>
          <w:p w14:paraId="658CC3DE" w14:textId="073CE675" w:rsidR="002F0955" w:rsidRPr="00226214" w:rsidRDefault="003B2342" w:rsidP="0019721F">
            <w:pPr>
              <w:widowControl w:val="0"/>
              <w:ind w:right="-110"/>
              <w:rPr>
                <w:rFonts w:ascii="Times New Roman" w:eastAsia="Calibri" w:hAnsi="Times New Roman" w:cs="Times New Roman"/>
                <w:b/>
                <w:sz w:val="24"/>
                <w:szCs w:val="28"/>
                <w:lang w:val="kk-KZ"/>
              </w:rPr>
            </w:pPr>
            <w:r w:rsidRPr="00226214">
              <w:rPr>
                <w:rFonts w:ascii="Times New Roman" w:eastAsia="Calibri" w:hAnsi="Times New Roman" w:cs="Times New Roman"/>
                <w:b/>
                <w:sz w:val="24"/>
                <w:szCs w:val="28"/>
                <w:lang w:val="kk-KZ"/>
              </w:rPr>
              <w:t>Сәйкестендірілген иелері</w:t>
            </w:r>
            <w:r w:rsidR="00523465" w:rsidRPr="00226214">
              <w:rPr>
                <w:rFonts w:ascii="Times New Roman" w:eastAsia="Calibri" w:hAnsi="Times New Roman" w:cs="Times New Roman"/>
                <w:b/>
                <w:sz w:val="24"/>
                <w:szCs w:val="28"/>
                <w:lang w:val="kk-KZ"/>
              </w:rPr>
              <w:t xml:space="preserve"> –</w:t>
            </w:r>
            <w:r w:rsidRPr="00226214">
              <w:rPr>
                <w:rFonts w:ascii="Times New Roman" w:eastAsia="Calibri" w:hAnsi="Times New Roman" w:cs="Times New Roman"/>
                <w:b/>
                <w:sz w:val="24"/>
                <w:szCs w:val="28"/>
                <w:lang w:val="kk-KZ"/>
              </w:rPr>
              <w:t xml:space="preserve"> жеке тұлға</w:t>
            </w:r>
          </w:p>
        </w:tc>
        <w:tc>
          <w:tcPr>
            <w:tcW w:w="1701" w:type="dxa"/>
          </w:tcPr>
          <w:p w14:paraId="6443042C" w14:textId="59241F3E" w:rsidR="002F0955" w:rsidRPr="00226214" w:rsidRDefault="003B2342" w:rsidP="0019721F">
            <w:pPr>
              <w:widowControl w:val="0"/>
              <w:ind w:right="-100"/>
              <w:rPr>
                <w:rFonts w:ascii="Times New Roman" w:eastAsia="Calibri" w:hAnsi="Times New Roman" w:cs="Times New Roman"/>
                <w:b/>
                <w:sz w:val="24"/>
                <w:szCs w:val="28"/>
                <w:lang w:val="kk-KZ"/>
              </w:rPr>
            </w:pPr>
            <w:r w:rsidRPr="00226214">
              <w:rPr>
                <w:rFonts w:ascii="Times New Roman" w:eastAsia="Calibri" w:hAnsi="Times New Roman" w:cs="Times New Roman"/>
                <w:b/>
                <w:sz w:val="24"/>
                <w:szCs w:val="28"/>
                <w:lang w:val="kk-KZ"/>
              </w:rPr>
              <w:t>Сәйкестендірілген иелері</w:t>
            </w:r>
            <w:r w:rsidR="00523465" w:rsidRPr="00226214">
              <w:rPr>
                <w:rFonts w:ascii="Times New Roman" w:eastAsia="Calibri" w:hAnsi="Times New Roman" w:cs="Times New Roman"/>
                <w:b/>
                <w:sz w:val="24"/>
                <w:szCs w:val="28"/>
                <w:lang w:val="kk-KZ"/>
              </w:rPr>
              <w:t xml:space="preserve"> –</w:t>
            </w:r>
            <w:r w:rsidRPr="00226214">
              <w:rPr>
                <w:rFonts w:ascii="Times New Roman" w:eastAsia="Calibri" w:hAnsi="Times New Roman" w:cs="Times New Roman"/>
                <w:b/>
                <w:sz w:val="24"/>
                <w:szCs w:val="28"/>
                <w:lang w:val="kk-KZ"/>
              </w:rPr>
              <w:t xml:space="preserve"> заңды тұлға және ЖК</w:t>
            </w:r>
          </w:p>
        </w:tc>
      </w:tr>
      <w:tr w:rsidR="00523465" w:rsidRPr="00226214" w14:paraId="7B59495B" w14:textId="77777777" w:rsidTr="002D5CD5">
        <w:tc>
          <w:tcPr>
            <w:tcW w:w="2977" w:type="dxa"/>
            <w:tcBorders>
              <w:bottom w:val="single" w:sz="4" w:space="0" w:color="auto"/>
            </w:tcBorders>
          </w:tcPr>
          <w:p w14:paraId="670F1394" w14:textId="2B602198" w:rsidR="00523465" w:rsidRPr="00226214" w:rsidRDefault="00523465" w:rsidP="00EB693B">
            <w:pPr>
              <w:widowControl w:val="0"/>
              <w:jc w:val="center"/>
              <w:rPr>
                <w:rFonts w:ascii="Times New Roman" w:eastAsia="Calibri" w:hAnsi="Times New Roman" w:cs="Times New Roman"/>
                <w:bCs/>
                <w:sz w:val="24"/>
                <w:szCs w:val="28"/>
                <w:lang w:val="kk-KZ"/>
              </w:rPr>
            </w:pPr>
            <w:r w:rsidRPr="00226214">
              <w:rPr>
                <w:rFonts w:ascii="Times New Roman" w:eastAsia="Calibri" w:hAnsi="Times New Roman" w:cs="Times New Roman"/>
                <w:bCs/>
                <w:sz w:val="24"/>
                <w:szCs w:val="28"/>
                <w:lang w:val="kk-KZ"/>
              </w:rPr>
              <w:t>1</w:t>
            </w:r>
          </w:p>
        </w:tc>
        <w:tc>
          <w:tcPr>
            <w:tcW w:w="1418" w:type="dxa"/>
            <w:tcBorders>
              <w:bottom w:val="single" w:sz="4" w:space="0" w:color="auto"/>
            </w:tcBorders>
          </w:tcPr>
          <w:p w14:paraId="486F1292" w14:textId="21F58FAC" w:rsidR="00523465" w:rsidRPr="00226214" w:rsidRDefault="00523465" w:rsidP="0019721F">
            <w:pPr>
              <w:widowControl w:val="0"/>
              <w:ind w:right="-113"/>
              <w:jc w:val="center"/>
              <w:rPr>
                <w:rFonts w:ascii="Times New Roman" w:eastAsia="Calibri" w:hAnsi="Times New Roman" w:cs="Times New Roman"/>
                <w:bCs/>
                <w:sz w:val="24"/>
                <w:szCs w:val="28"/>
                <w:lang w:val="kk-KZ"/>
              </w:rPr>
            </w:pPr>
            <w:r w:rsidRPr="00226214">
              <w:rPr>
                <w:rFonts w:ascii="Times New Roman" w:eastAsia="Calibri" w:hAnsi="Times New Roman" w:cs="Times New Roman"/>
                <w:bCs/>
                <w:sz w:val="24"/>
                <w:szCs w:val="28"/>
                <w:lang w:val="kk-KZ"/>
              </w:rPr>
              <w:t>2</w:t>
            </w:r>
          </w:p>
        </w:tc>
        <w:tc>
          <w:tcPr>
            <w:tcW w:w="1842" w:type="dxa"/>
            <w:tcBorders>
              <w:bottom w:val="single" w:sz="4" w:space="0" w:color="auto"/>
            </w:tcBorders>
          </w:tcPr>
          <w:p w14:paraId="682843E7" w14:textId="64958FF3" w:rsidR="00523465" w:rsidRPr="00226214" w:rsidRDefault="00523465" w:rsidP="0019721F">
            <w:pPr>
              <w:widowControl w:val="0"/>
              <w:ind w:right="-111"/>
              <w:jc w:val="center"/>
              <w:rPr>
                <w:rFonts w:ascii="Times New Roman" w:eastAsia="Calibri" w:hAnsi="Times New Roman" w:cs="Times New Roman"/>
                <w:bCs/>
                <w:sz w:val="24"/>
                <w:szCs w:val="28"/>
                <w:lang w:val="kk-KZ"/>
              </w:rPr>
            </w:pPr>
            <w:r w:rsidRPr="00226214">
              <w:rPr>
                <w:rFonts w:ascii="Times New Roman" w:eastAsia="Calibri" w:hAnsi="Times New Roman" w:cs="Times New Roman"/>
                <w:bCs/>
                <w:sz w:val="24"/>
                <w:szCs w:val="28"/>
                <w:lang w:val="kk-KZ"/>
              </w:rPr>
              <w:t>3</w:t>
            </w:r>
          </w:p>
        </w:tc>
        <w:tc>
          <w:tcPr>
            <w:tcW w:w="1701" w:type="dxa"/>
            <w:tcBorders>
              <w:bottom w:val="single" w:sz="4" w:space="0" w:color="auto"/>
            </w:tcBorders>
          </w:tcPr>
          <w:p w14:paraId="6BC1DF17" w14:textId="58C04EA5" w:rsidR="00523465" w:rsidRPr="00226214" w:rsidRDefault="00523465" w:rsidP="0019721F">
            <w:pPr>
              <w:widowControl w:val="0"/>
              <w:ind w:right="-110"/>
              <w:jc w:val="center"/>
              <w:rPr>
                <w:rFonts w:ascii="Times New Roman" w:eastAsia="Calibri" w:hAnsi="Times New Roman" w:cs="Times New Roman"/>
                <w:bCs/>
                <w:sz w:val="24"/>
                <w:szCs w:val="28"/>
                <w:lang w:val="kk-KZ"/>
              </w:rPr>
            </w:pPr>
            <w:r w:rsidRPr="00226214">
              <w:rPr>
                <w:rFonts w:ascii="Times New Roman" w:eastAsia="Calibri" w:hAnsi="Times New Roman" w:cs="Times New Roman"/>
                <w:bCs/>
                <w:sz w:val="24"/>
                <w:szCs w:val="28"/>
                <w:lang w:val="kk-KZ"/>
              </w:rPr>
              <w:t>4</w:t>
            </w:r>
          </w:p>
        </w:tc>
        <w:tc>
          <w:tcPr>
            <w:tcW w:w="1701" w:type="dxa"/>
            <w:tcBorders>
              <w:bottom w:val="single" w:sz="4" w:space="0" w:color="auto"/>
            </w:tcBorders>
          </w:tcPr>
          <w:p w14:paraId="07985DF6" w14:textId="6495E2F6" w:rsidR="00523465" w:rsidRPr="00226214" w:rsidRDefault="00523465" w:rsidP="0019721F">
            <w:pPr>
              <w:widowControl w:val="0"/>
              <w:ind w:right="-100"/>
              <w:jc w:val="center"/>
              <w:rPr>
                <w:rFonts w:ascii="Times New Roman" w:eastAsia="Calibri" w:hAnsi="Times New Roman" w:cs="Times New Roman"/>
                <w:bCs/>
                <w:sz w:val="24"/>
                <w:szCs w:val="28"/>
                <w:lang w:val="kk-KZ"/>
              </w:rPr>
            </w:pPr>
            <w:r w:rsidRPr="00226214">
              <w:rPr>
                <w:rFonts w:ascii="Times New Roman" w:eastAsia="Calibri" w:hAnsi="Times New Roman" w:cs="Times New Roman"/>
                <w:bCs/>
                <w:sz w:val="24"/>
                <w:szCs w:val="28"/>
                <w:lang w:val="kk-KZ"/>
              </w:rPr>
              <w:t>5</w:t>
            </w:r>
          </w:p>
        </w:tc>
      </w:tr>
      <w:tr w:rsidR="003B2342" w:rsidRPr="00226214" w14:paraId="7F511FF4" w14:textId="77777777" w:rsidTr="002D5CD5">
        <w:tc>
          <w:tcPr>
            <w:tcW w:w="2977" w:type="dxa"/>
            <w:tcBorders>
              <w:bottom w:val="nil"/>
            </w:tcBorders>
          </w:tcPr>
          <w:p w14:paraId="04D0A798" w14:textId="7F27AC04" w:rsidR="002F0955" w:rsidRPr="00226214" w:rsidRDefault="002F0955" w:rsidP="00EB693B">
            <w:pPr>
              <w:widowControl w:val="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 xml:space="preserve">Электрондық ақшаны </w:t>
            </w:r>
            <w:r w:rsidRPr="00226214">
              <w:rPr>
                <w:rFonts w:ascii="Times New Roman" w:eastAsia="Calibri" w:hAnsi="Times New Roman" w:cs="Times New Roman"/>
                <w:sz w:val="24"/>
                <w:szCs w:val="28"/>
                <w:lang w:val="kk-KZ"/>
              </w:rPr>
              <w:lastRenderedPageBreak/>
              <w:t>иеленудің ең жоғары сомасы</w:t>
            </w:r>
          </w:p>
        </w:tc>
        <w:tc>
          <w:tcPr>
            <w:tcW w:w="1418" w:type="dxa"/>
            <w:tcBorders>
              <w:bottom w:val="nil"/>
            </w:tcBorders>
          </w:tcPr>
          <w:p w14:paraId="53BA16DC" w14:textId="5BEA9F19" w:rsidR="002F0955" w:rsidRPr="00226214" w:rsidRDefault="002F0955" w:rsidP="0019721F">
            <w:pPr>
              <w:widowControl w:val="0"/>
              <w:ind w:right="-113"/>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lastRenderedPageBreak/>
              <w:t>50 АЕК</w:t>
            </w:r>
          </w:p>
        </w:tc>
        <w:tc>
          <w:tcPr>
            <w:tcW w:w="1842" w:type="dxa"/>
            <w:tcBorders>
              <w:bottom w:val="nil"/>
            </w:tcBorders>
          </w:tcPr>
          <w:p w14:paraId="250BC8F2" w14:textId="5BF84B78" w:rsidR="002F0955" w:rsidRPr="00226214" w:rsidRDefault="002F0955" w:rsidP="0019721F">
            <w:pPr>
              <w:widowControl w:val="0"/>
              <w:ind w:right="-111"/>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шектеусіз</w:t>
            </w:r>
          </w:p>
        </w:tc>
        <w:tc>
          <w:tcPr>
            <w:tcW w:w="1701" w:type="dxa"/>
            <w:tcBorders>
              <w:bottom w:val="nil"/>
            </w:tcBorders>
          </w:tcPr>
          <w:p w14:paraId="5028A948" w14:textId="10D46087" w:rsidR="002F0955" w:rsidRPr="00226214" w:rsidRDefault="002F0955" w:rsidP="0019721F">
            <w:pPr>
              <w:widowControl w:val="0"/>
              <w:ind w:right="-11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шектеусіз</w:t>
            </w:r>
          </w:p>
        </w:tc>
        <w:tc>
          <w:tcPr>
            <w:tcW w:w="1701" w:type="dxa"/>
            <w:tcBorders>
              <w:bottom w:val="nil"/>
            </w:tcBorders>
          </w:tcPr>
          <w:p w14:paraId="42F2FFEE" w14:textId="5FE7EE4B" w:rsidR="002F0955" w:rsidRPr="00226214" w:rsidRDefault="003B2342" w:rsidP="0019721F">
            <w:pPr>
              <w:widowControl w:val="0"/>
              <w:ind w:right="-10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шектеусіз</w:t>
            </w:r>
          </w:p>
        </w:tc>
      </w:tr>
      <w:tr w:rsidR="003B2342" w:rsidRPr="00226214" w14:paraId="27A46D30" w14:textId="77777777" w:rsidTr="002D5CD5">
        <w:tc>
          <w:tcPr>
            <w:tcW w:w="2977" w:type="dxa"/>
            <w:tcBorders>
              <w:top w:val="single" w:sz="4" w:space="0" w:color="auto"/>
            </w:tcBorders>
          </w:tcPr>
          <w:p w14:paraId="484A0697" w14:textId="698EE95F" w:rsidR="002F0955" w:rsidRPr="00226214" w:rsidRDefault="002F0955" w:rsidP="00EB693B">
            <w:pPr>
              <w:widowControl w:val="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Бір операцияның ең жоғары шектік сомасы</w:t>
            </w:r>
          </w:p>
        </w:tc>
        <w:tc>
          <w:tcPr>
            <w:tcW w:w="1418" w:type="dxa"/>
            <w:tcBorders>
              <w:top w:val="single" w:sz="4" w:space="0" w:color="auto"/>
            </w:tcBorders>
          </w:tcPr>
          <w:p w14:paraId="5AEBA9BE" w14:textId="656A9069" w:rsidR="002F0955" w:rsidRPr="00226214" w:rsidRDefault="002F0955" w:rsidP="0019721F">
            <w:pPr>
              <w:widowControl w:val="0"/>
              <w:ind w:right="-113"/>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50 АЕК</w:t>
            </w:r>
          </w:p>
        </w:tc>
        <w:tc>
          <w:tcPr>
            <w:tcW w:w="1842" w:type="dxa"/>
            <w:tcBorders>
              <w:top w:val="single" w:sz="4" w:space="0" w:color="auto"/>
            </w:tcBorders>
          </w:tcPr>
          <w:p w14:paraId="1DDBC487" w14:textId="7063FB76" w:rsidR="002F0955" w:rsidRPr="00226214" w:rsidRDefault="002F0955" w:rsidP="0019721F">
            <w:pPr>
              <w:widowControl w:val="0"/>
              <w:ind w:right="-111"/>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100 АЕК</w:t>
            </w:r>
          </w:p>
        </w:tc>
        <w:tc>
          <w:tcPr>
            <w:tcW w:w="1701" w:type="dxa"/>
            <w:tcBorders>
              <w:top w:val="single" w:sz="4" w:space="0" w:color="auto"/>
            </w:tcBorders>
          </w:tcPr>
          <w:p w14:paraId="130F351B" w14:textId="6FC3DD06" w:rsidR="002F0955" w:rsidRPr="00226214" w:rsidRDefault="002F0955" w:rsidP="0019721F">
            <w:pPr>
              <w:widowControl w:val="0"/>
              <w:ind w:right="-11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шектеусіз</w:t>
            </w:r>
          </w:p>
        </w:tc>
        <w:tc>
          <w:tcPr>
            <w:tcW w:w="1701" w:type="dxa"/>
            <w:tcBorders>
              <w:top w:val="single" w:sz="4" w:space="0" w:color="auto"/>
            </w:tcBorders>
          </w:tcPr>
          <w:p w14:paraId="4974F9EA" w14:textId="1E21E41C" w:rsidR="002F0955" w:rsidRPr="00226214" w:rsidRDefault="003B2342" w:rsidP="0019721F">
            <w:pPr>
              <w:widowControl w:val="0"/>
              <w:ind w:right="-10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1000 АЕК</w:t>
            </w:r>
          </w:p>
        </w:tc>
      </w:tr>
      <w:tr w:rsidR="003B2342" w:rsidRPr="00226214" w14:paraId="33C0BF93" w14:textId="77777777" w:rsidTr="002D5CD5">
        <w:tc>
          <w:tcPr>
            <w:tcW w:w="2977" w:type="dxa"/>
          </w:tcPr>
          <w:p w14:paraId="6643D351" w14:textId="67D53198" w:rsidR="002F0955" w:rsidRPr="00226214" w:rsidRDefault="002F0955" w:rsidP="00EB693B">
            <w:pPr>
              <w:widowControl w:val="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Жұмыс күні ішінде электрондық әмиянмен жасалатын операциялардың ең жоғары сомасы (жалпы сомасы)</w:t>
            </w:r>
          </w:p>
        </w:tc>
        <w:tc>
          <w:tcPr>
            <w:tcW w:w="1418" w:type="dxa"/>
          </w:tcPr>
          <w:p w14:paraId="530EB80C" w14:textId="7F545B12" w:rsidR="002F0955" w:rsidRPr="00226214" w:rsidRDefault="002F0955" w:rsidP="0019721F">
            <w:pPr>
              <w:widowControl w:val="0"/>
              <w:ind w:right="-113"/>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100 АЕК</w:t>
            </w:r>
          </w:p>
        </w:tc>
        <w:tc>
          <w:tcPr>
            <w:tcW w:w="1842" w:type="dxa"/>
          </w:tcPr>
          <w:p w14:paraId="76B7743B" w14:textId="5529AC0A" w:rsidR="002F0955" w:rsidRPr="00226214" w:rsidRDefault="002F0955" w:rsidP="0019721F">
            <w:pPr>
              <w:widowControl w:val="0"/>
              <w:ind w:right="-111"/>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300 АЕК *</w:t>
            </w:r>
          </w:p>
        </w:tc>
        <w:tc>
          <w:tcPr>
            <w:tcW w:w="1701" w:type="dxa"/>
          </w:tcPr>
          <w:p w14:paraId="76F2ED66" w14:textId="16387431" w:rsidR="002F0955" w:rsidRPr="00226214" w:rsidRDefault="002F0955" w:rsidP="0019721F">
            <w:pPr>
              <w:widowControl w:val="0"/>
              <w:ind w:right="-11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шектеусіз</w:t>
            </w:r>
          </w:p>
        </w:tc>
        <w:tc>
          <w:tcPr>
            <w:tcW w:w="1701" w:type="dxa"/>
          </w:tcPr>
          <w:p w14:paraId="608A4688" w14:textId="2F057185" w:rsidR="002F0955" w:rsidRPr="00226214" w:rsidRDefault="003B2342" w:rsidP="0019721F">
            <w:pPr>
              <w:widowControl w:val="0"/>
              <w:ind w:right="-10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шектеусіз</w:t>
            </w:r>
          </w:p>
        </w:tc>
      </w:tr>
      <w:tr w:rsidR="003B2342" w:rsidRPr="00226214" w14:paraId="2B096D6D" w14:textId="77777777" w:rsidTr="002D5CD5">
        <w:tc>
          <w:tcPr>
            <w:tcW w:w="2977" w:type="dxa"/>
          </w:tcPr>
          <w:p w14:paraId="04824106" w14:textId="69879511" w:rsidR="002F0955" w:rsidRPr="00226214" w:rsidRDefault="002F0955" w:rsidP="00EB693B">
            <w:pPr>
              <w:widowControl w:val="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Электрондық құрылғыда сақтаудың ең жоғары шектік сомасы</w:t>
            </w:r>
          </w:p>
        </w:tc>
        <w:tc>
          <w:tcPr>
            <w:tcW w:w="1418" w:type="dxa"/>
          </w:tcPr>
          <w:p w14:paraId="140535C2" w14:textId="0908F7BD" w:rsidR="002F0955" w:rsidRPr="00226214" w:rsidRDefault="002F0955" w:rsidP="0019721F">
            <w:pPr>
              <w:widowControl w:val="0"/>
              <w:ind w:right="-113"/>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100 АЕК</w:t>
            </w:r>
          </w:p>
        </w:tc>
        <w:tc>
          <w:tcPr>
            <w:tcW w:w="1842" w:type="dxa"/>
          </w:tcPr>
          <w:p w14:paraId="26EC1E42" w14:textId="79DB52CE" w:rsidR="002F0955" w:rsidRPr="00226214" w:rsidRDefault="002F0955" w:rsidP="0019721F">
            <w:pPr>
              <w:widowControl w:val="0"/>
              <w:ind w:right="-111"/>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300 АЕК</w:t>
            </w:r>
          </w:p>
        </w:tc>
        <w:tc>
          <w:tcPr>
            <w:tcW w:w="1701" w:type="dxa"/>
          </w:tcPr>
          <w:p w14:paraId="42A50417" w14:textId="364D3878" w:rsidR="002F0955" w:rsidRPr="00226214" w:rsidRDefault="002F0955" w:rsidP="0019721F">
            <w:pPr>
              <w:widowControl w:val="0"/>
              <w:ind w:right="-110"/>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шектеусіз</w:t>
            </w:r>
          </w:p>
        </w:tc>
        <w:tc>
          <w:tcPr>
            <w:tcW w:w="1701" w:type="dxa"/>
          </w:tcPr>
          <w:p w14:paraId="11DECA74" w14:textId="191D0D5D" w:rsidR="002F0955" w:rsidRPr="00226214" w:rsidRDefault="002F0955" w:rsidP="0019721F">
            <w:pPr>
              <w:widowControl w:val="0"/>
              <w:ind w:right="-10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 xml:space="preserve"> шектеусіз</w:t>
            </w:r>
          </w:p>
        </w:tc>
      </w:tr>
      <w:tr w:rsidR="003B2342" w:rsidRPr="00226214" w14:paraId="3B0001AB" w14:textId="77777777" w:rsidTr="002D5CD5">
        <w:tc>
          <w:tcPr>
            <w:tcW w:w="2977" w:type="dxa"/>
          </w:tcPr>
          <w:p w14:paraId="23B7CBA9" w14:textId="3E9A45F1" w:rsidR="002F0955" w:rsidRPr="00226214" w:rsidRDefault="002F0955" w:rsidP="00EB693B">
            <w:pPr>
              <w:widowControl w:val="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Электрондық ақшаны өтеу</w:t>
            </w:r>
          </w:p>
        </w:tc>
        <w:tc>
          <w:tcPr>
            <w:tcW w:w="1418" w:type="dxa"/>
          </w:tcPr>
          <w:p w14:paraId="5D0CDCCC" w14:textId="0747573E" w:rsidR="002F0955" w:rsidRPr="00226214" w:rsidRDefault="002F0955" w:rsidP="0019721F">
            <w:pPr>
              <w:widowControl w:val="0"/>
              <w:ind w:right="-113"/>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Тыйым салынған</w:t>
            </w:r>
          </w:p>
        </w:tc>
        <w:tc>
          <w:tcPr>
            <w:tcW w:w="1842" w:type="dxa"/>
          </w:tcPr>
          <w:p w14:paraId="517F661C" w14:textId="4CC21837" w:rsidR="002F0955" w:rsidRPr="00226214" w:rsidRDefault="002F0955" w:rsidP="0019721F">
            <w:pPr>
              <w:widowControl w:val="0"/>
              <w:ind w:right="-111"/>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Рұқсат етіледі</w:t>
            </w:r>
          </w:p>
        </w:tc>
        <w:tc>
          <w:tcPr>
            <w:tcW w:w="1701" w:type="dxa"/>
          </w:tcPr>
          <w:p w14:paraId="1F7D1E82" w14:textId="0D46938F" w:rsidR="002F0955" w:rsidRPr="00226214" w:rsidRDefault="002F0955" w:rsidP="0019721F">
            <w:pPr>
              <w:widowControl w:val="0"/>
              <w:ind w:right="-11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Рұқсат етіледі</w:t>
            </w:r>
          </w:p>
        </w:tc>
        <w:tc>
          <w:tcPr>
            <w:tcW w:w="1701" w:type="dxa"/>
          </w:tcPr>
          <w:p w14:paraId="1E082F01" w14:textId="62E3171A" w:rsidR="002F0955" w:rsidRPr="00226214" w:rsidRDefault="002F0955" w:rsidP="0019721F">
            <w:pPr>
              <w:widowControl w:val="0"/>
              <w:ind w:right="-100"/>
              <w:jc w:val="both"/>
              <w:rPr>
                <w:rFonts w:ascii="Times New Roman" w:eastAsia="Calibri" w:hAnsi="Times New Roman" w:cs="Times New Roman"/>
                <w:sz w:val="24"/>
                <w:szCs w:val="28"/>
                <w:lang w:val="kk-KZ"/>
              </w:rPr>
            </w:pPr>
            <w:r w:rsidRPr="00226214">
              <w:rPr>
                <w:rFonts w:ascii="Times New Roman" w:eastAsia="Calibri" w:hAnsi="Times New Roman" w:cs="Times New Roman"/>
                <w:sz w:val="24"/>
                <w:szCs w:val="28"/>
                <w:lang w:val="kk-KZ"/>
              </w:rPr>
              <w:t>Рұқсат етіледі</w:t>
            </w:r>
          </w:p>
        </w:tc>
      </w:tr>
      <w:tr w:rsidR="00EB693B" w:rsidRPr="00226214" w14:paraId="1010061E" w14:textId="77777777" w:rsidTr="002D5CD5">
        <w:tc>
          <w:tcPr>
            <w:tcW w:w="9639" w:type="dxa"/>
            <w:gridSpan w:val="5"/>
          </w:tcPr>
          <w:p w14:paraId="007127C9" w14:textId="44AC62BE" w:rsidR="00EB693B" w:rsidRPr="00226214" w:rsidRDefault="00EB693B" w:rsidP="00EB693B">
            <w:pPr>
              <w:pStyle w:val="a4"/>
              <w:widowControl w:val="0"/>
              <w:spacing w:line="240" w:lineRule="auto"/>
              <w:ind w:left="0"/>
              <w:jc w:val="both"/>
              <w:rPr>
                <w:rFonts w:ascii="Times New Roman" w:eastAsia="Calibri" w:hAnsi="Times New Roman" w:cs="Times New Roman"/>
                <w:sz w:val="24"/>
                <w:szCs w:val="24"/>
                <w:lang w:val="kk-KZ"/>
              </w:rPr>
            </w:pPr>
            <w:r w:rsidRPr="00226214">
              <w:rPr>
                <w:rFonts w:ascii="Times New Roman" w:eastAsia="Calibri" w:hAnsi="Times New Roman" w:cs="Times New Roman"/>
                <w:sz w:val="24"/>
                <w:szCs w:val="24"/>
                <w:lang w:val="kk-KZ"/>
              </w:rPr>
              <w:t>*электрондық әмиянға сәйкестендірілген немесе иелерінің жеңілдетілген сәйкестендірілуі</w:t>
            </w:r>
          </w:p>
        </w:tc>
      </w:tr>
      <w:tr w:rsidR="00EB693B" w:rsidRPr="00226214" w14:paraId="49B5E358" w14:textId="77777777" w:rsidTr="002D5CD5">
        <w:tc>
          <w:tcPr>
            <w:tcW w:w="9639" w:type="dxa"/>
            <w:gridSpan w:val="5"/>
          </w:tcPr>
          <w:p w14:paraId="3F76C023" w14:textId="5AEC8527" w:rsidR="00EB693B" w:rsidRPr="00226214" w:rsidRDefault="00EB693B" w:rsidP="00EB693B">
            <w:pPr>
              <w:widowControl w:val="0"/>
              <w:ind w:right="-100"/>
              <w:jc w:val="both"/>
              <w:rPr>
                <w:rFonts w:ascii="Times New Roman" w:eastAsia="Calibri" w:hAnsi="Times New Roman" w:cs="Times New Roman"/>
                <w:sz w:val="24"/>
                <w:szCs w:val="24"/>
                <w:lang w:val="kk-KZ"/>
              </w:rPr>
            </w:pPr>
            <w:r w:rsidRPr="00226214">
              <w:rPr>
                <w:rFonts w:ascii="Times New Roman" w:eastAsia="Calibri" w:hAnsi="Times New Roman" w:cs="Times New Roman"/>
                <w:i/>
                <w:sz w:val="24"/>
                <w:szCs w:val="24"/>
                <w:lang w:val="kk-KZ"/>
              </w:rPr>
              <w:t>Ескертпе:</w:t>
            </w:r>
            <w:r w:rsidR="00010E07" w:rsidRPr="00226214">
              <w:rPr>
                <w:rFonts w:ascii="Times New Roman" w:eastAsia="Calibri" w:hAnsi="Times New Roman" w:cs="Times New Roman"/>
                <w:i/>
                <w:sz w:val="24"/>
                <w:szCs w:val="24"/>
                <w:lang w:val="kk-KZ"/>
              </w:rPr>
              <w:t xml:space="preserve"> </w:t>
            </w:r>
            <w:r w:rsidRPr="00226214">
              <w:rPr>
                <w:rFonts w:ascii="Times New Roman" w:eastAsia="Calibri" w:hAnsi="Times New Roman" w:cs="Times New Roman"/>
                <w:sz w:val="24"/>
                <w:szCs w:val="24"/>
                <w:lang w:val="kk-KZ"/>
              </w:rPr>
              <w:t>Ақпарат</w:t>
            </w:r>
            <w:r w:rsidRPr="00226214">
              <w:rPr>
                <w:rFonts w:ascii="Times New Roman" w:hAnsi="Times New Roman" w:cs="Times New Roman"/>
                <w:sz w:val="24"/>
                <w:szCs w:val="24"/>
                <w:lang w:val="kk-KZ"/>
              </w:rPr>
              <w:t xml:space="preserve"> </w:t>
            </w:r>
            <w:hyperlink r:id="rId10" w:anchor="pos=111;-26" w:history="1">
              <w:r w:rsidRPr="00226214">
                <w:rPr>
                  <w:rStyle w:val="a5"/>
                  <w:rFonts w:ascii="Times New Roman" w:eastAsia="Calibri" w:hAnsi="Times New Roman" w:cs="Times New Roman"/>
                  <w:sz w:val="24"/>
                  <w:szCs w:val="24"/>
                  <w:lang w:val="kk-KZ"/>
                </w:rPr>
                <w:t>https://online.zakon.kz/Document/?doc_id=33283762&amp;pos=111;-26#pos=111;-26</w:t>
              </w:r>
            </w:hyperlink>
            <w:r w:rsidR="00010E07" w:rsidRPr="00226214">
              <w:rPr>
                <w:rStyle w:val="a5"/>
                <w:rFonts w:ascii="Times New Roman" w:eastAsia="Calibri" w:hAnsi="Times New Roman" w:cs="Times New Roman"/>
                <w:sz w:val="24"/>
                <w:szCs w:val="24"/>
                <w:lang w:val="kk-KZ"/>
              </w:rPr>
              <w:t xml:space="preserve"> </w:t>
            </w:r>
            <w:r w:rsidR="00010E07" w:rsidRPr="00226214">
              <w:rPr>
                <w:rStyle w:val="a5"/>
                <w:rFonts w:ascii="Times New Roman" w:eastAsia="Calibri" w:hAnsi="Times New Roman" w:cs="Times New Roman"/>
                <w:color w:val="auto"/>
                <w:sz w:val="24"/>
                <w:szCs w:val="24"/>
                <w:lang w:val="kk-KZ"/>
              </w:rPr>
              <w:t>сайтынан алынды</w:t>
            </w:r>
          </w:p>
        </w:tc>
      </w:tr>
    </w:tbl>
    <w:p w14:paraId="2B08A625" w14:textId="0036B4FD" w:rsidR="00F653AC" w:rsidRPr="00226214" w:rsidRDefault="00BF43E4" w:rsidP="00431B96">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  </w:t>
      </w:r>
    </w:p>
    <w:p w14:paraId="1E32E907" w14:textId="7156C15F" w:rsidR="00970907" w:rsidRPr="00226214" w:rsidRDefault="00970907" w:rsidP="00D567FF">
      <w:pPr>
        <w:widowControl w:val="0"/>
        <w:tabs>
          <w:tab w:val="left" w:pos="1134"/>
        </w:tabs>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жүйесі:</w:t>
      </w:r>
      <w:r w:rsidR="002F1BD4" w:rsidRPr="00226214">
        <w:rPr>
          <w:lang w:val="kk-KZ"/>
        </w:rPr>
        <w:t xml:space="preserve"> </w:t>
      </w:r>
      <w:r w:rsidR="002F1BD4" w:rsidRPr="00226214">
        <w:rPr>
          <w:rFonts w:ascii="Times New Roman" w:eastAsia="Calibri" w:hAnsi="Times New Roman" w:cs="Times New Roman"/>
          <w:sz w:val="28"/>
          <w:szCs w:val="28"/>
          <w:lang w:val="kk-KZ"/>
        </w:rPr>
        <w:t>электрондық ақша жүйесі қатысушыларының өзара іс-қимыл жасауы арқылы электрондық ақшаны пайдалана отырып,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 болып табылады.</w:t>
      </w:r>
    </w:p>
    <w:p w14:paraId="0C441E39" w14:textId="77777777" w:rsidR="00831FDC" w:rsidRPr="00226214" w:rsidRDefault="00831FDC" w:rsidP="00105FC9">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жүйелері  бір эмитенті бар және көп эмитенті бар болып бөлінеді.</w:t>
      </w:r>
    </w:p>
    <w:p w14:paraId="71003648" w14:textId="1426F3BD" w:rsidR="00970907" w:rsidRPr="00226214" w:rsidRDefault="00970907" w:rsidP="00D567FF">
      <w:pPr>
        <w:widowControl w:val="0"/>
        <w:tabs>
          <w:tab w:val="left" w:pos="1134"/>
        </w:tabs>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w:t>
      </w:r>
      <w:r w:rsidR="00D504B2" w:rsidRPr="00226214">
        <w:rPr>
          <w:rFonts w:ascii="Times New Roman" w:eastAsia="Calibri" w:hAnsi="Times New Roman" w:cs="Times New Roman"/>
          <w:sz w:val="28"/>
          <w:szCs w:val="28"/>
          <w:lang w:val="kk-KZ"/>
        </w:rPr>
        <w:t>шығаруға құқылы эмитенттері</w:t>
      </w:r>
      <w:r w:rsidR="00523465" w:rsidRPr="00226214">
        <w:rPr>
          <w:rFonts w:ascii="Times New Roman" w:eastAsia="Calibri" w:hAnsi="Times New Roman" w:cs="Times New Roman"/>
          <w:sz w:val="28"/>
          <w:szCs w:val="28"/>
          <w:lang w:val="kk-KZ"/>
        </w:rPr>
        <w:t xml:space="preserve"> </w:t>
      </w:r>
      <w:r w:rsidR="006D2688" w:rsidRPr="00226214">
        <w:rPr>
          <w:rFonts w:ascii="Times New Roman" w:eastAsia="Calibri" w:hAnsi="Times New Roman" w:cs="Times New Roman"/>
          <w:sz w:val="28"/>
          <w:szCs w:val="28"/>
          <w:lang w:val="kk-KZ"/>
        </w:rPr>
        <w:t>[46]</w:t>
      </w:r>
      <w:r w:rsidR="00D504B2" w:rsidRPr="00226214">
        <w:rPr>
          <w:rFonts w:ascii="Times New Roman" w:eastAsia="Calibri" w:hAnsi="Times New Roman" w:cs="Times New Roman"/>
          <w:sz w:val="28"/>
          <w:szCs w:val="28"/>
          <w:lang w:val="kk-KZ"/>
        </w:rPr>
        <w:t>:</w:t>
      </w:r>
    </w:p>
    <w:p w14:paraId="09A4EBC3" w14:textId="57715DC8" w:rsidR="00D504B2" w:rsidRPr="00226214" w:rsidRDefault="00D504B2"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ҚР Ұлттық Банкі;</w:t>
      </w:r>
    </w:p>
    <w:p w14:paraId="3327AA7B" w14:textId="7299D115" w:rsidR="00D504B2" w:rsidRPr="00226214" w:rsidRDefault="00D504B2"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Екінші деңгейдегі банктер;</w:t>
      </w:r>
    </w:p>
    <w:p w14:paraId="11F71409" w14:textId="58D32641" w:rsidR="00D504B2" w:rsidRPr="00226214" w:rsidRDefault="00D504B2"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Ұлттық почта операторы.</w:t>
      </w:r>
    </w:p>
    <w:p w14:paraId="376F83A6" w14:textId="6FCB05D2" w:rsidR="00D504B2" w:rsidRPr="00226214" w:rsidRDefault="00D504B2" w:rsidP="00D567FF">
      <w:pPr>
        <w:pStyle w:val="a4"/>
        <w:widowControl w:val="0"/>
        <w:tabs>
          <w:tab w:val="left" w:pos="1134"/>
        </w:tabs>
        <w:spacing w:after="0" w:line="240" w:lineRule="auto"/>
        <w:ind w:left="0"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иелері болып: </w:t>
      </w:r>
    </w:p>
    <w:p w14:paraId="216E5628" w14:textId="4DC51496" w:rsidR="00970907" w:rsidRPr="00226214" w:rsidRDefault="00D504B2"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жеке тұлғалалар;</w:t>
      </w:r>
    </w:p>
    <w:p w14:paraId="1EA06ACF" w14:textId="1CB38AEC" w:rsidR="00D504B2" w:rsidRPr="00226214" w:rsidRDefault="00D504B2"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агенттер;</w:t>
      </w:r>
    </w:p>
    <w:p w14:paraId="5548D18C" w14:textId="2B7CDE2F" w:rsidR="00D504B2" w:rsidRPr="00226214" w:rsidRDefault="00D504B2"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дара кәсіпкерлер мен заңды тұлғалар танылады.</w:t>
      </w:r>
    </w:p>
    <w:p w14:paraId="0849D867" w14:textId="34684238" w:rsidR="00E9729D" w:rsidRPr="00226214" w:rsidRDefault="00E9729D" w:rsidP="00D567FF">
      <w:pPr>
        <w:widowControl w:val="0"/>
        <w:spacing w:after="0" w:line="240" w:lineRule="auto"/>
        <w:ind w:firstLine="567"/>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иелерінің құқықт</w:t>
      </w:r>
      <w:r w:rsidR="004B5911" w:rsidRPr="00226214">
        <w:rPr>
          <w:rFonts w:ascii="Times New Roman" w:eastAsia="Calibri" w:hAnsi="Times New Roman" w:cs="Times New Roman"/>
          <w:sz w:val="28"/>
          <w:szCs w:val="28"/>
          <w:lang w:val="kk-KZ"/>
        </w:rPr>
        <w:t>а</w:t>
      </w:r>
      <w:r w:rsidRPr="00226214">
        <w:rPr>
          <w:rFonts w:ascii="Times New Roman" w:eastAsia="Calibri" w:hAnsi="Times New Roman" w:cs="Times New Roman"/>
          <w:sz w:val="28"/>
          <w:szCs w:val="28"/>
          <w:lang w:val="kk-KZ"/>
        </w:rPr>
        <w:t>р</w:t>
      </w:r>
      <w:r w:rsidR="004B5911" w:rsidRPr="00226214">
        <w:rPr>
          <w:rFonts w:ascii="Times New Roman" w:eastAsia="Calibri" w:hAnsi="Times New Roman" w:cs="Times New Roman"/>
          <w:sz w:val="28"/>
          <w:szCs w:val="28"/>
          <w:lang w:val="kk-KZ"/>
        </w:rPr>
        <w:t xml:space="preserve">ы </w:t>
      </w:r>
      <w:r w:rsidRPr="00226214">
        <w:rPr>
          <w:rFonts w:ascii="Times New Roman" w:eastAsia="Calibri" w:hAnsi="Times New Roman" w:cs="Times New Roman"/>
          <w:sz w:val="28"/>
          <w:szCs w:val="28"/>
          <w:lang w:val="kk-KZ"/>
        </w:rPr>
        <w:t>электрондық ақшаны алған кезден бастап туындайды.</w:t>
      </w:r>
    </w:p>
    <w:p w14:paraId="02EF23A8" w14:textId="0F08A9FF" w:rsidR="00B23DB2" w:rsidRPr="00226214" w:rsidRDefault="00B23DB2" w:rsidP="00D567FF">
      <w:pPr>
        <w:widowControl w:val="0"/>
        <w:spacing w:after="0" w:line="240" w:lineRule="auto"/>
        <w:ind w:firstLine="567"/>
        <w:jc w:val="both"/>
        <w:rPr>
          <w:rFonts w:ascii="Times New Roman" w:eastAsia="Calibri" w:hAnsi="Times New Roman" w:cs="Times New Roman"/>
          <w:sz w:val="28"/>
          <w:szCs w:val="28"/>
        </w:rPr>
      </w:pPr>
      <w:r w:rsidRPr="00226214">
        <w:rPr>
          <w:rFonts w:ascii="Times New Roman" w:eastAsia="Calibri" w:hAnsi="Times New Roman" w:cs="Times New Roman"/>
          <w:sz w:val="28"/>
          <w:szCs w:val="28"/>
        </w:rPr>
        <w:t xml:space="preserve">Эмитент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иесінің</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әмиянын</w:t>
      </w:r>
      <w:proofErr w:type="spellEnd"/>
      <w:r w:rsidR="00DE0B33" w:rsidRPr="00226214">
        <w:rPr>
          <w:rFonts w:ascii="Times New Roman" w:eastAsia="Calibri" w:hAnsi="Times New Roman" w:cs="Times New Roman"/>
          <w:sz w:val="28"/>
          <w:szCs w:val="28"/>
          <w:lang w:val="kk-KZ"/>
        </w:rPr>
        <w:t xml:space="preserve"> </w:t>
      </w:r>
      <w:r w:rsidR="00DE0B33" w:rsidRPr="00226214">
        <w:rPr>
          <w:rFonts w:ascii="Times New Roman" w:eastAsia="Calibri" w:hAnsi="Times New Roman" w:cs="Times New Roman"/>
          <w:sz w:val="28"/>
          <w:szCs w:val="28"/>
        </w:rPr>
        <w:t>[47]</w:t>
      </w:r>
      <w:r w:rsidRPr="00226214">
        <w:rPr>
          <w:rFonts w:ascii="Times New Roman" w:eastAsia="Calibri" w:hAnsi="Times New Roman" w:cs="Times New Roman"/>
          <w:sz w:val="28"/>
          <w:szCs w:val="28"/>
        </w:rPr>
        <w:t>:</w:t>
      </w:r>
    </w:p>
    <w:p w14:paraId="10853357" w14:textId="75088264" w:rsidR="00B23DB2" w:rsidRPr="00226214" w:rsidRDefault="00B23DB2" w:rsidP="00D567FF">
      <w:pPr>
        <w:widowControl w:val="0"/>
        <w:spacing w:after="0" w:line="240" w:lineRule="auto"/>
        <w:ind w:firstLine="567"/>
        <w:jc w:val="both"/>
        <w:rPr>
          <w:rFonts w:ascii="Times New Roman" w:eastAsia="Calibri" w:hAnsi="Times New Roman" w:cs="Times New Roman"/>
          <w:sz w:val="28"/>
          <w:szCs w:val="28"/>
        </w:rPr>
      </w:pPr>
      <w:r w:rsidRPr="00226214">
        <w:rPr>
          <w:rFonts w:ascii="Times New Roman" w:eastAsia="Calibri" w:hAnsi="Times New Roman" w:cs="Times New Roman"/>
          <w:sz w:val="28"/>
          <w:szCs w:val="28"/>
        </w:rPr>
        <w:t xml:space="preserve">1)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иесінен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хабарлама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алған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оның</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ішінде</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әмиянды</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жоғалтқан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ұрлатқан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немесе</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рұқсатсыз</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пайдаланған</w:t>
      </w:r>
      <w:proofErr w:type="spellEnd"/>
      <w:r w:rsidRPr="00226214">
        <w:rPr>
          <w:rFonts w:ascii="Times New Roman" w:eastAsia="Calibri" w:hAnsi="Times New Roman" w:cs="Times New Roman"/>
          <w:sz w:val="28"/>
          <w:szCs w:val="28"/>
        </w:rPr>
        <w:t>;</w:t>
      </w:r>
    </w:p>
    <w:p w14:paraId="249F09AE" w14:textId="627F1BDB" w:rsidR="00B23DB2" w:rsidRPr="00226214" w:rsidRDefault="00B23DB2" w:rsidP="00D567FF">
      <w:pPr>
        <w:widowControl w:val="0"/>
        <w:spacing w:after="0" w:line="240" w:lineRule="auto"/>
        <w:ind w:firstLine="567"/>
        <w:jc w:val="both"/>
        <w:rPr>
          <w:rFonts w:ascii="Times New Roman" w:eastAsia="Calibri" w:hAnsi="Times New Roman" w:cs="Times New Roman"/>
          <w:sz w:val="28"/>
          <w:szCs w:val="28"/>
        </w:rPr>
      </w:pPr>
      <w:r w:rsidRPr="00226214">
        <w:rPr>
          <w:rFonts w:ascii="Times New Roman" w:eastAsia="Calibri" w:hAnsi="Times New Roman" w:cs="Times New Roman"/>
          <w:sz w:val="28"/>
          <w:szCs w:val="28"/>
        </w:rPr>
        <w:t xml:space="preserve">2)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иесі</w:t>
      </w:r>
      <w:proofErr w:type="spellEnd"/>
      <w:r w:rsidRPr="00226214">
        <w:rPr>
          <w:rFonts w:ascii="Times New Roman" w:eastAsia="Calibri" w:hAnsi="Times New Roman" w:cs="Times New Roman"/>
          <w:sz w:val="28"/>
          <w:szCs w:val="28"/>
        </w:rPr>
        <w:t xml:space="preserve"> эмитент пен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иесі</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арасында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жасалған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шартта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көзделген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міндеттемелерін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орындамаған</w:t>
      </w:r>
      <w:proofErr w:type="spellEnd"/>
      <w:r w:rsidRPr="00226214">
        <w:rPr>
          <w:rFonts w:ascii="Times New Roman" w:eastAsia="Calibri" w:hAnsi="Times New Roman" w:cs="Times New Roman"/>
          <w:sz w:val="28"/>
          <w:szCs w:val="28"/>
        </w:rPr>
        <w:t>;</w:t>
      </w:r>
    </w:p>
    <w:p w14:paraId="1B7A6CBB" w14:textId="415C7F31" w:rsidR="00B23DB2" w:rsidRPr="00226214" w:rsidRDefault="00B23DB2" w:rsidP="00D567FF">
      <w:pPr>
        <w:widowControl w:val="0"/>
        <w:spacing w:after="0" w:line="240" w:lineRule="auto"/>
        <w:ind w:firstLine="567"/>
        <w:jc w:val="both"/>
        <w:rPr>
          <w:rFonts w:ascii="Times New Roman" w:eastAsia="Calibri" w:hAnsi="Times New Roman" w:cs="Times New Roman"/>
          <w:sz w:val="28"/>
          <w:szCs w:val="28"/>
        </w:rPr>
      </w:pPr>
      <w:r w:rsidRPr="00226214">
        <w:rPr>
          <w:rFonts w:ascii="Times New Roman" w:eastAsia="Calibri" w:hAnsi="Times New Roman" w:cs="Times New Roman"/>
          <w:sz w:val="28"/>
          <w:szCs w:val="28"/>
        </w:rPr>
        <w:t xml:space="preserve">3) </w:t>
      </w:r>
      <w:proofErr w:type="spellStart"/>
      <w:r w:rsidRPr="00226214">
        <w:rPr>
          <w:rFonts w:ascii="Times New Roman" w:eastAsia="Calibri" w:hAnsi="Times New Roman" w:cs="Times New Roman"/>
          <w:sz w:val="28"/>
          <w:szCs w:val="28"/>
        </w:rPr>
        <w:t>операциялар</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ақшаны</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пайдаланудың</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белгіленген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талаптары</w:t>
      </w:r>
      <w:proofErr w:type="spellEnd"/>
      <w:r w:rsidRPr="00226214">
        <w:rPr>
          <w:rFonts w:ascii="Times New Roman" w:eastAsia="Calibri" w:hAnsi="Times New Roman" w:cs="Times New Roman"/>
          <w:sz w:val="28"/>
          <w:szCs w:val="28"/>
        </w:rPr>
        <w:t xml:space="preserve"> мен </w:t>
      </w:r>
      <w:proofErr w:type="spellStart"/>
      <w:r w:rsidRPr="00226214">
        <w:rPr>
          <w:rFonts w:ascii="Times New Roman" w:eastAsia="Calibri" w:hAnsi="Times New Roman" w:cs="Times New Roman"/>
          <w:sz w:val="28"/>
          <w:szCs w:val="28"/>
        </w:rPr>
        <w:t>шарттары</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бұзыла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отырып</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жасалған</w:t>
      </w:r>
      <w:proofErr w:type="spellEnd"/>
      <w:r w:rsidRPr="00226214">
        <w:rPr>
          <w:rFonts w:ascii="Times New Roman" w:eastAsia="Calibri" w:hAnsi="Times New Roman" w:cs="Times New Roman"/>
          <w:sz w:val="28"/>
          <w:szCs w:val="28"/>
        </w:rPr>
        <w:t>;</w:t>
      </w:r>
    </w:p>
    <w:p w14:paraId="119F5C20" w14:textId="14886474" w:rsidR="00B23DB2" w:rsidRPr="00226214" w:rsidRDefault="00B23DB2" w:rsidP="00D567FF">
      <w:pPr>
        <w:widowControl w:val="0"/>
        <w:spacing w:after="0" w:line="240" w:lineRule="auto"/>
        <w:ind w:firstLine="567"/>
        <w:jc w:val="both"/>
        <w:rPr>
          <w:rFonts w:ascii="Times New Roman" w:eastAsia="Calibri" w:hAnsi="Times New Roman" w:cs="Times New Roman"/>
          <w:sz w:val="28"/>
          <w:szCs w:val="28"/>
        </w:rPr>
      </w:pPr>
      <w:r w:rsidRPr="00226214">
        <w:rPr>
          <w:rFonts w:ascii="Times New Roman" w:eastAsia="Calibri" w:hAnsi="Times New Roman" w:cs="Times New Roman"/>
          <w:sz w:val="28"/>
          <w:szCs w:val="28"/>
        </w:rPr>
        <w:t xml:space="preserve">4) </w:t>
      </w:r>
      <w:proofErr w:type="spellStart"/>
      <w:r w:rsidRPr="00226214">
        <w:rPr>
          <w:rFonts w:ascii="Times New Roman" w:eastAsia="Calibri" w:hAnsi="Times New Roman" w:cs="Times New Roman"/>
          <w:sz w:val="28"/>
          <w:szCs w:val="28"/>
        </w:rPr>
        <w:t>Қазақстан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Республикасының</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заңнамалық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актілерінде</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көзделген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негіздемелер</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бойынша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иесінің</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ақшасына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тыйым</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салынған</w:t>
      </w:r>
      <w:proofErr w:type="spellEnd"/>
      <w:r w:rsidRPr="00226214">
        <w:rPr>
          <w:rFonts w:ascii="Times New Roman" w:eastAsia="Calibri" w:hAnsi="Times New Roman" w:cs="Times New Roman"/>
          <w:sz w:val="28"/>
          <w:szCs w:val="28"/>
        </w:rPr>
        <w:t>;</w:t>
      </w:r>
    </w:p>
    <w:p w14:paraId="762862F5" w14:textId="4F826DF6" w:rsidR="003E55E4" w:rsidRPr="00226214" w:rsidRDefault="00B23DB2" w:rsidP="00D567FF">
      <w:pPr>
        <w:widowControl w:val="0"/>
        <w:spacing w:after="0" w:line="240" w:lineRule="auto"/>
        <w:ind w:firstLine="567"/>
        <w:jc w:val="both"/>
        <w:rPr>
          <w:rFonts w:ascii="Times New Roman" w:eastAsia="Calibri" w:hAnsi="Times New Roman" w:cs="Times New Roman"/>
          <w:sz w:val="28"/>
          <w:szCs w:val="28"/>
        </w:rPr>
      </w:pPr>
      <w:r w:rsidRPr="00226214">
        <w:rPr>
          <w:rFonts w:ascii="Times New Roman" w:eastAsia="Calibri" w:hAnsi="Times New Roman" w:cs="Times New Roman"/>
          <w:sz w:val="28"/>
          <w:szCs w:val="28"/>
        </w:rPr>
        <w:t xml:space="preserve">5) эмитент пен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иесі</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арасында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жасалған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шартта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көзделген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lastRenderedPageBreak/>
        <w:t>өзге</w:t>
      </w:r>
      <w:proofErr w:type="spellEnd"/>
      <w:r w:rsidRPr="00226214">
        <w:rPr>
          <w:rFonts w:ascii="Times New Roman" w:eastAsia="Calibri" w:hAnsi="Times New Roman" w:cs="Times New Roman"/>
          <w:sz w:val="28"/>
          <w:szCs w:val="28"/>
        </w:rPr>
        <w:t xml:space="preserve"> де </w:t>
      </w:r>
      <w:proofErr w:type="spellStart"/>
      <w:r w:rsidRPr="00226214">
        <w:rPr>
          <w:rFonts w:ascii="Times New Roman" w:eastAsia="Calibri" w:hAnsi="Times New Roman" w:cs="Times New Roman"/>
          <w:sz w:val="28"/>
          <w:szCs w:val="28"/>
        </w:rPr>
        <w:t>негіздемелер</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бойынша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оқшаулайды</w:t>
      </w:r>
      <w:proofErr w:type="spellEnd"/>
      <w:r w:rsidRPr="00226214">
        <w:rPr>
          <w:rFonts w:ascii="Times New Roman" w:eastAsia="Calibri" w:hAnsi="Times New Roman" w:cs="Times New Roman"/>
          <w:sz w:val="28"/>
          <w:szCs w:val="28"/>
        </w:rPr>
        <w:t>.</w:t>
      </w:r>
    </w:p>
    <w:p w14:paraId="14793D5A" w14:textId="02CB1140" w:rsidR="006E7609" w:rsidRPr="00226214" w:rsidRDefault="00831FDC" w:rsidP="00A0704D">
      <w:pPr>
        <w:widowControl w:val="0"/>
        <w:spacing w:after="0" w:line="240" w:lineRule="auto"/>
        <w:ind w:firstLine="567"/>
        <w:jc w:val="both"/>
        <w:rPr>
          <w:rFonts w:ascii="Times New Roman" w:eastAsia="Calibri" w:hAnsi="Times New Roman" w:cs="Times New Roman"/>
          <w:sz w:val="28"/>
          <w:szCs w:val="28"/>
          <w:lang w:val="kk-KZ"/>
        </w:rPr>
      </w:pP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иесінің</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әмиянын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оқшаулау</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талаптары</w:t>
      </w:r>
      <w:proofErr w:type="spellEnd"/>
      <w:r w:rsidRPr="00226214">
        <w:rPr>
          <w:rFonts w:ascii="Times New Roman" w:eastAsia="Calibri" w:hAnsi="Times New Roman" w:cs="Times New Roman"/>
          <w:sz w:val="28"/>
          <w:szCs w:val="28"/>
        </w:rPr>
        <w:t xml:space="preserve"> мен </w:t>
      </w:r>
      <w:proofErr w:type="spellStart"/>
      <w:r w:rsidRPr="00226214">
        <w:rPr>
          <w:rFonts w:ascii="Times New Roman" w:eastAsia="Calibri" w:hAnsi="Times New Roman" w:cs="Times New Roman"/>
          <w:sz w:val="28"/>
          <w:szCs w:val="28"/>
        </w:rPr>
        <w:t>мерзімдері</w:t>
      </w:r>
      <w:proofErr w:type="spellEnd"/>
      <w:r w:rsidRPr="00226214">
        <w:rPr>
          <w:rFonts w:ascii="Times New Roman" w:eastAsia="Calibri" w:hAnsi="Times New Roman" w:cs="Times New Roman"/>
          <w:sz w:val="28"/>
          <w:szCs w:val="28"/>
        </w:rPr>
        <w:t xml:space="preserve"> эмитент пен </w:t>
      </w:r>
      <w:proofErr w:type="spellStart"/>
      <w:r w:rsidRPr="00226214">
        <w:rPr>
          <w:rFonts w:ascii="Times New Roman" w:eastAsia="Calibri" w:hAnsi="Times New Roman" w:cs="Times New Roman"/>
          <w:sz w:val="28"/>
          <w:szCs w:val="28"/>
        </w:rPr>
        <w:t>электрондық</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ақша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иесі</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арасында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жасалған</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шартта</w:t>
      </w:r>
      <w:proofErr w:type="spellEnd"/>
      <w:r w:rsidRPr="00226214">
        <w:rPr>
          <w:rFonts w:ascii="Times New Roman" w:eastAsia="Calibri" w:hAnsi="Times New Roman" w:cs="Times New Roman"/>
          <w:sz w:val="28"/>
          <w:szCs w:val="28"/>
        </w:rPr>
        <w:t xml:space="preserve"> </w:t>
      </w:r>
      <w:proofErr w:type="spellStart"/>
      <w:r w:rsidRPr="00226214">
        <w:rPr>
          <w:rFonts w:ascii="Times New Roman" w:eastAsia="Calibri" w:hAnsi="Times New Roman" w:cs="Times New Roman"/>
          <w:sz w:val="28"/>
          <w:szCs w:val="28"/>
        </w:rPr>
        <w:t>көзделеді</w:t>
      </w:r>
      <w:proofErr w:type="spellEnd"/>
      <w:r w:rsidR="00A0704D" w:rsidRPr="00226214">
        <w:rPr>
          <w:rFonts w:ascii="Times New Roman" w:eastAsia="Calibri" w:hAnsi="Times New Roman" w:cs="Times New Roman"/>
          <w:sz w:val="28"/>
          <w:szCs w:val="28"/>
          <w:lang w:val="kk-KZ"/>
        </w:rPr>
        <w:t xml:space="preserve"> </w:t>
      </w:r>
      <w:r w:rsidR="006E7609" w:rsidRPr="00226214">
        <w:rPr>
          <w:rFonts w:ascii="Times New Roman" w:eastAsia="Calibri" w:hAnsi="Times New Roman" w:cs="Times New Roman"/>
          <w:sz w:val="28"/>
          <w:szCs w:val="28"/>
          <w:lang w:val="kk-KZ"/>
        </w:rPr>
        <w:t>(</w:t>
      </w:r>
      <w:r w:rsidR="006649D4" w:rsidRPr="00226214">
        <w:rPr>
          <w:rFonts w:ascii="Times New Roman" w:eastAsia="Calibri" w:hAnsi="Times New Roman" w:cs="Times New Roman"/>
          <w:sz w:val="28"/>
          <w:szCs w:val="28"/>
          <w:lang w:val="kk-KZ"/>
        </w:rPr>
        <w:t xml:space="preserve">№ 202 қаулы, </w:t>
      </w:r>
      <w:r w:rsidR="006E7609" w:rsidRPr="00226214">
        <w:rPr>
          <w:rFonts w:ascii="Times New Roman" w:eastAsia="Calibri" w:hAnsi="Times New Roman" w:cs="Times New Roman"/>
          <w:sz w:val="28"/>
          <w:szCs w:val="28"/>
          <w:lang w:val="kk-KZ"/>
        </w:rPr>
        <w:t>4-тарау.</w:t>
      </w:r>
      <w:r w:rsidR="00523465" w:rsidRPr="00226214">
        <w:rPr>
          <w:rFonts w:ascii="Times New Roman" w:eastAsia="Calibri" w:hAnsi="Times New Roman" w:cs="Times New Roman"/>
          <w:sz w:val="28"/>
          <w:szCs w:val="28"/>
          <w:lang w:val="kk-KZ"/>
        </w:rPr>
        <w:t xml:space="preserve"> </w:t>
      </w:r>
      <w:r w:rsidR="006E7609" w:rsidRPr="00226214">
        <w:rPr>
          <w:rFonts w:ascii="Times New Roman" w:eastAsia="Calibri" w:hAnsi="Times New Roman" w:cs="Times New Roman"/>
          <w:sz w:val="28"/>
          <w:szCs w:val="28"/>
          <w:lang w:val="kk-KZ"/>
        </w:rPr>
        <w:t>Электрондық ақшаны өтеу)</w:t>
      </w:r>
      <w:r w:rsidR="00A0704D" w:rsidRPr="00226214">
        <w:rPr>
          <w:rFonts w:ascii="Times New Roman" w:eastAsia="Calibri" w:hAnsi="Times New Roman" w:cs="Times New Roman"/>
          <w:sz w:val="28"/>
          <w:szCs w:val="28"/>
          <w:lang w:val="kk-KZ"/>
        </w:rPr>
        <w:t>.</w:t>
      </w:r>
    </w:p>
    <w:p w14:paraId="06694E37" w14:textId="596BA40E" w:rsidR="003E55E4" w:rsidRPr="00226214" w:rsidRDefault="008D27D5" w:rsidP="00A0704D">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иесі-жеке тұлға электрондық ақшаны өтеуге ұсынған кезде эмитент оған қолма-қол ақшаны беру жолымен не электрондық ақша иесінің</w:t>
      </w:r>
      <w:r w:rsidR="00A0704D" w:rsidRPr="00226214">
        <w:rPr>
          <w:rFonts w:ascii="Times New Roman" w:eastAsia="Calibri" w:hAnsi="Times New Roman" w:cs="Times New Roman"/>
          <w:sz w:val="28"/>
          <w:szCs w:val="28"/>
          <w:lang w:val="kk-KZ"/>
        </w:rPr>
        <w:t>-</w:t>
      </w:r>
      <w:r w:rsidRPr="00226214">
        <w:rPr>
          <w:rFonts w:ascii="Times New Roman" w:eastAsia="Calibri" w:hAnsi="Times New Roman" w:cs="Times New Roman"/>
          <w:sz w:val="28"/>
          <w:szCs w:val="28"/>
          <w:lang w:val="kk-KZ"/>
        </w:rPr>
        <w:t>жеке тұлғаның банк шотына ақша аудару арқылы электрондық ақшаны өтейді.</w:t>
      </w:r>
    </w:p>
    <w:p w14:paraId="7F46D7F4" w14:textId="17D41769" w:rsidR="008D27D5" w:rsidRPr="00226214" w:rsidRDefault="00630E3A"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жүйесінің жұмыс істеуін эмитент немесе оператор қамтамасыз етеді.</w:t>
      </w:r>
    </w:p>
    <w:p w14:paraId="4B7386B7" w14:textId="161C3316" w:rsidR="006E6086" w:rsidRPr="00226214" w:rsidRDefault="006E6086"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жүйесінде пайдаланылатын қауіпсіздік және ақпаратты қорғау рәсімдері электрондық ақшаны шығарудың, пайдаланудың және өтеудің барлық кезеңдерінде ақпаратты үздіксіз қорғауды, оның ішінде:</w:t>
      </w:r>
    </w:p>
    <w:p w14:paraId="765BCCF7" w14:textId="5BE8FDDF" w:rsidR="006E6086" w:rsidRPr="00226214" w:rsidRDefault="006E6086" w:rsidP="00857C86">
      <w:pPr>
        <w:pStyle w:val="a4"/>
        <w:widowControl w:val="0"/>
        <w:numPr>
          <w:ilvl w:val="0"/>
          <w:numId w:val="27"/>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операцияларды жасау кезінде электрондық ақшаны пайдалануға электрондық ақша иесінің құқығын шынайы белгілеуді;</w:t>
      </w:r>
    </w:p>
    <w:p w14:paraId="4E57DE32" w14:textId="00766AC1" w:rsidR="006E6086" w:rsidRPr="00226214" w:rsidRDefault="006E6086" w:rsidP="00857C86">
      <w:pPr>
        <w:pStyle w:val="a4"/>
        <w:widowControl w:val="0"/>
        <w:numPr>
          <w:ilvl w:val="0"/>
          <w:numId w:val="27"/>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ақшаны пайдалану кезінде жасалатын электрондық хабарламалардың мазмұнындағы бұрмаланушылықтардың және өзгерістердің болуын анықтауды;</w:t>
      </w:r>
    </w:p>
    <w:p w14:paraId="7D4CBC89" w14:textId="6BD232FC" w:rsidR="006E6086" w:rsidRPr="00226214" w:rsidRDefault="006E6086" w:rsidP="00857C86">
      <w:pPr>
        <w:pStyle w:val="a4"/>
        <w:widowControl w:val="0"/>
        <w:numPr>
          <w:ilvl w:val="0"/>
          <w:numId w:val="27"/>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ақпаратқа рұқсатсыз кіруден қорғауды қамтамасыз етуді және осы ақпараттың тұтастығын қамтамасыз етуді;</w:t>
      </w:r>
    </w:p>
    <w:p w14:paraId="3E92E080" w14:textId="2DD3C9EE" w:rsidR="00630E3A" w:rsidRPr="00226214" w:rsidRDefault="006E6086" w:rsidP="00857C86">
      <w:pPr>
        <w:pStyle w:val="a4"/>
        <w:widowControl w:val="0"/>
        <w:numPr>
          <w:ilvl w:val="0"/>
          <w:numId w:val="27"/>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ақшаны пайдалануға байланысты оқиғаларды тергеу кезінде дәлелдемелерді қамтамасыз етуді қамтамасыз етеді.</w:t>
      </w:r>
    </w:p>
    <w:p w14:paraId="7423D8C3" w14:textId="1DEB9E08" w:rsidR="006E6086" w:rsidRPr="00226214" w:rsidRDefault="00E172A1"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айналымының субьектілері:</w:t>
      </w:r>
    </w:p>
    <w:p w14:paraId="731A663B" w14:textId="07B05966" w:rsidR="00E172A1" w:rsidRPr="00226214" w:rsidRDefault="00523465" w:rsidP="00857C86">
      <w:pPr>
        <w:pStyle w:val="a4"/>
        <w:widowControl w:val="0"/>
        <w:numPr>
          <w:ilvl w:val="0"/>
          <w:numId w:val="10"/>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эмитенті;</w:t>
      </w:r>
    </w:p>
    <w:p w14:paraId="18C76786" w14:textId="3DA522AA" w:rsidR="00FD77CF" w:rsidRPr="00226214" w:rsidRDefault="00523465" w:rsidP="00857C86">
      <w:pPr>
        <w:pStyle w:val="a4"/>
        <w:widowControl w:val="0"/>
        <w:numPr>
          <w:ilvl w:val="0"/>
          <w:numId w:val="10"/>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жүйелерінің операторлары;</w:t>
      </w:r>
    </w:p>
    <w:p w14:paraId="120D442E" w14:textId="57ECCF33" w:rsidR="00FD77CF" w:rsidRPr="00226214" w:rsidRDefault="00523465" w:rsidP="00857C86">
      <w:pPr>
        <w:pStyle w:val="a4"/>
        <w:widowControl w:val="0"/>
        <w:numPr>
          <w:ilvl w:val="0"/>
          <w:numId w:val="10"/>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иелері;</w:t>
      </w:r>
    </w:p>
    <w:p w14:paraId="266622CD" w14:textId="4DB42CC9" w:rsidR="00FD77CF" w:rsidRPr="00226214" w:rsidRDefault="00523465" w:rsidP="00857C86">
      <w:pPr>
        <w:pStyle w:val="a4"/>
        <w:widowControl w:val="0"/>
        <w:numPr>
          <w:ilvl w:val="0"/>
          <w:numId w:val="10"/>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w:t>
      </w:r>
      <w:r w:rsidR="00FD77CF" w:rsidRPr="00226214">
        <w:rPr>
          <w:rFonts w:ascii="Times New Roman" w:eastAsia="Calibri" w:hAnsi="Times New Roman" w:cs="Times New Roman"/>
          <w:sz w:val="28"/>
          <w:szCs w:val="28"/>
          <w:lang w:val="kk-KZ"/>
        </w:rPr>
        <w:t>ақша айналымының агенті.</w:t>
      </w:r>
    </w:p>
    <w:p w14:paraId="3467C207" w14:textId="648DD67C" w:rsidR="0046795E" w:rsidRPr="00226214" w:rsidRDefault="0046795E"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эмитенті – электрондық ақшаны шығаратын және өтейтін төлем қызметтерін жеткізуші.</w:t>
      </w:r>
    </w:p>
    <w:p w14:paraId="1D5F84BB" w14:textId="306A5114" w:rsidR="00B61D96" w:rsidRPr="00226214" w:rsidRDefault="0046795E"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жүйесінің операторы электрондық ақша жүйесінің жұмыс істеуін, оның ішінде электрондық ақшаны пайдалана отырып операцияларды жүргізу кезінде қалыптастырылатын ақпаратты жинауды, өңдеуді және беруді қамтамасыз етеді.</w:t>
      </w:r>
    </w:p>
    <w:p w14:paraId="4F21525E" w14:textId="57773770" w:rsidR="006866D7" w:rsidRPr="00226214" w:rsidRDefault="006866D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ақшаны қолданудың негізгі саласы тұтынушылардың кәсіпкерлердің пайдасына тауарлар, жұмыстар, қызметтер үшін төлем жасауы болып табылады. Сондықтан электронды ақша иелерінің жоғарыда аталған санаттарға бөлінуі кездейсоқ емес.</w:t>
      </w:r>
    </w:p>
    <w:p w14:paraId="79B533AB" w14:textId="54A0FB55" w:rsidR="0046795E" w:rsidRPr="00226214" w:rsidRDefault="006866D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иелері. Бастапқыда жеке кәсіпкерлер мен заңды тұлғалардың төлем операциялары үшін электрондық әмияндарды пайдалану мүмкіндіктері шектеулі болды. Олар тек жеке тұлғалардың төлемдерін қабылдай алатын, бірақ олардың өздері электронды ақша арқылы төлеуге құқығы жоқ еді. </w:t>
      </w:r>
    </w:p>
    <w:p w14:paraId="62D830D2" w14:textId="7D46DFA4" w:rsidR="001F4FFB" w:rsidRPr="00226214" w:rsidRDefault="001F4FFB"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Электрондық ақша жүйесінің агенті – банк, банк операцияларының жекелеген түрлерін жүзеге асыратын ұйым, ұлттық пошта операторы және эмитенттен және жеке тұлғалардан электрондық ақшаны кейіннен олардың иелерінен алу жөніндегі қызметті жүзеге асыратын төлем агенті. келісім-шарт </w:t>
      </w:r>
      <w:r w:rsidRPr="00226214">
        <w:rPr>
          <w:rFonts w:ascii="Times New Roman" w:eastAsia="Calibri" w:hAnsi="Times New Roman" w:cs="Times New Roman"/>
          <w:sz w:val="28"/>
          <w:szCs w:val="28"/>
          <w:lang w:val="kk-KZ"/>
        </w:rPr>
        <w:lastRenderedPageBreak/>
        <w:t>негізінде жеке тұлғаларға сату.</w:t>
      </w:r>
      <w:r w:rsidR="00AF5680" w:rsidRPr="00226214">
        <w:rPr>
          <w:rFonts w:ascii="Times New Roman" w:eastAsia="Calibri" w:hAnsi="Times New Roman" w:cs="Times New Roman"/>
          <w:sz w:val="28"/>
          <w:szCs w:val="28"/>
          <w:lang w:val="kk-KZ"/>
        </w:rPr>
        <w:t xml:space="preserve"> А</w:t>
      </w:r>
      <w:r w:rsidRPr="00226214">
        <w:rPr>
          <w:rFonts w:ascii="Times New Roman" w:eastAsia="Calibri" w:hAnsi="Times New Roman" w:cs="Times New Roman"/>
          <w:sz w:val="28"/>
          <w:szCs w:val="28"/>
          <w:lang w:val="kk-KZ"/>
        </w:rPr>
        <w:t>генттің негізгі қызметі эмитенттермен шығарылған электрондық ақшаны тарату (сатып алу және сату) болып табылады.</w:t>
      </w:r>
    </w:p>
    <w:p w14:paraId="22FE9655" w14:textId="5C9F8239" w:rsidR="00AF5680" w:rsidRPr="00226214" w:rsidRDefault="00781F2B"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цирфлық өнімдермен арақатынасына тоқталатын болсақ, «цифрлық валюта», «криптовалюта» және «виртуалдық валюта»</w:t>
      </w:r>
      <w:r w:rsidR="00B54BCC" w:rsidRPr="00226214">
        <w:rPr>
          <w:rFonts w:ascii="Times New Roman" w:eastAsia="Calibri" w:hAnsi="Times New Roman" w:cs="Times New Roman"/>
          <w:sz w:val="28"/>
          <w:szCs w:val="28"/>
          <w:lang w:val="kk-KZ"/>
        </w:rPr>
        <w:t xml:space="preserve"> ұғымдарын қарастырамыз.</w:t>
      </w:r>
    </w:p>
    <w:p w14:paraId="10EA4C1B" w14:textId="77777777" w:rsidR="003E55E4" w:rsidRPr="00226214" w:rsidRDefault="003E55E4"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Цифрлы технологияның орнығуы, сондай-ақ ұлттық экономиканы цифрландыру жетістіктері қаржылық жүйедегі барлық қатысушыларға маңызды бағыттарды қарастыруды талап ете отырып, мүмкін тәуекелдер мен пайдалану мүмкіндіктерін бағалау немесе ұлттық қаржы нарығында әртүрлі цифрлы валюталардың құқықтық мәртебесін анықтаудағы қаржылық-құқықтық реттеуді басты мақсат етті.</w:t>
      </w:r>
    </w:p>
    <w:p w14:paraId="62E0ADF5" w14:textId="17ACD8D3" w:rsidR="003E55E4" w:rsidRPr="00226214" w:rsidRDefault="003E55E4"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Онлайн жүйеде соңғы кезде танымал болған ақшаның цифрлық түрі «криптовалюта» болып табылады. Бұл валюта, әдетте, әртүрлі құндылықтарға айырбасталатын биткоиндермен ұсынылады. Биткоиндердің құны сұранысқа байланысты өзгереді. Бастапқыда криптовалюталар толығымен цифрлық қаржы жүйесін құру үшін жасалған. Алайда, бұзушылықтар мен алаяқтықтар жиі кездеседі, өйткені пайдаланушылар жасырын болып қалуы мүмкін. Бұл киберқылмысқа байланысты және криптовалютаны заңсыз деп жариялауға болмайды, тек реттел</w:t>
      </w:r>
      <w:r w:rsidR="004B5911" w:rsidRPr="00226214">
        <w:rPr>
          <w:rFonts w:ascii="Times New Roman" w:hAnsi="Times New Roman" w:cs="Times New Roman"/>
          <w:sz w:val="28"/>
          <w:szCs w:val="28"/>
          <w:lang w:val="kk-KZ"/>
        </w:rPr>
        <w:t>уі жағынан мәселелер туындайды</w:t>
      </w:r>
      <w:r w:rsidRPr="00226214">
        <w:rPr>
          <w:rFonts w:ascii="Times New Roman" w:hAnsi="Times New Roman" w:cs="Times New Roman"/>
          <w:sz w:val="28"/>
          <w:szCs w:val="28"/>
          <w:lang w:val="kk-KZ"/>
        </w:rPr>
        <w:t>. Криптовалюталардың құқықтық аспектілеріне орталықтандырылмаған сипат, нақты құқықтық базаның болмауы, нарық пен экономиканың тұрақсыздығы, тәуелсіз әмияндарды басқару, активтерді жасыру және ақшаны жылыстату үшін салықтан жалтару жатады.</w:t>
      </w:r>
    </w:p>
    <w:p w14:paraId="607E7575" w14:textId="1607829D" w:rsidR="003E55E4" w:rsidRPr="00226214" w:rsidRDefault="003E55E4"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Зерттеуші ғалымдар арасында электронды ақшаны-ақшаның жаңа түрі ретінде эволюцияда қабылдаған ақша деп келтірген жағдайларда кездеседі. Оның дәстүрлі ақша мен цифрлық валютадан және криптовалютадан айырмашылығын келесі </w:t>
      </w:r>
      <w:r w:rsidRPr="00226214">
        <w:rPr>
          <w:rFonts w:ascii="Times New Roman" w:hAnsi="Times New Roman" w:cs="Times New Roman"/>
          <w:iCs/>
          <w:sz w:val="28"/>
          <w:szCs w:val="28"/>
          <w:lang w:val="kk-KZ"/>
        </w:rPr>
        <w:t xml:space="preserve">кесте </w:t>
      </w:r>
      <w:r w:rsidR="00BB1DA5" w:rsidRPr="00226214">
        <w:rPr>
          <w:rFonts w:ascii="Times New Roman" w:hAnsi="Times New Roman" w:cs="Times New Roman"/>
          <w:iCs/>
          <w:sz w:val="28"/>
          <w:szCs w:val="28"/>
          <w:lang w:val="kk-KZ"/>
        </w:rPr>
        <w:t>3</w:t>
      </w:r>
      <w:r w:rsidR="00523465" w:rsidRPr="00226214">
        <w:rPr>
          <w:rFonts w:ascii="Times New Roman" w:hAnsi="Times New Roman" w:cs="Times New Roman"/>
          <w:iCs/>
          <w:sz w:val="28"/>
          <w:szCs w:val="28"/>
          <w:lang w:val="kk-KZ"/>
        </w:rPr>
        <w:t>-де</w:t>
      </w:r>
      <w:r w:rsidRPr="00226214">
        <w:rPr>
          <w:rFonts w:ascii="Times New Roman" w:hAnsi="Times New Roman" w:cs="Times New Roman"/>
          <w:sz w:val="28"/>
          <w:szCs w:val="28"/>
          <w:lang w:val="kk-KZ"/>
        </w:rPr>
        <w:t xml:space="preserve"> келтірілген салыстыру арқылы көре аламыз.</w:t>
      </w:r>
    </w:p>
    <w:p w14:paraId="5C97896C" w14:textId="77777777" w:rsidR="00857C86" w:rsidRPr="00226214" w:rsidRDefault="00857C86" w:rsidP="00D567FF">
      <w:pPr>
        <w:widowControl w:val="0"/>
        <w:spacing w:after="0" w:line="240" w:lineRule="auto"/>
        <w:ind w:firstLine="567"/>
        <w:jc w:val="both"/>
        <w:rPr>
          <w:rFonts w:ascii="Times New Roman" w:hAnsi="Times New Roman" w:cs="Times New Roman"/>
          <w:sz w:val="28"/>
          <w:szCs w:val="28"/>
          <w:lang w:val="kk-KZ"/>
        </w:rPr>
      </w:pPr>
    </w:p>
    <w:p w14:paraId="6E6CE118" w14:textId="4B35EFCB" w:rsidR="003E55E4" w:rsidRPr="00226214" w:rsidRDefault="003E55E4" w:rsidP="00AE74B8">
      <w:pPr>
        <w:widowControl w:val="0"/>
        <w:spacing w:after="0" w:line="240" w:lineRule="auto"/>
        <w:ind w:firstLine="567"/>
        <w:rPr>
          <w:rFonts w:ascii="Times New Roman" w:hAnsi="Times New Roman" w:cs="Times New Roman"/>
          <w:iCs/>
          <w:sz w:val="28"/>
          <w:szCs w:val="28"/>
          <w:lang w:val="kk-KZ"/>
        </w:rPr>
      </w:pPr>
      <w:r w:rsidRPr="00226214">
        <w:rPr>
          <w:rFonts w:ascii="Times New Roman" w:hAnsi="Times New Roman" w:cs="Times New Roman"/>
          <w:iCs/>
          <w:sz w:val="28"/>
          <w:szCs w:val="28"/>
          <w:lang w:val="kk-KZ"/>
        </w:rPr>
        <w:t xml:space="preserve">Кесте </w:t>
      </w:r>
      <w:r w:rsidR="00BB1DA5" w:rsidRPr="00226214">
        <w:rPr>
          <w:rFonts w:ascii="Times New Roman" w:hAnsi="Times New Roman" w:cs="Times New Roman"/>
          <w:iCs/>
          <w:sz w:val="28"/>
          <w:szCs w:val="28"/>
          <w:lang w:val="kk-KZ"/>
        </w:rPr>
        <w:t>3</w:t>
      </w:r>
      <w:r w:rsidR="00303D67" w:rsidRPr="00226214">
        <w:rPr>
          <w:rFonts w:ascii="Times New Roman" w:hAnsi="Times New Roman" w:cs="Times New Roman"/>
          <w:iCs/>
          <w:sz w:val="28"/>
          <w:szCs w:val="28"/>
          <w:lang w:val="kk-KZ"/>
        </w:rPr>
        <w:t xml:space="preserve">. </w:t>
      </w:r>
      <w:r w:rsidR="00010E07" w:rsidRPr="00226214">
        <w:rPr>
          <w:rFonts w:ascii="Times New Roman" w:hAnsi="Times New Roman" w:cs="Times New Roman"/>
          <w:iCs/>
          <w:sz w:val="28"/>
          <w:szCs w:val="28"/>
          <w:lang w:val="kk-KZ"/>
        </w:rPr>
        <w:t>Дәстүрлі ақша мен цифрлық валютадан және криптовалютадан айырмашылығы.</w:t>
      </w:r>
    </w:p>
    <w:p w14:paraId="21012177" w14:textId="77777777" w:rsidR="00010E07" w:rsidRPr="00226214" w:rsidRDefault="00010E07" w:rsidP="00AE74B8">
      <w:pPr>
        <w:widowControl w:val="0"/>
        <w:spacing w:after="0" w:line="240" w:lineRule="auto"/>
        <w:ind w:firstLine="567"/>
        <w:rPr>
          <w:rFonts w:ascii="Times New Roman" w:hAnsi="Times New Roman" w:cs="Times New Roman"/>
          <w:iCs/>
          <w:sz w:val="28"/>
          <w:szCs w:val="28"/>
          <w:lang w:val="kk-KZ"/>
        </w:rPr>
      </w:pPr>
    </w:p>
    <w:tbl>
      <w:tblPr>
        <w:tblStyle w:val="1"/>
        <w:tblW w:w="0" w:type="auto"/>
        <w:tblLayout w:type="fixed"/>
        <w:tblLook w:val="04A0" w:firstRow="1" w:lastRow="0" w:firstColumn="1" w:lastColumn="0" w:noHBand="0" w:noVBand="1"/>
      </w:tblPr>
      <w:tblGrid>
        <w:gridCol w:w="1696"/>
        <w:gridCol w:w="1418"/>
        <w:gridCol w:w="2126"/>
        <w:gridCol w:w="1843"/>
        <w:gridCol w:w="2262"/>
      </w:tblGrid>
      <w:tr w:rsidR="003E55E4" w:rsidRPr="00226214" w14:paraId="0EB13F8B" w14:textId="77777777" w:rsidTr="00010E07">
        <w:tc>
          <w:tcPr>
            <w:tcW w:w="1696" w:type="dxa"/>
          </w:tcPr>
          <w:p w14:paraId="3363EEC1" w14:textId="77777777" w:rsidR="003E55E4" w:rsidRPr="00226214" w:rsidRDefault="003E55E4" w:rsidP="00010E07">
            <w:pPr>
              <w:widowControl w:val="0"/>
              <w:ind w:right="-60"/>
              <w:jc w:val="center"/>
              <w:rPr>
                <w:rFonts w:ascii="Times New Roman" w:hAnsi="Times New Roman" w:cs="Times New Roman"/>
                <w:b/>
                <w:sz w:val="24"/>
                <w:szCs w:val="28"/>
                <w:lang w:val="kk-KZ"/>
              </w:rPr>
            </w:pPr>
            <w:proofErr w:type="spellStart"/>
            <w:r w:rsidRPr="00226214">
              <w:rPr>
                <w:rFonts w:ascii="Times New Roman" w:hAnsi="Times New Roman" w:cs="Times New Roman"/>
                <w:b/>
                <w:sz w:val="24"/>
              </w:rPr>
              <w:t>Сипаттам</w:t>
            </w:r>
            <w:proofErr w:type="spellEnd"/>
            <w:r w:rsidRPr="00226214">
              <w:rPr>
                <w:rFonts w:ascii="Times New Roman" w:hAnsi="Times New Roman" w:cs="Times New Roman"/>
                <w:b/>
                <w:sz w:val="24"/>
                <w:lang w:val="kk-KZ"/>
              </w:rPr>
              <w:t>асы</w:t>
            </w:r>
          </w:p>
        </w:tc>
        <w:tc>
          <w:tcPr>
            <w:tcW w:w="1418" w:type="dxa"/>
          </w:tcPr>
          <w:p w14:paraId="1BCB2F4B" w14:textId="77777777" w:rsidR="003E55E4" w:rsidRPr="00226214" w:rsidRDefault="003E55E4" w:rsidP="00010E07">
            <w:pPr>
              <w:widowControl w:val="0"/>
              <w:ind w:left="-23" w:right="-53"/>
              <w:jc w:val="center"/>
              <w:rPr>
                <w:rFonts w:ascii="Times New Roman" w:hAnsi="Times New Roman" w:cs="Times New Roman"/>
                <w:b/>
                <w:sz w:val="24"/>
              </w:rPr>
            </w:pPr>
            <w:proofErr w:type="spellStart"/>
            <w:r w:rsidRPr="00226214">
              <w:rPr>
                <w:rFonts w:ascii="Times New Roman" w:hAnsi="Times New Roman" w:cs="Times New Roman"/>
                <w:b/>
                <w:sz w:val="24"/>
              </w:rPr>
              <w:t>Дәстүрлі</w:t>
            </w:r>
            <w:proofErr w:type="spellEnd"/>
            <w:r w:rsidRPr="00226214">
              <w:rPr>
                <w:rFonts w:ascii="Times New Roman" w:hAnsi="Times New Roman" w:cs="Times New Roman"/>
                <w:b/>
                <w:sz w:val="24"/>
              </w:rPr>
              <w:t xml:space="preserve"> </w:t>
            </w:r>
            <w:proofErr w:type="spellStart"/>
            <w:r w:rsidRPr="00226214">
              <w:rPr>
                <w:rFonts w:ascii="Times New Roman" w:hAnsi="Times New Roman" w:cs="Times New Roman"/>
                <w:b/>
                <w:sz w:val="24"/>
              </w:rPr>
              <w:t>ақша</w:t>
            </w:r>
            <w:proofErr w:type="spellEnd"/>
          </w:p>
        </w:tc>
        <w:tc>
          <w:tcPr>
            <w:tcW w:w="2126" w:type="dxa"/>
          </w:tcPr>
          <w:p w14:paraId="5CE2072B" w14:textId="77777777" w:rsidR="003E55E4" w:rsidRPr="00226214" w:rsidRDefault="003E55E4" w:rsidP="00010E07">
            <w:pPr>
              <w:widowControl w:val="0"/>
              <w:ind w:left="-23" w:right="-53"/>
              <w:jc w:val="center"/>
              <w:rPr>
                <w:rFonts w:ascii="Times New Roman" w:hAnsi="Times New Roman" w:cs="Times New Roman"/>
                <w:b/>
                <w:sz w:val="24"/>
              </w:rPr>
            </w:pPr>
            <w:proofErr w:type="spellStart"/>
            <w:r w:rsidRPr="00226214">
              <w:rPr>
                <w:rFonts w:ascii="Times New Roman" w:hAnsi="Times New Roman" w:cs="Times New Roman"/>
                <w:b/>
                <w:sz w:val="24"/>
              </w:rPr>
              <w:t>Электрондық</w:t>
            </w:r>
            <w:proofErr w:type="spellEnd"/>
            <w:r w:rsidRPr="00226214">
              <w:rPr>
                <w:rFonts w:ascii="Times New Roman" w:hAnsi="Times New Roman" w:cs="Times New Roman"/>
                <w:b/>
                <w:sz w:val="24"/>
              </w:rPr>
              <w:t xml:space="preserve"> </w:t>
            </w:r>
            <w:proofErr w:type="spellStart"/>
            <w:r w:rsidRPr="00226214">
              <w:rPr>
                <w:rFonts w:ascii="Times New Roman" w:hAnsi="Times New Roman" w:cs="Times New Roman"/>
                <w:b/>
                <w:sz w:val="24"/>
              </w:rPr>
              <w:t>ақша</w:t>
            </w:r>
            <w:proofErr w:type="spellEnd"/>
          </w:p>
        </w:tc>
        <w:tc>
          <w:tcPr>
            <w:tcW w:w="1843" w:type="dxa"/>
          </w:tcPr>
          <w:p w14:paraId="6639DBEE" w14:textId="77777777" w:rsidR="003E55E4" w:rsidRPr="00226214" w:rsidRDefault="003E55E4" w:rsidP="00010E07">
            <w:pPr>
              <w:widowControl w:val="0"/>
              <w:ind w:left="-23" w:right="-53"/>
              <w:jc w:val="center"/>
              <w:rPr>
                <w:rFonts w:ascii="Times New Roman" w:hAnsi="Times New Roman" w:cs="Times New Roman"/>
                <w:b/>
                <w:sz w:val="24"/>
              </w:rPr>
            </w:pPr>
            <w:r w:rsidRPr="00226214">
              <w:rPr>
                <w:rFonts w:ascii="Times New Roman" w:hAnsi="Times New Roman" w:cs="Times New Roman"/>
                <w:b/>
                <w:sz w:val="24"/>
              </w:rPr>
              <w:t>Криптовалюта</w:t>
            </w:r>
          </w:p>
        </w:tc>
        <w:tc>
          <w:tcPr>
            <w:tcW w:w="2262" w:type="dxa"/>
          </w:tcPr>
          <w:p w14:paraId="54B71519" w14:textId="77777777" w:rsidR="003E55E4" w:rsidRPr="00226214" w:rsidRDefault="003E55E4" w:rsidP="00010E07">
            <w:pPr>
              <w:widowControl w:val="0"/>
              <w:ind w:left="-23" w:right="-53"/>
              <w:jc w:val="center"/>
              <w:rPr>
                <w:rFonts w:ascii="Times New Roman" w:hAnsi="Times New Roman" w:cs="Times New Roman"/>
                <w:b/>
                <w:sz w:val="24"/>
              </w:rPr>
            </w:pPr>
            <w:proofErr w:type="spellStart"/>
            <w:r w:rsidRPr="00226214">
              <w:rPr>
                <w:rFonts w:ascii="Times New Roman" w:hAnsi="Times New Roman" w:cs="Times New Roman"/>
                <w:b/>
                <w:sz w:val="24"/>
              </w:rPr>
              <w:t>Цифрлық</w:t>
            </w:r>
            <w:proofErr w:type="spellEnd"/>
            <w:r w:rsidRPr="00226214">
              <w:rPr>
                <w:rFonts w:ascii="Times New Roman" w:hAnsi="Times New Roman" w:cs="Times New Roman"/>
                <w:b/>
                <w:sz w:val="24"/>
              </w:rPr>
              <w:t xml:space="preserve"> валюта</w:t>
            </w:r>
          </w:p>
        </w:tc>
      </w:tr>
      <w:tr w:rsidR="00303D67" w:rsidRPr="00226214" w14:paraId="2B3CBDDC" w14:textId="77777777" w:rsidTr="00010E07">
        <w:tc>
          <w:tcPr>
            <w:tcW w:w="1696" w:type="dxa"/>
          </w:tcPr>
          <w:p w14:paraId="1A9C6354" w14:textId="544C60D6" w:rsidR="00303D67" w:rsidRPr="00226214" w:rsidRDefault="00303D67" w:rsidP="00010E07">
            <w:pPr>
              <w:widowControl w:val="0"/>
              <w:ind w:right="-60"/>
              <w:jc w:val="center"/>
              <w:rPr>
                <w:rFonts w:ascii="Times New Roman" w:hAnsi="Times New Roman" w:cs="Times New Roman"/>
                <w:bCs/>
                <w:sz w:val="24"/>
                <w:lang w:val="kk-KZ"/>
              </w:rPr>
            </w:pPr>
            <w:r w:rsidRPr="00226214">
              <w:rPr>
                <w:rFonts w:ascii="Times New Roman" w:hAnsi="Times New Roman" w:cs="Times New Roman"/>
                <w:bCs/>
                <w:sz w:val="24"/>
                <w:lang w:val="kk-KZ"/>
              </w:rPr>
              <w:t>1</w:t>
            </w:r>
          </w:p>
        </w:tc>
        <w:tc>
          <w:tcPr>
            <w:tcW w:w="1418" w:type="dxa"/>
          </w:tcPr>
          <w:p w14:paraId="7C9B457C" w14:textId="112BC943" w:rsidR="00303D67" w:rsidRPr="00226214" w:rsidRDefault="00303D67" w:rsidP="00010E07">
            <w:pPr>
              <w:widowControl w:val="0"/>
              <w:ind w:left="-23" w:right="-53"/>
              <w:jc w:val="center"/>
              <w:rPr>
                <w:rFonts w:ascii="Times New Roman" w:hAnsi="Times New Roman" w:cs="Times New Roman"/>
                <w:bCs/>
                <w:sz w:val="24"/>
                <w:lang w:val="kk-KZ"/>
              </w:rPr>
            </w:pPr>
            <w:r w:rsidRPr="00226214">
              <w:rPr>
                <w:rFonts w:ascii="Times New Roman" w:hAnsi="Times New Roman" w:cs="Times New Roman"/>
                <w:bCs/>
                <w:sz w:val="24"/>
                <w:lang w:val="kk-KZ"/>
              </w:rPr>
              <w:t>2</w:t>
            </w:r>
          </w:p>
        </w:tc>
        <w:tc>
          <w:tcPr>
            <w:tcW w:w="2126" w:type="dxa"/>
          </w:tcPr>
          <w:p w14:paraId="6BC59A2F" w14:textId="57D4C8CF" w:rsidR="00303D67" w:rsidRPr="00226214" w:rsidRDefault="00303D67" w:rsidP="00010E07">
            <w:pPr>
              <w:widowControl w:val="0"/>
              <w:ind w:left="-23" w:right="-53"/>
              <w:jc w:val="center"/>
              <w:rPr>
                <w:rFonts w:ascii="Times New Roman" w:hAnsi="Times New Roman" w:cs="Times New Roman"/>
                <w:bCs/>
                <w:sz w:val="24"/>
                <w:lang w:val="kk-KZ"/>
              </w:rPr>
            </w:pPr>
            <w:r w:rsidRPr="00226214">
              <w:rPr>
                <w:rFonts w:ascii="Times New Roman" w:hAnsi="Times New Roman" w:cs="Times New Roman"/>
                <w:bCs/>
                <w:sz w:val="24"/>
                <w:lang w:val="kk-KZ"/>
              </w:rPr>
              <w:t>3</w:t>
            </w:r>
          </w:p>
        </w:tc>
        <w:tc>
          <w:tcPr>
            <w:tcW w:w="1843" w:type="dxa"/>
          </w:tcPr>
          <w:p w14:paraId="16B8EBE5" w14:textId="19289341" w:rsidR="00303D67" w:rsidRPr="00226214" w:rsidRDefault="00303D67" w:rsidP="00010E07">
            <w:pPr>
              <w:widowControl w:val="0"/>
              <w:ind w:left="-23" w:right="-53"/>
              <w:jc w:val="center"/>
              <w:rPr>
                <w:rFonts w:ascii="Times New Roman" w:hAnsi="Times New Roman" w:cs="Times New Roman"/>
                <w:bCs/>
                <w:sz w:val="24"/>
                <w:lang w:val="kk-KZ"/>
              </w:rPr>
            </w:pPr>
            <w:r w:rsidRPr="00226214">
              <w:rPr>
                <w:rFonts w:ascii="Times New Roman" w:hAnsi="Times New Roman" w:cs="Times New Roman"/>
                <w:bCs/>
                <w:sz w:val="24"/>
                <w:lang w:val="kk-KZ"/>
              </w:rPr>
              <w:t>4</w:t>
            </w:r>
          </w:p>
        </w:tc>
        <w:tc>
          <w:tcPr>
            <w:tcW w:w="2262" w:type="dxa"/>
          </w:tcPr>
          <w:p w14:paraId="4F3E7C8B" w14:textId="44A5E739" w:rsidR="00303D67" w:rsidRPr="00226214" w:rsidRDefault="00303D67" w:rsidP="00010E07">
            <w:pPr>
              <w:widowControl w:val="0"/>
              <w:ind w:left="-23" w:right="-53"/>
              <w:jc w:val="center"/>
              <w:rPr>
                <w:rFonts w:ascii="Times New Roman" w:hAnsi="Times New Roman" w:cs="Times New Roman"/>
                <w:bCs/>
                <w:sz w:val="24"/>
                <w:lang w:val="kk-KZ"/>
              </w:rPr>
            </w:pPr>
            <w:r w:rsidRPr="00226214">
              <w:rPr>
                <w:rFonts w:ascii="Times New Roman" w:hAnsi="Times New Roman" w:cs="Times New Roman"/>
                <w:bCs/>
                <w:sz w:val="24"/>
                <w:lang w:val="kk-KZ"/>
              </w:rPr>
              <w:t>5</w:t>
            </w:r>
          </w:p>
        </w:tc>
      </w:tr>
      <w:tr w:rsidR="003E55E4" w:rsidRPr="00226214" w14:paraId="50E1BBE0" w14:textId="77777777" w:rsidTr="00010E07">
        <w:tc>
          <w:tcPr>
            <w:tcW w:w="1696" w:type="dxa"/>
            <w:tcBorders>
              <w:bottom w:val="single" w:sz="4" w:space="0" w:color="auto"/>
            </w:tcBorders>
          </w:tcPr>
          <w:p w14:paraId="40DF7AB5" w14:textId="77777777" w:rsidR="003E55E4" w:rsidRPr="00226214" w:rsidRDefault="003E55E4" w:rsidP="00010E07">
            <w:pPr>
              <w:widowControl w:val="0"/>
              <w:ind w:right="-60"/>
              <w:jc w:val="both"/>
              <w:rPr>
                <w:rFonts w:ascii="Times New Roman" w:hAnsi="Times New Roman" w:cs="Times New Roman"/>
                <w:b/>
                <w:i/>
                <w:sz w:val="24"/>
                <w:szCs w:val="28"/>
              </w:rPr>
            </w:pPr>
            <w:r w:rsidRPr="00226214">
              <w:rPr>
                <w:rFonts w:ascii="Times New Roman" w:hAnsi="Times New Roman" w:cs="Times New Roman"/>
                <w:b/>
                <w:i/>
                <w:sz w:val="24"/>
                <w:lang w:val="kk-KZ"/>
              </w:rPr>
              <w:t>Н</w:t>
            </w:r>
            <w:proofErr w:type="spellStart"/>
            <w:r w:rsidRPr="00226214">
              <w:rPr>
                <w:rFonts w:ascii="Times New Roman" w:hAnsi="Times New Roman" w:cs="Times New Roman"/>
                <w:b/>
                <w:i/>
                <w:sz w:val="24"/>
              </w:rPr>
              <w:t>ысаны</w:t>
            </w:r>
            <w:proofErr w:type="spellEnd"/>
          </w:p>
        </w:tc>
        <w:tc>
          <w:tcPr>
            <w:tcW w:w="1418" w:type="dxa"/>
            <w:tcBorders>
              <w:bottom w:val="single" w:sz="4" w:space="0" w:color="auto"/>
            </w:tcBorders>
          </w:tcPr>
          <w:p w14:paraId="587348F8"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Банкноттар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монеталар</w:t>
            </w:r>
            <w:proofErr w:type="spellEnd"/>
          </w:p>
        </w:tc>
        <w:tc>
          <w:tcPr>
            <w:tcW w:w="2126" w:type="dxa"/>
            <w:tcBorders>
              <w:bottom w:val="single" w:sz="4" w:space="0" w:color="auto"/>
            </w:tcBorders>
          </w:tcPr>
          <w:p w14:paraId="59C33C6A"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Электрондық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жазбалар</w:t>
            </w:r>
            <w:proofErr w:type="spellEnd"/>
          </w:p>
        </w:tc>
        <w:tc>
          <w:tcPr>
            <w:tcW w:w="1843" w:type="dxa"/>
            <w:tcBorders>
              <w:bottom w:val="single" w:sz="4" w:space="0" w:color="auto"/>
            </w:tcBorders>
          </w:tcPr>
          <w:p w14:paraId="31F1A50C" w14:textId="07836475"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Орталықтан</w:t>
            </w:r>
            <w:proofErr w:type="spellEnd"/>
            <w:r w:rsidR="00303D67" w:rsidRPr="00226214">
              <w:rPr>
                <w:rFonts w:ascii="Times New Roman" w:hAnsi="Times New Roman" w:cs="Times New Roman"/>
                <w:bCs/>
                <w:sz w:val="24"/>
                <w:lang w:val="kk-KZ"/>
              </w:rPr>
              <w:t>-</w:t>
            </w:r>
            <w:proofErr w:type="spellStart"/>
            <w:r w:rsidRPr="00226214">
              <w:rPr>
                <w:rFonts w:ascii="Times New Roman" w:hAnsi="Times New Roman" w:cs="Times New Roman"/>
                <w:bCs/>
                <w:sz w:val="24"/>
              </w:rPr>
              <w:t>дырылмаған</w:t>
            </w:r>
            <w:proofErr w:type="spellEnd"/>
            <w:r w:rsidRPr="00226214">
              <w:rPr>
                <w:rFonts w:ascii="Times New Roman" w:hAnsi="Times New Roman" w:cs="Times New Roman"/>
                <w:bCs/>
                <w:sz w:val="24"/>
              </w:rPr>
              <w:t xml:space="preserve"> код</w:t>
            </w:r>
          </w:p>
        </w:tc>
        <w:tc>
          <w:tcPr>
            <w:tcW w:w="2262" w:type="dxa"/>
            <w:tcBorders>
              <w:bottom w:val="single" w:sz="4" w:space="0" w:color="auto"/>
            </w:tcBorders>
          </w:tcPr>
          <w:p w14:paraId="1E557E79"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Электронды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жазу</w:t>
            </w:r>
            <w:proofErr w:type="spellEnd"/>
            <w:r w:rsidRPr="00226214">
              <w:rPr>
                <w:rFonts w:ascii="Times New Roman" w:hAnsi="Times New Roman" w:cs="Times New Roman"/>
                <w:bCs/>
                <w:sz w:val="24"/>
              </w:rPr>
              <w:t>, код</w:t>
            </w:r>
          </w:p>
        </w:tc>
      </w:tr>
      <w:tr w:rsidR="003E55E4" w:rsidRPr="00226214" w14:paraId="4982095F" w14:textId="77777777" w:rsidTr="00D26F55">
        <w:tc>
          <w:tcPr>
            <w:tcW w:w="1696" w:type="dxa"/>
            <w:tcBorders>
              <w:bottom w:val="single" w:sz="4" w:space="0" w:color="auto"/>
            </w:tcBorders>
          </w:tcPr>
          <w:p w14:paraId="7EF16AFF" w14:textId="77777777" w:rsidR="003E55E4" w:rsidRPr="00226214" w:rsidRDefault="003E55E4" w:rsidP="00010E07">
            <w:pPr>
              <w:widowControl w:val="0"/>
              <w:ind w:right="-60"/>
              <w:jc w:val="both"/>
              <w:rPr>
                <w:rFonts w:ascii="Times New Roman" w:hAnsi="Times New Roman" w:cs="Times New Roman"/>
                <w:b/>
                <w:i/>
                <w:sz w:val="24"/>
                <w:szCs w:val="28"/>
              </w:rPr>
            </w:pPr>
            <w:proofErr w:type="spellStart"/>
            <w:r w:rsidRPr="00226214">
              <w:rPr>
                <w:rFonts w:ascii="Times New Roman" w:hAnsi="Times New Roman" w:cs="Times New Roman"/>
                <w:b/>
                <w:i/>
                <w:sz w:val="24"/>
              </w:rPr>
              <w:t>Орталықтандыру</w:t>
            </w:r>
            <w:proofErr w:type="spellEnd"/>
          </w:p>
        </w:tc>
        <w:tc>
          <w:tcPr>
            <w:tcW w:w="1418" w:type="dxa"/>
            <w:tcBorders>
              <w:bottom w:val="single" w:sz="4" w:space="0" w:color="auto"/>
            </w:tcBorders>
          </w:tcPr>
          <w:p w14:paraId="0EA2A4B0" w14:textId="3EE8E419"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Орталықтан</w:t>
            </w:r>
            <w:proofErr w:type="spellEnd"/>
            <w:r w:rsidR="00303D67" w:rsidRPr="00226214">
              <w:rPr>
                <w:rFonts w:ascii="Times New Roman" w:hAnsi="Times New Roman" w:cs="Times New Roman"/>
                <w:bCs/>
                <w:sz w:val="24"/>
                <w:lang w:val="kk-KZ"/>
              </w:rPr>
              <w:t>-</w:t>
            </w:r>
            <w:proofErr w:type="spellStart"/>
            <w:r w:rsidRPr="00226214">
              <w:rPr>
                <w:rFonts w:ascii="Times New Roman" w:hAnsi="Times New Roman" w:cs="Times New Roman"/>
                <w:bCs/>
                <w:sz w:val="24"/>
              </w:rPr>
              <w:t>дырылған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басқару</w:t>
            </w:r>
            <w:proofErr w:type="spellEnd"/>
          </w:p>
        </w:tc>
        <w:tc>
          <w:tcPr>
            <w:tcW w:w="2126" w:type="dxa"/>
            <w:tcBorders>
              <w:bottom w:val="single" w:sz="4" w:space="0" w:color="auto"/>
            </w:tcBorders>
          </w:tcPr>
          <w:p w14:paraId="1094A4B8" w14:textId="23CB076F"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Орталықтанды</w:t>
            </w:r>
            <w:proofErr w:type="spellEnd"/>
            <w:r w:rsidR="00303D67" w:rsidRPr="00226214">
              <w:rPr>
                <w:rFonts w:ascii="Times New Roman" w:hAnsi="Times New Roman" w:cs="Times New Roman"/>
                <w:bCs/>
                <w:sz w:val="24"/>
                <w:lang w:val="kk-KZ"/>
              </w:rPr>
              <w:t>-</w:t>
            </w:r>
            <w:proofErr w:type="spellStart"/>
            <w:r w:rsidRPr="00226214">
              <w:rPr>
                <w:rFonts w:ascii="Times New Roman" w:hAnsi="Times New Roman" w:cs="Times New Roman"/>
                <w:bCs/>
                <w:sz w:val="24"/>
              </w:rPr>
              <w:t>рылған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немесе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орталықтанды</w:t>
            </w:r>
            <w:proofErr w:type="spellEnd"/>
            <w:r w:rsidR="00303D67" w:rsidRPr="00226214">
              <w:rPr>
                <w:rFonts w:ascii="Times New Roman" w:hAnsi="Times New Roman" w:cs="Times New Roman"/>
                <w:bCs/>
                <w:sz w:val="24"/>
                <w:lang w:val="kk-KZ"/>
              </w:rPr>
              <w:t>-</w:t>
            </w:r>
            <w:proofErr w:type="spellStart"/>
            <w:r w:rsidRPr="00226214">
              <w:rPr>
                <w:rFonts w:ascii="Times New Roman" w:hAnsi="Times New Roman" w:cs="Times New Roman"/>
                <w:bCs/>
                <w:sz w:val="24"/>
              </w:rPr>
              <w:t>рылмаған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болуы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мүмкін</w:t>
            </w:r>
            <w:proofErr w:type="spellEnd"/>
          </w:p>
        </w:tc>
        <w:tc>
          <w:tcPr>
            <w:tcW w:w="1843" w:type="dxa"/>
            <w:tcBorders>
              <w:bottom w:val="single" w:sz="4" w:space="0" w:color="auto"/>
            </w:tcBorders>
          </w:tcPr>
          <w:p w14:paraId="317FE3D6" w14:textId="7D925CB2"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Орталықтан</w:t>
            </w:r>
            <w:proofErr w:type="spellEnd"/>
            <w:r w:rsidR="00303D67" w:rsidRPr="00226214">
              <w:rPr>
                <w:rFonts w:ascii="Times New Roman" w:hAnsi="Times New Roman" w:cs="Times New Roman"/>
                <w:bCs/>
                <w:sz w:val="24"/>
                <w:lang w:val="kk-KZ"/>
              </w:rPr>
              <w:t>-</w:t>
            </w:r>
            <w:proofErr w:type="spellStart"/>
            <w:r w:rsidRPr="00226214">
              <w:rPr>
                <w:rFonts w:ascii="Times New Roman" w:hAnsi="Times New Roman" w:cs="Times New Roman"/>
                <w:bCs/>
                <w:sz w:val="24"/>
              </w:rPr>
              <w:t>дырылмаған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жүйе</w:t>
            </w:r>
            <w:proofErr w:type="spellEnd"/>
          </w:p>
        </w:tc>
        <w:tc>
          <w:tcPr>
            <w:tcW w:w="2262" w:type="dxa"/>
            <w:tcBorders>
              <w:bottom w:val="single" w:sz="4" w:space="0" w:color="auto"/>
            </w:tcBorders>
          </w:tcPr>
          <w:p w14:paraId="12545D0A" w14:textId="1027773F" w:rsidR="00857C86" w:rsidRPr="00226214" w:rsidRDefault="003E55E4" w:rsidP="00910543">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Орталықтандырыл</w:t>
            </w:r>
            <w:proofErr w:type="spellEnd"/>
            <w:r w:rsidR="00303D67" w:rsidRPr="00226214">
              <w:rPr>
                <w:rFonts w:ascii="Times New Roman" w:hAnsi="Times New Roman" w:cs="Times New Roman"/>
                <w:bCs/>
                <w:sz w:val="24"/>
                <w:lang w:val="kk-KZ"/>
              </w:rPr>
              <w:t>-</w:t>
            </w:r>
            <w:proofErr w:type="spellStart"/>
            <w:r w:rsidRPr="00226214">
              <w:rPr>
                <w:rFonts w:ascii="Times New Roman" w:hAnsi="Times New Roman" w:cs="Times New Roman"/>
                <w:bCs/>
                <w:sz w:val="24"/>
              </w:rPr>
              <w:t>ған</w:t>
            </w:r>
            <w:proofErr w:type="spellEnd"/>
            <w:r w:rsidRPr="00226214">
              <w:rPr>
                <w:rFonts w:ascii="Times New Roman" w:hAnsi="Times New Roman" w:cs="Times New Roman"/>
                <w:bCs/>
                <w:sz w:val="24"/>
              </w:rPr>
              <w:t xml:space="preserve"> </w:t>
            </w:r>
          </w:p>
        </w:tc>
      </w:tr>
      <w:tr w:rsidR="003E55E4" w:rsidRPr="00226214" w14:paraId="5A404251" w14:textId="77777777" w:rsidTr="00D26F55">
        <w:trPr>
          <w:trHeight w:val="750"/>
        </w:trPr>
        <w:tc>
          <w:tcPr>
            <w:tcW w:w="1696" w:type="dxa"/>
            <w:tcBorders>
              <w:top w:val="single" w:sz="4" w:space="0" w:color="auto"/>
              <w:bottom w:val="single" w:sz="4" w:space="0" w:color="auto"/>
            </w:tcBorders>
          </w:tcPr>
          <w:p w14:paraId="1CAE58F5" w14:textId="77777777" w:rsidR="003E55E4" w:rsidRPr="00226214" w:rsidRDefault="003E55E4" w:rsidP="00010E07">
            <w:pPr>
              <w:widowControl w:val="0"/>
              <w:ind w:right="-60"/>
              <w:jc w:val="both"/>
              <w:rPr>
                <w:rFonts w:ascii="Times New Roman" w:hAnsi="Times New Roman" w:cs="Times New Roman"/>
                <w:b/>
                <w:i/>
                <w:sz w:val="24"/>
                <w:szCs w:val="28"/>
              </w:rPr>
            </w:pPr>
            <w:r w:rsidRPr="00226214">
              <w:rPr>
                <w:rFonts w:ascii="Times New Roman" w:hAnsi="Times New Roman" w:cs="Times New Roman"/>
                <w:b/>
                <w:i/>
                <w:sz w:val="24"/>
              </w:rPr>
              <w:t>Эмиссия</w:t>
            </w:r>
          </w:p>
        </w:tc>
        <w:tc>
          <w:tcPr>
            <w:tcW w:w="1418" w:type="dxa"/>
            <w:tcBorders>
              <w:top w:val="single" w:sz="4" w:space="0" w:color="auto"/>
              <w:bottom w:val="single" w:sz="4" w:space="0" w:color="auto"/>
            </w:tcBorders>
          </w:tcPr>
          <w:p w14:paraId="67976181"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Мемлекеттік</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органдар</w:t>
            </w:r>
            <w:proofErr w:type="spellEnd"/>
          </w:p>
        </w:tc>
        <w:tc>
          <w:tcPr>
            <w:tcW w:w="2126" w:type="dxa"/>
            <w:tcBorders>
              <w:top w:val="single" w:sz="4" w:space="0" w:color="auto"/>
              <w:bottom w:val="single" w:sz="4" w:space="0" w:color="auto"/>
            </w:tcBorders>
          </w:tcPr>
          <w:p w14:paraId="35847C0A"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Банктер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және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электрондық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төлем</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жүйелері</w:t>
            </w:r>
            <w:proofErr w:type="spellEnd"/>
          </w:p>
        </w:tc>
        <w:tc>
          <w:tcPr>
            <w:tcW w:w="1843" w:type="dxa"/>
            <w:tcBorders>
              <w:top w:val="single" w:sz="4" w:space="0" w:color="auto"/>
              <w:bottom w:val="single" w:sz="4" w:space="0" w:color="auto"/>
            </w:tcBorders>
          </w:tcPr>
          <w:p w14:paraId="36974DDF"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Өндіріс</w:t>
            </w:r>
            <w:proofErr w:type="spellEnd"/>
            <w:r w:rsidRPr="00226214">
              <w:rPr>
                <w:rFonts w:ascii="Times New Roman" w:hAnsi="Times New Roman" w:cs="Times New Roman"/>
                <w:bCs/>
                <w:sz w:val="24"/>
              </w:rPr>
              <w:t xml:space="preserve"> (майнинг)</w:t>
            </w:r>
          </w:p>
        </w:tc>
        <w:tc>
          <w:tcPr>
            <w:tcW w:w="2262" w:type="dxa"/>
            <w:tcBorders>
              <w:top w:val="single" w:sz="4" w:space="0" w:color="auto"/>
              <w:bottom w:val="single" w:sz="4" w:space="0" w:color="auto"/>
            </w:tcBorders>
          </w:tcPr>
          <w:p w14:paraId="65932D5D" w14:textId="691D6E5A"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Басқару</w:t>
            </w:r>
            <w:proofErr w:type="spellEnd"/>
            <w:r w:rsidRPr="00226214">
              <w:rPr>
                <w:rFonts w:ascii="Times New Roman" w:hAnsi="Times New Roman" w:cs="Times New Roman"/>
                <w:bCs/>
                <w:sz w:val="24"/>
              </w:rPr>
              <w:t xml:space="preserve"> </w:t>
            </w:r>
            <w:proofErr w:type="spellStart"/>
            <w:proofErr w:type="gramStart"/>
            <w:r w:rsidRPr="00226214">
              <w:rPr>
                <w:rFonts w:ascii="Times New Roman" w:hAnsi="Times New Roman" w:cs="Times New Roman"/>
                <w:bCs/>
                <w:sz w:val="24"/>
              </w:rPr>
              <w:t>органдары</w:t>
            </w:r>
            <w:proofErr w:type="spellEnd"/>
            <w:r w:rsidRPr="00226214">
              <w:rPr>
                <w:rFonts w:ascii="Times New Roman" w:hAnsi="Times New Roman" w:cs="Times New Roman"/>
                <w:bCs/>
                <w:sz w:val="24"/>
              </w:rPr>
              <w:t xml:space="preserve">  алгоритм</w:t>
            </w:r>
            <w:proofErr w:type="gram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шығару</w:t>
            </w:r>
            <w:proofErr w:type="spellEnd"/>
          </w:p>
        </w:tc>
      </w:tr>
      <w:tr w:rsidR="00BB1DA5" w:rsidRPr="00226214" w14:paraId="5708DAAF" w14:textId="77777777" w:rsidTr="00ED1FB5">
        <w:trPr>
          <w:trHeight w:val="750"/>
        </w:trPr>
        <w:tc>
          <w:tcPr>
            <w:tcW w:w="9345" w:type="dxa"/>
            <w:gridSpan w:val="5"/>
            <w:tcBorders>
              <w:top w:val="single" w:sz="4" w:space="0" w:color="auto"/>
              <w:bottom w:val="single" w:sz="4" w:space="0" w:color="auto"/>
            </w:tcBorders>
          </w:tcPr>
          <w:p w14:paraId="1913FB37" w14:textId="57059329" w:rsidR="00BB1DA5" w:rsidRPr="00226214" w:rsidRDefault="00BB1DA5" w:rsidP="00010E07">
            <w:pPr>
              <w:widowControl w:val="0"/>
              <w:ind w:right="-60"/>
              <w:jc w:val="both"/>
              <w:rPr>
                <w:rFonts w:ascii="Times New Roman" w:hAnsi="Times New Roman" w:cs="Times New Roman"/>
                <w:b/>
                <w:i/>
                <w:sz w:val="24"/>
                <w:lang w:val="kk-KZ"/>
              </w:rPr>
            </w:pPr>
            <w:r w:rsidRPr="00226214">
              <w:rPr>
                <w:rFonts w:ascii="Times New Roman" w:hAnsi="Times New Roman" w:cs="Times New Roman"/>
                <w:b/>
                <w:i/>
                <w:sz w:val="24"/>
                <w:lang w:val="kk-KZ"/>
              </w:rPr>
              <w:t>3 Кестенің жалғасы</w:t>
            </w:r>
          </w:p>
          <w:p w14:paraId="4FA06328" w14:textId="77777777" w:rsidR="00BB1DA5" w:rsidRPr="00226214" w:rsidRDefault="00BB1DA5" w:rsidP="00010E07">
            <w:pPr>
              <w:widowControl w:val="0"/>
              <w:ind w:left="-23" w:right="-53"/>
              <w:jc w:val="both"/>
              <w:rPr>
                <w:rFonts w:ascii="Times New Roman" w:hAnsi="Times New Roman" w:cs="Times New Roman"/>
                <w:bCs/>
                <w:sz w:val="24"/>
              </w:rPr>
            </w:pPr>
          </w:p>
        </w:tc>
      </w:tr>
      <w:tr w:rsidR="00BB1DA5" w:rsidRPr="00226214" w14:paraId="3E13DEFA" w14:textId="77777777" w:rsidTr="00BB1DA5">
        <w:trPr>
          <w:trHeight w:val="496"/>
        </w:trPr>
        <w:tc>
          <w:tcPr>
            <w:tcW w:w="1696" w:type="dxa"/>
            <w:tcBorders>
              <w:top w:val="single" w:sz="4" w:space="0" w:color="auto"/>
              <w:bottom w:val="single" w:sz="4" w:space="0" w:color="auto"/>
            </w:tcBorders>
          </w:tcPr>
          <w:p w14:paraId="115FE2A5" w14:textId="0BEB80A3" w:rsidR="00BB1DA5" w:rsidRPr="00226214" w:rsidRDefault="00BB1DA5" w:rsidP="00010E07">
            <w:pPr>
              <w:widowControl w:val="0"/>
              <w:ind w:right="-60"/>
              <w:jc w:val="both"/>
              <w:rPr>
                <w:rFonts w:ascii="Times New Roman" w:hAnsi="Times New Roman" w:cs="Times New Roman"/>
                <w:b/>
                <w:i/>
                <w:sz w:val="24"/>
                <w:lang w:val="kk-KZ"/>
              </w:rPr>
            </w:pPr>
            <w:r w:rsidRPr="00226214">
              <w:rPr>
                <w:rFonts w:ascii="Times New Roman" w:hAnsi="Times New Roman" w:cs="Times New Roman"/>
                <w:b/>
                <w:i/>
                <w:sz w:val="24"/>
                <w:lang w:val="kk-KZ"/>
              </w:rPr>
              <w:lastRenderedPageBreak/>
              <w:t>1</w:t>
            </w:r>
          </w:p>
        </w:tc>
        <w:tc>
          <w:tcPr>
            <w:tcW w:w="1418" w:type="dxa"/>
            <w:tcBorders>
              <w:top w:val="single" w:sz="4" w:space="0" w:color="auto"/>
              <w:bottom w:val="single" w:sz="4" w:space="0" w:color="auto"/>
            </w:tcBorders>
          </w:tcPr>
          <w:p w14:paraId="268699DA" w14:textId="64B2A08A" w:rsidR="00BB1DA5" w:rsidRPr="00226214" w:rsidRDefault="00BB1DA5" w:rsidP="00010E07">
            <w:pPr>
              <w:widowControl w:val="0"/>
              <w:ind w:left="-23" w:right="-53"/>
              <w:jc w:val="both"/>
              <w:rPr>
                <w:rFonts w:ascii="Times New Roman" w:hAnsi="Times New Roman" w:cs="Times New Roman"/>
                <w:bCs/>
                <w:sz w:val="24"/>
                <w:lang w:val="kk-KZ"/>
              </w:rPr>
            </w:pPr>
            <w:r w:rsidRPr="00226214">
              <w:rPr>
                <w:rFonts w:ascii="Times New Roman" w:hAnsi="Times New Roman" w:cs="Times New Roman"/>
                <w:bCs/>
                <w:sz w:val="24"/>
                <w:lang w:val="kk-KZ"/>
              </w:rPr>
              <w:t>2</w:t>
            </w:r>
          </w:p>
        </w:tc>
        <w:tc>
          <w:tcPr>
            <w:tcW w:w="2126" w:type="dxa"/>
            <w:tcBorders>
              <w:top w:val="single" w:sz="4" w:space="0" w:color="auto"/>
              <w:bottom w:val="single" w:sz="4" w:space="0" w:color="auto"/>
            </w:tcBorders>
          </w:tcPr>
          <w:p w14:paraId="14C905BB" w14:textId="33C5B83B" w:rsidR="00BB1DA5" w:rsidRPr="00226214" w:rsidRDefault="00BB1DA5" w:rsidP="00010E07">
            <w:pPr>
              <w:widowControl w:val="0"/>
              <w:ind w:left="-23" w:right="-53"/>
              <w:jc w:val="both"/>
              <w:rPr>
                <w:rFonts w:ascii="Times New Roman" w:hAnsi="Times New Roman" w:cs="Times New Roman"/>
                <w:bCs/>
                <w:sz w:val="24"/>
                <w:lang w:val="kk-KZ"/>
              </w:rPr>
            </w:pPr>
            <w:r w:rsidRPr="00226214">
              <w:rPr>
                <w:rFonts w:ascii="Times New Roman" w:hAnsi="Times New Roman" w:cs="Times New Roman"/>
                <w:bCs/>
                <w:sz w:val="24"/>
                <w:lang w:val="kk-KZ"/>
              </w:rPr>
              <w:t>3</w:t>
            </w:r>
          </w:p>
        </w:tc>
        <w:tc>
          <w:tcPr>
            <w:tcW w:w="1843" w:type="dxa"/>
            <w:tcBorders>
              <w:top w:val="single" w:sz="4" w:space="0" w:color="auto"/>
              <w:bottom w:val="single" w:sz="4" w:space="0" w:color="auto"/>
            </w:tcBorders>
          </w:tcPr>
          <w:p w14:paraId="7EED9FFC" w14:textId="43399111" w:rsidR="00BB1DA5" w:rsidRPr="00226214" w:rsidRDefault="00BB1DA5" w:rsidP="00010E07">
            <w:pPr>
              <w:widowControl w:val="0"/>
              <w:ind w:left="-23" w:right="-53"/>
              <w:jc w:val="both"/>
              <w:rPr>
                <w:rFonts w:ascii="Times New Roman" w:hAnsi="Times New Roman" w:cs="Times New Roman"/>
                <w:bCs/>
                <w:sz w:val="24"/>
                <w:lang w:val="kk-KZ"/>
              </w:rPr>
            </w:pPr>
            <w:r w:rsidRPr="00226214">
              <w:rPr>
                <w:rFonts w:ascii="Times New Roman" w:hAnsi="Times New Roman" w:cs="Times New Roman"/>
                <w:bCs/>
                <w:sz w:val="24"/>
                <w:lang w:val="kk-KZ"/>
              </w:rPr>
              <w:t>4</w:t>
            </w:r>
          </w:p>
        </w:tc>
        <w:tc>
          <w:tcPr>
            <w:tcW w:w="2262" w:type="dxa"/>
            <w:tcBorders>
              <w:top w:val="single" w:sz="4" w:space="0" w:color="auto"/>
              <w:bottom w:val="single" w:sz="4" w:space="0" w:color="auto"/>
            </w:tcBorders>
          </w:tcPr>
          <w:p w14:paraId="7D1F8A91" w14:textId="127F06A8" w:rsidR="00BB1DA5" w:rsidRPr="00226214" w:rsidRDefault="00BB1DA5" w:rsidP="00010E07">
            <w:pPr>
              <w:widowControl w:val="0"/>
              <w:ind w:left="-23" w:right="-53"/>
              <w:jc w:val="both"/>
              <w:rPr>
                <w:rFonts w:ascii="Times New Roman" w:hAnsi="Times New Roman" w:cs="Times New Roman"/>
                <w:bCs/>
                <w:sz w:val="24"/>
                <w:lang w:val="kk-KZ"/>
              </w:rPr>
            </w:pPr>
            <w:r w:rsidRPr="00226214">
              <w:rPr>
                <w:rFonts w:ascii="Times New Roman" w:hAnsi="Times New Roman" w:cs="Times New Roman"/>
                <w:bCs/>
                <w:sz w:val="24"/>
                <w:lang w:val="kk-KZ"/>
              </w:rPr>
              <w:t>5</w:t>
            </w:r>
          </w:p>
        </w:tc>
      </w:tr>
      <w:tr w:rsidR="003E55E4" w:rsidRPr="00226214" w14:paraId="74A1EB34" w14:textId="77777777" w:rsidTr="00D26F55">
        <w:tc>
          <w:tcPr>
            <w:tcW w:w="1696" w:type="dxa"/>
            <w:tcBorders>
              <w:top w:val="single" w:sz="4" w:space="0" w:color="auto"/>
            </w:tcBorders>
          </w:tcPr>
          <w:p w14:paraId="6E3D0F17" w14:textId="77777777" w:rsidR="003E55E4" w:rsidRPr="00226214" w:rsidRDefault="003E55E4" w:rsidP="00010E07">
            <w:pPr>
              <w:widowControl w:val="0"/>
              <w:ind w:right="-60"/>
              <w:jc w:val="both"/>
              <w:rPr>
                <w:rFonts w:ascii="Times New Roman" w:hAnsi="Times New Roman" w:cs="Times New Roman"/>
                <w:b/>
                <w:i/>
                <w:sz w:val="24"/>
                <w:szCs w:val="28"/>
              </w:rPr>
            </w:pPr>
            <w:proofErr w:type="spellStart"/>
            <w:r w:rsidRPr="00226214">
              <w:rPr>
                <w:rFonts w:ascii="Times New Roman" w:hAnsi="Times New Roman" w:cs="Times New Roman"/>
                <w:b/>
                <w:i/>
                <w:sz w:val="24"/>
              </w:rPr>
              <w:t>Мәмілелер</w:t>
            </w:r>
            <w:proofErr w:type="spellEnd"/>
          </w:p>
        </w:tc>
        <w:tc>
          <w:tcPr>
            <w:tcW w:w="1418" w:type="dxa"/>
            <w:tcBorders>
              <w:top w:val="single" w:sz="4" w:space="0" w:color="auto"/>
            </w:tcBorders>
          </w:tcPr>
          <w:p w14:paraId="3778D440"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Банктер</w:t>
            </w:r>
            <w:proofErr w:type="spellEnd"/>
            <w:r w:rsidRPr="00226214">
              <w:rPr>
                <w:rFonts w:ascii="Times New Roman" w:hAnsi="Times New Roman" w:cs="Times New Roman"/>
                <w:bCs/>
                <w:sz w:val="24"/>
              </w:rPr>
              <w:t xml:space="preserve"> мен </w:t>
            </w:r>
            <w:proofErr w:type="spellStart"/>
            <w:r w:rsidRPr="00226214">
              <w:rPr>
                <w:rFonts w:ascii="Times New Roman" w:hAnsi="Times New Roman" w:cs="Times New Roman"/>
                <w:bCs/>
                <w:sz w:val="24"/>
              </w:rPr>
              <w:t>қаржы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институттары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арқылы</w:t>
            </w:r>
            <w:proofErr w:type="spellEnd"/>
          </w:p>
        </w:tc>
        <w:tc>
          <w:tcPr>
            <w:tcW w:w="2126" w:type="dxa"/>
            <w:tcBorders>
              <w:top w:val="single" w:sz="4" w:space="0" w:color="auto"/>
            </w:tcBorders>
          </w:tcPr>
          <w:p w14:paraId="31736E7F"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Электрондық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төлем</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жүйелері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банктер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немесе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тең-теңге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арқылы</w:t>
            </w:r>
            <w:proofErr w:type="spellEnd"/>
          </w:p>
        </w:tc>
        <w:tc>
          <w:tcPr>
            <w:tcW w:w="1843" w:type="dxa"/>
            <w:tcBorders>
              <w:top w:val="single" w:sz="4" w:space="0" w:color="auto"/>
            </w:tcBorders>
          </w:tcPr>
          <w:p w14:paraId="3462D069"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Бір-теңімен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транзакциялар</w:t>
            </w:r>
            <w:proofErr w:type="spellEnd"/>
          </w:p>
        </w:tc>
        <w:tc>
          <w:tcPr>
            <w:tcW w:w="2262" w:type="dxa"/>
            <w:tcBorders>
              <w:top w:val="single" w:sz="4" w:space="0" w:color="auto"/>
            </w:tcBorders>
          </w:tcPr>
          <w:p w14:paraId="4DE2108E"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Сандық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әмияндар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тең</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дәрежелі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немесе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орталықтандырылған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жүйелер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арқылы</w:t>
            </w:r>
            <w:proofErr w:type="spellEnd"/>
          </w:p>
        </w:tc>
      </w:tr>
      <w:tr w:rsidR="003E55E4" w:rsidRPr="00226214" w14:paraId="390B1CC4" w14:textId="77777777" w:rsidTr="00010E07">
        <w:tc>
          <w:tcPr>
            <w:tcW w:w="1696" w:type="dxa"/>
          </w:tcPr>
          <w:p w14:paraId="02C91F02" w14:textId="77777777" w:rsidR="003E55E4" w:rsidRPr="00226214" w:rsidRDefault="003E55E4" w:rsidP="00010E07">
            <w:pPr>
              <w:widowControl w:val="0"/>
              <w:ind w:right="-60"/>
              <w:jc w:val="both"/>
              <w:rPr>
                <w:rFonts w:ascii="Times New Roman" w:hAnsi="Times New Roman" w:cs="Times New Roman"/>
                <w:b/>
                <w:i/>
                <w:sz w:val="24"/>
                <w:szCs w:val="28"/>
              </w:rPr>
            </w:pPr>
            <w:proofErr w:type="spellStart"/>
            <w:r w:rsidRPr="00226214">
              <w:rPr>
                <w:rFonts w:ascii="Times New Roman" w:hAnsi="Times New Roman" w:cs="Times New Roman"/>
                <w:b/>
                <w:i/>
                <w:sz w:val="24"/>
              </w:rPr>
              <w:t>Мөлдірлік</w:t>
            </w:r>
            <w:proofErr w:type="spellEnd"/>
          </w:p>
        </w:tc>
        <w:tc>
          <w:tcPr>
            <w:tcW w:w="1418" w:type="dxa"/>
          </w:tcPr>
          <w:p w14:paraId="78B73F9A"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Шектеулі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көріну</w:t>
            </w:r>
            <w:proofErr w:type="spellEnd"/>
          </w:p>
        </w:tc>
        <w:tc>
          <w:tcPr>
            <w:tcW w:w="2126" w:type="dxa"/>
          </w:tcPr>
          <w:p w14:paraId="290FF9C6"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Жүйеге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байланысты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шектеулі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немесе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толық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көріну</w:t>
            </w:r>
            <w:proofErr w:type="spellEnd"/>
          </w:p>
        </w:tc>
        <w:tc>
          <w:tcPr>
            <w:tcW w:w="1843" w:type="dxa"/>
          </w:tcPr>
          <w:p w14:paraId="64EDF107"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Блокчейнді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ашу</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арқылы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барлық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транзакциялар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көруге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болады</w:t>
            </w:r>
            <w:proofErr w:type="spellEnd"/>
          </w:p>
        </w:tc>
        <w:tc>
          <w:tcPr>
            <w:tcW w:w="2262" w:type="dxa"/>
          </w:tcPr>
          <w:p w14:paraId="17447A0E"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Сандық</w:t>
            </w:r>
            <w:proofErr w:type="spellEnd"/>
            <w:r w:rsidRPr="00226214">
              <w:rPr>
                <w:rFonts w:ascii="Times New Roman" w:hAnsi="Times New Roman" w:cs="Times New Roman"/>
                <w:bCs/>
                <w:sz w:val="24"/>
              </w:rPr>
              <w:t xml:space="preserve"> валюта </w:t>
            </w:r>
            <w:proofErr w:type="spellStart"/>
            <w:r w:rsidRPr="00226214">
              <w:rPr>
                <w:rFonts w:ascii="Times New Roman" w:hAnsi="Times New Roman" w:cs="Times New Roman"/>
                <w:bCs/>
                <w:sz w:val="24"/>
              </w:rPr>
              <w:t>түріне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байланысты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құпиялылық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мүмкін</w:t>
            </w:r>
            <w:proofErr w:type="spellEnd"/>
          </w:p>
        </w:tc>
      </w:tr>
      <w:tr w:rsidR="003E55E4" w:rsidRPr="00226214" w14:paraId="60E850CD" w14:textId="77777777" w:rsidTr="00010E07">
        <w:tc>
          <w:tcPr>
            <w:tcW w:w="1696" w:type="dxa"/>
          </w:tcPr>
          <w:p w14:paraId="7A5B4F16" w14:textId="77777777" w:rsidR="003E55E4" w:rsidRPr="00226214" w:rsidRDefault="003E55E4" w:rsidP="00010E07">
            <w:pPr>
              <w:widowControl w:val="0"/>
              <w:ind w:right="-60"/>
              <w:jc w:val="both"/>
              <w:rPr>
                <w:rFonts w:ascii="Times New Roman" w:hAnsi="Times New Roman" w:cs="Times New Roman"/>
                <w:b/>
                <w:i/>
                <w:sz w:val="24"/>
                <w:szCs w:val="28"/>
              </w:rPr>
            </w:pPr>
            <w:proofErr w:type="spellStart"/>
            <w:r w:rsidRPr="00226214">
              <w:rPr>
                <w:rFonts w:ascii="Times New Roman" w:hAnsi="Times New Roman" w:cs="Times New Roman"/>
                <w:b/>
                <w:i/>
                <w:sz w:val="24"/>
              </w:rPr>
              <w:t>Қауіпсіздік</w:t>
            </w:r>
            <w:proofErr w:type="spellEnd"/>
          </w:p>
        </w:tc>
        <w:tc>
          <w:tcPr>
            <w:tcW w:w="1418" w:type="dxa"/>
          </w:tcPr>
          <w:p w14:paraId="1BF5EE90"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Банктер</w:t>
            </w:r>
            <w:proofErr w:type="spellEnd"/>
            <w:r w:rsidRPr="00226214">
              <w:rPr>
                <w:rFonts w:ascii="Times New Roman" w:hAnsi="Times New Roman" w:cs="Times New Roman"/>
                <w:bCs/>
                <w:sz w:val="24"/>
              </w:rPr>
              <w:t xml:space="preserve"> мен </w:t>
            </w:r>
            <w:proofErr w:type="spellStart"/>
            <w:r w:rsidRPr="00226214">
              <w:rPr>
                <w:rFonts w:ascii="Times New Roman" w:hAnsi="Times New Roman" w:cs="Times New Roman"/>
                <w:bCs/>
                <w:sz w:val="24"/>
              </w:rPr>
              <w:t>қаржы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институттарының</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жүйесіне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байланысты</w:t>
            </w:r>
            <w:proofErr w:type="spellEnd"/>
          </w:p>
        </w:tc>
        <w:tc>
          <w:tcPr>
            <w:tcW w:w="2126" w:type="dxa"/>
          </w:tcPr>
          <w:p w14:paraId="44CDCF9F"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Электрондық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жүйелерді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қорғау</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деңгейіне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байланысты</w:t>
            </w:r>
            <w:proofErr w:type="spellEnd"/>
          </w:p>
        </w:tc>
        <w:tc>
          <w:tcPr>
            <w:tcW w:w="1843" w:type="dxa"/>
          </w:tcPr>
          <w:p w14:paraId="26A2E147"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Криптографиялық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қауіпсіздіктің</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жоғары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деңгейі</w:t>
            </w:r>
            <w:proofErr w:type="spellEnd"/>
          </w:p>
        </w:tc>
        <w:tc>
          <w:tcPr>
            <w:tcW w:w="2262" w:type="dxa"/>
          </w:tcPr>
          <w:p w14:paraId="51A92474"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Қолданылатын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технологиялар</w:t>
            </w:r>
            <w:proofErr w:type="spellEnd"/>
            <w:r w:rsidRPr="00226214">
              <w:rPr>
                <w:rFonts w:ascii="Times New Roman" w:hAnsi="Times New Roman" w:cs="Times New Roman"/>
                <w:bCs/>
                <w:sz w:val="24"/>
              </w:rPr>
              <w:t xml:space="preserve"> мен </w:t>
            </w:r>
            <w:proofErr w:type="spellStart"/>
            <w:r w:rsidRPr="00226214">
              <w:rPr>
                <w:rFonts w:ascii="Times New Roman" w:hAnsi="Times New Roman" w:cs="Times New Roman"/>
                <w:bCs/>
                <w:sz w:val="24"/>
              </w:rPr>
              <w:t>протоколдарға</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байланысты</w:t>
            </w:r>
            <w:proofErr w:type="spellEnd"/>
          </w:p>
        </w:tc>
      </w:tr>
      <w:tr w:rsidR="003E55E4" w:rsidRPr="00226214" w14:paraId="3ECA0975" w14:textId="77777777" w:rsidTr="00010E07">
        <w:tc>
          <w:tcPr>
            <w:tcW w:w="1696" w:type="dxa"/>
          </w:tcPr>
          <w:p w14:paraId="4B70C06F" w14:textId="77777777" w:rsidR="003E55E4" w:rsidRPr="00226214" w:rsidRDefault="003E55E4" w:rsidP="00010E07">
            <w:pPr>
              <w:widowControl w:val="0"/>
              <w:ind w:right="-60"/>
              <w:jc w:val="both"/>
              <w:rPr>
                <w:rFonts w:ascii="Times New Roman" w:hAnsi="Times New Roman" w:cs="Times New Roman"/>
                <w:b/>
                <w:i/>
                <w:sz w:val="24"/>
                <w:szCs w:val="28"/>
              </w:rPr>
            </w:pPr>
            <w:proofErr w:type="spellStart"/>
            <w:r w:rsidRPr="00226214">
              <w:rPr>
                <w:rFonts w:ascii="Times New Roman" w:hAnsi="Times New Roman" w:cs="Times New Roman"/>
                <w:b/>
                <w:i/>
                <w:sz w:val="24"/>
              </w:rPr>
              <w:t>Қолданылуы</w:t>
            </w:r>
            <w:proofErr w:type="spellEnd"/>
          </w:p>
        </w:tc>
        <w:tc>
          <w:tcPr>
            <w:tcW w:w="1418" w:type="dxa"/>
          </w:tcPr>
          <w:p w14:paraId="3F9334BF"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Айналымда</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кеңінен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қабылданған</w:t>
            </w:r>
            <w:proofErr w:type="spellEnd"/>
          </w:p>
        </w:tc>
        <w:tc>
          <w:tcPr>
            <w:tcW w:w="2126" w:type="dxa"/>
          </w:tcPr>
          <w:p w14:paraId="0D5B55BD" w14:textId="77777777" w:rsidR="003E55E4" w:rsidRPr="00226214" w:rsidRDefault="003E55E4" w:rsidP="00010E07">
            <w:pPr>
              <w:widowControl w:val="0"/>
              <w:ind w:left="-23" w:right="-53"/>
              <w:jc w:val="both"/>
              <w:rPr>
                <w:rFonts w:ascii="Times New Roman" w:hAnsi="Times New Roman" w:cs="Times New Roman"/>
                <w:bCs/>
                <w:sz w:val="24"/>
              </w:rPr>
            </w:pPr>
            <w:r w:rsidRPr="00226214">
              <w:rPr>
                <w:rFonts w:ascii="Times New Roman" w:hAnsi="Times New Roman" w:cs="Times New Roman"/>
                <w:bCs/>
                <w:sz w:val="24"/>
              </w:rPr>
              <w:t xml:space="preserve">Онлайн </w:t>
            </w:r>
            <w:proofErr w:type="spellStart"/>
            <w:r w:rsidRPr="00226214">
              <w:rPr>
                <w:rFonts w:ascii="Times New Roman" w:hAnsi="Times New Roman" w:cs="Times New Roman"/>
                <w:bCs/>
                <w:sz w:val="24"/>
              </w:rPr>
              <w:t>төлемдер</w:t>
            </w:r>
            <w:proofErr w:type="spellEnd"/>
            <w:r w:rsidRPr="00226214">
              <w:rPr>
                <w:rFonts w:ascii="Times New Roman" w:hAnsi="Times New Roman" w:cs="Times New Roman"/>
                <w:bCs/>
                <w:sz w:val="24"/>
              </w:rPr>
              <w:t xml:space="preserve"> мен онлайн </w:t>
            </w:r>
            <w:proofErr w:type="spellStart"/>
            <w:r w:rsidRPr="00226214">
              <w:rPr>
                <w:rFonts w:ascii="Times New Roman" w:hAnsi="Times New Roman" w:cs="Times New Roman"/>
                <w:bCs/>
                <w:sz w:val="24"/>
              </w:rPr>
              <w:t>сауда</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үшін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ыңғайлы</w:t>
            </w:r>
            <w:proofErr w:type="spellEnd"/>
          </w:p>
        </w:tc>
        <w:tc>
          <w:tcPr>
            <w:tcW w:w="1843" w:type="dxa"/>
          </w:tcPr>
          <w:p w14:paraId="03F4D8AE"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Виртуалды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активтер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инвестициялар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және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айырбас</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құралы</w:t>
            </w:r>
            <w:proofErr w:type="spellEnd"/>
          </w:p>
        </w:tc>
        <w:tc>
          <w:tcPr>
            <w:tcW w:w="2262" w:type="dxa"/>
          </w:tcPr>
          <w:p w14:paraId="63293458"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Әртүрлі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цифрлық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қызметтер</w:t>
            </w:r>
            <w:proofErr w:type="spellEnd"/>
            <w:r w:rsidRPr="00226214">
              <w:rPr>
                <w:rFonts w:ascii="Times New Roman" w:hAnsi="Times New Roman" w:cs="Times New Roman"/>
                <w:bCs/>
                <w:sz w:val="24"/>
              </w:rPr>
              <w:t xml:space="preserve">, смарт </w:t>
            </w:r>
            <w:proofErr w:type="spellStart"/>
            <w:r w:rsidRPr="00226214">
              <w:rPr>
                <w:rFonts w:ascii="Times New Roman" w:hAnsi="Times New Roman" w:cs="Times New Roman"/>
                <w:bCs/>
                <w:sz w:val="24"/>
              </w:rPr>
              <w:t>келісімшарттар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және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активтерді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токенизациялау</w:t>
            </w:r>
            <w:proofErr w:type="spellEnd"/>
          </w:p>
        </w:tc>
      </w:tr>
      <w:tr w:rsidR="003E55E4" w:rsidRPr="00226214" w14:paraId="48376A74" w14:textId="77777777" w:rsidTr="00010E07">
        <w:tc>
          <w:tcPr>
            <w:tcW w:w="1696" w:type="dxa"/>
          </w:tcPr>
          <w:p w14:paraId="67D9A026" w14:textId="77777777" w:rsidR="003E55E4" w:rsidRPr="00226214" w:rsidRDefault="003E55E4" w:rsidP="00010E07">
            <w:pPr>
              <w:widowControl w:val="0"/>
              <w:ind w:right="-60"/>
              <w:jc w:val="both"/>
              <w:rPr>
                <w:rFonts w:ascii="Times New Roman" w:hAnsi="Times New Roman" w:cs="Times New Roman"/>
                <w:b/>
                <w:i/>
                <w:sz w:val="24"/>
                <w:szCs w:val="28"/>
              </w:rPr>
            </w:pPr>
            <w:proofErr w:type="spellStart"/>
            <w:r w:rsidRPr="00226214">
              <w:rPr>
                <w:rFonts w:ascii="Times New Roman" w:hAnsi="Times New Roman" w:cs="Times New Roman"/>
                <w:b/>
                <w:i/>
                <w:sz w:val="24"/>
              </w:rPr>
              <w:t>Қол</w:t>
            </w:r>
            <w:proofErr w:type="spellEnd"/>
            <w:r w:rsidRPr="00226214">
              <w:rPr>
                <w:rFonts w:ascii="Times New Roman" w:hAnsi="Times New Roman" w:cs="Times New Roman"/>
                <w:b/>
                <w:i/>
                <w:sz w:val="24"/>
              </w:rPr>
              <w:t xml:space="preserve"> </w:t>
            </w:r>
            <w:proofErr w:type="spellStart"/>
            <w:r w:rsidRPr="00226214">
              <w:rPr>
                <w:rFonts w:ascii="Times New Roman" w:hAnsi="Times New Roman" w:cs="Times New Roman"/>
                <w:b/>
                <w:i/>
                <w:sz w:val="24"/>
              </w:rPr>
              <w:t>жетімділік</w:t>
            </w:r>
            <w:proofErr w:type="spellEnd"/>
            <w:r w:rsidRPr="00226214">
              <w:rPr>
                <w:rFonts w:ascii="Times New Roman" w:hAnsi="Times New Roman" w:cs="Times New Roman"/>
                <w:b/>
                <w:i/>
                <w:sz w:val="24"/>
              </w:rPr>
              <w:t xml:space="preserve"> </w:t>
            </w:r>
            <w:proofErr w:type="spellStart"/>
            <w:r w:rsidRPr="00226214">
              <w:rPr>
                <w:rFonts w:ascii="Times New Roman" w:hAnsi="Times New Roman" w:cs="Times New Roman"/>
                <w:b/>
                <w:i/>
                <w:sz w:val="24"/>
              </w:rPr>
              <w:t>және</w:t>
            </w:r>
            <w:proofErr w:type="spellEnd"/>
            <w:r w:rsidRPr="00226214">
              <w:rPr>
                <w:rFonts w:ascii="Times New Roman" w:hAnsi="Times New Roman" w:cs="Times New Roman"/>
                <w:b/>
                <w:i/>
                <w:sz w:val="24"/>
              </w:rPr>
              <w:t xml:space="preserve"> география</w:t>
            </w:r>
          </w:p>
        </w:tc>
        <w:tc>
          <w:tcPr>
            <w:tcW w:w="1418" w:type="dxa"/>
          </w:tcPr>
          <w:p w14:paraId="22E1B90F"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Барлық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елдер</w:t>
            </w:r>
            <w:proofErr w:type="spellEnd"/>
            <w:r w:rsidRPr="00226214">
              <w:rPr>
                <w:rFonts w:ascii="Times New Roman" w:hAnsi="Times New Roman" w:cs="Times New Roman"/>
                <w:bCs/>
                <w:sz w:val="24"/>
              </w:rPr>
              <w:t xml:space="preserve"> мен </w:t>
            </w:r>
            <w:proofErr w:type="spellStart"/>
            <w:r w:rsidRPr="00226214">
              <w:rPr>
                <w:rFonts w:ascii="Times New Roman" w:hAnsi="Times New Roman" w:cs="Times New Roman"/>
                <w:bCs/>
                <w:sz w:val="24"/>
              </w:rPr>
              <w:t>аймақтар</w:t>
            </w:r>
            <w:proofErr w:type="spellEnd"/>
          </w:p>
        </w:tc>
        <w:tc>
          <w:tcPr>
            <w:tcW w:w="2126" w:type="dxa"/>
          </w:tcPr>
          <w:p w14:paraId="48853377"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Электрондық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жүйелердің</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қолжетімділігіне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байланысты</w:t>
            </w:r>
            <w:proofErr w:type="spellEnd"/>
          </w:p>
        </w:tc>
        <w:tc>
          <w:tcPr>
            <w:tcW w:w="1843" w:type="dxa"/>
          </w:tcPr>
          <w:p w14:paraId="39142CDB"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Ғаламдық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қолжетімділік</w:t>
            </w:r>
            <w:proofErr w:type="spellEnd"/>
            <w:r w:rsidRPr="00226214">
              <w:rPr>
                <w:rFonts w:ascii="Times New Roman" w:hAnsi="Times New Roman" w:cs="Times New Roman"/>
                <w:bCs/>
                <w:sz w:val="24"/>
              </w:rPr>
              <w:t xml:space="preserve">, интернет </w:t>
            </w:r>
            <w:proofErr w:type="spellStart"/>
            <w:r w:rsidRPr="00226214">
              <w:rPr>
                <w:rFonts w:ascii="Times New Roman" w:hAnsi="Times New Roman" w:cs="Times New Roman"/>
                <w:bCs/>
                <w:sz w:val="24"/>
              </w:rPr>
              <w:t>қажет</w:t>
            </w:r>
            <w:proofErr w:type="spellEnd"/>
          </w:p>
        </w:tc>
        <w:tc>
          <w:tcPr>
            <w:tcW w:w="2262" w:type="dxa"/>
          </w:tcPr>
          <w:p w14:paraId="5609921E"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Сандық</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инфрақұрылымға</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және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желіге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кіруге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байланысты</w:t>
            </w:r>
            <w:proofErr w:type="spellEnd"/>
          </w:p>
        </w:tc>
      </w:tr>
      <w:tr w:rsidR="003E55E4" w:rsidRPr="00226214" w14:paraId="26FF8CB0" w14:textId="77777777" w:rsidTr="00010E07">
        <w:tc>
          <w:tcPr>
            <w:tcW w:w="1696" w:type="dxa"/>
          </w:tcPr>
          <w:p w14:paraId="10FBD104" w14:textId="77777777" w:rsidR="003E55E4" w:rsidRPr="00226214" w:rsidRDefault="003E55E4" w:rsidP="00010E07">
            <w:pPr>
              <w:widowControl w:val="0"/>
              <w:ind w:right="-60"/>
              <w:jc w:val="both"/>
              <w:rPr>
                <w:rFonts w:ascii="Times New Roman" w:hAnsi="Times New Roman" w:cs="Times New Roman"/>
                <w:b/>
                <w:i/>
                <w:sz w:val="24"/>
              </w:rPr>
            </w:pPr>
            <w:r w:rsidRPr="00226214">
              <w:rPr>
                <w:rFonts w:ascii="Times New Roman" w:hAnsi="Times New Roman" w:cs="Times New Roman"/>
                <w:b/>
                <w:i/>
                <w:sz w:val="24"/>
              </w:rPr>
              <w:t>Инфляция</w:t>
            </w:r>
          </w:p>
        </w:tc>
        <w:tc>
          <w:tcPr>
            <w:tcW w:w="1418" w:type="dxa"/>
          </w:tcPr>
          <w:p w14:paraId="278E3702"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Орталықтан</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бақылау</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және</w:t>
            </w:r>
            <w:proofErr w:type="spellEnd"/>
            <w:r w:rsidRPr="00226214">
              <w:rPr>
                <w:rFonts w:ascii="Times New Roman" w:hAnsi="Times New Roman" w:cs="Times New Roman"/>
                <w:bCs/>
                <w:sz w:val="24"/>
              </w:rPr>
              <w:t xml:space="preserve"> эмиссия </w:t>
            </w:r>
            <w:proofErr w:type="spellStart"/>
            <w:r w:rsidRPr="00226214">
              <w:rPr>
                <w:rFonts w:ascii="Times New Roman" w:hAnsi="Times New Roman" w:cs="Times New Roman"/>
                <w:bCs/>
                <w:sz w:val="24"/>
              </w:rPr>
              <w:t>мүмкін</w:t>
            </w:r>
            <w:proofErr w:type="spellEnd"/>
          </w:p>
        </w:tc>
        <w:tc>
          <w:tcPr>
            <w:tcW w:w="2126" w:type="dxa"/>
          </w:tcPr>
          <w:p w14:paraId="15E1162E" w14:textId="77777777" w:rsidR="003E55E4" w:rsidRPr="00226214" w:rsidRDefault="003E55E4" w:rsidP="00010E07">
            <w:pPr>
              <w:widowControl w:val="0"/>
              <w:ind w:left="-23" w:right="-53"/>
              <w:jc w:val="both"/>
              <w:rPr>
                <w:rFonts w:ascii="Times New Roman" w:hAnsi="Times New Roman" w:cs="Times New Roman"/>
                <w:bCs/>
                <w:sz w:val="24"/>
              </w:rPr>
            </w:pPr>
            <w:r w:rsidRPr="00226214">
              <w:rPr>
                <w:rFonts w:ascii="Times New Roman" w:hAnsi="Times New Roman" w:cs="Times New Roman"/>
                <w:bCs/>
                <w:sz w:val="24"/>
              </w:rPr>
              <w:t xml:space="preserve">Банк </w:t>
            </w:r>
            <w:proofErr w:type="spellStart"/>
            <w:r w:rsidRPr="00226214">
              <w:rPr>
                <w:rFonts w:ascii="Times New Roman" w:hAnsi="Times New Roman" w:cs="Times New Roman"/>
                <w:bCs/>
                <w:sz w:val="24"/>
              </w:rPr>
              <w:t>саясатына</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байланысты</w:t>
            </w:r>
            <w:proofErr w:type="spellEnd"/>
            <w:r w:rsidRPr="00226214">
              <w:rPr>
                <w:rFonts w:ascii="Times New Roman" w:hAnsi="Times New Roman" w:cs="Times New Roman"/>
                <w:bCs/>
                <w:sz w:val="24"/>
              </w:rPr>
              <w:t xml:space="preserve"> инфляция </w:t>
            </w:r>
            <w:proofErr w:type="spellStart"/>
            <w:r w:rsidRPr="00226214">
              <w:rPr>
                <w:rFonts w:ascii="Times New Roman" w:hAnsi="Times New Roman" w:cs="Times New Roman"/>
                <w:bCs/>
                <w:sz w:val="24"/>
              </w:rPr>
              <w:t>болуы</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мүмкін</w:t>
            </w:r>
            <w:proofErr w:type="spellEnd"/>
          </w:p>
        </w:tc>
        <w:tc>
          <w:tcPr>
            <w:tcW w:w="1843" w:type="dxa"/>
          </w:tcPr>
          <w:p w14:paraId="771C9D01" w14:textId="77777777" w:rsidR="003E55E4" w:rsidRPr="00226214" w:rsidRDefault="003E55E4" w:rsidP="00010E07">
            <w:pPr>
              <w:widowControl w:val="0"/>
              <w:ind w:left="-23" w:right="-53"/>
              <w:jc w:val="both"/>
              <w:rPr>
                <w:rFonts w:ascii="Times New Roman" w:hAnsi="Times New Roman" w:cs="Times New Roman"/>
                <w:bCs/>
                <w:sz w:val="24"/>
              </w:rPr>
            </w:pPr>
            <w:proofErr w:type="spellStart"/>
            <w:r w:rsidRPr="00226214">
              <w:rPr>
                <w:rFonts w:ascii="Times New Roman" w:hAnsi="Times New Roman" w:cs="Times New Roman"/>
                <w:bCs/>
                <w:sz w:val="24"/>
              </w:rPr>
              <w:t>Кейбір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криптовалюталар</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шектеулі</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жеткізілімге</w:t>
            </w:r>
            <w:proofErr w:type="spellEnd"/>
            <w:r w:rsidRPr="00226214">
              <w:rPr>
                <w:rFonts w:ascii="Times New Roman" w:hAnsi="Times New Roman" w:cs="Times New Roman"/>
                <w:bCs/>
                <w:sz w:val="24"/>
              </w:rPr>
              <w:t xml:space="preserve"> </w:t>
            </w:r>
            <w:proofErr w:type="spellStart"/>
            <w:r w:rsidRPr="00226214">
              <w:rPr>
                <w:rFonts w:ascii="Times New Roman" w:hAnsi="Times New Roman" w:cs="Times New Roman"/>
                <w:bCs/>
                <w:sz w:val="24"/>
              </w:rPr>
              <w:t>ие</w:t>
            </w:r>
            <w:proofErr w:type="spellEnd"/>
          </w:p>
        </w:tc>
        <w:tc>
          <w:tcPr>
            <w:tcW w:w="2262" w:type="dxa"/>
          </w:tcPr>
          <w:p w14:paraId="1FC01558" w14:textId="77777777" w:rsidR="003E55E4" w:rsidRPr="00226214" w:rsidRDefault="003E55E4" w:rsidP="00010E07">
            <w:pPr>
              <w:widowControl w:val="0"/>
              <w:ind w:left="-23" w:right="-53"/>
              <w:jc w:val="both"/>
              <w:rPr>
                <w:rFonts w:ascii="Times New Roman" w:hAnsi="Times New Roman" w:cs="Times New Roman"/>
                <w:bCs/>
                <w:sz w:val="24"/>
              </w:rPr>
            </w:pPr>
          </w:p>
        </w:tc>
      </w:tr>
      <w:tr w:rsidR="00721A01" w:rsidRPr="00226214" w14:paraId="072CB3AF" w14:textId="77777777" w:rsidTr="008D472E">
        <w:tc>
          <w:tcPr>
            <w:tcW w:w="9345" w:type="dxa"/>
            <w:gridSpan w:val="5"/>
          </w:tcPr>
          <w:p w14:paraId="3AEBE7E9" w14:textId="402FAA59" w:rsidR="00721A01" w:rsidRPr="00226214" w:rsidRDefault="00721A01" w:rsidP="00010E07">
            <w:pPr>
              <w:widowControl w:val="0"/>
              <w:ind w:left="-120" w:right="-53"/>
              <w:contextualSpacing/>
              <w:jc w:val="both"/>
              <w:rPr>
                <w:rFonts w:ascii="Times New Roman" w:hAnsi="Times New Roman" w:cs="Times New Roman"/>
                <w:sz w:val="24"/>
                <w:szCs w:val="24"/>
                <w:lang w:val="kk-KZ"/>
              </w:rPr>
            </w:pPr>
            <w:r w:rsidRPr="00226214">
              <w:rPr>
                <w:rFonts w:ascii="Times New Roman" w:hAnsi="Times New Roman" w:cs="Times New Roman"/>
                <w:i/>
                <w:sz w:val="24"/>
                <w:szCs w:val="24"/>
                <w:lang w:val="kk-KZ"/>
              </w:rPr>
              <w:t>Ескертпе</w:t>
            </w:r>
            <w:r w:rsidRPr="00226214">
              <w:rPr>
                <w:rFonts w:ascii="Times New Roman" w:hAnsi="Times New Roman" w:cs="Times New Roman"/>
                <w:sz w:val="24"/>
                <w:szCs w:val="24"/>
                <w:lang w:val="kk-KZ"/>
              </w:rPr>
              <w:t>: кесте автормен құрастырылған</w:t>
            </w:r>
          </w:p>
        </w:tc>
      </w:tr>
    </w:tbl>
    <w:p w14:paraId="422EBC2A" w14:textId="77777777" w:rsidR="008030BB" w:rsidRPr="00226214" w:rsidRDefault="008030BB" w:rsidP="00721A01">
      <w:pPr>
        <w:widowControl w:val="0"/>
        <w:spacing w:after="0" w:line="240" w:lineRule="auto"/>
        <w:contextualSpacing/>
        <w:jc w:val="both"/>
        <w:rPr>
          <w:rFonts w:ascii="Times New Roman" w:hAnsi="Times New Roman" w:cs="Times New Roman"/>
          <w:sz w:val="28"/>
          <w:szCs w:val="28"/>
          <w:lang w:val="kk-KZ"/>
        </w:rPr>
      </w:pPr>
    </w:p>
    <w:p w14:paraId="3297C15C" w14:textId="1A75DFA2" w:rsidR="00641595" w:rsidRPr="00226214" w:rsidRDefault="00641595"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төлем жүйелері, виртуалды ақша қаражаттары, электрондық </w:t>
      </w:r>
      <w:r w:rsidR="00857C86"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әмияндар</w:t>
      </w:r>
      <w:r w:rsidR="00857C86"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және өзге де жоғары технологиялық </w:t>
      </w:r>
      <w:r w:rsidR="00910543" w:rsidRPr="00226214">
        <w:rPr>
          <w:rFonts w:ascii="Times New Roman" w:hAnsi="Times New Roman" w:cs="Times New Roman"/>
          <w:sz w:val="28"/>
          <w:szCs w:val="28"/>
          <w:lang w:val="kk-KZ"/>
        </w:rPr>
        <w:t>а</w:t>
      </w:r>
      <w:r w:rsidRPr="00226214">
        <w:rPr>
          <w:rFonts w:ascii="Times New Roman" w:hAnsi="Times New Roman" w:cs="Times New Roman"/>
          <w:sz w:val="28"/>
          <w:szCs w:val="28"/>
          <w:lang w:val="kk-KZ"/>
        </w:rPr>
        <w:t xml:space="preserve">қпараттық қаржы құралдары мен ресурстар әртүрлі мамандар мен ғалымдардың төлем құралы ретіндегі қауіпсіздігі, құқықтық және өзге де мемлекеттік реттеу мен қадағалау, оларды практикада пайдаланудың заңдылығы, халықаралық айналым нарығы үшін проблемалар мен перспективалар тұрғысынан зерттеу нысанасына айналды. Шетелдік сарапшылар мен ғалымдардың осы заңды және қаржылық құбылыстың құқықтық негізі мен мәнін зерттеуге бағытталған электрондық ақшаны реттеуге және пайдалануға байланысты </w:t>
      </w:r>
      <w:r w:rsidR="003A49D8" w:rsidRPr="00226214">
        <w:rPr>
          <w:rFonts w:ascii="Times New Roman" w:hAnsi="Times New Roman" w:cs="Times New Roman"/>
          <w:sz w:val="28"/>
          <w:szCs w:val="28"/>
          <w:lang w:val="kk-KZ"/>
        </w:rPr>
        <w:t>ғылыми зерттеу жұмыстары саны ұлғая бастаған.</w:t>
      </w:r>
    </w:p>
    <w:p w14:paraId="02E1AD75" w14:textId="77777777" w:rsidR="00641595" w:rsidRPr="00226214" w:rsidRDefault="00641595"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ТМД елдерінің әртүрлі нормативтік құжаттарында көрсетілген жекелеген құқықтық категориялар мен құбылыстардың, ұғымдар мен терминдердің салыстырмалы сипаттамасы негізінде жүргізілген теориялық-құқықтық және проблемалық-ұсынымдық зерттеудің қорытындысында автор келесі негізгі ережелерді тұжырымдады:</w:t>
      </w:r>
    </w:p>
    <w:p w14:paraId="26C81C79" w14:textId="4EA631C4" w:rsidR="00641595" w:rsidRPr="00226214" w:rsidRDefault="00641595" w:rsidP="00BF34F7">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әр түрлі электрондық төлем жүйелерін қолдана отырып, электрондық </w:t>
      </w:r>
      <w:r w:rsidRPr="00226214">
        <w:rPr>
          <w:rFonts w:ascii="Times New Roman" w:eastAsia="Calibri" w:hAnsi="Times New Roman" w:cs="Times New Roman"/>
          <w:sz w:val="28"/>
          <w:szCs w:val="28"/>
          <w:lang w:val="kk-KZ"/>
        </w:rPr>
        <w:lastRenderedPageBreak/>
        <w:t xml:space="preserve">ақша айналымын құқықтық реттеудің проблемаларының бірі </w:t>
      </w:r>
      <w:r w:rsidR="00BF34F7" w:rsidRPr="00226214">
        <w:rPr>
          <w:rFonts w:ascii="Times New Roman" w:eastAsia="Calibri" w:hAnsi="Times New Roman" w:cs="Times New Roman"/>
          <w:sz w:val="28"/>
          <w:szCs w:val="28"/>
          <w:lang w:val="kk-KZ"/>
        </w:rPr>
        <w:t>–</w:t>
      </w:r>
      <w:r w:rsidRPr="00226214">
        <w:rPr>
          <w:rFonts w:ascii="Times New Roman" w:eastAsia="Calibri" w:hAnsi="Times New Roman" w:cs="Times New Roman"/>
          <w:sz w:val="28"/>
          <w:szCs w:val="28"/>
          <w:lang w:val="kk-KZ"/>
        </w:rPr>
        <w:t xml:space="preserve"> әр түрлі елдерде және әлемдік қоғамдастықта бірыңғай терминологияның болмауы, сондай-ақ тақырыптың қарастырылған мәселелерімен байланысты құқықтық жоспардың жекелеген ұғымдарын ғылыми тұрғыдан түсіну;</w:t>
      </w:r>
    </w:p>
    <w:p w14:paraId="65F925EC" w14:textId="6AF2E3BE" w:rsidR="00641595" w:rsidRPr="00226214" w:rsidRDefault="00641595" w:rsidP="00AC43D4">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eastAsia="Calibri" w:hAnsi="Times New Roman" w:cs="Times New Roman"/>
          <w:sz w:val="28"/>
          <w:szCs w:val="28"/>
          <w:lang w:val="kk-KZ"/>
        </w:rPr>
        <w:t xml:space="preserve">заңдық кемшіліктер, автордың пікірінше, </w:t>
      </w:r>
      <w:r w:rsidR="00BF34F7" w:rsidRPr="00226214">
        <w:rPr>
          <w:rFonts w:ascii="Times New Roman" w:eastAsia="Calibri" w:hAnsi="Times New Roman" w:cs="Times New Roman"/>
          <w:sz w:val="28"/>
          <w:szCs w:val="28"/>
          <w:lang w:val="kk-KZ"/>
        </w:rPr>
        <w:t>«</w:t>
      </w:r>
      <w:r w:rsidRPr="00226214">
        <w:rPr>
          <w:rFonts w:ascii="Times New Roman" w:eastAsia="Calibri" w:hAnsi="Times New Roman" w:cs="Times New Roman"/>
          <w:sz w:val="28"/>
          <w:szCs w:val="28"/>
          <w:lang w:val="kk-KZ"/>
        </w:rPr>
        <w:t>электрондық ақша</w:t>
      </w:r>
      <w:r w:rsidR="00BF34F7" w:rsidRPr="00226214">
        <w:rPr>
          <w:rFonts w:ascii="Times New Roman" w:eastAsia="Calibri" w:hAnsi="Times New Roman" w:cs="Times New Roman"/>
          <w:sz w:val="28"/>
          <w:szCs w:val="28"/>
          <w:lang w:val="kk-KZ"/>
        </w:rPr>
        <w:t>»</w:t>
      </w:r>
      <w:r w:rsidRPr="00226214">
        <w:rPr>
          <w:rFonts w:ascii="Times New Roman" w:eastAsia="Calibri" w:hAnsi="Times New Roman" w:cs="Times New Roman"/>
          <w:sz w:val="28"/>
          <w:szCs w:val="28"/>
          <w:lang w:val="kk-KZ"/>
        </w:rPr>
        <w:t xml:space="preserve"> ұғымын Қазақстан заңнамасында заттық сипаттағы құбылыс ретінде емес, міндеттемелік құқық санаты (міндеттеме түрі ретінде) арқылы, атап айтқанда </w:t>
      </w:r>
      <w:r w:rsidR="00910543" w:rsidRPr="00226214">
        <w:rPr>
          <w:rFonts w:ascii="Times New Roman" w:eastAsia="Calibri" w:hAnsi="Times New Roman" w:cs="Times New Roman"/>
          <w:sz w:val="28"/>
          <w:szCs w:val="28"/>
          <w:lang w:val="kk-KZ"/>
        </w:rPr>
        <w:t>оның</w:t>
      </w:r>
      <w:r w:rsidRPr="00226214">
        <w:rPr>
          <w:rFonts w:ascii="Times New Roman" w:eastAsia="Calibri" w:hAnsi="Times New Roman" w:cs="Times New Roman"/>
          <w:sz w:val="28"/>
          <w:szCs w:val="28"/>
          <w:lang w:val="kk-KZ"/>
        </w:rPr>
        <w:t xml:space="preserve"> құндылығы</w:t>
      </w:r>
      <w:r w:rsidRPr="00226214">
        <w:rPr>
          <w:rFonts w:ascii="Times New Roman" w:hAnsi="Times New Roman" w:cs="Times New Roman"/>
          <w:sz w:val="28"/>
          <w:szCs w:val="28"/>
          <w:lang w:val="kk-KZ"/>
        </w:rPr>
        <w:t xml:space="preserve"> мен азаматтық айналым үшін пайдалылығы </w:t>
      </w:r>
      <w:r w:rsidR="00910543" w:rsidRPr="00226214">
        <w:rPr>
          <w:rFonts w:ascii="Times New Roman" w:hAnsi="Times New Roman" w:cs="Times New Roman"/>
          <w:sz w:val="28"/>
          <w:szCs w:val="28"/>
          <w:lang w:val="kk-KZ"/>
        </w:rPr>
        <w:t>б</w:t>
      </w:r>
      <w:r w:rsidRPr="00226214">
        <w:rPr>
          <w:rFonts w:ascii="Times New Roman" w:hAnsi="Times New Roman" w:cs="Times New Roman"/>
          <w:sz w:val="28"/>
          <w:szCs w:val="28"/>
          <w:lang w:val="kk-KZ"/>
        </w:rPr>
        <w:t>ар мүліктің ерекше түрі арқылы бекіту болып табылады.</w:t>
      </w:r>
    </w:p>
    <w:p w14:paraId="2230C905" w14:textId="02CB8CE1" w:rsidR="00641595" w:rsidRPr="00226214" w:rsidRDefault="00641595"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2020 жылы электрондық ақша жүйелері арқылы 580,2 млрд теңге сомаға 174,9 млн транзакция жүргізілсе, бұл 2019 жылмен салыстырғанда операциялар саны бойынша 29,5%-ға өскенін көрсетеді</w:t>
      </w:r>
      <w:r w:rsidR="00423D2F"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Бұл операциялар жеке тұлғалар арасындағы аударымдарды және заңды тұлғалар мен жеке кәсіпкерлердің пайдасына тауарлар мен қызметтер үшін төлемдерді қамтыған. Ұлттық банктің статистикалық мәліметтерге сүйенсек (диаграмма 1), қазақстандық электрондық ақша жүйелері арқылы жүргізілген барлық операциялардың 65%-ы интернетте, 16%-ы мобильді қосымшалар арқылы, 19%-ы электрондық терминалдарды пайдалана отырып жүргізіледі.</w:t>
      </w:r>
    </w:p>
    <w:p w14:paraId="0BE49047" w14:textId="77777777" w:rsidR="00303D67" w:rsidRPr="00226214" w:rsidRDefault="00303D67" w:rsidP="00D567FF">
      <w:pPr>
        <w:widowControl w:val="0"/>
        <w:spacing w:after="0" w:line="240" w:lineRule="auto"/>
        <w:ind w:firstLine="567"/>
        <w:contextualSpacing/>
        <w:jc w:val="both"/>
        <w:rPr>
          <w:rFonts w:ascii="Times New Roman" w:hAnsi="Times New Roman" w:cs="Times New Roman"/>
          <w:sz w:val="28"/>
          <w:szCs w:val="28"/>
          <w:lang w:val="kk-KZ"/>
        </w:rPr>
      </w:pPr>
    </w:p>
    <w:p w14:paraId="449C8913" w14:textId="777F7B0F" w:rsidR="00641595" w:rsidRPr="00226214" w:rsidRDefault="00641595" w:rsidP="00010E07">
      <w:pPr>
        <w:widowControl w:val="0"/>
        <w:spacing w:after="0" w:line="240" w:lineRule="auto"/>
        <w:ind w:firstLine="567"/>
        <w:contextualSpacing/>
        <w:jc w:val="both"/>
        <w:rPr>
          <w:rFonts w:ascii="Times New Roman" w:hAnsi="Times New Roman" w:cs="Times New Roman"/>
          <w:iCs/>
          <w:sz w:val="28"/>
          <w:szCs w:val="28"/>
          <w:lang w:val="kk-KZ"/>
        </w:rPr>
      </w:pPr>
      <w:r w:rsidRPr="00226214">
        <w:rPr>
          <w:rFonts w:ascii="Times New Roman" w:hAnsi="Times New Roman" w:cs="Times New Roman"/>
          <w:iCs/>
          <w:sz w:val="28"/>
          <w:szCs w:val="28"/>
          <w:lang w:val="kk-KZ"/>
        </w:rPr>
        <w:t>Диаграмма 1</w:t>
      </w:r>
      <w:r w:rsidR="00303D67" w:rsidRPr="00226214">
        <w:rPr>
          <w:rFonts w:ascii="Times New Roman" w:hAnsi="Times New Roman" w:cs="Times New Roman"/>
          <w:iCs/>
          <w:sz w:val="28"/>
          <w:szCs w:val="28"/>
          <w:lang w:val="kk-KZ"/>
        </w:rPr>
        <w:t xml:space="preserve">. </w:t>
      </w:r>
      <w:r w:rsidR="004142E2" w:rsidRPr="00226214">
        <w:rPr>
          <w:rFonts w:ascii="Times New Roman" w:hAnsi="Times New Roman" w:cs="Times New Roman"/>
          <w:iCs/>
          <w:sz w:val="28"/>
          <w:szCs w:val="28"/>
          <w:lang w:val="kk-KZ"/>
        </w:rPr>
        <w:t xml:space="preserve">2020 ж. </w:t>
      </w:r>
      <w:r w:rsidR="00303D67" w:rsidRPr="00226214">
        <w:rPr>
          <w:rFonts w:ascii="Times New Roman" w:hAnsi="Times New Roman" w:cs="Times New Roman"/>
          <w:iCs/>
          <w:sz w:val="28"/>
          <w:szCs w:val="28"/>
          <w:lang w:val="kk-KZ"/>
        </w:rPr>
        <w:t>Қазақстандық электрондық ақша жүйелері арқылы жүргізілетін операциялардың көлемі.</w:t>
      </w:r>
    </w:p>
    <w:p w14:paraId="5FFDF687" w14:textId="3E684336" w:rsidR="00641595" w:rsidRPr="00226214" w:rsidRDefault="00F71E08" w:rsidP="001544B3">
      <w:pPr>
        <w:widowControl w:val="0"/>
        <w:spacing w:after="0" w:line="240" w:lineRule="auto"/>
        <w:contextualSpacing/>
        <w:jc w:val="both"/>
        <w:rPr>
          <w:rFonts w:ascii="Times New Roman" w:hAnsi="Times New Roman" w:cs="Times New Roman"/>
          <w:iCs/>
          <w:sz w:val="28"/>
          <w:szCs w:val="28"/>
          <w:lang w:val="kk-KZ"/>
        </w:rPr>
      </w:pPr>
      <w:r w:rsidRPr="00226214">
        <w:rPr>
          <w:noProof/>
        </w:rPr>
        <w:drawing>
          <wp:inline distT="0" distB="0" distL="0" distR="0" wp14:anchorId="4F75B278" wp14:editId="524BE777">
            <wp:extent cx="6035040" cy="2743200"/>
            <wp:effectExtent l="0" t="0" r="3810" b="0"/>
            <wp:docPr id="1" name="Диаграмма 1">
              <a:extLst xmlns:a="http://schemas.openxmlformats.org/drawingml/2006/main">
                <a:ext uri="{FF2B5EF4-FFF2-40B4-BE49-F238E27FC236}">
                  <a16:creationId xmlns:a16="http://schemas.microsoft.com/office/drawing/2014/main" id="{201B5A13-9C5E-4B25-9134-5E4E22885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2C3AAD" w14:textId="77777777" w:rsidR="00641595" w:rsidRPr="00226214" w:rsidRDefault="00641595" w:rsidP="00D567FF">
      <w:pPr>
        <w:widowControl w:val="0"/>
        <w:spacing w:after="0" w:line="240" w:lineRule="auto"/>
        <w:ind w:firstLine="567"/>
        <w:jc w:val="both"/>
        <w:rPr>
          <w:rFonts w:ascii="Times New Roman" w:hAnsi="Times New Roman" w:cs="Times New Roman"/>
          <w:sz w:val="24"/>
          <w:szCs w:val="24"/>
          <w:lang w:val="kk-KZ"/>
        </w:rPr>
      </w:pPr>
      <w:r w:rsidRPr="00226214">
        <w:rPr>
          <w:rFonts w:ascii="Times New Roman" w:hAnsi="Times New Roman" w:cs="Times New Roman"/>
          <w:i/>
          <w:sz w:val="24"/>
          <w:szCs w:val="24"/>
          <w:lang w:val="kk-KZ"/>
        </w:rPr>
        <w:t>Ескертпе</w:t>
      </w:r>
      <w:r w:rsidRPr="00226214">
        <w:rPr>
          <w:rFonts w:ascii="Times New Roman" w:hAnsi="Times New Roman" w:cs="Times New Roman"/>
          <w:sz w:val="24"/>
          <w:szCs w:val="24"/>
          <w:lang w:val="kk-KZ"/>
        </w:rPr>
        <w:t>: ақпарат ҚР Ұлттық Банкі сайтынан алынды.</w:t>
      </w:r>
    </w:p>
    <w:p w14:paraId="1A0CC5E0" w14:textId="77777777" w:rsidR="000F7D10" w:rsidRPr="00226214" w:rsidRDefault="000F7D10" w:rsidP="00D567FF">
      <w:pPr>
        <w:widowControl w:val="0"/>
        <w:spacing w:after="0" w:line="240" w:lineRule="auto"/>
        <w:ind w:firstLine="567"/>
        <w:jc w:val="both"/>
        <w:rPr>
          <w:rFonts w:ascii="Times New Roman" w:hAnsi="Times New Roman" w:cs="Times New Roman"/>
          <w:sz w:val="28"/>
          <w:szCs w:val="28"/>
          <w:lang w:val="kk-KZ"/>
        </w:rPr>
      </w:pPr>
    </w:p>
    <w:p w14:paraId="27B974DD" w14:textId="331725AA" w:rsidR="00641595" w:rsidRPr="00226214" w:rsidRDefault="00641595"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2019 жылы электронды ақша жүйесі эмитенттері 572,8 млрд теңге шығарып, өткен 2018 жылмен салыстырғанда бұл 10%-ға артқан деп есептейді. Ал электрондық ақша жүйесінің деректері арқылы 2019 жылы 410,4 млрд теңге сомасына төлемдер жүргізілді, бұл барлық жұмыс істеп тұрған электрондық ақша жүйелерінің айналымының 70%-ын құраған</w:t>
      </w:r>
      <w:r w:rsidR="0092073B" w:rsidRPr="00226214">
        <w:rPr>
          <w:rFonts w:ascii="Times New Roman" w:hAnsi="Times New Roman" w:cs="Times New Roman"/>
          <w:sz w:val="28"/>
          <w:szCs w:val="28"/>
          <w:lang w:val="kk-KZ"/>
        </w:rPr>
        <w:t>.</w:t>
      </w:r>
    </w:p>
    <w:p w14:paraId="5EA21B1F" w14:textId="371110F6" w:rsidR="00810742" w:rsidRPr="00226214" w:rsidRDefault="00641595" w:rsidP="003A49D8">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Төлем карточкаларын пайдалана отырып, қолма-қол ақшасыз есеп айырысу бойынша барлығы 1965,5 млрд теңге сомаға 152,1 млн операция жүргізілді. Бұл ретте төлем карточкаларын пайдалана отырып жасалатын операциялардың </w:t>
      </w:r>
      <w:r w:rsidRPr="00226214">
        <w:rPr>
          <w:rFonts w:ascii="Times New Roman" w:hAnsi="Times New Roman" w:cs="Times New Roman"/>
          <w:sz w:val="28"/>
          <w:szCs w:val="28"/>
          <w:lang w:val="kk-KZ"/>
        </w:rPr>
        <w:lastRenderedPageBreak/>
        <w:t>жалпы көлеміндегі қолма – қол ақшасыз есеп айырысу үлесі төлемдер саны бойынша 47%-ға дейін, төлемдер сомасы бойынша 20,4%-ға дейін өскен [4</w:t>
      </w:r>
      <w:r w:rsidR="00423D2F" w:rsidRPr="00226214">
        <w:rPr>
          <w:rFonts w:ascii="Times New Roman" w:hAnsi="Times New Roman" w:cs="Times New Roman"/>
          <w:sz w:val="28"/>
          <w:szCs w:val="28"/>
          <w:lang w:val="kk-KZ"/>
        </w:rPr>
        <w:t>8</w:t>
      </w:r>
      <w:r w:rsidRPr="00226214">
        <w:rPr>
          <w:rFonts w:ascii="Times New Roman" w:hAnsi="Times New Roman" w:cs="Times New Roman"/>
          <w:sz w:val="28"/>
          <w:szCs w:val="28"/>
          <w:lang w:val="kk-KZ"/>
        </w:rPr>
        <w:t xml:space="preserve">]. </w:t>
      </w:r>
    </w:p>
    <w:p w14:paraId="53B9594E" w14:textId="2497F920" w:rsidR="00641595" w:rsidRPr="00226214" w:rsidRDefault="00641595"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Елімізден электронды ақша нарығында 90%-дан астам орын алатын ең ірі электрондық ақша жүйелері: «Kaspi Bank», «VISA QIWI WALLET», «WOOPPAY», «Личная касса» и «W1 Kazakhstan» жатады. Олардың өзара ерекешеліктерін кесте </w:t>
      </w:r>
      <w:r w:rsidR="00917203" w:rsidRPr="00226214">
        <w:rPr>
          <w:rFonts w:ascii="Times New Roman" w:hAnsi="Times New Roman" w:cs="Times New Roman"/>
          <w:sz w:val="28"/>
          <w:szCs w:val="28"/>
          <w:lang w:val="kk-KZ"/>
        </w:rPr>
        <w:t>4</w:t>
      </w:r>
      <w:r w:rsidRPr="00226214">
        <w:rPr>
          <w:rFonts w:ascii="Times New Roman" w:hAnsi="Times New Roman" w:cs="Times New Roman"/>
          <w:sz w:val="28"/>
          <w:szCs w:val="28"/>
          <w:lang w:val="kk-KZ"/>
        </w:rPr>
        <w:t xml:space="preserve"> арқылы талдай аламыз.</w:t>
      </w:r>
    </w:p>
    <w:p w14:paraId="08A3EBEB" w14:textId="77777777" w:rsidR="00641595" w:rsidRPr="00226214" w:rsidRDefault="00641595" w:rsidP="00D567FF">
      <w:pPr>
        <w:widowControl w:val="0"/>
        <w:spacing w:after="0" w:line="240" w:lineRule="auto"/>
        <w:ind w:firstLine="567"/>
        <w:jc w:val="both"/>
        <w:rPr>
          <w:rFonts w:ascii="Times New Roman" w:hAnsi="Times New Roman" w:cs="Times New Roman"/>
          <w:sz w:val="28"/>
          <w:szCs w:val="28"/>
          <w:lang w:val="kk-KZ"/>
        </w:rPr>
      </w:pPr>
    </w:p>
    <w:p w14:paraId="139E3D0A" w14:textId="1A7052DD" w:rsidR="00641595" w:rsidRPr="00226214" w:rsidRDefault="00303D67" w:rsidP="00010E07">
      <w:pPr>
        <w:widowControl w:val="0"/>
        <w:spacing w:after="0" w:line="240" w:lineRule="auto"/>
        <w:ind w:firstLine="567"/>
        <w:rPr>
          <w:rFonts w:ascii="Times New Roman" w:hAnsi="Times New Roman" w:cs="Times New Roman"/>
          <w:sz w:val="28"/>
          <w:szCs w:val="28"/>
          <w:lang w:val="kk-KZ"/>
        </w:rPr>
      </w:pPr>
      <w:r w:rsidRPr="00226214">
        <w:rPr>
          <w:rFonts w:ascii="Times New Roman" w:hAnsi="Times New Roman" w:cs="Times New Roman"/>
          <w:iCs/>
          <w:sz w:val="28"/>
          <w:szCs w:val="28"/>
          <w:lang w:val="kk-KZ"/>
        </w:rPr>
        <w:t xml:space="preserve">Кесте </w:t>
      </w:r>
      <w:r w:rsidR="00917203" w:rsidRPr="00226214">
        <w:rPr>
          <w:rFonts w:ascii="Times New Roman" w:hAnsi="Times New Roman" w:cs="Times New Roman"/>
          <w:iCs/>
          <w:sz w:val="28"/>
          <w:szCs w:val="28"/>
          <w:lang w:val="kk-KZ"/>
        </w:rPr>
        <w:t>4</w:t>
      </w:r>
      <w:r w:rsidRPr="00226214">
        <w:rPr>
          <w:rFonts w:ascii="Times New Roman" w:hAnsi="Times New Roman" w:cs="Times New Roman"/>
          <w:sz w:val="28"/>
          <w:szCs w:val="28"/>
          <w:lang w:val="kk-KZ"/>
        </w:rPr>
        <w:t xml:space="preserve">. </w:t>
      </w:r>
      <w:r w:rsidR="00641595" w:rsidRPr="00226214">
        <w:rPr>
          <w:rFonts w:ascii="Times New Roman" w:hAnsi="Times New Roman" w:cs="Times New Roman"/>
          <w:sz w:val="28"/>
          <w:szCs w:val="28"/>
          <w:lang w:val="kk-KZ"/>
        </w:rPr>
        <w:t>Танымал электронды төлем жүйелері</w:t>
      </w:r>
      <w:r w:rsidR="00010E07" w:rsidRPr="00226214">
        <w:rPr>
          <w:rFonts w:ascii="Times New Roman" w:hAnsi="Times New Roman" w:cs="Times New Roman"/>
          <w:sz w:val="28"/>
          <w:szCs w:val="28"/>
          <w:lang w:val="kk-KZ"/>
        </w:rPr>
        <w:t>.</w:t>
      </w:r>
    </w:p>
    <w:tbl>
      <w:tblPr>
        <w:tblStyle w:val="2"/>
        <w:tblW w:w="9634" w:type="dxa"/>
        <w:tblLook w:val="04A0" w:firstRow="1" w:lastRow="0" w:firstColumn="1" w:lastColumn="0" w:noHBand="0" w:noVBand="1"/>
      </w:tblPr>
      <w:tblGrid>
        <w:gridCol w:w="1555"/>
        <w:gridCol w:w="5811"/>
        <w:gridCol w:w="2268"/>
      </w:tblGrid>
      <w:tr w:rsidR="00303D67" w:rsidRPr="00226214" w14:paraId="668B72B6" w14:textId="77777777" w:rsidTr="002A6C17">
        <w:tc>
          <w:tcPr>
            <w:tcW w:w="1555" w:type="dxa"/>
            <w:tcBorders>
              <w:bottom w:val="single" w:sz="6" w:space="0" w:color="000000"/>
              <w:right w:val="single" w:sz="6" w:space="0" w:color="000000"/>
            </w:tcBorders>
            <w:shd w:val="clear" w:color="auto" w:fill="FFFFFF"/>
            <w:vAlign w:val="center"/>
          </w:tcPr>
          <w:p w14:paraId="43E5C63B" w14:textId="77777777" w:rsidR="00641595" w:rsidRPr="00226214" w:rsidRDefault="00641595" w:rsidP="005372BA">
            <w:pPr>
              <w:widowControl w:val="0"/>
              <w:ind w:left="-117" w:right="-108"/>
              <w:jc w:val="center"/>
              <w:rPr>
                <w:rFonts w:ascii="Times New Roman" w:hAnsi="Times New Roman" w:cs="Times New Roman"/>
                <w:i/>
                <w:sz w:val="28"/>
                <w:szCs w:val="28"/>
                <w:lang w:val="kk-KZ"/>
              </w:rPr>
            </w:pPr>
            <w:proofErr w:type="spellStart"/>
            <w:r w:rsidRPr="00226214">
              <w:rPr>
                <w:rFonts w:ascii="Times New Roman" w:eastAsia="Times New Roman" w:hAnsi="Times New Roman" w:cs="Times New Roman"/>
                <w:b/>
                <w:sz w:val="24"/>
                <w:szCs w:val="24"/>
                <w:lang w:eastAsia="ru-RU"/>
              </w:rPr>
              <w:t>Төлем</w:t>
            </w:r>
            <w:proofErr w:type="spellEnd"/>
            <w:r w:rsidRPr="00226214">
              <w:rPr>
                <w:rFonts w:ascii="Times New Roman" w:eastAsia="Times New Roman" w:hAnsi="Times New Roman" w:cs="Times New Roman"/>
                <w:b/>
                <w:sz w:val="24"/>
                <w:szCs w:val="24"/>
                <w:lang w:eastAsia="ru-RU"/>
              </w:rPr>
              <w:t xml:space="preserve"> </w:t>
            </w:r>
            <w:proofErr w:type="spellStart"/>
            <w:r w:rsidRPr="00226214">
              <w:rPr>
                <w:rFonts w:ascii="Times New Roman" w:eastAsia="Times New Roman" w:hAnsi="Times New Roman" w:cs="Times New Roman"/>
                <w:b/>
                <w:sz w:val="24"/>
                <w:szCs w:val="24"/>
                <w:lang w:eastAsia="ru-RU"/>
              </w:rPr>
              <w:t>жүйесі</w:t>
            </w:r>
            <w:proofErr w:type="spellEnd"/>
          </w:p>
        </w:tc>
        <w:tc>
          <w:tcPr>
            <w:tcW w:w="5811" w:type="dxa"/>
            <w:tcBorders>
              <w:bottom w:val="single" w:sz="6" w:space="0" w:color="000000"/>
              <w:right w:val="single" w:sz="6" w:space="0" w:color="000000"/>
            </w:tcBorders>
            <w:shd w:val="clear" w:color="auto" w:fill="FFFFFF"/>
            <w:vAlign w:val="center"/>
          </w:tcPr>
          <w:p w14:paraId="60F2A378" w14:textId="77777777" w:rsidR="00641595" w:rsidRPr="00226214" w:rsidRDefault="00641595" w:rsidP="005372BA">
            <w:pPr>
              <w:widowControl w:val="0"/>
              <w:ind w:right="-108"/>
              <w:jc w:val="center"/>
              <w:rPr>
                <w:rFonts w:ascii="Times New Roman" w:hAnsi="Times New Roman" w:cs="Times New Roman"/>
                <w:i/>
                <w:sz w:val="28"/>
                <w:szCs w:val="28"/>
                <w:lang w:val="kk-KZ"/>
              </w:rPr>
            </w:pPr>
            <w:proofErr w:type="spellStart"/>
            <w:r w:rsidRPr="00226214">
              <w:rPr>
                <w:rFonts w:ascii="Times New Roman" w:eastAsia="Times New Roman" w:hAnsi="Times New Roman" w:cs="Times New Roman"/>
                <w:b/>
                <w:sz w:val="24"/>
                <w:szCs w:val="24"/>
                <w:lang w:eastAsia="ru-RU"/>
              </w:rPr>
              <w:t>Зарядталған</w:t>
            </w:r>
            <w:proofErr w:type="spellEnd"/>
            <w:r w:rsidRPr="00226214">
              <w:rPr>
                <w:rFonts w:ascii="Times New Roman" w:eastAsia="Times New Roman" w:hAnsi="Times New Roman" w:cs="Times New Roman"/>
                <w:b/>
                <w:sz w:val="24"/>
                <w:szCs w:val="24"/>
                <w:lang w:eastAsia="ru-RU"/>
              </w:rPr>
              <w:t xml:space="preserve"> %</w:t>
            </w:r>
          </w:p>
        </w:tc>
        <w:tc>
          <w:tcPr>
            <w:tcW w:w="2268" w:type="dxa"/>
            <w:tcBorders>
              <w:bottom w:val="single" w:sz="6" w:space="0" w:color="000000"/>
              <w:right w:val="single" w:sz="6" w:space="0" w:color="000000"/>
            </w:tcBorders>
            <w:shd w:val="clear" w:color="auto" w:fill="FFFFFF"/>
            <w:vAlign w:val="center"/>
          </w:tcPr>
          <w:p w14:paraId="57760ADC" w14:textId="77777777" w:rsidR="00641595" w:rsidRPr="00226214" w:rsidRDefault="00641595" w:rsidP="005372BA">
            <w:pPr>
              <w:widowControl w:val="0"/>
              <w:ind w:right="-108"/>
              <w:jc w:val="center"/>
              <w:rPr>
                <w:rFonts w:ascii="Times New Roman" w:hAnsi="Times New Roman" w:cs="Times New Roman"/>
                <w:i/>
                <w:sz w:val="28"/>
                <w:szCs w:val="28"/>
                <w:lang w:val="kk-KZ"/>
              </w:rPr>
            </w:pPr>
            <w:proofErr w:type="spellStart"/>
            <w:r w:rsidRPr="00226214">
              <w:rPr>
                <w:rFonts w:ascii="Times New Roman" w:eastAsia="Times New Roman" w:hAnsi="Times New Roman" w:cs="Times New Roman"/>
                <w:b/>
                <w:sz w:val="24"/>
                <w:szCs w:val="24"/>
                <w:lang w:eastAsia="ru-RU"/>
              </w:rPr>
              <w:t>Төлем</w:t>
            </w:r>
            <w:proofErr w:type="spellEnd"/>
            <w:r w:rsidRPr="00226214">
              <w:rPr>
                <w:rFonts w:ascii="Times New Roman" w:eastAsia="Times New Roman" w:hAnsi="Times New Roman" w:cs="Times New Roman"/>
                <w:b/>
                <w:sz w:val="24"/>
                <w:szCs w:val="24"/>
                <w:lang w:eastAsia="ru-RU"/>
              </w:rPr>
              <w:t xml:space="preserve"> </w:t>
            </w:r>
            <w:proofErr w:type="spellStart"/>
            <w:r w:rsidRPr="00226214">
              <w:rPr>
                <w:rFonts w:ascii="Times New Roman" w:eastAsia="Times New Roman" w:hAnsi="Times New Roman" w:cs="Times New Roman"/>
                <w:b/>
                <w:sz w:val="24"/>
                <w:szCs w:val="24"/>
                <w:lang w:eastAsia="ru-RU"/>
              </w:rPr>
              <w:t>жүйесі</w:t>
            </w:r>
            <w:proofErr w:type="spellEnd"/>
            <w:r w:rsidRPr="00226214">
              <w:rPr>
                <w:rFonts w:ascii="Times New Roman" w:eastAsia="Times New Roman" w:hAnsi="Times New Roman" w:cs="Times New Roman"/>
                <w:b/>
                <w:sz w:val="24"/>
                <w:szCs w:val="24"/>
                <w:lang w:eastAsia="ru-RU"/>
              </w:rPr>
              <w:t xml:space="preserve"> </w:t>
            </w:r>
            <w:proofErr w:type="spellStart"/>
            <w:r w:rsidRPr="00226214">
              <w:rPr>
                <w:rFonts w:ascii="Times New Roman" w:eastAsia="Times New Roman" w:hAnsi="Times New Roman" w:cs="Times New Roman"/>
                <w:b/>
                <w:sz w:val="24"/>
                <w:szCs w:val="24"/>
                <w:lang w:eastAsia="ru-RU"/>
              </w:rPr>
              <w:t>туралы</w:t>
            </w:r>
            <w:proofErr w:type="spellEnd"/>
            <w:r w:rsidRPr="00226214">
              <w:rPr>
                <w:rFonts w:ascii="Times New Roman" w:eastAsia="Times New Roman" w:hAnsi="Times New Roman" w:cs="Times New Roman"/>
                <w:b/>
                <w:sz w:val="24"/>
                <w:szCs w:val="24"/>
                <w:lang w:eastAsia="ru-RU"/>
              </w:rPr>
              <w:t xml:space="preserve"> </w:t>
            </w:r>
            <w:proofErr w:type="spellStart"/>
            <w:r w:rsidRPr="00226214">
              <w:rPr>
                <w:rFonts w:ascii="Times New Roman" w:eastAsia="Times New Roman" w:hAnsi="Times New Roman" w:cs="Times New Roman"/>
                <w:b/>
                <w:sz w:val="24"/>
                <w:szCs w:val="24"/>
                <w:lang w:eastAsia="ru-RU"/>
              </w:rPr>
              <w:t>пікірлер</w:t>
            </w:r>
            <w:proofErr w:type="spellEnd"/>
          </w:p>
        </w:tc>
      </w:tr>
      <w:tr w:rsidR="00303D67" w:rsidRPr="00226214" w14:paraId="273917E9" w14:textId="77777777" w:rsidTr="002A6C17">
        <w:tc>
          <w:tcPr>
            <w:tcW w:w="1555" w:type="dxa"/>
            <w:tcBorders>
              <w:bottom w:val="single" w:sz="6" w:space="0" w:color="000000"/>
              <w:right w:val="single" w:sz="6" w:space="0" w:color="000000"/>
            </w:tcBorders>
            <w:shd w:val="clear" w:color="auto" w:fill="FFFFFF"/>
          </w:tcPr>
          <w:p w14:paraId="0EBC9353" w14:textId="561AE4FA"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b/>
                <w:noProof/>
                <w:sz w:val="24"/>
                <w:szCs w:val="24"/>
                <w:lang w:eastAsia="ru-RU"/>
              </w:rPr>
              <w:t>Яндекс</w:t>
            </w:r>
            <w:r w:rsidRPr="00226214">
              <w:rPr>
                <w:rFonts w:ascii="Times New Roman" w:eastAsia="Times New Roman" w:hAnsi="Times New Roman" w:cs="Times New Roman"/>
                <w:noProof/>
                <w:sz w:val="24"/>
                <w:szCs w:val="24"/>
                <w:lang w:eastAsia="ru-RU"/>
              </w:rPr>
              <w:t xml:space="preserve"> </w:t>
            </w:r>
          </w:p>
        </w:tc>
        <w:tc>
          <w:tcPr>
            <w:tcW w:w="5811" w:type="dxa"/>
            <w:tcBorders>
              <w:bottom w:val="single" w:sz="6" w:space="0" w:color="000000"/>
              <w:right w:val="single" w:sz="6" w:space="0" w:color="000000"/>
            </w:tcBorders>
            <w:shd w:val="clear" w:color="auto" w:fill="FFFFFF"/>
          </w:tcPr>
          <w:p w14:paraId="736C9D82"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Жүйе ішіндегі аударым – 0,5%.</w:t>
            </w:r>
          </w:p>
          <w:p w14:paraId="28E37392"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Электрондық ақшаны айырбастау – 3%.</w:t>
            </w:r>
          </w:p>
          <w:p w14:paraId="38D57EE2" w14:textId="0EA2E2FF"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sz w:val="24"/>
                <w:szCs w:val="24"/>
                <w:lang w:val="kk-KZ" w:eastAsia="ru-RU"/>
              </w:rPr>
              <w:t>Әмиянды толтыру – банктер, терминалдар</w:t>
            </w:r>
            <w:r w:rsidR="005372BA" w:rsidRPr="00226214">
              <w:rPr>
                <w:rFonts w:ascii="Times New Roman" w:eastAsia="Times New Roman" w:hAnsi="Times New Roman" w:cs="Times New Roman"/>
                <w:sz w:val="24"/>
                <w:szCs w:val="24"/>
                <w:lang w:val="kk-KZ" w:eastAsia="ru-RU"/>
              </w:rPr>
              <w:t xml:space="preserve"> </w:t>
            </w:r>
            <w:r w:rsidRPr="00226214">
              <w:rPr>
                <w:rFonts w:ascii="Times New Roman" w:eastAsia="Times New Roman" w:hAnsi="Times New Roman" w:cs="Times New Roman"/>
                <w:sz w:val="24"/>
                <w:szCs w:val="24"/>
                <w:lang w:val="kk-KZ" w:eastAsia="ru-RU"/>
              </w:rPr>
              <w:t>және т.б. төлейді.</w:t>
            </w:r>
          </w:p>
        </w:tc>
        <w:tc>
          <w:tcPr>
            <w:tcW w:w="2268" w:type="dxa"/>
            <w:tcBorders>
              <w:bottom w:val="single" w:sz="6" w:space="0" w:color="000000"/>
              <w:right w:val="single" w:sz="6" w:space="0" w:color="000000"/>
            </w:tcBorders>
            <w:shd w:val="clear" w:color="auto" w:fill="FFFFFF"/>
          </w:tcPr>
          <w:p w14:paraId="71716B95" w14:textId="77777777"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sz w:val="24"/>
                <w:szCs w:val="24"/>
                <w:lang w:val="kk-KZ" w:eastAsia="ru-RU"/>
              </w:rPr>
              <w:t>Қарапайым, ыңғайлы, бәрі төлемді қабылдай бермейді</w:t>
            </w:r>
          </w:p>
        </w:tc>
      </w:tr>
      <w:tr w:rsidR="00303D67" w:rsidRPr="00226214" w14:paraId="14BD9401" w14:textId="77777777" w:rsidTr="002A6C17">
        <w:tc>
          <w:tcPr>
            <w:tcW w:w="1555" w:type="dxa"/>
            <w:tcBorders>
              <w:bottom w:val="single" w:sz="6" w:space="0" w:color="000000"/>
              <w:right w:val="single" w:sz="6" w:space="0" w:color="000000"/>
            </w:tcBorders>
            <w:shd w:val="clear" w:color="auto" w:fill="FFFFFF"/>
          </w:tcPr>
          <w:p w14:paraId="545704F5" w14:textId="77777777" w:rsidR="00641595" w:rsidRPr="00226214" w:rsidRDefault="00641595" w:rsidP="00010E07">
            <w:pPr>
              <w:widowControl w:val="0"/>
              <w:jc w:val="both"/>
              <w:rPr>
                <w:rFonts w:ascii="Times New Roman" w:eastAsia="Times New Roman" w:hAnsi="Times New Roman" w:cs="Times New Roman"/>
                <w:sz w:val="24"/>
                <w:szCs w:val="24"/>
                <w:lang w:eastAsia="ru-RU"/>
              </w:rPr>
            </w:pPr>
            <w:r w:rsidRPr="00226214">
              <w:rPr>
                <w:rFonts w:ascii="Times New Roman" w:eastAsia="Times New Roman" w:hAnsi="Times New Roman" w:cs="Times New Roman"/>
                <w:noProof/>
                <w:sz w:val="24"/>
                <w:szCs w:val="24"/>
                <w:lang w:eastAsia="ru-RU"/>
              </w:rPr>
              <mc:AlternateContent>
                <mc:Choice Requires="wps">
                  <w:drawing>
                    <wp:inline distT="0" distB="0" distL="0" distR="0" wp14:anchorId="3D233BCA" wp14:editId="0BB98DA0">
                      <wp:extent cx="304800" cy="304800"/>
                      <wp:effectExtent l="0" t="0" r="0" b="0"/>
                      <wp:docPr id="5" name="AutoShape 6" descr="Tabl2.t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4E4C0" id="AutoShape 6" o:spid="_x0000_s1026" alt="Tabl2.t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5lyjEvgIA&#10;AMkFAAAOAAAAAAAAAAAAAAAAAC4CAABkcnMvZTJvRG9jLnhtbFBLAQItABQABgAIAAAAIQBMoOks&#10;2AAAAAMBAAAPAAAAAAAAAAAAAAAAABgFAABkcnMvZG93bnJldi54bWxQSwUGAAAAAAQABADzAAAA&#10;HQYAAAAA&#10;" filled="f" stroked="f">
                      <o:lock v:ext="edit" aspectratio="t"/>
                      <w10:anchorlock/>
                    </v:rect>
                  </w:pict>
                </mc:Fallback>
              </mc:AlternateContent>
            </w:r>
          </w:p>
          <w:p w14:paraId="29661780" w14:textId="60CF2987" w:rsidR="00641595" w:rsidRPr="00226214" w:rsidRDefault="00641595" w:rsidP="00010E07">
            <w:pPr>
              <w:widowControl w:val="0"/>
              <w:jc w:val="both"/>
              <w:rPr>
                <w:rFonts w:ascii="Times New Roman" w:eastAsia="Times New Roman" w:hAnsi="Times New Roman" w:cs="Times New Roman"/>
                <w:sz w:val="24"/>
                <w:szCs w:val="24"/>
                <w:lang w:val="en-US" w:eastAsia="ru-RU"/>
              </w:rPr>
            </w:pPr>
            <w:r w:rsidRPr="00226214">
              <w:rPr>
                <w:rFonts w:ascii="Times New Roman" w:eastAsia="Times New Roman" w:hAnsi="Times New Roman" w:cs="Times New Roman"/>
                <w:b/>
                <w:sz w:val="24"/>
                <w:szCs w:val="24"/>
                <w:lang w:val="en-US" w:eastAsia="ru-RU"/>
              </w:rPr>
              <w:t>QIWI Wallet</w:t>
            </w:r>
            <w:r w:rsidRPr="00226214">
              <w:rPr>
                <w:rFonts w:ascii="Times New Roman" w:eastAsia="Times New Roman" w:hAnsi="Times New Roman" w:cs="Times New Roman"/>
                <w:sz w:val="24"/>
                <w:szCs w:val="24"/>
                <w:lang w:val="en-US" w:eastAsia="ru-RU"/>
              </w:rPr>
              <w:t xml:space="preserve"> </w:t>
            </w:r>
          </w:p>
          <w:p w14:paraId="4CA063F0" w14:textId="77777777"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b/>
                <w:sz w:val="24"/>
                <w:szCs w:val="24"/>
                <w:lang w:val="en-US" w:eastAsia="ru-RU"/>
              </w:rPr>
              <w:t>Visa QIWI Wallet</w:t>
            </w:r>
          </w:p>
        </w:tc>
        <w:tc>
          <w:tcPr>
            <w:tcW w:w="5811" w:type="dxa"/>
            <w:tcBorders>
              <w:bottom w:val="single" w:sz="6" w:space="0" w:color="000000"/>
              <w:right w:val="single" w:sz="6" w:space="0" w:color="000000"/>
            </w:tcBorders>
            <w:shd w:val="clear" w:color="auto" w:fill="FFFFFF"/>
          </w:tcPr>
          <w:p w14:paraId="4026D13E"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Жүйе ішіндегі аударым – 0%.</w:t>
            </w:r>
          </w:p>
          <w:p w14:paraId="2C36164F"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QIWI картасынан аудару – 0%.</w:t>
            </w:r>
          </w:p>
          <w:p w14:paraId="3202A5EC" w14:textId="66B89974"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 xml:space="preserve">Әмиянды толтыру – 0% (&gt; 500 </w:t>
            </w:r>
            <w:r w:rsidR="00542734" w:rsidRPr="00226214">
              <w:rPr>
                <w:rFonts w:ascii="Times New Roman" w:eastAsia="Times New Roman" w:hAnsi="Times New Roman" w:cs="Times New Roman"/>
                <w:sz w:val="24"/>
                <w:szCs w:val="24"/>
                <w:lang w:val="kk-KZ" w:eastAsia="ru-RU"/>
              </w:rPr>
              <w:t xml:space="preserve">ақша </w:t>
            </w:r>
            <w:r w:rsidRPr="00226214">
              <w:rPr>
                <w:rFonts w:ascii="Times New Roman" w:eastAsia="Times New Roman" w:hAnsi="Times New Roman" w:cs="Times New Roman"/>
                <w:sz w:val="24"/>
                <w:szCs w:val="24"/>
                <w:lang w:val="kk-KZ" w:eastAsia="ru-RU"/>
              </w:rPr>
              <w:t>салған кезде), % банктер, терминалдар және т.б.</w:t>
            </w:r>
          </w:p>
          <w:p w14:paraId="2AA424AE"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QIWI &lt; – &gt; WebMoney – Төлем және аударым үшін комиссия 3% құрайды</w:t>
            </w:r>
          </w:p>
          <w:p w14:paraId="761FE7CC" w14:textId="2D52A1EE"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sz w:val="24"/>
                <w:szCs w:val="24"/>
                <w:lang w:val="kk-KZ" w:eastAsia="ru-RU"/>
              </w:rPr>
              <w:t xml:space="preserve">МТС, Билайн, Ростелеком және басқа операторлардан ұялы байланыстарды төлеу кезінде құны 0% құрайды. Кабельдік теледидарға, үй телефонына және интернетке ақы төлеу кезінде </w:t>
            </w:r>
            <w:r w:rsidR="001A6A84" w:rsidRPr="00226214">
              <w:rPr>
                <w:rFonts w:ascii="Times New Roman" w:eastAsia="Times New Roman" w:hAnsi="Times New Roman" w:cs="Times New Roman"/>
                <w:sz w:val="24"/>
                <w:szCs w:val="24"/>
                <w:lang w:val="kk-KZ" w:eastAsia="ru-RU"/>
              </w:rPr>
              <w:t>ресми</w:t>
            </w:r>
            <w:r w:rsidRPr="00226214">
              <w:rPr>
                <w:rFonts w:ascii="Times New Roman" w:eastAsia="Times New Roman" w:hAnsi="Times New Roman" w:cs="Times New Roman"/>
                <w:sz w:val="24"/>
                <w:szCs w:val="24"/>
                <w:lang w:val="kk-KZ" w:eastAsia="ru-RU"/>
              </w:rPr>
              <w:t xml:space="preserve"> сайтындағы жеке кабинеттегі тарифтерді тексер</w:t>
            </w:r>
            <w:r w:rsidR="001A6A84" w:rsidRPr="00226214">
              <w:rPr>
                <w:rFonts w:ascii="Times New Roman" w:eastAsia="Times New Roman" w:hAnsi="Times New Roman" w:cs="Times New Roman"/>
                <w:sz w:val="24"/>
                <w:szCs w:val="24"/>
                <w:lang w:val="kk-KZ" w:eastAsia="ru-RU"/>
              </w:rPr>
              <w:t xml:space="preserve">у </w:t>
            </w:r>
          </w:p>
        </w:tc>
        <w:tc>
          <w:tcPr>
            <w:tcW w:w="2268" w:type="dxa"/>
            <w:tcBorders>
              <w:bottom w:val="single" w:sz="6" w:space="0" w:color="000000"/>
              <w:right w:val="single" w:sz="6" w:space="0" w:color="000000"/>
            </w:tcBorders>
            <w:shd w:val="clear" w:color="auto" w:fill="FFFFFF"/>
          </w:tcPr>
          <w:p w14:paraId="410C6CFA" w14:textId="77777777"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sz w:val="24"/>
                <w:szCs w:val="24"/>
                <w:lang w:val="kk-KZ" w:eastAsia="ru-RU"/>
              </w:rPr>
              <w:t>Қарапайым, ыңғайлы, барлығын дерлік қабылдайды</w:t>
            </w:r>
          </w:p>
        </w:tc>
      </w:tr>
      <w:tr w:rsidR="00303D67" w:rsidRPr="00226214" w14:paraId="1DDE95D6" w14:textId="77777777" w:rsidTr="002A6C17">
        <w:tc>
          <w:tcPr>
            <w:tcW w:w="1555" w:type="dxa"/>
            <w:tcBorders>
              <w:bottom w:val="single" w:sz="6" w:space="0" w:color="000000"/>
              <w:right w:val="single" w:sz="6" w:space="0" w:color="000000"/>
            </w:tcBorders>
            <w:shd w:val="clear" w:color="auto" w:fill="FFFFFF"/>
          </w:tcPr>
          <w:p w14:paraId="47E3B464" w14:textId="067910AA"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b/>
                <w:noProof/>
                <w:sz w:val="24"/>
                <w:szCs w:val="24"/>
                <w:lang w:eastAsia="ru-RU"/>
              </w:rPr>
              <w:t>WebMoney Wallet</w:t>
            </w:r>
            <w:r w:rsidRPr="00226214">
              <w:rPr>
                <w:rFonts w:ascii="Times New Roman" w:eastAsia="Times New Roman" w:hAnsi="Times New Roman" w:cs="Times New Roman"/>
                <w:noProof/>
                <w:sz w:val="24"/>
                <w:szCs w:val="24"/>
                <w:lang w:eastAsia="ru-RU"/>
              </w:rPr>
              <w:t xml:space="preserve"> </w:t>
            </w:r>
          </w:p>
        </w:tc>
        <w:tc>
          <w:tcPr>
            <w:tcW w:w="5811" w:type="dxa"/>
            <w:tcBorders>
              <w:bottom w:val="single" w:sz="6" w:space="0" w:color="000000"/>
              <w:right w:val="single" w:sz="6" w:space="0" w:color="000000"/>
            </w:tcBorders>
            <w:shd w:val="clear" w:color="auto" w:fill="FFFFFF"/>
          </w:tcPr>
          <w:p w14:paraId="058C4BDB" w14:textId="78D408A0"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sz w:val="24"/>
                <w:szCs w:val="24"/>
                <w:lang w:val="kk-KZ" w:eastAsia="ru-RU"/>
              </w:rPr>
              <w:t>Жүйе ішіндегі аударым – 0,8% (WMZ және WME үшін ең көбі 50 шартты бірлік, WMR үшін 1500, WMU үшін 250, WMB үшін 100 000, WMY үшін 55 000 және WMG үшін 2), банктер, терминалдар және т.б. төлейді.</w:t>
            </w:r>
          </w:p>
        </w:tc>
        <w:tc>
          <w:tcPr>
            <w:tcW w:w="2268" w:type="dxa"/>
            <w:tcBorders>
              <w:bottom w:val="single" w:sz="6" w:space="0" w:color="000000"/>
              <w:right w:val="single" w:sz="6" w:space="0" w:color="000000"/>
            </w:tcBorders>
            <w:shd w:val="clear" w:color="auto" w:fill="FFFFFF"/>
          </w:tcPr>
          <w:p w14:paraId="7246B6C5" w14:textId="77777777"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sz w:val="24"/>
                <w:szCs w:val="24"/>
                <w:lang w:val="kk-KZ" w:eastAsia="ru-RU"/>
              </w:rPr>
              <w:t xml:space="preserve">Бұрынғы танымалдылығын жоғалтты. Негізінен шетелде төлемдер үшін пайдаланылады. </w:t>
            </w:r>
            <w:proofErr w:type="spellStart"/>
            <w:r w:rsidRPr="00226214">
              <w:rPr>
                <w:rFonts w:ascii="Times New Roman" w:eastAsia="Times New Roman" w:hAnsi="Times New Roman" w:cs="Times New Roman"/>
                <w:sz w:val="24"/>
                <w:szCs w:val="24"/>
                <w:lang w:eastAsia="ru-RU"/>
              </w:rPr>
              <w:t>Карталардың</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валютасы</w:t>
            </w:r>
            <w:proofErr w:type="spellEnd"/>
            <w:r w:rsidRPr="00226214">
              <w:rPr>
                <w:rFonts w:ascii="Times New Roman" w:eastAsia="Times New Roman" w:hAnsi="Times New Roman" w:cs="Times New Roman"/>
                <w:sz w:val="24"/>
                <w:szCs w:val="24"/>
                <w:lang w:eastAsia="ru-RU"/>
              </w:rPr>
              <w:t xml:space="preserve">: USD </w:t>
            </w:r>
            <w:proofErr w:type="spellStart"/>
            <w:r w:rsidRPr="00226214">
              <w:rPr>
                <w:rFonts w:ascii="Times New Roman" w:eastAsia="Times New Roman" w:hAnsi="Times New Roman" w:cs="Times New Roman"/>
                <w:sz w:val="24"/>
                <w:szCs w:val="24"/>
                <w:lang w:eastAsia="ru-RU"/>
              </w:rPr>
              <w:t>немесе</w:t>
            </w:r>
            <w:proofErr w:type="spellEnd"/>
            <w:r w:rsidRPr="00226214">
              <w:rPr>
                <w:rFonts w:ascii="Times New Roman" w:eastAsia="Times New Roman" w:hAnsi="Times New Roman" w:cs="Times New Roman"/>
                <w:sz w:val="24"/>
                <w:szCs w:val="24"/>
                <w:lang w:eastAsia="ru-RU"/>
              </w:rPr>
              <w:t xml:space="preserve"> EVR</w:t>
            </w:r>
          </w:p>
        </w:tc>
      </w:tr>
      <w:tr w:rsidR="00303D67" w:rsidRPr="00226214" w14:paraId="684CBCA9" w14:textId="77777777" w:rsidTr="002A6C17">
        <w:tc>
          <w:tcPr>
            <w:tcW w:w="1555" w:type="dxa"/>
            <w:tcBorders>
              <w:right w:val="single" w:sz="6" w:space="0" w:color="000000"/>
            </w:tcBorders>
            <w:shd w:val="clear" w:color="auto" w:fill="FFFFFF"/>
          </w:tcPr>
          <w:p w14:paraId="7F26E65D" w14:textId="6D80FD75"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b/>
                <w:noProof/>
                <w:sz w:val="24"/>
                <w:szCs w:val="24"/>
                <w:lang w:eastAsia="ru-RU"/>
              </w:rPr>
              <w:t xml:space="preserve">PayPal </w:t>
            </w:r>
          </w:p>
        </w:tc>
        <w:tc>
          <w:tcPr>
            <w:tcW w:w="5811" w:type="dxa"/>
            <w:tcBorders>
              <w:right w:val="single" w:sz="6" w:space="0" w:color="000000"/>
            </w:tcBorders>
            <w:shd w:val="clear" w:color="auto" w:fill="FFFFFF"/>
          </w:tcPr>
          <w:p w14:paraId="126083C3"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Жүйе ішіндегі аударым – 1,9% (алушыдан).</w:t>
            </w:r>
          </w:p>
          <w:p w14:paraId="1C8C1B1A" w14:textId="220E57F1" w:rsidR="00641595" w:rsidRPr="00226214" w:rsidRDefault="00641595" w:rsidP="00010E07">
            <w:pPr>
              <w:widowControl w:val="0"/>
              <w:jc w:val="both"/>
              <w:rPr>
                <w:rFonts w:ascii="Times New Roman" w:hAnsi="Times New Roman" w:cs="Times New Roman"/>
                <w:i/>
                <w:sz w:val="28"/>
                <w:szCs w:val="28"/>
                <w:lang w:val="kk-KZ"/>
              </w:rPr>
            </w:pPr>
            <w:r w:rsidRPr="00226214">
              <w:rPr>
                <w:rFonts w:ascii="Times New Roman" w:eastAsia="Times New Roman" w:hAnsi="Times New Roman" w:cs="Times New Roman"/>
                <w:sz w:val="24"/>
                <w:szCs w:val="24"/>
                <w:lang w:val="kk-KZ" w:eastAsia="ru-RU"/>
              </w:rPr>
              <w:t>электрондық ақша айырбастау – 2,5%,</w:t>
            </w:r>
            <w:r w:rsidR="00010E07" w:rsidRPr="00226214">
              <w:rPr>
                <w:rFonts w:ascii="Times New Roman" w:eastAsia="Times New Roman" w:hAnsi="Times New Roman" w:cs="Times New Roman"/>
                <w:sz w:val="24"/>
                <w:szCs w:val="24"/>
                <w:lang w:val="kk-KZ" w:eastAsia="ru-RU"/>
              </w:rPr>
              <w:t xml:space="preserve"> </w:t>
            </w:r>
            <w:r w:rsidRPr="00226214">
              <w:rPr>
                <w:rFonts w:ascii="Times New Roman" w:eastAsia="Times New Roman" w:hAnsi="Times New Roman" w:cs="Times New Roman"/>
                <w:sz w:val="24"/>
                <w:szCs w:val="24"/>
                <w:lang w:val="kk-KZ" w:eastAsia="ru-RU"/>
              </w:rPr>
              <w:t>% банктер, терминалдар және т.б.</w:t>
            </w:r>
          </w:p>
        </w:tc>
        <w:tc>
          <w:tcPr>
            <w:tcW w:w="2268" w:type="dxa"/>
            <w:tcBorders>
              <w:right w:val="single" w:sz="6" w:space="0" w:color="000000"/>
            </w:tcBorders>
            <w:shd w:val="clear" w:color="auto" w:fill="FFFFFF"/>
          </w:tcPr>
          <w:p w14:paraId="45F87928" w14:textId="77777777" w:rsidR="00641595" w:rsidRPr="00226214" w:rsidRDefault="00641595" w:rsidP="00010E07">
            <w:pPr>
              <w:widowControl w:val="0"/>
              <w:jc w:val="both"/>
              <w:rPr>
                <w:rFonts w:ascii="Times New Roman" w:hAnsi="Times New Roman" w:cs="Times New Roman"/>
                <w:i/>
                <w:sz w:val="28"/>
                <w:szCs w:val="28"/>
                <w:lang w:val="kk-KZ"/>
              </w:rPr>
            </w:pPr>
            <w:proofErr w:type="spellStart"/>
            <w:r w:rsidRPr="00226214">
              <w:rPr>
                <w:rFonts w:ascii="Times New Roman" w:eastAsia="Times New Roman" w:hAnsi="Times New Roman" w:cs="Times New Roman"/>
                <w:sz w:val="24"/>
                <w:szCs w:val="24"/>
                <w:lang w:eastAsia="ru-RU"/>
              </w:rPr>
              <w:t>Негізінен</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шетелде</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қабылданған</w:t>
            </w:r>
            <w:proofErr w:type="spellEnd"/>
          </w:p>
        </w:tc>
      </w:tr>
      <w:tr w:rsidR="00303D67" w:rsidRPr="00226214" w14:paraId="77C871AF" w14:textId="77777777" w:rsidTr="002A6C17">
        <w:tc>
          <w:tcPr>
            <w:tcW w:w="1555" w:type="dxa"/>
            <w:tcBorders>
              <w:bottom w:val="single" w:sz="6" w:space="0" w:color="000000"/>
              <w:right w:val="single" w:sz="6" w:space="0" w:color="000000"/>
            </w:tcBorders>
            <w:shd w:val="clear" w:color="auto" w:fill="FFFFFF"/>
          </w:tcPr>
          <w:p w14:paraId="62EE8405" w14:textId="08885816" w:rsidR="00641595" w:rsidRPr="00226214" w:rsidRDefault="00641595" w:rsidP="00010E07">
            <w:pPr>
              <w:widowControl w:val="0"/>
              <w:jc w:val="both"/>
              <w:rPr>
                <w:rFonts w:ascii="Times New Roman" w:eastAsia="Times New Roman" w:hAnsi="Times New Roman" w:cs="Times New Roman"/>
                <w:b/>
                <w:noProof/>
                <w:sz w:val="24"/>
                <w:szCs w:val="24"/>
                <w:lang w:eastAsia="ru-RU"/>
              </w:rPr>
            </w:pPr>
            <w:r w:rsidRPr="00226214">
              <w:rPr>
                <w:rFonts w:ascii="Times New Roman" w:eastAsia="Times New Roman" w:hAnsi="Times New Roman" w:cs="Times New Roman"/>
                <w:b/>
                <w:noProof/>
                <w:sz w:val="24"/>
                <w:szCs w:val="24"/>
                <w:lang w:eastAsia="ru-RU"/>
              </w:rPr>
              <w:t xml:space="preserve">Rapida </w:t>
            </w:r>
          </w:p>
        </w:tc>
        <w:tc>
          <w:tcPr>
            <w:tcW w:w="5811" w:type="dxa"/>
            <w:tcBorders>
              <w:bottom w:val="single" w:sz="6" w:space="0" w:color="000000"/>
              <w:right w:val="single" w:sz="6" w:space="0" w:color="000000"/>
            </w:tcBorders>
            <w:shd w:val="clear" w:color="auto" w:fill="FFFFFF"/>
          </w:tcPr>
          <w:p w14:paraId="39F2993D" w14:textId="7EE9FA7F" w:rsidR="00641595" w:rsidRPr="00226214" w:rsidRDefault="00641595" w:rsidP="00010E07">
            <w:pPr>
              <w:widowControl w:val="0"/>
              <w:jc w:val="both"/>
              <w:rPr>
                <w:rFonts w:ascii="Times New Roman" w:eastAsia="Times New Roman" w:hAnsi="Times New Roman" w:cs="Times New Roman"/>
                <w:sz w:val="24"/>
                <w:szCs w:val="24"/>
                <w:lang w:val="kk-KZ" w:eastAsia="ru-RU"/>
              </w:rPr>
            </w:pPr>
            <w:proofErr w:type="spellStart"/>
            <w:r w:rsidRPr="00226214">
              <w:rPr>
                <w:rFonts w:ascii="Times New Roman" w:eastAsia="Times New Roman" w:hAnsi="Times New Roman" w:cs="Times New Roman"/>
                <w:sz w:val="24"/>
                <w:szCs w:val="24"/>
                <w:lang w:eastAsia="ru-RU"/>
              </w:rPr>
              <w:t>Әмиянды</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толтыру</w:t>
            </w:r>
            <w:proofErr w:type="spellEnd"/>
            <w:r w:rsidRPr="00226214">
              <w:rPr>
                <w:rFonts w:ascii="Times New Roman" w:eastAsia="Times New Roman" w:hAnsi="Times New Roman" w:cs="Times New Roman"/>
                <w:sz w:val="24"/>
                <w:szCs w:val="24"/>
                <w:lang w:eastAsia="ru-RU"/>
              </w:rPr>
              <w:t xml:space="preserve"> – 0% (</w:t>
            </w:r>
            <w:proofErr w:type="spellStart"/>
            <w:r w:rsidRPr="00226214">
              <w:rPr>
                <w:rFonts w:ascii="Times New Roman" w:eastAsia="Times New Roman" w:hAnsi="Times New Roman" w:cs="Times New Roman"/>
                <w:sz w:val="24"/>
                <w:szCs w:val="24"/>
                <w:lang w:eastAsia="ru-RU"/>
              </w:rPr>
              <w:t>банктер</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терминалдар</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және</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т.б</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төлейтін</w:t>
            </w:r>
            <w:proofErr w:type="spellEnd"/>
            <w:r w:rsidRPr="00226214">
              <w:rPr>
                <w:rFonts w:ascii="Times New Roman" w:eastAsia="Times New Roman" w:hAnsi="Times New Roman" w:cs="Times New Roman"/>
                <w:sz w:val="24"/>
                <w:szCs w:val="24"/>
                <w:lang w:eastAsia="ru-RU"/>
              </w:rPr>
              <w:t xml:space="preserve"> %)</w:t>
            </w:r>
            <w:r w:rsidR="00010E07" w:rsidRPr="00226214">
              <w:rPr>
                <w:rFonts w:ascii="Times New Roman" w:eastAsia="Times New Roman" w:hAnsi="Times New Roman" w:cs="Times New Roman"/>
                <w:sz w:val="24"/>
                <w:szCs w:val="24"/>
                <w:lang w:val="kk-KZ" w:eastAsia="ru-RU"/>
              </w:rPr>
              <w:t xml:space="preserve"> </w:t>
            </w:r>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қаржылық</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операциялардың</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сипатына</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байланысты</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және</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төлем</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әдісі</w:t>
            </w:r>
            <w:proofErr w:type="spellEnd"/>
            <w:r w:rsidRPr="00226214">
              <w:rPr>
                <w:rFonts w:ascii="Times New Roman" w:eastAsia="Times New Roman" w:hAnsi="Times New Roman" w:cs="Times New Roman"/>
                <w:sz w:val="24"/>
                <w:szCs w:val="24"/>
                <w:lang w:eastAsia="ru-RU"/>
              </w:rPr>
              <w:t xml:space="preserve"> 2,5% </w:t>
            </w:r>
            <w:proofErr w:type="spellStart"/>
            <w:r w:rsidRPr="00226214">
              <w:rPr>
                <w:rFonts w:ascii="Times New Roman" w:eastAsia="Times New Roman" w:hAnsi="Times New Roman" w:cs="Times New Roman"/>
                <w:sz w:val="24"/>
                <w:szCs w:val="24"/>
                <w:lang w:eastAsia="ru-RU"/>
              </w:rPr>
              <w:t>дейін</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болуы</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мүмкін</w:t>
            </w:r>
            <w:proofErr w:type="spellEnd"/>
          </w:p>
        </w:tc>
        <w:tc>
          <w:tcPr>
            <w:tcW w:w="2268" w:type="dxa"/>
            <w:tcBorders>
              <w:bottom w:val="single" w:sz="6" w:space="0" w:color="000000"/>
              <w:right w:val="single" w:sz="6" w:space="0" w:color="000000"/>
            </w:tcBorders>
            <w:shd w:val="clear" w:color="auto" w:fill="FFFFFF"/>
          </w:tcPr>
          <w:p w14:paraId="2AED970C"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Танымалдық алу, әсіресе Adsense пайдаланушылары арасында танымал</w:t>
            </w:r>
          </w:p>
        </w:tc>
      </w:tr>
      <w:tr w:rsidR="00303D67" w:rsidRPr="00226214" w14:paraId="311992D8" w14:textId="77777777" w:rsidTr="00917203">
        <w:tc>
          <w:tcPr>
            <w:tcW w:w="1555" w:type="dxa"/>
            <w:tcBorders>
              <w:right w:val="single" w:sz="6" w:space="0" w:color="000000"/>
            </w:tcBorders>
            <w:shd w:val="clear" w:color="auto" w:fill="FFFFFF"/>
          </w:tcPr>
          <w:p w14:paraId="5FBE4DF8" w14:textId="2253D460" w:rsidR="00641595" w:rsidRPr="00226214" w:rsidRDefault="00641595" w:rsidP="00010E07">
            <w:pPr>
              <w:widowControl w:val="0"/>
              <w:jc w:val="both"/>
              <w:rPr>
                <w:rFonts w:ascii="Times New Roman" w:eastAsia="Times New Roman" w:hAnsi="Times New Roman" w:cs="Times New Roman"/>
                <w:b/>
                <w:noProof/>
                <w:sz w:val="24"/>
                <w:szCs w:val="24"/>
                <w:lang w:eastAsia="ru-RU"/>
              </w:rPr>
            </w:pPr>
            <w:r w:rsidRPr="00226214">
              <w:rPr>
                <w:rFonts w:ascii="Times New Roman" w:eastAsia="Times New Roman" w:hAnsi="Times New Roman" w:cs="Times New Roman"/>
                <w:b/>
                <w:noProof/>
                <w:sz w:val="24"/>
                <w:szCs w:val="24"/>
                <w:lang w:eastAsia="ru-RU"/>
              </w:rPr>
              <w:t>MoneyMai</w:t>
            </w:r>
            <w:r w:rsidRPr="00226214">
              <w:rPr>
                <w:rFonts w:ascii="Times New Roman" w:eastAsia="Times New Roman" w:hAnsi="Times New Roman" w:cs="Times New Roman"/>
                <w:noProof/>
                <w:sz w:val="24"/>
                <w:szCs w:val="24"/>
                <w:lang w:eastAsia="ru-RU"/>
              </w:rPr>
              <w:t xml:space="preserve">l </w:t>
            </w:r>
          </w:p>
        </w:tc>
        <w:tc>
          <w:tcPr>
            <w:tcW w:w="5811" w:type="dxa"/>
            <w:tcBorders>
              <w:right w:val="single" w:sz="6" w:space="0" w:color="000000"/>
            </w:tcBorders>
            <w:shd w:val="clear" w:color="auto" w:fill="FFFFFF"/>
          </w:tcPr>
          <w:p w14:paraId="22C205A0"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proofErr w:type="spellStart"/>
            <w:r w:rsidRPr="00226214">
              <w:rPr>
                <w:rFonts w:ascii="Times New Roman" w:eastAsia="Times New Roman" w:hAnsi="Times New Roman" w:cs="Times New Roman"/>
                <w:sz w:val="24"/>
                <w:szCs w:val="24"/>
                <w:lang w:eastAsia="ru-RU"/>
              </w:rPr>
              <w:t>Жүйенің</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басқа</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пайдаланушысына</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ақша</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аудару</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кезінде</w:t>
            </w:r>
            <w:proofErr w:type="spellEnd"/>
            <w:r w:rsidRPr="00226214">
              <w:rPr>
                <w:rFonts w:ascii="Times New Roman" w:eastAsia="Times New Roman" w:hAnsi="Times New Roman" w:cs="Times New Roman"/>
                <w:sz w:val="24"/>
                <w:szCs w:val="24"/>
                <w:lang w:eastAsia="ru-RU"/>
              </w:rPr>
              <w:t xml:space="preserve">, шотты </w:t>
            </w:r>
            <w:proofErr w:type="spellStart"/>
            <w:r w:rsidRPr="00226214">
              <w:rPr>
                <w:rFonts w:ascii="Times New Roman" w:eastAsia="Times New Roman" w:hAnsi="Times New Roman" w:cs="Times New Roman"/>
                <w:sz w:val="24"/>
                <w:szCs w:val="24"/>
                <w:lang w:eastAsia="ru-RU"/>
              </w:rPr>
              <w:t>төлеу</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кезінде</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соманың</w:t>
            </w:r>
            <w:proofErr w:type="spellEnd"/>
            <w:r w:rsidRPr="00226214">
              <w:rPr>
                <w:rFonts w:ascii="Times New Roman" w:eastAsia="Times New Roman" w:hAnsi="Times New Roman" w:cs="Times New Roman"/>
                <w:sz w:val="24"/>
                <w:szCs w:val="24"/>
                <w:lang w:eastAsia="ru-RU"/>
              </w:rPr>
              <w:t xml:space="preserve"> 1%. </w:t>
            </w:r>
            <w:proofErr w:type="spellStart"/>
            <w:r w:rsidRPr="00226214">
              <w:rPr>
                <w:rFonts w:ascii="Times New Roman" w:eastAsia="Times New Roman" w:hAnsi="Times New Roman" w:cs="Times New Roman"/>
                <w:sz w:val="24"/>
                <w:szCs w:val="24"/>
                <w:lang w:eastAsia="ru-RU"/>
              </w:rPr>
              <w:t>Валютаны</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ауыстырған</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кезде</w:t>
            </w:r>
            <w:proofErr w:type="spellEnd"/>
            <w:r w:rsidRPr="00226214">
              <w:rPr>
                <w:rFonts w:ascii="Times New Roman" w:eastAsia="Times New Roman" w:hAnsi="Times New Roman" w:cs="Times New Roman"/>
                <w:sz w:val="24"/>
                <w:szCs w:val="24"/>
                <w:lang w:eastAsia="ru-RU"/>
              </w:rPr>
              <w:t xml:space="preserve"> – 10%. </w:t>
            </w:r>
            <w:proofErr w:type="spellStart"/>
            <w:r w:rsidRPr="00226214">
              <w:rPr>
                <w:rFonts w:ascii="Times New Roman" w:eastAsia="Times New Roman" w:hAnsi="Times New Roman" w:cs="Times New Roman"/>
                <w:sz w:val="24"/>
                <w:szCs w:val="24"/>
                <w:lang w:eastAsia="ru-RU"/>
              </w:rPr>
              <w:t>Несие</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картасымен</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қаражатты</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есепке</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алу</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кезінде</w:t>
            </w:r>
            <w:proofErr w:type="spellEnd"/>
            <w:r w:rsidRPr="00226214">
              <w:rPr>
                <w:rFonts w:ascii="Times New Roman" w:eastAsia="Times New Roman" w:hAnsi="Times New Roman" w:cs="Times New Roman"/>
                <w:sz w:val="24"/>
                <w:szCs w:val="24"/>
                <w:lang w:eastAsia="ru-RU"/>
              </w:rPr>
              <w:t xml:space="preserve"> – 4%. </w:t>
            </w:r>
            <w:proofErr w:type="spellStart"/>
            <w:r w:rsidRPr="00226214">
              <w:rPr>
                <w:rFonts w:ascii="Times New Roman" w:eastAsia="Times New Roman" w:hAnsi="Times New Roman" w:cs="Times New Roman"/>
                <w:sz w:val="24"/>
                <w:szCs w:val="24"/>
                <w:lang w:eastAsia="ru-RU"/>
              </w:rPr>
              <w:t>Төлем</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жүйелері</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арқылы</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қаражатты</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несиелендіру</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кезінде</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сомадан</w:t>
            </w:r>
            <w:proofErr w:type="spellEnd"/>
            <w:r w:rsidRPr="00226214">
              <w:rPr>
                <w:rFonts w:ascii="Times New Roman" w:eastAsia="Times New Roman" w:hAnsi="Times New Roman" w:cs="Times New Roman"/>
                <w:sz w:val="24"/>
                <w:szCs w:val="24"/>
                <w:lang w:eastAsia="ru-RU"/>
              </w:rPr>
              <w:t xml:space="preserve"> 1-ден 2%-</w:t>
            </w:r>
            <w:proofErr w:type="spellStart"/>
            <w:r w:rsidRPr="00226214">
              <w:rPr>
                <w:rFonts w:ascii="Times New Roman" w:eastAsia="Times New Roman" w:hAnsi="Times New Roman" w:cs="Times New Roman"/>
                <w:sz w:val="24"/>
                <w:szCs w:val="24"/>
                <w:lang w:eastAsia="ru-RU"/>
              </w:rPr>
              <w:t>ға</w:t>
            </w:r>
            <w:proofErr w:type="spellEnd"/>
            <w:r w:rsidRPr="00226214">
              <w:rPr>
                <w:rFonts w:ascii="Times New Roman" w:eastAsia="Times New Roman" w:hAnsi="Times New Roman" w:cs="Times New Roman"/>
                <w:sz w:val="24"/>
                <w:szCs w:val="24"/>
                <w:lang w:eastAsia="ru-RU"/>
              </w:rPr>
              <w:t xml:space="preserve"> </w:t>
            </w:r>
            <w:proofErr w:type="spellStart"/>
            <w:r w:rsidRPr="00226214">
              <w:rPr>
                <w:rFonts w:ascii="Times New Roman" w:eastAsia="Times New Roman" w:hAnsi="Times New Roman" w:cs="Times New Roman"/>
                <w:sz w:val="24"/>
                <w:szCs w:val="24"/>
                <w:lang w:eastAsia="ru-RU"/>
              </w:rPr>
              <w:t>дейін</w:t>
            </w:r>
            <w:proofErr w:type="spellEnd"/>
          </w:p>
        </w:tc>
        <w:tc>
          <w:tcPr>
            <w:tcW w:w="2268" w:type="dxa"/>
            <w:tcBorders>
              <w:right w:val="single" w:sz="6" w:space="0" w:color="000000"/>
            </w:tcBorders>
            <w:shd w:val="clear" w:color="auto" w:fill="FFFFFF"/>
          </w:tcPr>
          <w:p w14:paraId="085E9F7F" w14:textId="77777777" w:rsidR="00641595" w:rsidRPr="00226214" w:rsidRDefault="00641595"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Қарапайым, ыңғайлы, бәрі төлемді қабылдай бермейді</w:t>
            </w:r>
          </w:p>
        </w:tc>
      </w:tr>
      <w:tr w:rsidR="00917203" w:rsidRPr="00226214" w14:paraId="42EF0FC5" w14:textId="77777777" w:rsidTr="0092134B">
        <w:tc>
          <w:tcPr>
            <w:tcW w:w="9634" w:type="dxa"/>
            <w:gridSpan w:val="3"/>
            <w:tcBorders>
              <w:bottom w:val="single" w:sz="6" w:space="0" w:color="000000"/>
              <w:right w:val="single" w:sz="6" w:space="0" w:color="000000"/>
            </w:tcBorders>
            <w:shd w:val="clear" w:color="auto" w:fill="FFFFFF"/>
          </w:tcPr>
          <w:p w14:paraId="02B05D11" w14:textId="4483446E" w:rsidR="00917203" w:rsidRPr="00226214" w:rsidRDefault="007B74B8" w:rsidP="00010E07">
            <w:pPr>
              <w:widowControl w:val="0"/>
              <w:jc w:val="both"/>
              <w:rPr>
                <w:rFonts w:ascii="Times New Roman" w:eastAsia="Times New Roman" w:hAnsi="Times New Roman" w:cs="Times New Roman"/>
                <w:sz w:val="24"/>
                <w:szCs w:val="24"/>
                <w:lang w:val="kk-KZ" w:eastAsia="ru-RU"/>
              </w:rPr>
            </w:pPr>
            <w:r w:rsidRPr="00226214">
              <w:rPr>
                <w:rFonts w:ascii="Times New Roman" w:eastAsia="Times New Roman" w:hAnsi="Times New Roman" w:cs="Times New Roman"/>
                <w:sz w:val="24"/>
                <w:szCs w:val="24"/>
                <w:lang w:val="kk-KZ" w:eastAsia="ru-RU"/>
              </w:rPr>
              <w:t xml:space="preserve">Ескертпе. Кесте </w:t>
            </w:r>
            <w:r w:rsidR="001A6A84" w:rsidRPr="00226214">
              <w:rPr>
                <w:rFonts w:ascii="Times New Roman" w:eastAsia="Times New Roman" w:hAnsi="Times New Roman" w:cs="Times New Roman"/>
                <w:sz w:val="24"/>
                <w:szCs w:val="24"/>
                <w:lang w:val="kk-KZ" w:eastAsia="ru-RU"/>
              </w:rPr>
              <w:t>интернет көздеріндегі ақпараттар арқылы құрастырылды</w:t>
            </w:r>
          </w:p>
        </w:tc>
      </w:tr>
    </w:tbl>
    <w:p w14:paraId="43FDD58E" w14:textId="1E4CFCF0" w:rsidR="008161A2" w:rsidRPr="00226214" w:rsidRDefault="008161A2"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Қазіргі таңда Қазақстанда электронды ақшаны </w:t>
      </w:r>
      <w:r w:rsidR="00D94303" w:rsidRPr="00226214">
        <w:rPr>
          <w:rFonts w:ascii="Times New Roman" w:hAnsi="Times New Roman" w:cs="Times New Roman"/>
          <w:sz w:val="28"/>
          <w:szCs w:val="28"/>
          <w:lang w:val="kk-KZ"/>
        </w:rPr>
        <w:t xml:space="preserve">мамандандырылған </w:t>
      </w:r>
      <w:r w:rsidRPr="00226214">
        <w:rPr>
          <w:rFonts w:ascii="Times New Roman" w:hAnsi="Times New Roman" w:cs="Times New Roman"/>
          <w:sz w:val="28"/>
          <w:szCs w:val="28"/>
          <w:lang w:val="kk-KZ"/>
        </w:rPr>
        <w:t xml:space="preserve">online-айырбастау пунктері жұмыс жасайды: oborot.kz, kaspeed.kz, webtenge.kz, </w:t>
      </w:r>
      <w:r w:rsidRPr="00226214">
        <w:rPr>
          <w:rFonts w:ascii="Times New Roman" w:hAnsi="Times New Roman" w:cs="Times New Roman"/>
          <w:sz w:val="28"/>
          <w:szCs w:val="28"/>
          <w:lang w:val="kk-KZ"/>
        </w:rPr>
        <w:lastRenderedPageBreak/>
        <w:t>webdengy.kz, wmb.kz және т.б.</w:t>
      </w:r>
    </w:p>
    <w:p w14:paraId="17568179" w14:textId="77777777" w:rsidR="00BF777A" w:rsidRPr="00226214" w:rsidRDefault="00BF777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Соңғы бес жылдағы ғылыми зерттеу еңбектеріне шолу жасай келе, көптеген ғалымдардың электрондық ақшаны кең және тар ұғым ретінде қолданатынын байқадық.</w:t>
      </w:r>
    </w:p>
    <w:p w14:paraId="0E7CBC23" w14:textId="77032A69" w:rsidR="00BF777A" w:rsidRPr="00226214" w:rsidRDefault="00BF777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Кең ұғым ретінде электрондық ақша жаһандану процесіндегі барлық электрондық нысанда онлайн төлем құралы ретінде қолданылатын цифрлық өнімдерге (цифрлық валюта, криптовалюта және виртуалдық валюта мен мобильдік төлемдер) қатысты қолданылған.</w:t>
      </w:r>
    </w:p>
    <w:p w14:paraId="3D496680" w14:textId="56C54DD0" w:rsidR="008161A2" w:rsidRPr="00226214" w:rsidRDefault="008161A2" w:rsidP="00010E07">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Қазір әлемде қандай валюта түрін қолданған тиімді болады деген де сұрақтар туындап жатқаны белгілі. Біздің елде де бірқатар тәуелсіз сарапшылар цифрлы валютаны доллар түрінде енгізейік дегенде ұсыныстар айтылып жатса, енді Ұлттық банк тарапынан ұлттық теңгемен цифрлы валютаны енгізу мүмк</w:t>
      </w:r>
      <w:r w:rsidR="00744625" w:rsidRPr="00226214">
        <w:rPr>
          <w:rFonts w:ascii="Times New Roman" w:hAnsi="Times New Roman" w:cs="Times New Roman"/>
          <w:sz w:val="28"/>
          <w:szCs w:val="28"/>
          <w:lang w:val="kk-KZ"/>
        </w:rPr>
        <w:t>і</w:t>
      </w:r>
      <w:r w:rsidRPr="00226214">
        <w:rPr>
          <w:rFonts w:ascii="Times New Roman" w:hAnsi="Times New Roman" w:cs="Times New Roman"/>
          <w:sz w:val="28"/>
          <w:szCs w:val="28"/>
          <w:lang w:val="kk-KZ"/>
        </w:rPr>
        <w:t>ндігі де қарастырылуда. Мұның өзі валюталар арасында бәсекелестік тудыратыны анық</w:t>
      </w:r>
      <w:r w:rsidR="00010E07" w:rsidRPr="00226214">
        <w:rPr>
          <w:rFonts w:ascii="Times New Roman" w:hAnsi="Times New Roman" w:cs="Times New Roman"/>
          <w:sz w:val="28"/>
          <w:szCs w:val="28"/>
          <w:lang w:val="kk-KZ"/>
        </w:rPr>
        <w:t xml:space="preserve"> ж</w:t>
      </w:r>
      <w:r w:rsidRPr="00226214">
        <w:rPr>
          <w:rFonts w:ascii="Times New Roman" w:hAnsi="Times New Roman" w:cs="Times New Roman"/>
          <w:sz w:val="28"/>
          <w:szCs w:val="28"/>
          <w:lang w:val="kk-KZ"/>
        </w:rPr>
        <w:t>әне біз түсінуіміз қажет нәрсе, ол криптовалюта</w:t>
      </w:r>
      <w:r w:rsidR="00010E0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ол цифрлы валюта, электронды ақша болып табылмайды. Криптовалютаға биткоин, эфириум және т.б. жатады. Қазақстан заңнамасы бойынша олар ақшаға да, валюталық құндылықтарға да, қаржы құралдарына да, электрондық ақшаға да емес-олар өздері үшін ешқандай құндылық емес құндық және басқа да мәнде (талап ету құқығы) берілместен, тек компьютерде арнайы алгоритмдер арқылы сақталатын ақпараттық деректер қоры десе болады. Криптовалютаның электронды ақшадан үш ерекшелігі бар: 1) Эмитенттің болмауы, 2) орталықтандырылмаған (яғни, белгілі бір ұлтқа тән емес және трансшекаралық) және 3) криптографиялық алгоритмдерді қолдану мен оларды құру [4</w:t>
      </w:r>
      <w:r w:rsidR="00744625" w:rsidRPr="00226214">
        <w:rPr>
          <w:rFonts w:ascii="Times New Roman" w:hAnsi="Times New Roman" w:cs="Times New Roman"/>
          <w:sz w:val="28"/>
          <w:szCs w:val="28"/>
          <w:lang w:val="kk-KZ"/>
        </w:rPr>
        <w:t>9</w:t>
      </w:r>
      <w:r w:rsidRPr="00226214">
        <w:rPr>
          <w:rFonts w:ascii="Times New Roman" w:hAnsi="Times New Roman" w:cs="Times New Roman"/>
          <w:sz w:val="28"/>
          <w:szCs w:val="28"/>
          <w:lang w:val="kk-KZ"/>
        </w:rPr>
        <w:t>].</w:t>
      </w:r>
    </w:p>
    <w:p w14:paraId="43EE0CE6" w14:textId="545F88B7" w:rsidR="008161A2" w:rsidRPr="00226214" w:rsidRDefault="008161A2"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Криптоволюта бағасы тек қолда барда тұрады, оларға сұраныс пен ұсыныс осы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өнімге</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деген сенімге негізделген. Жоғары құбылмалылықты ескере отырып, нарықтарда әртүрлі схемалар пайда болады, оның ішінде ұлғайған кезде қаржылық пирамидаларға ұқсас курстың тез өсуіне тез пайда тапқысы келетіндердің саны артады. </w:t>
      </w:r>
    </w:p>
    <w:p w14:paraId="096D29C1" w14:textId="19860493" w:rsidR="008161A2" w:rsidRPr="00226214" w:rsidRDefault="008161A2" w:rsidP="004C1654">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Криптовалюта АҚШ-ТА олар биржалық тауар, Жапонияда төлем құралы ретінде танылса, Бангладеште және басқа да бірқатар елдерде тыйым салынған. Егер Қытай мен Оңтүстік Корея болса ICO (Initial) таңбалауыштарын/монеталарын бастапқы орналастыруға тыйым салынады, ал Австралия бұл нарықты реттеуге шешім қабылдады. Ал Қазақстанда криптовалюталар, оларды төлем құралы ретінде пайдалану қолданыстағы заңнамаға қайшы келеді. Электрондық ақшаға келетін болсақ, бұл сала бізде белсенді дамып келеді, олардың қарым-қатынасы бойынша арнайы құқықтық өріс бар. Егер криптовалюталардың заңды түрде міндетті тұлғалар және нақты активтер</w:t>
      </w:r>
      <w:r w:rsidR="004C1654"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ақшаға байланысты емес нақты эмитенттері болмаса, онда электронды ақшаның эмитенттері болып қаржы ұйымдары</w:t>
      </w:r>
      <w:r w:rsidR="008A01CA"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табылады.</w:t>
      </w:r>
    </w:p>
    <w:p w14:paraId="3BE78C3B" w14:textId="3513D5DA" w:rsidR="008161A2" w:rsidRPr="00226214" w:rsidRDefault="008161A2"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ақшаны пайдалана отырып жүргізілетін төлем</w:t>
      </w:r>
      <w:r w:rsidR="009F1BF6"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электрондық ақша жүйесінің ішкі қағидаларында не электрондық ақша жүйесіне қатысушылар арасында жасалған шарттарда белгіленген рұқсатсыз пайдаланудан қорғау рәсімдері сақталған кезде электрондық ақша иесінің</w:t>
      </w:r>
      <w:r w:rsidR="009F1BF6"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жеке тұлғаның басқа тұлғаға оны электрондық әмиянды пайдалана отырып беруі арқылы жүзеге асырылады. Электрондық ақшаны пайдаланып төлемді жүзеге </w:t>
      </w:r>
      <w:r w:rsidRPr="00226214">
        <w:rPr>
          <w:rFonts w:ascii="Times New Roman" w:hAnsi="Times New Roman" w:cs="Times New Roman"/>
          <w:sz w:val="28"/>
          <w:szCs w:val="28"/>
          <w:lang w:val="kk-KZ"/>
        </w:rPr>
        <w:lastRenderedPageBreak/>
        <w:t>асырғаннан кейін оның иесіне – жеке тұлғаға электрондық ақшаны пайдаланған операцияларды жүзеге асыру фактісін растайтын төлем сомасы, төлемді жасау уақыты мен күні, сауда чегінің реттік нөмірі, дара кәсіпкердің немесе заңды тұлғаның атауы (коды) және жеке сәйкестендіру нөмірі, бизнес сәйкестендіру нөмірі, транзакцияның коды немесе электрондық ақша жүйесіндегі төлемді сәйкестендіретін басқа код, электрондық ақша иесі – жеке тұлға әмиянының сәйкестендіру коды деректері қамтылған сауда чегі электрондық хабарлама нысанында не қағаз тасымалдағышта беріледі.</w:t>
      </w:r>
    </w:p>
    <w:p w14:paraId="3CFB9956" w14:textId="77777777" w:rsidR="008161A2" w:rsidRPr="00226214" w:rsidRDefault="008161A2" w:rsidP="00D567FF">
      <w:pPr>
        <w:widowControl w:val="0"/>
        <w:tabs>
          <w:tab w:val="left" w:pos="709"/>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Жеке тұлға электрондық ақшаны пайдалана отырып сатып алынған азаматтық-құқықтық мәміле мәнінен бас тартқан және мұндай бас тартуды дара кәсіпкер немесе заңды тұлға қабылдаған жағдайда, төлем жүргізуші жеке тұлғаның электрондық әмиянына электрондық ақша қайтарылады не оған электрондық ақшаның сомасына баламалы ақша сомасы өтеледі. </w:t>
      </w:r>
    </w:p>
    <w:p w14:paraId="22333835" w14:textId="79F1EF7D"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Осыған орай, соңғы жылдарда қаржы саласындағы жаңалықтармен бірге цифрлық құралдардың  жаңа класына жататын электрондық ақшалар: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цифрлық валюта</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виртуалды валюта</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немесе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криптовалюта</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деп аталатын заңды төлем құралы емес және физикалық аналогтары жоқ, практикада қолданылу ауқымы да күрт ұлғайған терминдердің көп кездесетінін жазған ғалымдар пікірімен келіспеске болмайды [50].</w:t>
      </w:r>
    </w:p>
    <w:p w14:paraId="31DB71D4" w14:textId="1FFAF2C3"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Бірқатар зерттеушілер пікірлерінше, криптовалютаны цифрлық валюта ретінде интернет платформасындағы арнайы компьютерлік бағдарламалық іс-әрекеттің нәтижесінде туындайтын код арқылы қалыптасатынын және оны ұлттық электрондық ақшадан құқықтық мәртебесін ажырата білу керектігі айтылады [51].</w:t>
      </w:r>
    </w:p>
    <w:p w14:paraId="4AAA8F3B" w14:textId="69D01A24" w:rsidR="00F14F7B" w:rsidRPr="00226214" w:rsidRDefault="00F14F7B" w:rsidP="009F7D5A">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Криптовалютаны көптеген дамыған елдерде қарқынды қолданып, заңдастыру мәселелері қызу талқылауда болып жатқанда, 2020 жылы криптовалютаны заңдастырған жалғыз мемлекет</w:t>
      </w:r>
      <w:r w:rsidR="009F7D5A" w:rsidRPr="00226214">
        <w:rPr>
          <w:rFonts w:ascii="Times New Roman" w:hAnsi="Times New Roman" w:cs="Times New Roman"/>
          <w:sz w:val="28"/>
          <w:szCs w:val="28"/>
          <w:lang w:val="kk-KZ"/>
        </w:rPr>
        <w:t xml:space="preserve"> – С</w:t>
      </w:r>
      <w:r w:rsidRPr="00226214">
        <w:rPr>
          <w:rFonts w:ascii="Times New Roman" w:hAnsi="Times New Roman" w:cs="Times New Roman"/>
          <w:sz w:val="28"/>
          <w:szCs w:val="28"/>
          <w:lang w:val="kk-KZ"/>
        </w:rPr>
        <w:t>альвадор болды [</w:t>
      </w:r>
      <w:r w:rsidR="007435C3" w:rsidRPr="00226214">
        <w:rPr>
          <w:rFonts w:ascii="Times New Roman" w:hAnsi="Times New Roman" w:cs="Times New Roman"/>
          <w:sz w:val="28"/>
          <w:szCs w:val="28"/>
          <w:lang w:val="kk-KZ"/>
        </w:rPr>
        <w:t>52</w:t>
      </w:r>
      <w:r w:rsidRPr="00226214">
        <w:rPr>
          <w:rFonts w:ascii="Times New Roman" w:hAnsi="Times New Roman" w:cs="Times New Roman"/>
          <w:sz w:val="28"/>
          <w:szCs w:val="28"/>
          <w:lang w:val="kk-KZ"/>
        </w:rPr>
        <w:t xml:space="preserve">]. </w:t>
      </w:r>
    </w:p>
    <w:p w14:paraId="0C45B3A3" w14:textId="54DA2E31" w:rsidR="00F14F7B" w:rsidRPr="00226214" w:rsidRDefault="00F14F7B" w:rsidP="00721A01">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Криптовалютаның келесі сипатына арналған, криптовалютаның тұтастай цифрлы ақша түрінде танымалдығын, оның электронды банк шотындағы ақшадан негізгі өзгешелігі </w:t>
      </w:r>
      <w:r w:rsidR="00721A0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криптовалюта айналымына нағыз банк пен үкіметпен еш байланысы жоқтығын жазған пікірін де қарастырдық</w:t>
      </w:r>
      <w:r w:rsidR="007435C3"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7435C3" w:rsidRPr="00226214">
        <w:rPr>
          <w:rFonts w:ascii="Times New Roman" w:hAnsi="Times New Roman" w:cs="Times New Roman"/>
          <w:sz w:val="28"/>
          <w:szCs w:val="28"/>
          <w:lang w:val="kk-KZ"/>
        </w:rPr>
        <w:t>53</w:t>
      </w:r>
      <w:r w:rsidRPr="00226214">
        <w:rPr>
          <w:rFonts w:ascii="Times New Roman" w:hAnsi="Times New Roman" w:cs="Times New Roman"/>
          <w:sz w:val="28"/>
          <w:szCs w:val="28"/>
          <w:lang w:val="kk-KZ"/>
        </w:rPr>
        <w:t>].</w:t>
      </w:r>
    </w:p>
    <w:p w14:paraId="69092896" w14:textId="7777777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Оған қоса, криптовалютаның цифрлық ұлттық валютадан ерекшелігі, олар транзакциялар туралы ақпаратты сақтау аспектісінде анонимділікпен, тізілімдерді орталықтандырылмаған сақтаумен сипатталатыны туралы көптеген автордың еңбектерінде кездеседі.</w:t>
      </w:r>
    </w:p>
    <w:p w14:paraId="1F67016C" w14:textId="2C478D33"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Мысалған, криптовалютаның дәстүрлі ақшадан айырмашылығы ретінде назар аудартатыны, олар транзакцияларды жазу үшін блокчейн технологиясын қолданып, делдал ретінде мемлекет билігінің қажеттілігін айналып өтеді, және блокчейнге тексерілген транзакцияларды үнемі тіркейтін және оларды жеке блоктарға реттейтін бухгалтерлік кітаптар қол жетімді болады [</w:t>
      </w:r>
      <w:r w:rsidR="007435C3" w:rsidRPr="00226214">
        <w:rPr>
          <w:rFonts w:ascii="Times New Roman" w:hAnsi="Times New Roman" w:cs="Times New Roman"/>
          <w:sz w:val="28"/>
          <w:szCs w:val="28"/>
          <w:lang w:val="kk-KZ"/>
        </w:rPr>
        <w:t>54</w:t>
      </w:r>
      <w:r w:rsidRPr="00226214">
        <w:rPr>
          <w:rFonts w:ascii="Times New Roman" w:hAnsi="Times New Roman" w:cs="Times New Roman"/>
          <w:sz w:val="28"/>
          <w:szCs w:val="28"/>
          <w:lang w:val="kk-KZ"/>
        </w:rPr>
        <w:t>].</w:t>
      </w:r>
    </w:p>
    <w:p w14:paraId="4DAE5A89" w14:textId="512AECBC"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Сондай-ақ, криптовалютаның ерекшелігіне қатысты, әлемде виртуалды валюталарға қатысты келісімді тұжырымның болмауы,  көпшіліктің оларды дәстүрлі валюталарға ұқсатуға тырысқанмен де, бұл криптовалюталар үлкен технологиялық жасалу ерекшеліктері мен анонимділік, делдалдардың болмауын қамтамасыз ететін басқаруды реттеу байланысты жазған пікірлерді де ескерген </w:t>
      </w:r>
      <w:r w:rsidRPr="00226214">
        <w:rPr>
          <w:rFonts w:ascii="Times New Roman" w:hAnsi="Times New Roman" w:cs="Times New Roman"/>
          <w:sz w:val="28"/>
          <w:szCs w:val="28"/>
          <w:lang w:val="kk-KZ"/>
        </w:rPr>
        <w:lastRenderedPageBreak/>
        <w:t>жөн</w:t>
      </w:r>
      <w:r w:rsidR="00721A0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7435C3" w:rsidRPr="00226214">
        <w:rPr>
          <w:rFonts w:ascii="Times New Roman" w:hAnsi="Times New Roman" w:cs="Times New Roman"/>
          <w:sz w:val="28"/>
          <w:szCs w:val="28"/>
          <w:lang w:val="kk-KZ"/>
        </w:rPr>
        <w:t>55</w:t>
      </w:r>
      <w:r w:rsidRPr="00226214">
        <w:rPr>
          <w:rFonts w:ascii="Times New Roman" w:hAnsi="Times New Roman" w:cs="Times New Roman"/>
          <w:sz w:val="28"/>
          <w:szCs w:val="28"/>
          <w:lang w:val="kk-KZ"/>
        </w:rPr>
        <w:t>].</w:t>
      </w:r>
    </w:p>
    <w:p w14:paraId="34D40C7E" w14:textId="43E479E1"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Криптовалютаның құқықтық мәртебесін анықтау үшін жасалған сараптамада, оның күрделі құқықтық сипаты басқа елдің ақшасымен де, валютасымен де, төлем құралымен де, электрондық ақшамен, бағалы қағазбен де, ақшалай суррогатпен де ақшалай түрде де тануға мүмкіндік бермейтін жазған авторлар пікірі біздің тұжырымдарымыздың негізділігін дәлелдейді [</w:t>
      </w:r>
      <w:r w:rsidR="007435C3" w:rsidRPr="00226214">
        <w:rPr>
          <w:rFonts w:ascii="Times New Roman" w:hAnsi="Times New Roman" w:cs="Times New Roman"/>
          <w:sz w:val="28"/>
          <w:szCs w:val="28"/>
          <w:lang w:val="kk-KZ"/>
        </w:rPr>
        <w:t>56</w:t>
      </w:r>
      <w:r w:rsidRPr="00226214">
        <w:rPr>
          <w:rFonts w:ascii="Times New Roman" w:hAnsi="Times New Roman" w:cs="Times New Roman"/>
          <w:sz w:val="28"/>
          <w:szCs w:val="28"/>
          <w:lang w:val="kk-KZ"/>
        </w:rPr>
        <w:t>].</w:t>
      </w:r>
    </w:p>
    <w:p w14:paraId="45F005A1" w14:textId="63BCCBA6"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Криптовалютаның негізі болып табылатын блокчейнді биткоинның жады ретінде қарастыру керектігін және қаржы жүйесінде биткойнның ерекшелігін арттыратын, қосымша құндылық беретін қасиеттері: орталықсыздандырылмаған, анонимділік сипаты және операцияны көз ілеспес жылдамдықта атқаруы болып табылатынын жазған ғалымдар пікірі оның айрықша сипатын аша түседі [</w:t>
      </w:r>
      <w:r w:rsidR="007435C3" w:rsidRPr="00226214">
        <w:rPr>
          <w:rFonts w:ascii="Times New Roman" w:hAnsi="Times New Roman" w:cs="Times New Roman"/>
          <w:sz w:val="28"/>
          <w:szCs w:val="28"/>
          <w:lang w:val="kk-KZ"/>
        </w:rPr>
        <w:t>57</w:t>
      </w:r>
      <w:r w:rsidRPr="00226214">
        <w:rPr>
          <w:rFonts w:ascii="Times New Roman" w:hAnsi="Times New Roman" w:cs="Times New Roman"/>
          <w:sz w:val="28"/>
          <w:szCs w:val="28"/>
          <w:lang w:val="kk-KZ"/>
        </w:rPr>
        <w:t>].</w:t>
      </w:r>
    </w:p>
    <w:p w14:paraId="2414D2BF" w14:textId="035553F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Қазақстандық зерттеуші ғалымдар криптовалюта азаматтардың құқықтарына кепілдік бермейтіндігін, әрі ол құнды активтермен қамтамасыз етілмейтіндіктен және криптовалюта құны банктердің бақылауынсыз өзгеріп тұратындықтан оны электронды ақшаға жатқызу құқықтық негізі жоқтығын тұжырымдай келе ҚР Азаматтық кодексіне 914-бабына жеке және заңды тұлғалардың криптовалюталарды сатып алуға және иеленуге негізделген талаптары сот арқылы қорғалмайтындығы туралы нұсқауларды енгізуді орынды деп есептейді [</w:t>
      </w:r>
      <w:r w:rsidR="002A540D" w:rsidRPr="00226214">
        <w:rPr>
          <w:rFonts w:ascii="Times New Roman" w:hAnsi="Times New Roman" w:cs="Times New Roman"/>
          <w:sz w:val="28"/>
          <w:szCs w:val="28"/>
          <w:lang w:val="kk-KZ"/>
        </w:rPr>
        <w:t>28</w:t>
      </w:r>
      <w:r w:rsidRPr="00226214">
        <w:rPr>
          <w:rFonts w:ascii="Times New Roman" w:hAnsi="Times New Roman" w:cs="Times New Roman"/>
          <w:sz w:val="28"/>
          <w:szCs w:val="28"/>
          <w:lang w:val="kk-KZ"/>
        </w:rPr>
        <w:t>]. Ғалымдар, мұндай ұстанымдарды заңнамалық бекіткен жағдайда, ең алдымен цифрлы қоғамда кейбір азаматтардың ақпарат жетіспеушілігі кесірінен туындайтын келеңсіздіктерді жөнсіз субъектілердің пайдакүнемдік мақсатта пайдалануының алдын-алатын бірден-бір кедергі болатын негіздейді.</w:t>
      </w:r>
    </w:p>
    <w:p w14:paraId="4DE5BA62" w14:textId="7777777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Қазақстанда 2020 ж. Үкіметпен цифрлық активтер мүлікке жататыны туралы заңға өзгерістер енгізілген болатын, ол бойынша цифрлық актив ретінде криптовалюта Қазақстан территориясында төлем құралы ретінде қолданылуға тыйым салынды. Осыған ұқсас жағдай Туркия Республикасында 2021 ж. орын алып, актив ретінде танылған цифрлы валюта, криптовалютамен есеп айырысуға заңмен тыйым салынған. Қазақстанда 2022 жылдан бастап криптовалюта арқылы жасалатын операцияларды арнайы талаптарға сәйкестендіру арқылы заңдастырудың заңнамалық жобалары әзірлену қарастырылды. Сондай-ақ биткоин өндіру бойынша майнингке арнайы салық көлемі заңнамамен бекітілді. Криптовалютаны заңды төлем ретінде қабылдауға бағытталған заң жобасы Туркияда талқылануда.</w:t>
      </w:r>
    </w:p>
    <w:p w14:paraId="012C2902" w14:textId="7777777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Жоғарыда аталғандарды қорытындылай келе, криптовалюта электронды нысанда сақталатындықтан көпшілік оны электрондық ақша деп атайды, алайда электрондық ақша мен криптовалютаның өзара арақатынасы келетін болсақ: криптовалюталар электронды ақша ретінде таныла алмайды, соған сәйкес, олар электронды ақша функцияларын қамтамасыз етпейді.</w:t>
      </w:r>
    </w:p>
    <w:p w14:paraId="162DD851" w14:textId="7777777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Қоса кететін жайт, электронды ақша төлем құралы ретінде ҚР арнайы заңнамасымен реттеліп, соған сәйкес эмитенттермен шығарылады және айналымы мемлекетпен бақыланады, ал криптовалюталар негізінен орталықтандырылмаған болып табылғандықтан және оның айналымына ешкім кепілдік бермегендіктен және олардың эмитенті болып жеке ұйымдар </w:t>
      </w:r>
      <w:r w:rsidRPr="00226214">
        <w:rPr>
          <w:rFonts w:ascii="Times New Roman" w:hAnsi="Times New Roman" w:cs="Times New Roman"/>
          <w:sz w:val="28"/>
          <w:szCs w:val="28"/>
          <w:lang w:val="kk-KZ"/>
        </w:rPr>
        <w:lastRenderedPageBreak/>
        <w:t>табылғандықтан, мемлекет оның айналымына қатыспайды және төлем құралы болып табылмайды. Қазіргі жағдайда ол әлі де болса құқықтық сипаты жетілмеген күйде қалып отыр.</w:t>
      </w:r>
    </w:p>
    <w:p w14:paraId="77D063CE" w14:textId="140E4920"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Мобильдік қолданба қызмет көрсетілмейтін клиенттерге қолданылмайтын нарықты қолдану қабілетінің арқасында тұтынушылар үшін кеңінен танымал болды [</w:t>
      </w:r>
      <w:r w:rsidR="007465CB" w:rsidRPr="00226214">
        <w:rPr>
          <w:rFonts w:ascii="Times New Roman" w:hAnsi="Times New Roman" w:cs="Times New Roman"/>
          <w:sz w:val="28"/>
          <w:szCs w:val="28"/>
          <w:lang w:val="kk-KZ"/>
        </w:rPr>
        <w:t>58</w:t>
      </w:r>
      <w:r w:rsidRPr="00226214">
        <w:rPr>
          <w:rFonts w:ascii="Times New Roman" w:hAnsi="Times New Roman" w:cs="Times New Roman"/>
          <w:sz w:val="28"/>
          <w:szCs w:val="28"/>
          <w:lang w:val="kk-KZ"/>
        </w:rPr>
        <w:t>].</w:t>
      </w:r>
    </w:p>
    <w:p w14:paraId="1091CD03" w14:textId="547262FF"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Бірқатар зерттеушілер мобильді төлемдер деп сымсыз желілер немесе мобильді құрылғыларды (смартфондар, планшет, өзге де киілетін құрылғылар) қолдана отырып тауарлар мен қызметке, шотқа жасалатын төлем түрін тұжырымдайды [12].  Сонымен бірге, келесі ғалымдар мобильді төлемдердің кең қолданылуын әсіресе COVID-19 пандемиясы кезінде орын алғанын, себебі мобильді ақша қаржылық қызметтерді қашықтықтан қолдануда маңызды рөл атқарғанын жазады [</w:t>
      </w:r>
      <w:r w:rsidR="007465CB" w:rsidRPr="00226214">
        <w:rPr>
          <w:rFonts w:ascii="Times New Roman" w:hAnsi="Times New Roman" w:cs="Times New Roman"/>
          <w:sz w:val="28"/>
          <w:szCs w:val="28"/>
          <w:lang w:val="kk-KZ"/>
        </w:rPr>
        <w:t>59</w:t>
      </w:r>
      <w:r w:rsidRPr="00226214">
        <w:rPr>
          <w:rFonts w:ascii="Times New Roman" w:hAnsi="Times New Roman" w:cs="Times New Roman"/>
          <w:sz w:val="28"/>
          <w:szCs w:val="28"/>
          <w:lang w:val="kk-KZ"/>
        </w:rPr>
        <w:t>].</w:t>
      </w:r>
    </w:p>
    <w:p w14:paraId="4472AF00" w14:textId="4CBB9000" w:rsidR="00F14F7B" w:rsidRPr="00226214" w:rsidRDefault="00F14F7B" w:rsidP="00721A01">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Сондай-ақ, бұл авторлар зерттеу барысында мобильді ақша және мобильді әмиян ұғымдарының арақатынасына тоқталған: </w:t>
      </w:r>
      <w:r w:rsidRPr="00226214">
        <w:rPr>
          <w:rFonts w:ascii="Times New Roman" w:hAnsi="Times New Roman" w:cs="Times New Roman"/>
          <w:i/>
          <w:iCs/>
          <w:sz w:val="28"/>
          <w:szCs w:val="28"/>
          <w:lang w:val="kk-KZ"/>
        </w:rPr>
        <w:t>мобильді ақша</w:t>
      </w:r>
      <w:r w:rsidR="00721A01" w:rsidRPr="00226214">
        <w:rPr>
          <w:rFonts w:ascii="Times New Roman" w:hAnsi="Times New Roman" w:cs="Times New Roman"/>
          <w:i/>
          <w:iCs/>
          <w:sz w:val="28"/>
          <w:szCs w:val="28"/>
          <w:lang w:val="kk-KZ"/>
        </w:rPr>
        <w:t xml:space="preserve"> </w:t>
      </w:r>
      <w:r w:rsidR="00721A0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тұтынушыларға транзакцияларды аяқтау мақсатында қаражат не  құндылық жазбасы бар алдын ала төленген өнім ретіндегі электронды ақша деп тұжырымдаса, мобильді әмиянды пайдаланушыларға әр түрлі төлем жүйесінің сатушылары шығарған түрлі төлем құралдарын басқаруға, қол жеткізуге және пайдалануға мүмкіндік беретін қолданба ретінде қарастырады.</w:t>
      </w:r>
    </w:p>
    <w:p w14:paraId="7EB074B4" w14:textId="5DDDD8C2"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w:t>
      </w:r>
      <w:r w:rsidR="00B477E5" w:rsidRPr="00226214">
        <w:rPr>
          <w:rFonts w:ascii="Times New Roman" w:hAnsi="Times New Roman" w:cs="Times New Roman"/>
          <w:sz w:val="28"/>
          <w:szCs w:val="28"/>
          <w:lang w:val="kk-KZ"/>
        </w:rPr>
        <w:t>ү</w:t>
      </w:r>
      <w:r w:rsidRPr="00226214">
        <w:rPr>
          <w:rFonts w:ascii="Times New Roman" w:hAnsi="Times New Roman" w:cs="Times New Roman"/>
          <w:sz w:val="28"/>
          <w:szCs w:val="28"/>
          <w:lang w:val="kk-KZ"/>
        </w:rPr>
        <w:t>ркия заңнамасы бойынша мобильді әмиянды реттеуді қарастырсақ, мобильді әмияндар арқылы төлемдерді өңдеу төлемдер төлем қызметінің бір түрі болып табылады [</w:t>
      </w:r>
      <w:r w:rsidR="004F5DD2" w:rsidRPr="00226214">
        <w:rPr>
          <w:rFonts w:ascii="Times New Roman" w:hAnsi="Times New Roman" w:cs="Times New Roman"/>
          <w:sz w:val="28"/>
          <w:szCs w:val="28"/>
          <w:lang w:val="kk-KZ"/>
        </w:rPr>
        <w:t>60</w:t>
      </w:r>
      <w:r w:rsidRPr="00226214">
        <w:rPr>
          <w:rFonts w:ascii="Times New Roman" w:hAnsi="Times New Roman" w:cs="Times New Roman"/>
          <w:sz w:val="28"/>
          <w:szCs w:val="28"/>
          <w:lang w:val="kk-KZ"/>
        </w:rPr>
        <w:t>].</w:t>
      </w:r>
    </w:p>
    <w:p w14:paraId="527A1833" w14:textId="4D735B03"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 заңнамасында мобильдік төлемдер ретінде – дара кәсіпкер ретінде тіркелген жеке тұлғаның, жеке практикамен айналысатын тұлғаның, заңды тұлғаның пайдасына тауарларды сатып алу, жұмыстарды орындау, қызметтерді көрсету арқылы алынған төлемге штрих-код арқылы төлемдерді қабылдауға арналған мобильді қосымша немесе басқа жабдық (құрылғы) арқылы жүзеге асырылатын электрондық нысанда басталатын қолма-қол ақшасыз төлемдер танылады [</w:t>
      </w:r>
      <w:r w:rsidR="004F5DD2" w:rsidRPr="00226214">
        <w:rPr>
          <w:rFonts w:ascii="Times New Roman" w:hAnsi="Times New Roman" w:cs="Times New Roman"/>
          <w:sz w:val="28"/>
          <w:szCs w:val="28"/>
          <w:lang w:val="kk-KZ"/>
        </w:rPr>
        <w:t>23</w:t>
      </w:r>
      <w:r w:rsidRPr="00226214">
        <w:rPr>
          <w:rFonts w:ascii="Times New Roman" w:hAnsi="Times New Roman" w:cs="Times New Roman"/>
          <w:sz w:val="28"/>
          <w:szCs w:val="28"/>
          <w:lang w:val="kk-KZ"/>
        </w:rPr>
        <w:t>].</w:t>
      </w:r>
    </w:p>
    <w:p w14:paraId="30FF2B47" w14:textId="52901FB9"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Сондай-ақ, тұтынушылар өздерінің телефондары арқылы банктегі шоттарына қол жеткізу мүмкіндігін беретін мобильді банкингпен мобильді ақшаның шатастырып жатуы мүмкіндігін жеткізген тағы бір ғалымдар тобы мобильді ақшаның басты артықшылығы ретінде клиенттер тек ұялы байланыс операторлары арқылы транзакциялар жасайды, ал қаржы институтында шот-фактураның болуы шарт емес деп көрсетеді [</w:t>
      </w:r>
      <w:r w:rsidR="00D27BD9" w:rsidRPr="00226214">
        <w:rPr>
          <w:rFonts w:ascii="Times New Roman" w:hAnsi="Times New Roman" w:cs="Times New Roman"/>
          <w:sz w:val="28"/>
          <w:szCs w:val="28"/>
          <w:lang w:val="kk-KZ"/>
        </w:rPr>
        <w:t>61</w:t>
      </w:r>
      <w:r w:rsidRPr="00226214">
        <w:rPr>
          <w:rFonts w:ascii="Times New Roman" w:hAnsi="Times New Roman" w:cs="Times New Roman"/>
          <w:sz w:val="28"/>
          <w:szCs w:val="28"/>
          <w:lang w:val="kk-KZ"/>
        </w:rPr>
        <w:t>].</w:t>
      </w:r>
    </w:p>
    <w:p w14:paraId="482C18F6" w14:textId="2649E7C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Осыған қарсы пікір ретінде ғалымдар, қолма-қол ақшалар мен несиелік карталар арқылы жасалатын дәстүрлі төлемдердің болашағы бұлыңғыр, соған орай банктер мен ұялы байланыс опреаторлары ұялы байланыстағы мобильді төлем қызметтерін пайдалануды жеңілдету үшін оның кеңістігіне кіруі мүмкіндігін айтқан [</w:t>
      </w:r>
      <w:r w:rsidR="00D27BD9" w:rsidRPr="00226214">
        <w:rPr>
          <w:rFonts w:ascii="Times New Roman" w:hAnsi="Times New Roman" w:cs="Times New Roman"/>
          <w:sz w:val="28"/>
          <w:szCs w:val="28"/>
          <w:lang w:val="kk-KZ"/>
        </w:rPr>
        <w:t>62</w:t>
      </w:r>
      <w:r w:rsidRPr="00226214">
        <w:rPr>
          <w:rFonts w:ascii="Times New Roman" w:hAnsi="Times New Roman" w:cs="Times New Roman"/>
          <w:sz w:val="28"/>
          <w:szCs w:val="28"/>
          <w:lang w:val="kk-KZ"/>
        </w:rPr>
        <w:t>].</w:t>
      </w:r>
    </w:p>
    <w:p w14:paraId="5EC66ADC" w14:textId="7777777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Мобильді ақшаның түсінігін электронды ақшамен арақатынасына тоқталсақ, яғни электронды түрде транзакциялар жасалады, бірақ алдыңғысы қолма-қол ақшасыз төлемге жақын, арнайы мобильді құрылғылар арқылы клиенттің телефон операторларына байланысқан, электрондық шотымен жүзеге </w:t>
      </w:r>
      <w:r w:rsidRPr="00226214">
        <w:rPr>
          <w:rFonts w:ascii="Times New Roman" w:hAnsi="Times New Roman" w:cs="Times New Roman"/>
          <w:sz w:val="28"/>
          <w:szCs w:val="28"/>
          <w:lang w:val="kk-KZ"/>
        </w:rPr>
        <w:lastRenderedPageBreak/>
        <w:t>асырылады. Нақты эмитенті не айналым алаңы туралы толық ақпараттар жеткілікті зерттелмегендіктен, электронды нысанда операциялар орындалуы оны арнайы электрондық жүйедегі электрондық ақшаға ұқсастығы болғанымен әлем практикасында кездесетін бұл төлемдер ҚР заңнамасымен қарастырылмаған.</w:t>
      </w:r>
    </w:p>
    <w:p w14:paraId="7CFE5D6C" w14:textId="24DD2571"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2012 ж. цифрлық ақша түрлерін жіктеу мақсатында  Еуропалық Орталық Банк виртуальдық валюта терминін анықтап бастады. Осыған орай, виртуалды валюта- оны әзірлеушілермен шығарылатын және қадағаланатын, нақты бір виртуалды валюта қауымдастығы мүшелерінің арасында төлем әдісі ретінде ғана қолданылатын, реттелмейтін ортада цифрлық ақша деп түсіндіріледі [</w:t>
      </w:r>
      <w:r w:rsidR="00D4497A" w:rsidRPr="00226214">
        <w:rPr>
          <w:rFonts w:ascii="Times New Roman" w:hAnsi="Times New Roman" w:cs="Times New Roman"/>
          <w:sz w:val="28"/>
          <w:szCs w:val="28"/>
          <w:lang w:val="kk-KZ"/>
        </w:rPr>
        <w:t xml:space="preserve">63]. </w:t>
      </w:r>
      <w:r w:rsidRPr="00226214">
        <w:rPr>
          <w:rFonts w:ascii="Times New Roman" w:hAnsi="Times New Roman" w:cs="Times New Roman"/>
          <w:sz w:val="28"/>
          <w:szCs w:val="28"/>
          <w:lang w:val="kk-KZ"/>
        </w:rPr>
        <w:t xml:space="preserve">Толығырақ тоқталатын болсақ, барлық виртуалды валюталар мен криптовалюталар цифрлы валюталарға жатады, десекте соңғысы алдыңғы екі валютаға қатысты үнемі қолданылмайды, мыс. Орталық банктің цифрлы валютасы. Цифрлық валюталар реттелетін және реттелмейтін болып бөлінеді, бірінші топқа Орталық банктің цифрлы валютасы жатса, екіншісіне Биткойн мен Эфириум кіреді.  Криптовалюталар ешбір заңнамамен реттелмейді, ал виртуалды валюталардың біразы реттелмейтінін, кейбір цифрлы валюталар криптографиялық қорғалмайды. </w:t>
      </w:r>
    </w:p>
    <w:p w14:paraId="455300D4" w14:textId="0434B2C8" w:rsidR="00F14F7B" w:rsidRPr="00226214" w:rsidRDefault="00F14F7B" w:rsidP="00721A01">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i/>
          <w:iCs/>
          <w:sz w:val="28"/>
          <w:szCs w:val="28"/>
          <w:lang w:val="kk-KZ"/>
        </w:rPr>
        <w:t>Виртуалды валюта</w:t>
      </w:r>
      <w:r w:rsidR="00721A01" w:rsidRPr="00226214">
        <w:rPr>
          <w:rFonts w:ascii="Times New Roman" w:hAnsi="Times New Roman" w:cs="Times New Roman"/>
          <w:i/>
          <w:iCs/>
          <w:sz w:val="28"/>
          <w:szCs w:val="28"/>
          <w:lang w:val="kk-KZ"/>
        </w:rPr>
        <w:t xml:space="preserve"> </w:t>
      </w:r>
      <w:r w:rsidR="00721A01"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цифрлы ақша форматында, ойдан шығарылған валюталық есеп бірлігінде, bitcoins және басқаларының заңды төлем ретінде мәртебесі жоқ, нақты бір виртуалдық қауымдастық ішінде қабылданған, құқықтық табиғаты реттелмейтін, эмитент рөлінде қаржылық емес жеке компаниялар қатысатын, эмитенттің шешіміне байланысты ақшамен қамтамасыз етуі тұрақсыз, қаражатты өтеу мүмкіндігіне кепілдік бермейтін, мемлекетпен қадағаланбайтын, операциялық, құқықтық, өтімділік және несиелік тәуекелдерді жүзеге асыратын виртуалды ойын жүйелерінде қолданылатын төлем әдісі болып табылды.</w:t>
      </w:r>
    </w:p>
    <w:p w14:paraId="4FC58070" w14:textId="7083AB10"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Өз кезегінде, </w:t>
      </w:r>
      <w:r w:rsidRPr="00226214">
        <w:rPr>
          <w:rFonts w:ascii="Times New Roman" w:hAnsi="Times New Roman" w:cs="Times New Roman"/>
          <w:i/>
          <w:iCs/>
          <w:sz w:val="28"/>
          <w:szCs w:val="28"/>
          <w:lang w:val="kk-KZ"/>
        </w:rPr>
        <w:t>криптовалюта</w:t>
      </w:r>
      <w:r w:rsidRPr="00226214">
        <w:rPr>
          <w:rFonts w:ascii="Times New Roman" w:hAnsi="Times New Roman" w:cs="Times New Roman"/>
          <w:sz w:val="28"/>
          <w:szCs w:val="28"/>
          <w:lang w:val="kk-KZ"/>
        </w:rPr>
        <w:t>ның есеп айырысу бірлігін қолдануға болатын жағдайлардың бірі ғана екенін айтып, виртуалды есеп айырысу бірліктері технологиялық жағынан сандық және тіпті электронды ақшадан еш айырмашылығы жоқ деп атауға болады деген пікірлер де қарастырдық [</w:t>
      </w:r>
      <w:r w:rsidR="00264599" w:rsidRPr="00226214">
        <w:rPr>
          <w:rFonts w:ascii="Times New Roman" w:hAnsi="Times New Roman" w:cs="Times New Roman"/>
          <w:sz w:val="28"/>
          <w:szCs w:val="28"/>
          <w:lang w:val="kk-KZ"/>
        </w:rPr>
        <w:t>64</w:t>
      </w:r>
      <w:r w:rsidRPr="00226214">
        <w:rPr>
          <w:rFonts w:ascii="Times New Roman" w:hAnsi="Times New Roman" w:cs="Times New Roman"/>
          <w:sz w:val="28"/>
          <w:szCs w:val="28"/>
          <w:lang w:val="kk-KZ"/>
        </w:rPr>
        <w:t>].</w:t>
      </w:r>
    </w:p>
    <w:p w14:paraId="66DD1663" w14:textId="7777777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Виртуалды валютаның электронды ақшадан айырмашылығы мынада: есеп бірлігі ретінде қолданылатын валютаның заңды төлем құралы мәртебесі жоқ және құқықтық негізінің болмауы. Сондай-ақ дәстүрлі қаржы субьектілері мен Орталық банк виртуалды валюта айналымын реттеуге қатыспайды, олардың орнын эмитент және валюта иесі ретінде қаржылық емес жеке компаниялар иеленген. Мұндай виртуалды валютаға тән қасиеттер біз жоғарыда айтып өткен электронды ақшадан кәдімгідей арақатынасында алшақтық бар екенін көрсетеді.</w:t>
      </w:r>
    </w:p>
    <w:p w14:paraId="4AB0BBAA" w14:textId="5B304A71"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Виртуалды валюталар көбіне ойын жүйелерінде есеп бірлігінде ғана қолдану-көптеген оны пайдаланушылар арасында төлем құралы сияқты көзқарас қалыптастырсада, ешбір елде заңды төлем құралы ретінде құқықтық мәртебесі қарастырылмаған.</w:t>
      </w:r>
      <w:r w:rsidR="000E0183" w:rsidRPr="00226214">
        <w:rPr>
          <w:rFonts w:ascii="Times New Roman" w:hAnsi="Times New Roman" w:cs="Times New Roman"/>
          <w:sz w:val="28"/>
          <w:szCs w:val="28"/>
          <w:lang w:val="kk-KZ"/>
        </w:rPr>
        <w:t xml:space="preserve"> Интернет азарттыққа салынған құмаройыншылар виртуалдық ақшаның тұрақты тұтынушылары болады[121].</w:t>
      </w:r>
      <w:r w:rsidRPr="00226214">
        <w:rPr>
          <w:rFonts w:ascii="Times New Roman" w:hAnsi="Times New Roman" w:cs="Times New Roman"/>
          <w:sz w:val="28"/>
          <w:szCs w:val="28"/>
          <w:lang w:val="kk-KZ"/>
        </w:rPr>
        <w:t xml:space="preserve"> Сондықтанда цифрландыру технологиясы арқылы қолданысқа енген мұндай түрлі «</w:t>
      </w:r>
      <w:r w:rsidR="00721A0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721A0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валюталар» алдағы уақытта заңгер мамандардың осы саладағы жұмысына арқау болмақ. Олардың </w:t>
      </w:r>
      <w:r w:rsidRPr="00226214">
        <w:rPr>
          <w:rFonts w:ascii="Times New Roman" w:hAnsi="Times New Roman" w:cs="Times New Roman"/>
          <w:sz w:val="28"/>
          <w:szCs w:val="28"/>
          <w:lang w:val="kk-KZ"/>
        </w:rPr>
        <w:lastRenderedPageBreak/>
        <w:t xml:space="preserve">айналымын мемлекет тарапынан қаржылық-құқықтық реттеуді қолға алу, көптеген электронды түрде орын алатын кибер қылмыстардың алдын алуға себін тигізеді. </w:t>
      </w:r>
    </w:p>
    <w:p w14:paraId="791C5194" w14:textId="77777777" w:rsidR="00F14F7B" w:rsidRPr="00226214" w:rsidRDefault="00F14F7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Жоғарыда айтылғандарды қорытындылай келе, электронды ақша айналымының құқықтық реттелуі көптеген елдерде заңнамамен жүйеге қойылғанын байқаймыз. Алайда жаһандану кезеңінде теория мен тәжірибеде кездесетін қарама-қайшылықтар әлі де болса осы тақырыпты терең зерттеуді талап етеді. Сонымен қоса, осы зерттеуге арқау болған валюта түрлері ақпараттану технологияларының күнделікті пайда болатын жаңалықтарымен жарысып, тек даму үстінде болғандықтан, оларды тез арада қаржылық-құқықтық реттеуді қолға алу керек деп есептейміз, оның ішінде: блокчейн технологиясының құқықтық жағдайы, криптовалюта, виртуалды валюталар айналымы арқылы жасалатын киберқылмыстардың құқықтық құрамы толыққанды ашылу үшін осы валюталарға да құқықтық мәртебе берілуі, ұлттық цифрлы валютаның құқықтық табиғаты нормативтік-құқықтық актілермен бекітілуді талап етеді.</w:t>
      </w:r>
    </w:p>
    <w:p w14:paraId="7D915CD7" w14:textId="496011CF" w:rsidR="002D62D8" w:rsidRPr="00226214" w:rsidRDefault="00F14F7B"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Әлемде құқықтық шешімдер қабылда</w:t>
      </w:r>
      <w:r w:rsidR="00254158" w:rsidRPr="00226214">
        <w:rPr>
          <w:rFonts w:ascii="Times New Roman" w:hAnsi="Times New Roman" w:cs="Times New Roman"/>
          <w:bCs/>
          <w:sz w:val="28"/>
          <w:szCs w:val="28"/>
          <w:lang w:val="kk-KZ"/>
        </w:rPr>
        <w:t>уға алып келетін</w:t>
      </w:r>
      <w:r w:rsidRPr="00226214">
        <w:rPr>
          <w:rFonts w:ascii="Times New Roman" w:hAnsi="Times New Roman" w:cs="Times New Roman"/>
          <w:bCs/>
          <w:sz w:val="28"/>
          <w:szCs w:val="28"/>
          <w:lang w:val="kk-KZ"/>
        </w:rPr>
        <w:t xml:space="preserve"> көптеген мысалдар бар, оған дәлел: қаржы</w:t>
      </w:r>
      <w:r w:rsidR="00254158" w:rsidRPr="00226214">
        <w:rPr>
          <w:rFonts w:ascii="Times New Roman" w:hAnsi="Times New Roman" w:cs="Times New Roman"/>
          <w:bCs/>
          <w:sz w:val="28"/>
          <w:szCs w:val="28"/>
          <w:lang w:val="kk-KZ"/>
        </w:rPr>
        <w:t>лық</w:t>
      </w:r>
      <w:r w:rsidRPr="00226214">
        <w:rPr>
          <w:rFonts w:ascii="Times New Roman" w:hAnsi="Times New Roman" w:cs="Times New Roman"/>
          <w:bCs/>
          <w:sz w:val="28"/>
          <w:szCs w:val="28"/>
          <w:lang w:val="kk-KZ"/>
        </w:rPr>
        <w:t xml:space="preserve"> инновациялық технологияларды </w:t>
      </w:r>
      <w:r w:rsidR="00254158" w:rsidRPr="00226214">
        <w:rPr>
          <w:rFonts w:ascii="Times New Roman" w:hAnsi="Times New Roman" w:cs="Times New Roman"/>
          <w:bCs/>
          <w:sz w:val="28"/>
          <w:szCs w:val="28"/>
          <w:lang w:val="kk-KZ"/>
        </w:rPr>
        <w:t xml:space="preserve">қоғам өміріне </w:t>
      </w:r>
      <w:r w:rsidRPr="00226214">
        <w:rPr>
          <w:rFonts w:ascii="Times New Roman" w:hAnsi="Times New Roman" w:cs="Times New Roman"/>
          <w:bCs/>
          <w:sz w:val="28"/>
          <w:szCs w:val="28"/>
          <w:lang w:val="kk-KZ"/>
        </w:rPr>
        <w:t xml:space="preserve">енгізуге және қолдануға байланысты ұзақ уақытқа созылған және шешілмейтін болып көрінетін мәселелерді шешуге ықпал </w:t>
      </w:r>
      <w:r w:rsidR="00254158" w:rsidRPr="00226214">
        <w:rPr>
          <w:rFonts w:ascii="Times New Roman" w:hAnsi="Times New Roman" w:cs="Times New Roman"/>
          <w:bCs/>
          <w:sz w:val="28"/>
          <w:szCs w:val="28"/>
          <w:lang w:val="kk-KZ"/>
        </w:rPr>
        <w:t>етуі.</w:t>
      </w:r>
      <w:r w:rsidRPr="00226214">
        <w:rPr>
          <w:rFonts w:ascii="Times New Roman" w:hAnsi="Times New Roman" w:cs="Times New Roman"/>
          <w:bCs/>
          <w:sz w:val="28"/>
          <w:szCs w:val="28"/>
          <w:lang w:val="kk-KZ"/>
        </w:rPr>
        <w:t xml:space="preserve"> Мәселен, әлеуметтік қамсыздандыру жүйесіне мемлекеттік бюрократияға тиімді қарсы тұру, басқару және саладағы мемлекеттік қаражатты үнемдеу, халықты әлеуметтік қолдау мақсатында электрондық төлем жүйелерін міндетті пайдалануды енгізу нәтижелерін көреміз. </w:t>
      </w:r>
    </w:p>
    <w:p w14:paraId="4E729F63" w14:textId="144AD9A8" w:rsidR="00F14F7B" w:rsidRPr="00226214" w:rsidRDefault="000C6EF4"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Электрондық ақшаны қаржылық құқықтық тұрғыдан қарастыру</w:t>
      </w:r>
      <w:r w:rsidR="002D62D8" w:rsidRPr="00226214">
        <w:rPr>
          <w:rFonts w:ascii="Times New Roman" w:hAnsi="Times New Roman" w:cs="Times New Roman"/>
          <w:bCs/>
          <w:sz w:val="28"/>
          <w:szCs w:val="28"/>
          <w:lang w:val="kk-KZ"/>
        </w:rPr>
        <w:t xml:space="preserve"> барысында заңнаманың кемшін тұстарын нақты көрсете отырып, криптовалюталарды цифрлық автив ретінде айналымға түсуін жан-жақсы зерттеген </w:t>
      </w:r>
      <w:r w:rsidR="00B763B0" w:rsidRPr="00226214">
        <w:rPr>
          <w:rFonts w:ascii="Times New Roman" w:hAnsi="Times New Roman" w:cs="Times New Roman"/>
          <w:bCs/>
          <w:sz w:val="28"/>
          <w:szCs w:val="28"/>
          <w:lang w:val="kk-KZ"/>
        </w:rPr>
        <w:t xml:space="preserve">Порохов Е.В. </w:t>
      </w:r>
      <w:r w:rsidR="002D62D8" w:rsidRPr="00226214">
        <w:rPr>
          <w:rFonts w:ascii="Times New Roman" w:hAnsi="Times New Roman" w:cs="Times New Roman"/>
          <w:bCs/>
          <w:sz w:val="28"/>
          <w:szCs w:val="28"/>
          <w:lang w:val="kk-KZ"/>
        </w:rPr>
        <w:t>пікіріне келіспеске болмайды [6</w:t>
      </w:r>
      <w:r w:rsidR="0048342D" w:rsidRPr="00226214">
        <w:rPr>
          <w:rFonts w:ascii="Times New Roman" w:hAnsi="Times New Roman" w:cs="Times New Roman"/>
          <w:bCs/>
          <w:sz w:val="28"/>
          <w:szCs w:val="28"/>
          <w:lang w:val="kk-KZ"/>
        </w:rPr>
        <w:t>5</w:t>
      </w:r>
      <w:r w:rsidR="002D62D8" w:rsidRPr="00226214">
        <w:rPr>
          <w:rFonts w:ascii="Times New Roman" w:hAnsi="Times New Roman" w:cs="Times New Roman"/>
          <w:bCs/>
          <w:sz w:val="28"/>
          <w:szCs w:val="28"/>
          <w:lang w:val="kk-KZ"/>
        </w:rPr>
        <w:t xml:space="preserve">]. </w:t>
      </w:r>
    </w:p>
    <w:p w14:paraId="4FFFD796" w14:textId="1CB06BB1" w:rsidR="001D02C7" w:rsidRPr="00226214" w:rsidRDefault="001D02C7" w:rsidP="001D02C7">
      <w:pPr>
        <w:widowControl w:val="0"/>
        <w:spacing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Қазіргі заманғы әлемдік қаржы жүйесі электрондық ақша жүйелерінсіз жұмыс істеуі мүмкін емес, оған себеп: іс жүзінде әрбір адамның күнделікті қолданысына айналды. Интернет желісінің виртуалдық кеңістігіндегі қаржылық есептеулердің барлық түрлері үшін және ақшаны айырбастау мен ақша аударымдарын жүргізу үшін тиімділігі өте жоғары. Электрондық ақша жүйелерінің танымалдығы мен кең таралуы, ал интернет-банкингті, электрондық әмияндарды және төлем карталары мен олармен жұмыс істеуге арналған құрылғылармен жұмыс істеудің ыңғайлылығы мамандар болжамы бойынша, бірнеше онжылдықтан кейін қарапайым ақша айналымын ығыстыруы мүмкін. Электрондық ақша айналымы нарығын тиімді қызмет ету ортасын жасау елдің жалпы экономикалық жағдайына әсер ете, қолма-қол ақшаларды көлеңкелі пайдалану деңгейін төмендетіп, электрондық сауданың арнайы салаларда дамуына жағдай жасайды.</w:t>
      </w:r>
    </w:p>
    <w:p w14:paraId="6ED950DC" w14:textId="334A99ED" w:rsidR="00D71AC5" w:rsidRPr="00226214" w:rsidRDefault="00B90F06" w:rsidP="00254158">
      <w:pPr>
        <w:widowControl w:val="0"/>
        <w:spacing w:line="240" w:lineRule="auto"/>
        <w:ind w:firstLine="567"/>
        <w:contextualSpacing/>
        <w:jc w:val="both"/>
        <w:rPr>
          <w:lang w:val="kk-KZ"/>
        </w:rPr>
      </w:pPr>
      <w:r w:rsidRPr="00226214">
        <w:rPr>
          <w:rFonts w:ascii="Times New Roman" w:hAnsi="Times New Roman" w:cs="Times New Roman"/>
          <w:sz w:val="28"/>
          <w:szCs w:val="28"/>
          <w:lang w:val="kk-KZ"/>
        </w:rPr>
        <w:t xml:space="preserve">Қорыта келгенде, электрондық ақша қаржылық-құқықтық  қатынастардың обьектісі ретінде дербес институт ретінде зерттеліп қарастырдық. Сонымен қатар, оның түрлеріне, жүйесіне, субьектілеріне тоқталып, жалпы электрондық ақша айналымына қатысты жүргізілетін процесстердің айналымын </w:t>
      </w:r>
      <w:r w:rsidRPr="00226214">
        <w:rPr>
          <w:rFonts w:ascii="Times New Roman" w:hAnsi="Times New Roman" w:cs="Times New Roman"/>
          <w:sz w:val="28"/>
          <w:szCs w:val="28"/>
          <w:lang w:val="kk-KZ"/>
        </w:rPr>
        <w:lastRenderedPageBreak/>
        <w:t>тұжырымдадық.</w:t>
      </w:r>
      <w:r w:rsidR="006D218D" w:rsidRPr="00226214">
        <w:rPr>
          <w:lang w:val="kk-KZ"/>
        </w:rPr>
        <w:t xml:space="preserve"> </w:t>
      </w:r>
    </w:p>
    <w:p w14:paraId="5E790254" w14:textId="6ABC4888" w:rsidR="00254158" w:rsidRPr="00226214" w:rsidRDefault="00D71AC5" w:rsidP="00254158">
      <w:pPr>
        <w:widowControl w:val="0"/>
        <w:spacing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Сонымен қатар, цифрлық валюта мен виртиуалдық валюталарды да ұғымдарын жан-жақты талдау арқылы ола</w:t>
      </w:r>
      <w:r w:rsidR="007A25E4" w:rsidRPr="00226214">
        <w:rPr>
          <w:rFonts w:ascii="Times New Roman" w:hAnsi="Times New Roman" w:cs="Times New Roman"/>
          <w:sz w:val="28"/>
          <w:szCs w:val="28"/>
          <w:lang w:val="kk-KZ"/>
        </w:rPr>
        <w:t>р</w:t>
      </w:r>
      <w:r w:rsidRPr="00226214">
        <w:rPr>
          <w:rFonts w:ascii="Times New Roman" w:hAnsi="Times New Roman" w:cs="Times New Roman"/>
          <w:sz w:val="28"/>
          <w:szCs w:val="28"/>
          <w:lang w:val="kk-KZ"/>
        </w:rPr>
        <w:t xml:space="preserve">дың бір-бірінен айырмашылығын қарастыра отырып, </w:t>
      </w:r>
      <w:r w:rsidR="00254158" w:rsidRPr="00226214">
        <w:rPr>
          <w:rFonts w:ascii="Times New Roman" w:hAnsi="Times New Roman" w:cs="Times New Roman"/>
          <w:sz w:val="28"/>
          <w:szCs w:val="28"/>
          <w:lang w:val="kk-KZ"/>
        </w:rPr>
        <w:t xml:space="preserve">электрондық ақша, цифрлық валюта және виртуалдық валюта ұғымдарына түсінік беретін болсақ: </w:t>
      </w:r>
    </w:p>
    <w:p w14:paraId="60D7E6D8" w14:textId="77777777" w:rsidR="00D71AC5" w:rsidRPr="00226214" w:rsidRDefault="00D71AC5" w:rsidP="00D71AC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«Электрондық ақша»-арнайы эмитентпен шығарылған және шектеулі жүйелерде қолданылатын, өтелуге жататын электронды төлем құралы.  </w:t>
      </w:r>
    </w:p>
    <w:p w14:paraId="55BFDEF6" w14:textId="77777777" w:rsidR="00D71AC5" w:rsidRPr="00226214" w:rsidRDefault="00D71AC5" w:rsidP="00D71AC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«Цифрлық валюта»-өтеуге жатпайтын, құндылықтарды айырбастау, құнын есепке алу және сақтау үшін пайдаланылатын, блокчейн негізіндегі Орталық Банктің цифрлық түрдегі міндеттемесі.</w:t>
      </w:r>
    </w:p>
    <w:p w14:paraId="3CD95A36" w14:textId="42D8E4BC" w:rsidR="00D71AC5" w:rsidRPr="00226214" w:rsidRDefault="00D71AC5"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«Виртуалдық ақша»-шектеулі виртуалды қоғамдастықта пайдаланылатын есептік бірліктердің цифрлық көрінісі. </w:t>
      </w:r>
    </w:p>
    <w:p w14:paraId="46431BFE" w14:textId="77777777" w:rsidR="00A75345" w:rsidRPr="00226214" w:rsidRDefault="00A75345"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3E42FFD4"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32D40A52"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14B32D11"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4DC05E0C"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51A2795E"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48723787"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1C7EA242"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0AFA5BD4"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6E5EACDB"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2593ECB7"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39A4E1D2"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68F4E1A7"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2933AE03"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3817FB82"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46C02FA6"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12E96B62"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07632628"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113EBD7F"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67B38152" w14:textId="77777777" w:rsidR="001D02C7" w:rsidRPr="00226214" w:rsidRDefault="001D02C7"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6496B941" w14:textId="77777777" w:rsidR="001D02C7" w:rsidRPr="00226214" w:rsidRDefault="001D02C7"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18D69FB5" w14:textId="77777777" w:rsidR="001D02C7" w:rsidRPr="00226214" w:rsidRDefault="001D02C7"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76ED654B" w14:textId="77777777" w:rsidR="001D02C7" w:rsidRPr="00226214" w:rsidRDefault="001D02C7"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07F8A5AB" w14:textId="77777777" w:rsidR="001D02C7" w:rsidRPr="00226214" w:rsidRDefault="001D02C7"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1A777036" w14:textId="77777777" w:rsidR="001D02C7" w:rsidRPr="00226214" w:rsidRDefault="001D02C7"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0C82018B" w14:textId="77777777" w:rsidR="001D02C7" w:rsidRPr="00226214" w:rsidRDefault="001D02C7"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7AD58629" w14:textId="77777777" w:rsidR="001D02C7" w:rsidRPr="00226214" w:rsidRDefault="001D02C7"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3FAFEC01" w14:textId="77777777" w:rsidR="00237C1F" w:rsidRPr="00226214" w:rsidRDefault="00237C1F"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547199D2" w14:textId="77777777" w:rsidR="00237C1F" w:rsidRPr="00226214" w:rsidRDefault="00237C1F"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0B949411"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668BBFA2"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2E224C51"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63280C66" w14:textId="77777777" w:rsidR="001A6A84" w:rsidRPr="00226214" w:rsidRDefault="001A6A84" w:rsidP="00A75345">
      <w:pPr>
        <w:tabs>
          <w:tab w:val="left" w:pos="709"/>
          <w:tab w:val="left" w:pos="993"/>
        </w:tabs>
        <w:spacing w:after="0" w:line="240" w:lineRule="auto"/>
        <w:ind w:firstLine="567"/>
        <w:contextualSpacing/>
        <w:jc w:val="both"/>
        <w:rPr>
          <w:rFonts w:ascii="Times New Roman" w:eastAsia="Aptos" w:hAnsi="Times New Roman" w:cs="Times New Roman"/>
          <w:sz w:val="28"/>
          <w:szCs w:val="28"/>
          <w:lang w:val="kk-KZ"/>
        </w:rPr>
      </w:pPr>
    </w:p>
    <w:p w14:paraId="6A5CAD12" w14:textId="43BA84A1" w:rsidR="00CF3CD9" w:rsidRPr="00226214" w:rsidRDefault="005141FA" w:rsidP="00CF3CD9">
      <w:pPr>
        <w:pStyle w:val="a4"/>
        <w:widowControl w:val="0"/>
        <w:numPr>
          <w:ilvl w:val="0"/>
          <w:numId w:val="8"/>
        </w:numPr>
        <w:tabs>
          <w:tab w:val="left" w:pos="1134"/>
        </w:tabs>
        <w:spacing w:after="0" w:line="240" w:lineRule="auto"/>
        <w:ind w:left="0" w:firstLine="567"/>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lastRenderedPageBreak/>
        <w:t>ҚАЗАҚСТАН РЕСПУБЛИКАСЫНДА ЭЛЕКТРОНДЫҚ АҚША АЙНАЛЫМЫН ҚАРЖЫЛЫҚ-ҚҰҚЫҚТЫҚ РЕТТЕУ ТЕТІГІ</w:t>
      </w:r>
    </w:p>
    <w:p w14:paraId="4F031B49" w14:textId="77777777" w:rsidR="00CF3CD9" w:rsidRPr="00226214" w:rsidRDefault="00CF3CD9" w:rsidP="00CF3CD9">
      <w:pPr>
        <w:pStyle w:val="a4"/>
        <w:widowControl w:val="0"/>
        <w:spacing w:after="0" w:line="240" w:lineRule="auto"/>
        <w:ind w:left="360"/>
        <w:rPr>
          <w:rFonts w:ascii="Times New Roman" w:eastAsia="Calibri" w:hAnsi="Times New Roman" w:cs="Times New Roman"/>
          <w:b/>
          <w:sz w:val="28"/>
          <w:szCs w:val="28"/>
          <w:lang w:val="kk-KZ"/>
        </w:rPr>
      </w:pPr>
    </w:p>
    <w:p w14:paraId="756E46A7" w14:textId="48451442" w:rsidR="005141FA" w:rsidRPr="00226214" w:rsidRDefault="005141FA" w:rsidP="00D567FF">
      <w:pPr>
        <w:widowControl w:val="0"/>
        <w:spacing w:line="240" w:lineRule="auto"/>
        <w:ind w:firstLine="567"/>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 xml:space="preserve">2.1 ҚР электронды ақша айналымын реттеудің </w:t>
      </w:r>
      <w:r w:rsidR="00B6189D" w:rsidRPr="00226214">
        <w:rPr>
          <w:rFonts w:ascii="Times New Roman" w:eastAsia="Calibri" w:hAnsi="Times New Roman" w:cs="Times New Roman"/>
          <w:b/>
          <w:sz w:val="28"/>
          <w:szCs w:val="28"/>
          <w:lang w:val="kk-KZ"/>
        </w:rPr>
        <w:t xml:space="preserve">қаржылық-құқықтық </w:t>
      </w:r>
      <w:r w:rsidRPr="00226214">
        <w:rPr>
          <w:rFonts w:ascii="Times New Roman" w:eastAsia="Calibri" w:hAnsi="Times New Roman" w:cs="Times New Roman"/>
          <w:b/>
          <w:sz w:val="28"/>
          <w:szCs w:val="28"/>
          <w:lang w:val="kk-KZ"/>
        </w:rPr>
        <w:t>негіздері</w:t>
      </w:r>
    </w:p>
    <w:p w14:paraId="22997326" w14:textId="6E938C64"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елімізде нарыққа ірі төлем жүйелерінің ресми шығуын жеңілдетіп қана қоймай, қазақстандық электрондық төлемдердің жергілікті жүйелерін құруға да мүмкіндік береді. Ал бұл дегеніміз, электрондық ақшаны қолданысқа енгізу елде интернет-коммерцияны одан әрі танымал етуге және дамытуға, экономиканың барлық субъектілерінің мүдделері үшін Қазақстанда онлайн және қашықтықтан көрсетілетін қызметтердің жаңа түрлерін одан әрі дамытуға ықпал ететін болады, сондай-ақ халық үшін де қаржылық қызмет көрсетудің қолжетімділігін арттыруға мүмкіндік береді. Елімізде электронды ақшаны реттейтін заң қабылдау отандық Интернеттің ішкі қажеттіліктеріне бағдарланған отандық электрондық ақша жүйелерін құруды ынталандыр</w:t>
      </w:r>
      <w:r w:rsidR="0092134B" w:rsidRPr="00226214">
        <w:rPr>
          <w:rFonts w:ascii="Times New Roman" w:hAnsi="Times New Roman" w:cs="Times New Roman"/>
          <w:sz w:val="28"/>
          <w:szCs w:val="28"/>
          <w:lang w:val="kk-KZ"/>
        </w:rPr>
        <w:t>ып</w:t>
      </w:r>
      <w:r w:rsidRPr="00226214">
        <w:rPr>
          <w:rFonts w:ascii="Times New Roman" w:hAnsi="Times New Roman" w:cs="Times New Roman"/>
          <w:sz w:val="28"/>
          <w:szCs w:val="28"/>
          <w:lang w:val="kk-KZ"/>
        </w:rPr>
        <w:t xml:space="preserve"> және олардың елдегі айналымына мемлекеттік бақылау </w:t>
      </w:r>
      <w:r w:rsidR="00A3074E" w:rsidRPr="00226214">
        <w:rPr>
          <w:rFonts w:ascii="Times New Roman" w:hAnsi="Times New Roman" w:cs="Times New Roman"/>
          <w:sz w:val="28"/>
          <w:szCs w:val="28"/>
          <w:lang w:val="kk-KZ"/>
        </w:rPr>
        <w:t>жүргізілуін негіздейді</w:t>
      </w:r>
      <w:r w:rsidRPr="00226214">
        <w:rPr>
          <w:rFonts w:ascii="Times New Roman" w:hAnsi="Times New Roman" w:cs="Times New Roman"/>
          <w:sz w:val="28"/>
          <w:szCs w:val="28"/>
          <w:lang w:val="kk-KZ"/>
        </w:rPr>
        <w:t xml:space="preserve">. </w:t>
      </w:r>
    </w:p>
    <w:p w14:paraId="2D7DB970" w14:textId="36495C2C" w:rsidR="002D573B" w:rsidRPr="00226214" w:rsidRDefault="002D573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Ұлттық құқықтық жүйеде ақша аударымдары мен төлем құралдары арқылы жүргізілетін ақша операцияларының қауіпсіздігін қадағалау мен мемлекет тарапынан реттеу бірінші орында тұрған маңызды бағыт болып табылады. </w:t>
      </w:r>
    </w:p>
    <w:p w14:paraId="7516894D" w14:textId="7FD2D60A" w:rsidR="00B74011" w:rsidRPr="00226214" w:rsidRDefault="002D573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Тәуелсіздік алған жылдардан бастап мемлекеттің ақша-несие саясаты мен азаматтарға қаржылық функциялардың қолжетімділігін қамтамасыз ету мемлекет алдында тұрған міндеттің бірі болды. Осы орайда, </w:t>
      </w:r>
      <w:r w:rsidR="00D85862" w:rsidRPr="00226214">
        <w:rPr>
          <w:rFonts w:ascii="Times New Roman" w:hAnsi="Times New Roman" w:cs="Times New Roman"/>
          <w:sz w:val="28"/>
          <w:szCs w:val="28"/>
          <w:lang w:val="kk-KZ"/>
        </w:rPr>
        <w:t>ұлттық теңгенің заңды мәртебесі берілген «Қазақстан Республикасының ұлттық валютасын енгізу туралы» заңымен бекітілген болатын.</w:t>
      </w:r>
      <w:r w:rsidR="00B24BE9" w:rsidRPr="00226214">
        <w:rPr>
          <w:lang w:val="kk-KZ"/>
        </w:rPr>
        <w:t xml:space="preserve"> </w:t>
      </w:r>
      <w:r w:rsidR="00B24BE9" w:rsidRPr="00226214">
        <w:rPr>
          <w:rFonts w:ascii="Times New Roman" w:hAnsi="Times New Roman" w:cs="Times New Roman"/>
          <w:sz w:val="28"/>
          <w:szCs w:val="28"/>
          <w:lang w:val="kk-KZ"/>
        </w:rPr>
        <w:t>Ұлттық теңгені қолданысқа енгізу еліміздің  жеке қаржы жүйесін қалыптастырудағы маңызды қадам болды.</w:t>
      </w:r>
      <w:r w:rsidR="00557F49" w:rsidRPr="00226214">
        <w:rPr>
          <w:rFonts w:ascii="Times New Roman" w:hAnsi="Times New Roman" w:cs="Times New Roman"/>
          <w:sz w:val="28"/>
          <w:szCs w:val="28"/>
          <w:lang w:val="kk-KZ"/>
        </w:rPr>
        <w:t xml:space="preserve">1993 жылы </w:t>
      </w:r>
      <w:r w:rsidR="00103FDA" w:rsidRPr="00226214">
        <w:rPr>
          <w:rFonts w:ascii="Times New Roman" w:hAnsi="Times New Roman" w:cs="Times New Roman"/>
          <w:sz w:val="28"/>
          <w:szCs w:val="28"/>
          <w:lang w:val="kk-KZ"/>
        </w:rPr>
        <w:t xml:space="preserve">13 сәуірде </w:t>
      </w:r>
      <w:r w:rsidR="00557F49" w:rsidRPr="00226214">
        <w:rPr>
          <w:rFonts w:ascii="Times New Roman" w:hAnsi="Times New Roman" w:cs="Times New Roman"/>
          <w:sz w:val="28"/>
          <w:szCs w:val="28"/>
          <w:lang w:val="kk-KZ"/>
        </w:rPr>
        <w:t xml:space="preserve">«Қазақстан Республикасының Ұлттық Банкі» туралы </w:t>
      </w:r>
      <w:r w:rsidR="00F12B9A" w:rsidRPr="00226214">
        <w:rPr>
          <w:rFonts w:ascii="Times New Roman" w:hAnsi="Times New Roman" w:cs="Times New Roman"/>
          <w:sz w:val="28"/>
          <w:szCs w:val="28"/>
          <w:lang w:val="kk-KZ"/>
        </w:rPr>
        <w:t>қабылданып,</w:t>
      </w:r>
      <w:r w:rsidR="00103FDA" w:rsidRPr="00226214">
        <w:rPr>
          <w:rFonts w:ascii="Times New Roman" w:hAnsi="Times New Roman" w:cs="Times New Roman"/>
          <w:sz w:val="28"/>
          <w:szCs w:val="28"/>
          <w:lang w:val="kk-KZ"/>
        </w:rPr>
        <w:t xml:space="preserve"> </w:t>
      </w:r>
      <w:r w:rsidR="00F12B9A" w:rsidRPr="00226214">
        <w:rPr>
          <w:rFonts w:ascii="Times New Roman" w:hAnsi="Times New Roman" w:cs="Times New Roman"/>
          <w:sz w:val="28"/>
          <w:szCs w:val="28"/>
          <w:lang w:val="kk-KZ"/>
        </w:rPr>
        <w:t>ол жерде мемлекет екі деңгейлі банктік жүйеден тұратынын және ҚР Ұлттық Банкі орталық банк болып есептеледі және Қазақстандағы банк жүйесінде жоғары деңгейде болатыны бекітілді.</w:t>
      </w:r>
    </w:p>
    <w:p w14:paraId="5E92CE24" w14:textId="3BAD37D4" w:rsidR="00B74011" w:rsidRPr="00226214" w:rsidRDefault="00103FDA" w:rsidP="00EB4EEC">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банктері туралы» заң 1993 жыл 14 сәуірде қабылданып, тәуел</w:t>
      </w:r>
      <w:r w:rsidR="00485533" w:rsidRPr="00226214">
        <w:rPr>
          <w:rFonts w:ascii="Times New Roman" w:hAnsi="Times New Roman" w:cs="Times New Roman"/>
          <w:sz w:val="28"/>
          <w:szCs w:val="28"/>
          <w:lang w:val="kk-KZ"/>
        </w:rPr>
        <w:t>с</w:t>
      </w:r>
      <w:r w:rsidRPr="00226214">
        <w:rPr>
          <w:rFonts w:ascii="Times New Roman" w:hAnsi="Times New Roman" w:cs="Times New Roman"/>
          <w:sz w:val="28"/>
          <w:szCs w:val="28"/>
          <w:lang w:val="kk-KZ"/>
        </w:rPr>
        <w:t>іздің алғаннан кейінгі қазақстанның банк жүйесі осылайша қалыптасқан болатын.</w:t>
      </w:r>
    </w:p>
    <w:p w14:paraId="1B2CA107" w14:textId="1E192917" w:rsidR="00EB4EEC" w:rsidRPr="00226214" w:rsidRDefault="0029091D" w:rsidP="0029091D">
      <w:pPr>
        <w:widowControl w:val="0"/>
        <w:spacing w:after="0" w:line="240" w:lineRule="auto"/>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Сондай-ақ</w:t>
      </w:r>
      <w:r w:rsidR="00686390"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осы жылдан бастап </w:t>
      </w:r>
      <w:r w:rsidR="00686390" w:rsidRPr="00226214">
        <w:rPr>
          <w:rFonts w:ascii="Times New Roman" w:hAnsi="Times New Roman" w:cs="Times New Roman"/>
          <w:sz w:val="28"/>
          <w:szCs w:val="28"/>
          <w:lang w:val="kk-KZ"/>
        </w:rPr>
        <w:t xml:space="preserve">электрондық </w:t>
      </w:r>
      <w:r w:rsidRPr="00226214">
        <w:rPr>
          <w:rFonts w:ascii="Times New Roman" w:hAnsi="Times New Roman" w:cs="Times New Roman"/>
          <w:sz w:val="28"/>
          <w:szCs w:val="28"/>
          <w:lang w:val="kk-KZ"/>
        </w:rPr>
        <w:t>ақшаның пайда болды (оның ішінде электрондық әмиян негізінде микропроцессорлық карточкаларды қолдана отырып, төлем карточкаларының отандық банкаралық жүйелерін құруға дайындықтан басталған болатын).</w:t>
      </w:r>
    </w:p>
    <w:p w14:paraId="6A285398" w14:textId="2A0CE928" w:rsidR="002D573B" w:rsidRPr="00226214" w:rsidRDefault="00A86F26"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Қазақстан Республикасының 1998 жылғы 29 маусымдағы «Ақша төлемі мен аударымы туралы» Заңы, ақшаның </w:t>
      </w:r>
      <w:r w:rsidR="00E262EA" w:rsidRPr="00226214">
        <w:rPr>
          <w:rFonts w:ascii="Times New Roman" w:hAnsi="Times New Roman" w:cs="Times New Roman"/>
          <w:sz w:val="28"/>
          <w:szCs w:val="28"/>
          <w:lang w:val="kk-KZ"/>
        </w:rPr>
        <w:t xml:space="preserve">құқықтық мәртебесін және оның түрлерін заңнамамен </w:t>
      </w:r>
      <w:r w:rsidR="003942FC" w:rsidRPr="00226214">
        <w:rPr>
          <w:rFonts w:ascii="Times New Roman" w:hAnsi="Times New Roman" w:cs="Times New Roman"/>
          <w:sz w:val="28"/>
          <w:szCs w:val="28"/>
          <w:lang w:val="kk-KZ"/>
        </w:rPr>
        <w:t xml:space="preserve">бекітті. </w:t>
      </w:r>
    </w:p>
    <w:p w14:paraId="52E4136A" w14:textId="191CD25D" w:rsidR="002D573B" w:rsidRPr="00226214" w:rsidRDefault="0022400E"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Осыған орай, елімізде ақша </w:t>
      </w:r>
      <w:r w:rsidR="00485533" w:rsidRPr="00226214">
        <w:rPr>
          <w:rFonts w:ascii="Times New Roman" w:hAnsi="Times New Roman" w:cs="Times New Roman"/>
          <w:sz w:val="28"/>
          <w:szCs w:val="28"/>
          <w:lang w:val="kk-KZ"/>
        </w:rPr>
        <w:t>төлем мен қор жинау құралы болып,құн өлшемі ретінде қызмет еттеді,-деп бекітілген болатын.</w:t>
      </w:r>
    </w:p>
    <w:p w14:paraId="73E343A8" w14:textId="281BF072"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Ұлттық банк отандық заңды әзірлеу кезінде электрондық ақша айналымын реттеу саласындағы әлемдік үрдістерді барынша мұқият қадағалап және бізге сәйкес келетін оң әлемдік тәжірибені ескере отырып, біздің елімізде электрондық </w:t>
      </w:r>
      <w:r w:rsidRPr="00226214">
        <w:rPr>
          <w:rFonts w:ascii="Times New Roman" w:hAnsi="Times New Roman" w:cs="Times New Roman"/>
          <w:sz w:val="28"/>
          <w:szCs w:val="28"/>
          <w:lang w:val="kk-KZ"/>
        </w:rPr>
        <w:lastRenderedPageBreak/>
        <w:t>ақша нарығының қазіргі даму жағдайына тиімді және барабар құқықтық ортаны қалыптастыруға ерекше назар аударды.</w:t>
      </w:r>
    </w:p>
    <w:p w14:paraId="70A76F7A" w14:textId="77777777"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төлем жүйелерінің тетіктерін дамыту үшін перспективаларды ашу мүмкіндігі ретінде мемлекеттік экономика шеңберінде клиенттерді сәйкестендірудің оңайлатылған тетіктерін пайдалану мүмкіндігін қарастыру қажеттілігі туындады. ЕАЭО кеңістігінде бұл платформалардың болмауы шаруашылық жүргізуші субъектілер қолданыстағы қашықтан қызмет көрсету арналары арқылы жүргізе алатын коммерциялық бизнес-кәсіпорындардың санын шектеуі мүмкін. Электрондық төлем жүйелері айналысының ұлттық тетігінің негізгі органы және маңызды бөлігі болып табылатын Ұлттық банк электрондық ақша айналымын және төлем әдістерін дамытуға жәрдемдесуге мүдделі. Осы айтылған логиканы ескере отырып, ұлттық реттеуші органдар ұлттық экономиканың дамуын ынталандыруға және соның салдарынан электрондық төлем жүйелерінің айналым тетіктерін интеграциялауға мүдделі болуы тиіс. Цифрлық төлем кеңістігінің тиімді және қауіпсіз дамуы мен жұмыс істеуі үшін барлық қатысушылар деңгейінде үйлестіру шаралары, сондай-ақ ұлттық орталық банктер, электрондық төлем жүйелері айналымы тетігінің негізгі органы тарапынан технологиялардың қазіргі заманғы дамуына жауап беретін қадағалау қажет болып көрінеді. Бір жағынан, бұл төлем жүйесінің тұрақтылығын сақтайды, тұтынушылардың құқықтары мен мүдделерін қорғайды, ал екінші жағынан цифрлық инновацияларды дамытуға және енгізуге ықпал етеді.</w:t>
      </w:r>
    </w:p>
    <w:p w14:paraId="65BB7C35" w14:textId="77777777" w:rsidR="003E1CF8" w:rsidRPr="00226214" w:rsidRDefault="005141FA" w:rsidP="00721A01">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Экономиканы дамытудың жаңа нарық кезеңінде Қазақстанда сауда операцияларын жасау үшін жаңа төлем құралын </w:t>
      </w:r>
      <w:r w:rsidR="00721A01"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электрондық ақшаны шығару мен пайдаланудың құқықтық шарттарын көздейтін пысықталған нормативтік базаның алғашқы легі ҚР-да 2011 жылдың 21 шілдесінде Қазақстан Республикасы Тұнғыш Президенті Н. Назарбаевтың «Қазақстан Республикасының кейбір заңнамалық актілеріне электрондық ақша мәселелері бойынша өзгерістер мен толықтырулар енгізу туралы» Заңы болатын. Қабылданған заң елімізде «электронды</w:t>
      </w:r>
      <w:r w:rsidR="006404B5"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түсінігін алғаш енгізіп, электронды ақшаның құқықтық мәртебесін бекітті [</w:t>
      </w:r>
      <w:r w:rsidR="00BF4870" w:rsidRPr="00226214">
        <w:rPr>
          <w:rFonts w:ascii="Times New Roman" w:hAnsi="Times New Roman" w:cs="Times New Roman"/>
          <w:sz w:val="28"/>
          <w:szCs w:val="28"/>
          <w:lang w:val="kk-KZ"/>
        </w:rPr>
        <w:t>66</w:t>
      </w:r>
      <w:r w:rsidRPr="00226214">
        <w:rPr>
          <w:rFonts w:ascii="Times New Roman" w:hAnsi="Times New Roman" w:cs="Times New Roman"/>
          <w:sz w:val="28"/>
          <w:szCs w:val="28"/>
          <w:lang w:val="kk-KZ"/>
        </w:rPr>
        <w:t>]. Жеке және заңды тұлғалардың электронды ақшаны пайдалануы қабылданған заңға сай, өзге де төлем құралдары – төлем карточкалары, чектер, вексельдер мен төлем тапсырмалары сияқты төлем жасау тәсілдеріне жатқызылған болатын. Осыған орай, электронды ақшаны шығару құқығы ҚР-дағы екінші деңгейдегі банктерге берілді. Бұл дегеніміз, электронды ақшаны шығару қызметінде жеке және заңды тұлғаларды тарту, сондай-ақ, бірқатар банктік операциялар жасаумен байланысты болуымен түсіндіріледі</w:t>
      </w:r>
      <w:r w:rsidR="00721A01" w:rsidRPr="00226214">
        <w:rPr>
          <w:rFonts w:ascii="Times New Roman" w:hAnsi="Times New Roman" w:cs="Times New Roman"/>
          <w:sz w:val="28"/>
          <w:szCs w:val="28"/>
          <w:lang w:val="kk-KZ"/>
        </w:rPr>
        <w:t xml:space="preserve"> ж</w:t>
      </w:r>
      <w:r w:rsidRPr="00226214">
        <w:rPr>
          <w:rFonts w:ascii="Times New Roman" w:hAnsi="Times New Roman" w:cs="Times New Roman"/>
          <w:sz w:val="28"/>
          <w:szCs w:val="28"/>
          <w:lang w:val="kk-KZ"/>
        </w:rPr>
        <w:t xml:space="preserve">әне де электронды жүйенің операторлары немесе агент-эмитенттері ретінде банктік емес жеке меншік ұйымдардың электронды ақша жүйелеріне қатысу мүмкіндігі қарастырылған болатын. Бұл жеке меншік ұйымдардың банк-эмитенттердің айналымға шығарылған электронды ақшаларын таратумен айналыса алатынын және оларды пайдалана отырып, операцияларға қызмет көрсете алатынын білдіреді. Эмитенттің электронды ақшаны шығаруы, электронды ақша иелерінен алдын ала алынған қаражат сомасының шегінде жүзеге асырылады. Бұл норма эмитенттердің </w:t>
      </w:r>
      <w:r w:rsidRPr="00226214">
        <w:rPr>
          <w:rFonts w:ascii="Times New Roman" w:hAnsi="Times New Roman" w:cs="Times New Roman"/>
          <w:sz w:val="28"/>
          <w:szCs w:val="28"/>
          <w:lang w:val="kk-KZ"/>
        </w:rPr>
        <w:lastRenderedPageBreak/>
        <w:t xml:space="preserve">қамтамасыз етілмеген электронды ақша шығару мүмкіндігін болдырмау мақсатында енгізілген болатын. </w:t>
      </w:r>
    </w:p>
    <w:p w14:paraId="03D4ECC8" w14:textId="77777777" w:rsidR="005B683D" w:rsidRPr="00226214" w:rsidRDefault="003E1CF8" w:rsidP="00721A01">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Осы өзгерістерге сәйкес, «Ақша төлемі мен аударымы туралы» заңға электрондық ақша деп аталатын 3-1-тараумен толықтырулар енгізіліп, онда </w:t>
      </w:r>
    </w:p>
    <w:p w14:paraId="2175ED68" w14:textId="7A5E0439" w:rsidR="003E1CF8" w:rsidRPr="00226214" w:rsidRDefault="005B683D" w:rsidP="00721A01">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36-1- бапқа, </w:t>
      </w:r>
      <w:r w:rsidR="003E1CF8" w:rsidRPr="00226214">
        <w:rPr>
          <w:rFonts w:ascii="Times New Roman" w:hAnsi="Times New Roman" w:cs="Times New Roman"/>
          <w:sz w:val="28"/>
          <w:szCs w:val="28"/>
          <w:lang w:val="kk-KZ"/>
        </w:rPr>
        <w:t>электрондық ақшаны шығару және өткізу</w:t>
      </w:r>
      <w:r w:rsidRPr="00226214">
        <w:rPr>
          <w:rFonts w:ascii="Times New Roman" w:hAnsi="Times New Roman" w:cs="Times New Roman"/>
          <w:sz w:val="28"/>
          <w:szCs w:val="28"/>
          <w:lang w:val="kk-KZ"/>
        </w:rPr>
        <w:t>;</w:t>
      </w:r>
    </w:p>
    <w:p w14:paraId="6BDD1559" w14:textId="539A3BD7" w:rsidR="00F261DF" w:rsidRPr="00226214" w:rsidRDefault="005B683D" w:rsidP="00F261D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26-2 бапқа, электрондық ақшаны пайдалану және өтеу</w:t>
      </w:r>
      <w:r w:rsidR="00622111" w:rsidRPr="00226214">
        <w:rPr>
          <w:rFonts w:ascii="Times New Roman" w:hAnsi="Times New Roman" w:cs="Times New Roman"/>
          <w:sz w:val="28"/>
          <w:szCs w:val="28"/>
          <w:lang w:val="kk-KZ"/>
        </w:rPr>
        <w:t xml:space="preserve"> бойынша арнайы нормалар енгізілген болатын.</w:t>
      </w:r>
    </w:p>
    <w:p w14:paraId="3155C2A1" w14:textId="34E5E52F" w:rsidR="0046071C" w:rsidRPr="00226214" w:rsidRDefault="00F261DF" w:rsidP="00176A0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Сонымен қатар, осы заңнамаға алғаш рет 3- бапқа, заңда пайдаланылатын негізгі ұғымдар қатарына, толықтырулары енгізіліп, келесідей ұғымдарға анықтама берілді: оларға, 26) электрондық ақша (қазіргі қолданыстағы заңнамадағы түсінікпен бірдей анықтама берілген</w:t>
      </w:r>
      <w:r w:rsidR="0046071C" w:rsidRPr="00226214">
        <w:rPr>
          <w:rFonts w:ascii="Times New Roman" w:hAnsi="Times New Roman" w:cs="Times New Roman"/>
          <w:sz w:val="28"/>
          <w:szCs w:val="28"/>
          <w:lang w:val="kk-KZ"/>
        </w:rPr>
        <w:t>, тек «эмитенттің шартсыз және қайтарылмайтын міндеттемесі»</w:t>
      </w:r>
      <w:r w:rsidRPr="00226214">
        <w:rPr>
          <w:rFonts w:ascii="Times New Roman" w:hAnsi="Times New Roman" w:cs="Times New Roman"/>
          <w:sz w:val="28"/>
          <w:szCs w:val="28"/>
          <w:lang w:val="kk-KZ"/>
        </w:rPr>
        <w:t xml:space="preserve">), 27) электрондық ақша жүйесі, 28) электрондық ақша жүйесінің қатысушысы, 29) электрондық ақша жүйесінің операторы, </w:t>
      </w:r>
      <w:r w:rsidR="008619F9" w:rsidRPr="00226214">
        <w:rPr>
          <w:rFonts w:ascii="Times New Roman" w:hAnsi="Times New Roman" w:cs="Times New Roman"/>
          <w:sz w:val="28"/>
          <w:szCs w:val="28"/>
          <w:lang w:val="kk-KZ"/>
        </w:rPr>
        <w:t>30)электрондық ақшаны өтеу, 31</w:t>
      </w:r>
      <w:r w:rsidR="000C3B38" w:rsidRPr="00226214">
        <w:rPr>
          <w:rFonts w:ascii="Times New Roman" w:hAnsi="Times New Roman" w:cs="Times New Roman"/>
          <w:sz w:val="28"/>
          <w:szCs w:val="28"/>
          <w:lang w:val="kk-KZ"/>
        </w:rPr>
        <w:t xml:space="preserve">)электрондық ақшан пайдалану, 32)электрондық ақшаны шығару, 33) </w:t>
      </w:r>
      <w:r w:rsidR="008619F9" w:rsidRPr="00226214">
        <w:rPr>
          <w:rFonts w:ascii="Times New Roman" w:hAnsi="Times New Roman" w:cs="Times New Roman"/>
          <w:sz w:val="28"/>
          <w:szCs w:val="28"/>
          <w:lang w:val="kk-KZ"/>
        </w:rPr>
        <w:t>электрондық ақша эмитенті (осы заң бойынша тек екінші деңгейдегі банктер ғана</w:t>
      </w:r>
      <w:r w:rsidR="000C3B38" w:rsidRPr="00226214">
        <w:rPr>
          <w:rFonts w:ascii="Times New Roman" w:hAnsi="Times New Roman" w:cs="Times New Roman"/>
          <w:sz w:val="28"/>
          <w:szCs w:val="28"/>
          <w:lang w:val="kk-KZ"/>
        </w:rPr>
        <w:t xml:space="preserve"> </w:t>
      </w:r>
      <w:r w:rsidR="008619F9" w:rsidRPr="00226214">
        <w:rPr>
          <w:rFonts w:ascii="Times New Roman" w:hAnsi="Times New Roman" w:cs="Times New Roman"/>
          <w:sz w:val="28"/>
          <w:szCs w:val="28"/>
          <w:lang w:val="kk-KZ"/>
        </w:rPr>
        <w:t xml:space="preserve">эмитент болып табылады), </w:t>
      </w:r>
      <w:r w:rsidR="000C3B38" w:rsidRPr="00226214">
        <w:rPr>
          <w:rFonts w:ascii="Times New Roman" w:hAnsi="Times New Roman" w:cs="Times New Roman"/>
          <w:sz w:val="28"/>
          <w:szCs w:val="28"/>
          <w:lang w:val="kk-KZ"/>
        </w:rPr>
        <w:t>34) электрондық ақша эмитентінің агенті</w:t>
      </w:r>
      <w:r w:rsidR="00E81618" w:rsidRPr="00226214">
        <w:rPr>
          <w:rFonts w:ascii="Times New Roman" w:hAnsi="Times New Roman" w:cs="Times New Roman"/>
          <w:sz w:val="28"/>
          <w:szCs w:val="28"/>
          <w:lang w:val="kk-KZ"/>
        </w:rPr>
        <w:t>,</w:t>
      </w:r>
      <w:r w:rsidR="00E538A5" w:rsidRPr="00226214">
        <w:rPr>
          <w:rFonts w:ascii="Times New Roman" w:hAnsi="Times New Roman" w:cs="Times New Roman"/>
          <w:sz w:val="28"/>
          <w:szCs w:val="28"/>
          <w:lang w:val="kk-KZ"/>
        </w:rPr>
        <w:t xml:space="preserve"> және де</w:t>
      </w:r>
      <w:r w:rsidR="00E81618" w:rsidRPr="00226214">
        <w:rPr>
          <w:rFonts w:ascii="Times New Roman" w:hAnsi="Times New Roman" w:cs="Times New Roman"/>
          <w:sz w:val="28"/>
          <w:szCs w:val="28"/>
          <w:lang w:val="kk-KZ"/>
        </w:rPr>
        <w:t xml:space="preserve"> бұл 1998 жылғы заңда </w:t>
      </w:r>
      <w:r w:rsidR="00682E4E" w:rsidRPr="00226214">
        <w:rPr>
          <w:rFonts w:ascii="Times New Roman" w:hAnsi="Times New Roman" w:cs="Times New Roman"/>
          <w:sz w:val="28"/>
          <w:szCs w:val="28"/>
          <w:lang w:val="kk-KZ"/>
        </w:rPr>
        <w:t xml:space="preserve">электрондық ақша эмияны ұғымы қарастырылмаған. </w:t>
      </w:r>
      <w:r w:rsidR="00B25B22" w:rsidRPr="00226214">
        <w:rPr>
          <w:rFonts w:ascii="Times New Roman" w:hAnsi="Times New Roman" w:cs="Times New Roman"/>
          <w:sz w:val="28"/>
          <w:szCs w:val="28"/>
          <w:lang w:val="kk-KZ"/>
        </w:rPr>
        <w:t>Бұл «Ақша төлемі мен аударымы» туралы заң 2016 жылы жаңа заң қаб</w:t>
      </w:r>
      <w:r w:rsidR="007D4812" w:rsidRPr="00226214">
        <w:rPr>
          <w:rFonts w:ascii="Times New Roman" w:hAnsi="Times New Roman" w:cs="Times New Roman"/>
          <w:sz w:val="28"/>
          <w:szCs w:val="28"/>
          <w:lang w:val="kk-KZ"/>
        </w:rPr>
        <w:t>ы</w:t>
      </w:r>
      <w:r w:rsidR="00B25B22" w:rsidRPr="00226214">
        <w:rPr>
          <w:rFonts w:ascii="Times New Roman" w:hAnsi="Times New Roman" w:cs="Times New Roman"/>
          <w:sz w:val="28"/>
          <w:szCs w:val="28"/>
          <w:lang w:val="kk-KZ"/>
        </w:rPr>
        <w:t>лдануына байланысты күшін жойды.</w:t>
      </w:r>
    </w:p>
    <w:p w14:paraId="4D6200F9" w14:textId="42E9FE73" w:rsidR="00594716" w:rsidRPr="00226214" w:rsidRDefault="00594716" w:rsidP="00176A0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2011 жылы 26 тамыздан-2016 жылғы 31 тамыз аралығында қолданыста болған «Қазақстан Республикасының аумағында электрондық ақшаны шығару, пайдалану және өтеу ережесін, сондай-ақ электрондық ақша эмитенттеріне және электрондық ақша жүйелеріне қойылатын талаптарды бекіту туралы» ҚР Ұлттық Банк төрағасының №102 қаулысына сәйкес, электрондық әмиян деп чип, дербес компьютер</w:t>
      </w:r>
      <w:r w:rsidR="00E47F60" w:rsidRPr="00226214">
        <w:rPr>
          <w:rFonts w:ascii="Times New Roman" w:hAnsi="Times New Roman" w:cs="Times New Roman"/>
          <w:sz w:val="28"/>
          <w:szCs w:val="28"/>
          <w:lang w:val="kk-KZ"/>
        </w:rPr>
        <w:t>ді</w:t>
      </w:r>
      <w:r w:rsidRPr="00226214">
        <w:rPr>
          <w:rFonts w:ascii="Times New Roman" w:hAnsi="Times New Roman" w:cs="Times New Roman"/>
          <w:sz w:val="28"/>
          <w:szCs w:val="28"/>
          <w:lang w:val="kk-KZ"/>
        </w:rPr>
        <w:t xml:space="preserve"> бағдарламалық қамтамасыз ет</w:t>
      </w:r>
      <w:r w:rsidR="00E47F60" w:rsidRPr="00226214">
        <w:rPr>
          <w:rFonts w:ascii="Times New Roman" w:hAnsi="Times New Roman" w:cs="Times New Roman"/>
          <w:sz w:val="28"/>
          <w:szCs w:val="28"/>
          <w:lang w:val="kk-KZ"/>
        </w:rPr>
        <w:t>у, электрондық ақша сақталатын не электрондық ақшаға қол жеткізуді қамтамасыз ететеін өзге бағдарламалық техникалық құрал ретінде түсінік бекітілген болатын.</w:t>
      </w:r>
    </w:p>
    <w:p w14:paraId="25D34750" w14:textId="63F94A82" w:rsidR="007D0FD0" w:rsidRPr="00226214" w:rsidRDefault="007D0FD0" w:rsidP="00176A0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Және де қауіпсіздік рәсімі- деп электрондық ақшаны пайдаланатын құқықтарын растау үшін электрондық ақша иелерінің </w:t>
      </w:r>
      <w:r w:rsidR="00E53DC6" w:rsidRPr="00226214">
        <w:rPr>
          <w:rFonts w:ascii="Times New Roman" w:hAnsi="Times New Roman" w:cs="Times New Roman"/>
          <w:sz w:val="28"/>
          <w:szCs w:val="28"/>
          <w:lang w:val="kk-KZ"/>
        </w:rPr>
        <w:t>оны пайдалану кезіндегі электрондық хабарламалардың мазмұнындағыы қателіктер мен өзгерістерді анықтауға арналған ұйымдастыру шаралары мен ақпараттарды қорғау бойыншабағдарламалық-техникалық құралдарының кешенін тұжырымдайды.</w:t>
      </w:r>
    </w:p>
    <w:p w14:paraId="626C8771" w14:textId="1B88EA6D" w:rsidR="005141FA" w:rsidRPr="00226214" w:rsidRDefault="005141FA" w:rsidP="00721A01">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Десе де, жоғарыда аталған заң нарық қатынастарындағы Қазақстанда электронды ақшаның қарқынды дамуын қамти алмағандықтан, 2016 жылы 26 шілдеде қазіргі қолданыстағы «Төлемдер және төлем жүйелері туралы» Қазақстан Республикасының Заңы қабылданып, оның  8- тарауы 42-44 баптары электронды ақшаны құқықтық реттеуге арналды [</w:t>
      </w:r>
      <w:r w:rsidR="00BF4870" w:rsidRPr="00226214">
        <w:rPr>
          <w:rFonts w:ascii="Times New Roman" w:hAnsi="Times New Roman" w:cs="Times New Roman"/>
          <w:sz w:val="28"/>
          <w:szCs w:val="28"/>
          <w:lang w:val="kk-KZ"/>
        </w:rPr>
        <w:t>23</w:t>
      </w:r>
      <w:r w:rsidRPr="00226214">
        <w:rPr>
          <w:rFonts w:ascii="Times New Roman" w:hAnsi="Times New Roman" w:cs="Times New Roman"/>
          <w:sz w:val="28"/>
          <w:szCs w:val="28"/>
          <w:lang w:val="kk-KZ"/>
        </w:rPr>
        <w:t xml:space="preserve">]. </w:t>
      </w:r>
    </w:p>
    <w:p w14:paraId="7894D815" w14:textId="152B7D6B"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Бұл заңда электронды ақша түсінігін былай түсіндіреді: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 Яғни осы уақытқа дейін қаншама экономист ғалымдардың бұл ұғымға берген анықтамасын біздің отандық заң шығарушы орган «электронды нысандағы ақшалай міндеттемелер» деп қысқаша түйіндейді. Демек, оның ерекшеліктеріне: </w:t>
      </w:r>
      <w:r w:rsidRPr="00226214">
        <w:rPr>
          <w:rFonts w:ascii="Times New Roman" w:hAnsi="Times New Roman" w:cs="Times New Roman"/>
          <w:sz w:val="28"/>
          <w:szCs w:val="28"/>
          <w:lang w:val="kk-KZ"/>
        </w:rPr>
        <w:lastRenderedPageBreak/>
        <w:t>электронды нысанда сақталуы, электронды ақша жүйесінде қатысушылар төлем құралы ретінде қолданады және эмитенттердің шартсыз және кері қайтарып алынбайтын ақшалай міндеттемелері ретінде қарастырып отыр.</w:t>
      </w:r>
    </w:p>
    <w:p w14:paraId="01329C43" w14:textId="4501A9C0"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«Төлемдер және төлем жүйелері туралы» Заңның 8 тарауын қарастыратын болсақ, электронды</w:t>
      </w:r>
      <w:r w:rsidR="00EF27FC"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эмитенттері, иелері және электронды</w:t>
      </w:r>
      <w:r w:rsidR="005942F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жүйесінің операторлары туралы нақты анықтама беріліп, электрондық ақшаны шығару және өткізудің жүзеге асыру жолдары көрсетіліп, электронды</w:t>
      </w:r>
      <w:r w:rsidR="005942F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пайдалану және өтеу негіздері де заңмен қарастырылған. Эмитенттердің ҚР аумағында шығарылатын электронды</w:t>
      </w:r>
      <w:r w:rsidR="005942F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ақшасы ҚР ұлттық валютасында көрсетілуі тиіс. Бұл ұлттық валютаның электронды төлем жүйесінде айналым деңгейін арттырып, өзге шетелдік валютаға деген тәуелділікті азайтады. Демек электронды</w:t>
      </w:r>
      <w:r w:rsidR="005942F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айналымының операцияларында төл теңгеміз өз құндылығын сақтап қалады деген сөз. Бұл ел экономикасының дамуында үлкен рөлге ие екені айтпасада түсінікті. </w:t>
      </w:r>
    </w:p>
    <w:p w14:paraId="0DA168EB" w14:textId="6BDA1572"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ҚР-да электронды</w:t>
      </w:r>
      <w:r w:rsidR="005942F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шығаруға құқығы бар деп: ҚР Ұлттық Банкі, банктер мен Ұлттық пошта операторлары ғана заңмен көзделген. Яғни, елімізде тек электронды ақшаны аты аталған үш ұйым ғана жүзеге асырады, өзге жеке және заңды тұлғалар қатыса алмайды.</w:t>
      </w:r>
    </w:p>
    <w:p w14:paraId="0442CA28" w14:textId="672CB57F"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Сондай-ақ, аталған заңмен электронды</w:t>
      </w:r>
      <w:r w:rsidR="005942F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алған сәттен бастап электронды</w:t>
      </w:r>
      <w:r w:rsidR="005942F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иесінің құқықтары туындайтын иелері</w:t>
      </w:r>
      <w:r w:rsidR="005942F3" w:rsidRPr="00226214">
        <w:rPr>
          <w:rFonts w:ascii="Times New Roman" w:hAnsi="Times New Roman" w:cs="Times New Roman"/>
          <w:sz w:val="28"/>
          <w:szCs w:val="28"/>
          <w:lang w:val="kk-KZ"/>
        </w:rPr>
        <w:t xml:space="preserve"> ретінде</w:t>
      </w:r>
      <w:r w:rsidRPr="00226214">
        <w:rPr>
          <w:rFonts w:ascii="Times New Roman" w:hAnsi="Times New Roman" w:cs="Times New Roman"/>
          <w:sz w:val="28"/>
          <w:szCs w:val="28"/>
          <w:lang w:val="kk-KZ"/>
        </w:rPr>
        <w:t xml:space="preserve">: </w:t>
      </w:r>
    </w:p>
    <w:p w14:paraId="115203CA" w14:textId="03A588E4" w:rsidR="005141FA"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жеке тұлғалар мен агенттер</w:t>
      </w:r>
      <w:r w:rsidR="00AC43D4" w:rsidRPr="00226214">
        <w:rPr>
          <w:rFonts w:ascii="Times New Roman" w:eastAsia="Calibri" w:hAnsi="Times New Roman" w:cs="Times New Roman"/>
          <w:sz w:val="28"/>
          <w:szCs w:val="28"/>
          <w:lang w:val="kk-KZ"/>
        </w:rPr>
        <w:t>;</w:t>
      </w:r>
    </w:p>
    <w:p w14:paraId="5F140349" w14:textId="45A264D8" w:rsidR="00AC43D4"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дара кәсіпкерлер</w:t>
      </w:r>
      <w:r w:rsidR="00AC43D4" w:rsidRPr="00226214">
        <w:rPr>
          <w:rFonts w:ascii="Times New Roman" w:eastAsia="Calibri" w:hAnsi="Times New Roman" w:cs="Times New Roman"/>
          <w:sz w:val="28"/>
          <w:szCs w:val="28"/>
          <w:lang w:val="kk-KZ"/>
        </w:rPr>
        <w:t>;</w:t>
      </w:r>
    </w:p>
    <w:p w14:paraId="3CFD2F1E" w14:textId="1DCEE3C2" w:rsidR="005141FA"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заңды</w:t>
      </w:r>
      <w:r w:rsidRPr="00226214">
        <w:rPr>
          <w:rFonts w:ascii="Times New Roman" w:hAnsi="Times New Roman" w:cs="Times New Roman"/>
          <w:sz w:val="28"/>
          <w:szCs w:val="28"/>
          <w:lang w:val="kk-KZ"/>
        </w:rPr>
        <w:t xml:space="preserve"> тұлғалар жатқызылған. </w:t>
      </w:r>
    </w:p>
    <w:p w14:paraId="58055BBD" w14:textId="771A71A5"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w:t>
      </w:r>
      <w:r w:rsidR="005942F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ақшаның иесі ретінде азаматтық-құқықтық мәмілелер бойынша электронды төлемдерді жүзеге асыруда, ҚР заңнамаларына қайшы келмейтін өзге де операцияларды жүргізу мақсатында электронды</w:t>
      </w:r>
      <w:r w:rsidR="00992F44"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ақшаларды пайдаланады.</w:t>
      </w:r>
    </w:p>
    <w:p w14:paraId="609D4EE7" w14:textId="65CF559B"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 заңнамасында бекітілгендей, жеке тұлғаларға тиісті қаржы жылына белгіленген АЕК елу еселенген мөлшерінен асатын сомада электронды</w:t>
      </w:r>
      <w:r w:rsidR="0040486A"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иемденген жағдайда, электронды</w:t>
      </w:r>
      <w:r w:rsidR="0040486A"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эмитенті жеке тұлғаны сәйкестендіруді жүзеге асырады. Бұдан шығатыны, жеке тұлғалардың электронды</w:t>
      </w:r>
      <w:r w:rsidR="0040486A"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айналымындағы қозғалыстары үнемі банкпен қадағаланып отыратынын көрсетеді</w:t>
      </w:r>
      <w:r w:rsidR="00BF4870" w:rsidRPr="00226214">
        <w:rPr>
          <w:rFonts w:ascii="Times New Roman" w:hAnsi="Times New Roman" w:cs="Times New Roman"/>
          <w:sz w:val="28"/>
          <w:szCs w:val="28"/>
          <w:lang w:val="kk-KZ"/>
        </w:rPr>
        <w:t>.</w:t>
      </w:r>
    </w:p>
    <w:p w14:paraId="0DE8EDAE" w14:textId="7349F227"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w:t>
      </w:r>
      <w:r w:rsidR="0040486A"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иесін сәйкестендіру оның өзі қатысып, жеке басын куәландыратын құжатын көрсеткен жағдайда, банкаралық ақша аударымдары ж</w:t>
      </w:r>
      <w:r w:rsidR="0040486A" w:rsidRPr="00226214">
        <w:rPr>
          <w:rFonts w:ascii="Times New Roman" w:hAnsi="Times New Roman" w:cs="Times New Roman"/>
          <w:sz w:val="28"/>
          <w:szCs w:val="28"/>
          <w:lang w:val="kk-KZ"/>
        </w:rPr>
        <w:t>ү</w:t>
      </w:r>
      <w:r w:rsidRPr="00226214">
        <w:rPr>
          <w:rFonts w:ascii="Times New Roman" w:hAnsi="Times New Roman" w:cs="Times New Roman"/>
          <w:sz w:val="28"/>
          <w:szCs w:val="28"/>
          <w:lang w:val="kk-KZ"/>
        </w:rPr>
        <w:t>йесінің операциялық орталығынан қолжетімді мәліметтерге сәйкес жеке деректері негізінде қашықтықтан сәйкестендіру арқылы не оңайлатылған сәйкестендіру жолымен жүзеге асырылады.</w:t>
      </w:r>
    </w:p>
    <w:p w14:paraId="3BF2E60E" w14:textId="68AF1E72"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w:t>
      </w:r>
      <w:r w:rsidR="0040486A"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эмитенті мен электронды</w:t>
      </w:r>
      <w:r w:rsidR="00297C5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жүйесінің операторлары электронды</w:t>
      </w:r>
      <w:r w:rsidR="00297C5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иелерінің алдында мынадай уақытта оларға келтірілген залал үшін жауаптылыққа болады: егер, электронды</w:t>
      </w:r>
      <w:r w:rsidR="00297C5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шығару, пайдалану мен өтеу туралы шарттың талаптарына сай электрондық ақшаға оның иесінің рұқсатынсыз қол жеткізу немесе оларды рұқсатсыз пайдаланған жағдайда, және эмитенттің бағдарламалық қамтамасыз ету жұмысындағы не электрондық ақша жүйесінің жұмыс жасауындағы қателер мен іркілістер салдарынан туындаған </w:t>
      </w:r>
      <w:r w:rsidRPr="00226214">
        <w:rPr>
          <w:rFonts w:ascii="Times New Roman" w:hAnsi="Times New Roman" w:cs="Times New Roman"/>
          <w:sz w:val="28"/>
          <w:szCs w:val="28"/>
          <w:lang w:val="kk-KZ"/>
        </w:rPr>
        <w:lastRenderedPageBreak/>
        <w:t>залал орын алатын болса, жауап береді. Демек, заң аясында электронды</w:t>
      </w:r>
      <w:r w:rsidR="00297C5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иесінің ақшаларын пайдалану кезінде банк тарапынан келтірілген залалдар міндетті түрде жауапкершілікті жүктейді.</w:t>
      </w:r>
    </w:p>
    <w:p w14:paraId="7070899D" w14:textId="72CE2B5B"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«Қылмыстық жолмен алынған кірістерді заңдастыруға және терроризмді қаржыландыруға қарсы іс-қимыл туралы» ҚР</w:t>
      </w:r>
      <w:r w:rsidR="00297C53" w:rsidRPr="00226214">
        <w:rPr>
          <w:rFonts w:ascii="Times New Roman" w:hAnsi="Times New Roman" w:cs="Times New Roman"/>
          <w:sz w:val="28"/>
          <w:szCs w:val="28"/>
          <w:lang w:val="kk-KZ"/>
        </w:rPr>
        <w:t xml:space="preserve"> заңы</w:t>
      </w:r>
      <w:r w:rsidRPr="00226214">
        <w:rPr>
          <w:rFonts w:ascii="Times New Roman" w:hAnsi="Times New Roman" w:cs="Times New Roman"/>
          <w:sz w:val="28"/>
          <w:szCs w:val="28"/>
          <w:lang w:val="kk-KZ"/>
        </w:rPr>
        <w:t xml:space="preserve"> талабына сай қаржы мониторингі жөніндегі уәкілетті органға электронды</w:t>
      </w:r>
      <w:r w:rsidR="00297C5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жүйесінің операторлары қаржы мониторингіне жататын операциялар туралы мәліметтерді ұсынады [</w:t>
      </w:r>
      <w:r w:rsidR="00BF4870" w:rsidRPr="00226214">
        <w:rPr>
          <w:rFonts w:ascii="Times New Roman" w:hAnsi="Times New Roman" w:cs="Times New Roman"/>
          <w:sz w:val="28"/>
          <w:szCs w:val="28"/>
          <w:lang w:val="kk-KZ"/>
        </w:rPr>
        <w:t>67</w:t>
      </w:r>
      <w:r w:rsidRPr="00226214">
        <w:rPr>
          <w:rFonts w:ascii="Times New Roman" w:hAnsi="Times New Roman" w:cs="Times New Roman"/>
          <w:sz w:val="28"/>
          <w:szCs w:val="28"/>
          <w:lang w:val="kk-KZ"/>
        </w:rPr>
        <w:t>]. Осы арқылы электронды</w:t>
      </w:r>
      <w:r w:rsidR="00297C5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айналымын үнемі қадағалап, арнайы мониторингтер жүргізіліп отыратынын ұлттық заңнамамен қарастырып қойған.</w:t>
      </w:r>
    </w:p>
    <w:p w14:paraId="049E2548" w14:textId="4C894396" w:rsidR="00405C68"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Елімізде электронды</w:t>
      </w:r>
      <w:r w:rsidR="00BB326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құқықтық реттейтін келесі НҚА – </w:t>
      </w:r>
      <w:bookmarkStart w:id="6" w:name="_Hlk167303089"/>
      <w:r w:rsidRPr="00226214">
        <w:rPr>
          <w:rFonts w:ascii="Times New Roman" w:hAnsi="Times New Roman" w:cs="Times New Roman"/>
          <w:sz w:val="28"/>
          <w:szCs w:val="28"/>
          <w:lang w:val="kk-KZ"/>
        </w:rPr>
        <w:t xml:space="preserve">«Қазақстан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қаулысы </w:t>
      </w:r>
      <w:bookmarkEnd w:id="6"/>
      <w:r w:rsidRPr="00226214">
        <w:rPr>
          <w:rFonts w:ascii="Times New Roman" w:hAnsi="Times New Roman" w:cs="Times New Roman"/>
          <w:sz w:val="28"/>
          <w:szCs w:val="28"/>
          <w:lang w:val="kk-KZ"/>
        </w:rPr>
        <w:t>болып табылады [</w:t>
      </w:r>
      <w:r w:rsidR="0024312F" w:rsidRPr="00226214">
        <w:rPr>
          <w:rFonts w:ascii="Times New Roman" w:hAnsi="Times New Roman" w:cs="Times New Roman"/>
          <w:sz w:val="28"/>
          <w:szCs w:val="28"/>
          <w:lang w:val="kk-KZ"/>
        </w:rPr>
        <w:t>47</w:t>
      </w:r>
      <w:r w:rsidRPr="00226214">
        <w:rPr>
          <w:rFonts w:ascii="Times New Roman" w:hAnsi="Times New Roman" w:cs="Times New Roman"/>
          <w:sz w:val="28"/>
          <w:szCs w:val="28"/>
          <w:lang w:val="kk-KZ"/>
        </w:rPr>
        <w:t xml:space="preserve">]. Бұл қаулы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Төлемдер және төлем жүйелері туралы</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2016 жылғы 26 шілдедегі ҚРЗ сәйкес әзірленіп, ел  аумағында электрондық ақшаны шығару, пайдалану және өтеу тәртібін, сондай-ақ Қазақстан Республикасының аумағындағы электрондық ақша эмитенттеріне және электрондық ақша жүйелеріне қойылатын талаптарды айқындайды [2</w:t>
      </w:r>
      <w:r w:rsidR="0024312F" w:rsidRPr="00226214">
        <w:rPr>
          <w:rFonts w:ascii="Times New Roman" w:hAnsi="Times New Roman" w:cs="Times New Roman"/>
          <w:sz w:val="28"/>
          <w:szCs w:val="28"/>
          <w:lang w:val="kk-KZ"/>
        </w:rPr>
        <w:t>3</w:t>
      </w:r>
      <w:r w:rsidRPr="00226214">
        <w:rPr>
          <w:rFonts w:ascii="Times New Roman" w:hAnsi="Times New Roman" w:cs="Times New Roman"/>
          <w:sz w:val="28"/>
          <w:szCs w:val="28"/>
          <w:lang w:val="kk-KZ"/>
        </w:rPr>
        <w:t>]. Электронды ақшаның жұмыс істеу тәртібін эмитент не операторлар қамтамасыз етеді. Электронды</w:t>
      </w:r>
      <w:r w:rsidR="00BB326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қорғауды ұйымдастыру шараларын және бағдарламалық-техникалық құралдарын қоса алғанда, электрондық ақша жүйесінде пайдаланылатын бағдарламалық-техникалық құралдарға рұқсатсыз кірудің алдын алу құралдары мен шаралары ақпаратты қорғаудың жеткілікті деңгейін және оның құпиялығын сақтауды қамтамасыз етеді.</w:t>
      </w:r>
    </w:p>
    <w:p w14:paraId="285C46C5" w14:textId="32A21245" w:rsidR="005141FA" w:rsidRPr="00226214" w:rsidRDefault="00F45529"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 туралы заңнамада бекітілгендей, э</w:t>
      </w:r>
      <w:r w:rsidR="00405C68" w:rsidRPr="00226214">
        <w:rPr>
          <w:rFonts w:ascii="Times New Roman" w:hAnsi="Times New Roman" w:cs="Times New Roman"/>
          <w:sz w:val="28"/>
          <w:szCs w:val="28"/>
          <w:lang w:val="kk-KZ"/>
        </w:rPr>
        <w:t>лектрондық әмия</w:t>
      </w:r>
      <w:r w:rsidR="005742ED" w:rsidRPr="00226214">
        <w:rPr>
          <w:rFonts w:ascii="Times New Roman" w:hAnsi="Times New Roman" w:cs="Times New Roman"/>
          <w:sz w:val="28"/>
          <w:szCs w:val="28"/>
          <w:lang w:val="kk-KZ"/>
        </w:rPr>
        <w:t xml:space="preserve">н </w:t>
      </w:r>
      <w:r w:rsidR="00405C68" w:rsidRPr="00226214">
        <w:rPr>
          <w:rFonts w:ascii="Times New Roman" w:hAnsi="Times New Roman" w:cs="Times New Roman"/>
          <w:sz w:val="28"/>
          <w:szCs w:val="28"/>
          <w:lang w:val="kk-KZ"/>
        </w:rPr>
        <w:t>электрондық ақшаға билік етудегі электрондық ақшаны есепке алу мен сақтаудың тәсілі болып табылады.</w:t>
      </w:r>
      <w:r w:rsidR="005141FA" w:rsidRPr="00226214">
        <w:rPr>
          <w:rFonts w:ascii="Times New Roman" w:hAnsi="Times New Roman" w:cs="Times New Roman"/>
          <w:sz w:val="28"/>
          <w:szCs w:val="28"/>
          <w:lang w:val="kk-KZ"/>
        </w:rPr>
        <w:t xml:space="preserve"> </w:t>
      </w:r>
    </w:p>
    <w:p w14:paraId="373C0DB6" w14:textId="31FC1637"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Кез-келген электрондық ақша жүйесінде электрондық әмиянды ашу және қызметтер көрсетуге қатысты жұмыстарды электрондық ақша жүйесінің операторы жүзеге асырады. Электрондық әмиян электронды</w:t>
      </w:r>
      <w:r w:rsidR="00BB326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ақшаның мекені десе де болады, иесі шотындағы қанша электронды</w:t>
      </w:r>
      <w:r w:rsidR="00BB326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бар екенін тек электрондық әмияннан ғана көре алады. Сондай-ақ қолданыстағы ҚР заңымен электрондық әмияндағы электронды</w:t>
      </w:r>
      <w:r w:rsidR="00BB326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ақшаға сыйақы жүргізілмейді және электронды</w:t>
      </w:r>
      <w:r w:rsidR="00BB326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ақшаға кредит берілмейді.</w:t>
      </w:r>
    </w:p>
    <w:p w14:paraId="15E6C3D4" w14:textId="2EED1153"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w:t>
      </w:r>
      <w:r w:rsidR="00BB3263"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эмитенті қаржы мониторингінің субьектілеріне арнайы шарт негізінде жеке тұлғаларды сәйкестендіруді жүзеге асыратын құқық беруге тиістігі, бұл </w:t>
      </w:r>
      <w:r w:rsidR="000B3DD1"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ҚР Қылмыстық жолмен алынған кiрiстердi заңдастыруға (жылыстатуға) және терроризмдi қаржыландыруға қарсы іс-қимыл туралы</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Заңнамасымен бекітілген.</w:t>
      </w:r>
    </w:p>
    <w:p w14:paraId="057DE839" w14:textId="19382302" w:rsidR="000F7638" w:rsidRPr="00226214" w:rsidRDefault="008A14BA" w:rsidP="000F7638">
      <w:pPr>
        <w:widowControl w:val="0"/>
        <w:tabs>
          <w:tab w:val="left" w:pos="851"/>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Сонымен қатар, Қазақстан Республикасының </w:t>
      </w:r>
      <w:r w:rsidR="00C32632" w:rsidRPr="00226214">
        <w:rPr>
          <w:rFonts w:ascii="Times New Roman" w:hAnsi="Times New Roman" w:cs="Times New Roman"/>
          <w:sz w:val="28"/>
          <w:szCs w:val="28"/>
          <w:lang w:val="kk-KZ"/>
        </w:rPr>
        <w:t xml:space="preserve">Әкімшілік құқық бұзушылық туралы </w:t>
      </w:r>
      <w:r w:rsidR="00FA2162" w:rsidRPr="00226214">
        <w:rPr>
          <w:rFonts w:ascii="Times New Roman" w:hAnsi="Times New Roman" w:cs="Times New Roman"/>
          <w:sz w:val="28"/>
          <w:szCs w:val="28"/>
          <w:lang w:val="kk-KZ"/>
        </w:rPr>
        <w:t xml:space="preserve">Кодексінде </w:t>
      </w:r>
      <w:r w:rsidRPr="00226214">
        <w:rPr>
          <w:rFonts w:ascii="Times New Roman" w:hAnsi="Times New Roman" w:cs="Times New Roman"/>
          <w:sz w:val="28"/>
          <w:szCs w:val="28"/>
          <w:lang w:val="kk-KZ"/>
        </w:rPr>
        <w:t>222- ба</w:t>
      </w:r>
      <w:r w:rsidR="00BB3263" w:rsidRPr="00226214">
        <w:rPr>
          <w:rFonts w:ascii="Times New Roman" w:hAnsi="Times New Roman" w:cs="Times New Roman"/>
          <w:sz w:val="28"/>
          <w:szCs w:val="28"/>
          <w:lang w:val="kk-KZ"/>
        </w:rPr>
        <w:t>бы</w:t>
      </w:r>
      <w:r w:rsidRPr="00226214">
        <w:rPr>
          <w:rFonts w:ascii="Times New Roman" w:hAnsi="Times New Roman" w:cs="Times New Roman"/>
          <w:sz w:val="28"/>
          <w:szCs w:val="28"/>
          <w:lang w:val="kk-KZ"/>
        </w:rPr>
        <w:t>-электрондық ақшаны шығару, пайдалану және өтеу талаптарын бұзу,- деп аталып,</w:t>
      </w:r>
      <w:r w:rsidR="00BB3263"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мынадай нормаларды қамтиды</w:t>
      </w:r>
      <w:r w:rsidR="00FA2162" w:rsidRPr="00226214">
        <w:rPr>
          <w:rFonts w:ascii="Times New Roman" w:hAnsi="Times New Roman" w:cs="Times New Roman"/>
          <w:sz w:val="28"/>
          <w:szCs w:val="28"/>
          <w:lang w:val="kk-KZ"/>
        </w:rPr>
        <w:t xml:space="preserve"> [68]</w:t>
      </w:r>
      <w:r w:rsidRPr="00226214">
        <w:rPr>
          <w:rFonts w:ascii="Times New Roman" w:hAnsi="Times New Roman" w:cs="Times New Roman"/>
          <w:sz w:val="28"/>
          <w:szCs w:val="28"/>
          <w:lang w:val="kk-KZ"/>
        </w:rPr>
        <w:t>:</w:t>
      </w:r>
      <w:r w:rsidR="000F7638" w:rsidRPr="00226214">
        <w:rPr>
          <w:rFonts w:ascii="Times New Roman" w:hAnsi="Times New Roman" w:cs="Times New Roman"/>
          <w:sz w:val="28"/>
          <w:szCs w:val="28"/>
          <w:lang w:val="kk-KZ"/>
        </w:rPr>
        <w:t xml:space="preserve"> </w:t>
      </w:r>
    </w:p>
    <w:p w14:paraId="763D0044" w14:textId="3C510D30" w:rsidR="008A14BA" w:rsidRPr="00226214" w:rsidRDefault="000F7638" w:rsidP="000F7638">
      <w:pPr>
        <w:pStyle w:val="a4"/>
        <w:widowControl w:val="0"/>
        <w:numPr>
          <w:ilvl w:val="2"/>
          <w:numId w:val="44"/>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эмитенттері өзіне қабылдаған міндеттемелердің </w:t>
      </w:r>
      <w:r w:rsidRPr="00226214">
        <w:rPr>
          <w:rFonts w:ascii="Times New Roman" w:hAnsi="Times New Roman" w:cs="Times New Roman"/>
          <w:sz w:val="28"/>
          <w:szCs w:val="28"/>
          <w:lang w:val="kk-KZ"/>
        </w:rPr>
        <w:lastRenderedPageBreak/>
        <w:t xml:space="preserve">сомасына сәйкес келмейтін сомаға электрондық ақша шығарған жағдайда- </w:t>
      </w:r>
      <w:r w:rsidR="00BB3263" w:rsidRPr="00226214">
        <w:rPr>
          <w:rFonts w:ascii="Times New Roman" w:hAnsi="Times New Roman" w:cs="Times New Roman"/>
          <w:sz w:val="28"/>
          <w:szCs w:val="28"/>
          <w:lang w:val="kk-KZ"/>
        </w:rPr>
        <w:t xml:space="preserve">әкімшілік </w:t>
      </w:r>
      <w:r w:rsidRPr="00226214">
        <w:rPr>
          <w:rFonts w:ascii="Times New Roman" w:hAnsi="Times New Roman" w:cs="Times New Roman"/>
          <w:sz w:val="28"/>
          <w:szCs w:val="28"/>
          <w:lang w:val="kk-KZ"/>
        </w:rPr>
        <w:t xml:space="preserve">ескерту жасалады. </w:t>
      </w:r>
    </w:p>
    <w:p w14:paraId="1E5E9D93" w14:textId="4E12E26D" w:rsidR="000F7638" w:rsidRPr="00226214" w:rsidRDefault="00370BAA" w:rsidP="000F7638">
      <w:pPr>
        <w:pStyle w:val="a4"/>
        <w:widowControl w:val="0"/>
        <w:numPr>
          <w:ilvl w:val="2"/>
          <w:numId w:val="44"/>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Әкімшілік ескерту жазасын алғаннан соң бір жыл ішінде қайтал</w:t>
      </w:r>
      <w:r w:rsidR="00BB3263" w:rsidRPr="00226214">
        <w:rPr>
          <w:rFonts w:ascii="Times New Roman" w:hAnsi="Times New Roman" w:cs="Times New Roman"/>
          <w:sz w:val="28"/>
          <w:szCs w:val="28"/>
          <w:lang w:val="kk-KZ"/>
        </w:rPr>
        <w:t>а</w:t>
      </w:r>
      <w:r w:rsidRPr="00226214">
        <w:rPr>
          <w:rFonts w:ascii="Times New Roman" w:hAnsi="Times New Roman" w:cs="Times New Roman"/>
          <w:sz w:val="28"/>
          <w:szCs w:val="28"/>
          <w:lang w:val="kk-KZ"/>
        </w:rPr>
        <w:t xml:space="preserve">на жасалған жағдайда, орта кәсіпкерлік субьетілеріне бір жүз АЕК, ірі кәсіпкерлік субьектілеріне екі жүз АЕК мөлшерінде айыппұл салынады. </w:t>
      </w:r>
    </w:p>
    <w:p w14:paraId="20D6BD17" w14:textId="4CF7EDCC" w:rsidR="00370BAA" w:rsidRPr="00226214" w:rsidRDefault="00F27563" w:rsidP="000F7638">
      <w:pPr>
        <w:pStyle w:val="a4"/>
        <w:widowControl w:val="0"/>
        <w:numPr>
          <w:ilvl w:val="2"/>
          <w:numId w:val="44"/>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иесін сәйкестендірмей елу АЕК асатын сомада эмитенттің электрондық ақша шығаруы және электрондық әмияндағы электрондық ақшаны сақтау және пайдаланылған сомалары бойынша арнайы шектеулерден асатын сомаға операциялар жасалған кезде эмитенттің электрондық ақша жүйесіндегі электрондық ақшаны пайдалануға жол бергені үшін әкімшілік ескерту жасалады. Егер әкімшілік жаза қолданылғаннан соң бір жыл ішінде осы әрекет қайталанған жағдайда: орта кәсіпкерлік субьектілеріне бір жүз АЕК, ірі кәсіпкерлік субьектілеріне екі жүз АЕК мөлшерінде әкімшілік айыппұл салынады.</w:t>
      </w:r>
    </w:p>
    <w:p w14:paraId="18F0B790" w14:textId="21C0D962" w:rsidR="008A14BA" w:rsidRPr="00226214" w:rsidRDefault="003B12E9" w:rsidP="009D6FF0">
      <w:pPr>
        <w:pStyle w:val="a4"/>
        <w:widowControl w:val="0"/>
        <w:numPr>
          <w:ilvl w:val="2"/>
          <w:numId w:val="44"/>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Азаматтық-құқықтық мәмілелер бойынша ақы төлеу үшін жеке тұлғалардан алған дара кәсіпкердің не заңды тұлғаның электрондық ақшасын эмитенттің өтемеуі, уақытылы және толық өтемеген жағдайда </w:t>
      </w:r>
      <w:r w:rsidR="00F27563" w:rsidRPr="00226214">
        <w:rPr>
          <w:rFonts w:ascii="Times New Roman" w:hAnsi="Times New Roman" w:cs="Times New Roman"/>
          <w:sz w:val="28"/>
          <w:szCs w:val="28"/>
          <w:lang w:val="kk-KZ"/>
        </w:rPr>
        <w:t>ескерту жасалады. Ал әкімшілік ескерту алғаннан кейінгі бір жыл ішінде қайтадан осы әрекетті жасауы-бір жүз АЕК мөлшерінде әкімшілік айыппұл салуға әкеледі.</w:t>
      </w:r>
    </w:p>
    <w:p w14:paraId="50F36525" w14:textId="77DCDF01"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Электрондық ақша иесін сәйкестендіруді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немесе оңайлатылған сәйкестендіру жолымен эмитент, оператор жүзеге асырады. Мұндай іс-әрекеттер электронды әмияндағы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ақшаның қауіпсіздігіне бағытталады.</w:t>
      </w:r>
    </w:p>
    <w:p w14:paraId="247C2112" w14:textId="6F641B40" w:rsidR="005141FA" w:rsidRPr="00226214" w:rsidRDefault="005141FA" w:rsidP="0051161D">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Және де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өтеу процесі</w:t>
      </w:r>
      <w:r w:rsidR="0051161D"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 xml:space="preserve">эмитенттер алдыңғы шығарған электрондық ақшаны дәстүрлі ақшаға айырбастауға мүмкіндік беретін операция болып табылады. </w:t>
      </w:r>
    </w:p>
    <w:p w14:paraId="490D8734" w14:textId="4FCF3BAE"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Жоғарыда айтылғандарды қорыта келе,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ақшаға тән белгілерге: алдын-ала төленген ақша сомасына тең келетін көлемде эмитентпен ақша сомасы шығарылуы; электронды нысанда сақталуы және тіркелуі; эмитенттен өзге ұйымдар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жүйесінде төлем құралы түрінде қабылдауы жатады. </w:t>
      </w:r>
    </w:p>
    <w:p w14:paraId="2708C3AA" w14:textId="77777777"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Қазақстандық заңнамада  бекітілгендей, Мемлекеттiк бюджет және Мемлекеттік әлеуметтік сақтандыру қоры есебінен төленетін әлеуметтік төлемдер мен жәрдемақы аударылатын электрондық әмияндағы электронды ақшаға өндiрiп алу, тыйым салу, шығыс операцияларын тоқтата тұру, мүлiкке билiк етудi уақытша шектеу, мәмiлелер мен өзге де операциялар бойынша шектеулер қолданылмайды.</w:t>
      </w:r>
    </w:p>
    <w:p w14:paraId="16470835" w14:textId="77777777"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Енді Қазақстанда криптовалюта туралы қандай заңнама бойынша қарастырылғанын зерттей келе келесілерге тоқталамыз: </w:t>
      </w:r>
    </w:p>
    <w:p w14:paraId="3E129C9D" w14:textId="4FCA59E7" w:rsidR="005141FA" w:rsidRPr="00226214" w:rsidRDefault="005141FA" w:rsidP="00DC73ED">
      <w:pPr>
        <w:pStyle w:val="a4"/>
        <w:widowControl w:val="0"/>
        <w:numPr>
          <w:ilvl w:val="0"/>
          <w:numId w:val="29"/>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 347-VI  заңымен майнинг пен </w:t>
      </w:r>
      <w:r w:rsidRPr="00226214">
        <w:rPr>
          <w:rFonts w:ascii="Times New Roman" w:hAnsi="Times New Roman" w:cs="Times New Roman"/>
          <w:sz w:val="28"/>
          <w:szCs w:val="28"/>
          <w:lang w:val="kk-KZ"/>
        </w:rPr>
        <w:lastRenderedPageBreak/>
        <w:t>криптовалютаны «заңдастыруға» арналған акт қабылданған болатын [</w:t>
      </w:r>
      <w:r w:rsidR="0024312F" w:rsidRPr="00226214">
        <w:rPr>
          <w:rFonts w:ascii="Times New Roman" w:hAnsi="Times New Roman" w:cs="Times New Roman"/>
          <w:sz w:val="28"/>
          <w:szCs w:val="28"/>
          <w:lang w:val="kk-KZ"/>
        </w:rPr>
        <w:t>69</w:t>
      </w:r>
      <w:r w:rsidRPr="00226214">
        <w:rPr>
          <w:rFonts w:ascii="Times New Roman" w:hAnsi="Times New Roman" w:cs="Times New Roman"/>
          <w:sz w:val="28"/>
          <w:szCs w:val="28"/>
          <w:lang w:val="kk-KZ"/>
        </w:rPr>
        <w:t>]. Бұл жерде майнинг және криптовалюта айналымын жүзеге асырыру үшін жағдай жасайтын «цифрлық активтер» терминін азаматтық құқық обьектісінің түріне жатқызып, оның құқықтық жағдайын айқындаушы ретінде ҚР азаматтық заңнамасы мен «Астана» халықаралық қаржы орталығының актілерінде айқындалатынын заңнамамен бекітеді</w:t>
      </w:r>
      <w:r w:rsidR="000B3DD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24312F" w:rsidRPr="00226214">
        <w:rPr>
          <w:rFonts w:ascii="Times New Roman" w:hAnsi="Times New Roman" w:cs="Times New Roman"/>
          <w:sz w:val="28"/>
          <w:szCs w:val="28"/>
          <w:lang w:val="kk-KZ"/>
        </w:rPr>
        <w:t>7</w:t>
      </w:r>
      <w:r w:rsidRPr="00226214">
        <w:rPr>
          <w:rFonts w:ascii="Times New Roman" w:hAnsi="Times New Roman" w:cs="Times New Roman"/>
          <w:sz w:val="28"/>
          <w:szCs w:val="28"/>
          <w:lang w:val="kk-KZ"/>
        </w:rPr>
        <w:t xml:space="preserve">0]. Осыған орай, енді елімізде қамтамасыз етілмеген цифрлық активтер (криптовалюта) шығаруға, оларды айналымға енгізуге заңмен тыйым салынса, ал цифрлы майнингті заңдастырғанын көреміз. Ал, </w:t>
      </w:r>
      <w:bookmarkStart w:id="7" w:name="_Hlk167304871"/>
      <w:r w:rsidRPr="00226214">
        <w:rPr>
          <w:rFonts w:ascii="Times New Roman" w:hAnsi="Times New Roman" w:cs="Times New Roman"/>
          <w:sz w:val="28"/>
          <w:szCs w:val="28"/>
          <w:lang w:val="kk-KZ"/>
        </w:rPr>
        <w:t>«Ақпараттандыру туралы» ҚР 2015 жылғы 24 қарашадағы № 418-V заңы</w:t>
      </w:r>
      <w:bookmarkEnd w:id="7"/>
      <w:r w:rsidRPr="00226214">
        <w:rPr>
          <w:rFonts w:ascii="Times New Roman" w:hAnsi="Times New Roman" w:cs="Times New Roman"/>
          <w:sz w:val="28"/>
          <w:szCs w:val="28"/>
          <w:lang w:val="kk-KZ"/>
        </w:rPr>
        <w:t xml:space="preserve"> 1 бап, 55-1) тармақшасында  «цифрлық актив ретінде криптография мен компьютерлік есептеу құралдарын қолдану арқылы электрондық-цифрлық нысанда құрылған, қаржылық құрал болып табылмайтын мүлік, сондай-ақ мүліктік құқықтарды куәландырудың электрондық-цифрлық нысаны» ретінде түсінік береді [</w:t>
      </w:r>
      <w:r w:rsidR="0024312F" w:rsidRPr="00226214">
        <w:rPr>
          <w:rFonts w:ascii="Times New Roman" w:hAnsi="Times New Roman" w:cs="Times New Roman"/>
          <w:sz w:val="28"/>
          <w:szCs w:val="28"/>
          <w:lang w:val="kk-KZ"/>
        </w:rPr>
        <w:t>71</w:t>
      </w:r>
      <w:r w:rsidRPr="00226214">
        <w:rPr>
          <w:rFonts w:ascii="Times New Roman" w:hAnsi="Times New Roman" w:cs="Times New Roman"/>
          <w:sz w:val="28"/>
          <w:szCs w:val="28"/>
          <w:lang w:val="kk-KZ"/>
        </w:rPr>
        <w:t>]</w:t>
      </w:r>
      <w:r w:rsidR="000B3DD1" w:rsidRPr="00226214">
        <w:rPr>
          <w:rFonts w:ascii="Times New Roman" w:hAnsi="Times New Roman" w:cs="Times New Roman"/>
          <w:sz w:val="28"/>
          <w:szCs w:val="28"/>
          <w:lang w:val="kk-KZ"/>
        </w:rPr>
        <w:t xml:space="preserve"> ж</w:t>
      </w:r>
      <w:r w:rsidRPr="00226214">
        <w:rPr>
          <w:rFonts w:ascii="Times New Roman" w:hAnsi="Times New Roman" w:cs="Times New Roman"/>
          <w:sz w:val="28"/>
          <w:szCs w:val="28"/>
          <w:lang w:val="kk-KZ"/>
        </w:rPr>
        <w:t>әне 55-3) тармақшасына тоқталсақ: блокчейн арқылы ақпараттандыру объектілеріндегі деректер блоктарының тұтастығын растауды қамтамасыз ететін, деректерді шифрлаудың және өңдеудің берілген алгоритмдеріне сәйкес компьютерлік, энергетикалық қуаттарды пайдалана отырып есептеу операцияларын жүргізу процесі деп,</w:t>
      </w:r>
      <w:r w:rsidR="00BF34F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«цифрлық майнинг» ұғымының түсінігі берілген. Демек, еліміздегі аталған заңнамаларда цифрлы майнинг ретінде, қарапайым тілде, криптовалютаны шығару тәсілі деген анықтама бергенін түсінеміз.</w:t>
      </w:r>
    </w:p>
    <w:p w14:paraId="6B0F1830" w14:textId="77777777"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Аталған Заңмен ҚР Азаматтық кодексіне және ҚР Ақпараттандыру туралы Заңына цифрлық активтерді азаматтық құқықтар объектілерінің құрамына енгізу, олардың құқықтық режимін мүлік ретінде айқындау және оларды азаматтық айналымға басқа түрлерімен қатар енгізу мәселелері бойынша өзгерістер енгізілді.</w:t>
      </w:r>
    </w:p>
    <w:p w14:paraId="3D1FCB85" w14:textId="77777777"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 өзгерістер арқылы мемлекет тарапынан жеке тұлғалар құрған цифрлық активтерге деген көзқарасын білуге болады. Бұл ретте мемлекет барлық реттеуші құралдарды пайдаланды: ҚР аумағында қамтамасыз етілмеген цифрлық активтерді шығаруға және айналымға тыйым салудан бастап, цифрлық кеншілердің, криптобиржалардың қызметін лицензиялауға және ҚР-да қамтамасыз етілген цифрлық активтерді шығаруға және айналымға рұқсат беруге дейін.</w:t>
      </w:r>
    </w:p>
    <w:p w14:paraId="07CF7E51" w14:textId="4436E58D"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Қазақстандық қолданыстағы заңнама бойынша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айналымы қалай жүзеге асырылатынын қысқаша баяндап өтсек: ең алдымен, ҚР аумағында шығарылатын электрондық ақша ҚР ұлттық валютада шығарылады және оны шығаруға құқылы органдарға ҚР Ұлттық Банк, екінші деңгейдегі банктер және Ұлттық почта операторы жатады. Алдымен дәстүрлі ақшаны, яғни қолма-қол немесе қолма-қол ақша</w:t>
      </w:r>
      <w:r w:rsidR="001A1FE6" w:rsidRPr="00226214">
        <w:rPr>
          <w:rFonts w:ascii="Times New Roman" w:hAnsi="Times New Roman" w:cs="Times New Roman"/>
          <w:sz w:val="28"/>
          <w:szCs w:val="28"/>
          <w:lang w:val="kk-KZ"/>
        </w:rPr>
        <w:t>сыз</w:t>
      </w:r>
      <w:r w:rsidRPr="00226214">
        <w:rPr>
          <w:rFonts w:ascii="Times New Roman" w:hAnsi="Times New Roman" w:cs="Times New Roman"/>
          <w:sz w:val="28"/>
          <w:szCs w:val="28"/>
          <w:lang w:val="kk-KZ"/>
        </w:rPr>
        <w:t xml:space="preserve"> </w:t>
      </w:r>
      <w:r w:rsidR="001A1FE6" w:rsidRPr="00226214">
        <w:rPr>
          <w:rFonts w:ascii="Times New Roman" w:hAnsi="Times New Roman" w:cs="Times New Roman"/>
          <w:sz w:val="28"/>
          <w:szCs w:val="28"/>
          <w:lang w:val="kk-KZ"/>
        </w:rPr>
        <w:t xml:space="preserve">ақшаларды </w:t>
      </w:r>
      <w:r w:rsidRPr="00226214">
        <w:rPr>
          <w:rFonts w:ascii="Times New Roman" w:hAnsi="Times New Roman" w:cs="Times New Roman"/>
          <w:sz w:val="28"/>
          <w:szCs w:val="28"/>
          <w:lang w:val="kk-KZ"/>
        </w:rPr>
        <w:t>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ақшаға ауыстыру үшін, оны шығаруға құқылы эмитенттер мен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иелері болып табылатын: жеке тұлғалар, агенттер, жеке кәсіпкерлер мен заңды тұлғалар арасында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шығару туралы шарт жасалып, оған сәйкес шығарылатын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көлеміне тең ақша сомасына айырбастайды.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алған сәттен бастап оның иелеріне құқық туындайды, жүйеде электрондық әмиян ашылып,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ақшаға қатысты ақпараттың </w:t>
      </w:r>
      <w:r w:rsidRPr="00226214">
        <w:rPr>
          <w:rFonts w:ascii="Times New Roman" w:hAnsi="Times New Roman" w:cs="Times New Roman"/>
          <w:sz w:val="28"/>
          <w:szCs w:val="28"/>
          <w:lang w:val="kk-KZ"/>
        </w:rPr>
        <w:lastRenderedPageBreak/>
        <w:t>бәрін электрондық әмиян арқылы қолжетімді болады және электрондық төлем құралы арқылы электрондық ақша жүйесінің өзге қатысушыларына тауарлар мен қызметтер үшін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аударымдары арқылы төлем жасай алады. </w:t>
      </w:r>
    </w:p>
    <w:p w14:paraId="3E2DAA77" w14:textId="091132CF"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әмиянда криптовалютаны сақтау қызметімен оны жеткізушілер айналысатынын және электронды</w:t>
      </w:r>
      <w:r w:rsidR="001A1FE6"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әмиян қызметтеріне мобильді қосымшалар, веб-интерфейстер, жұмыс үстелі клиенттері не олардың үйлесімді бірігуі арқылы қол жеткізуге болатынын, сондай-ақ бірқ</w:t>
      </w:r>
      <w:r w:rsidR="00D82529" w:rsidRPr="00226214">
        <w:rPr>
          <w:rFonts w:ascii="Times New Roman" w:hAnsi="Times New Roman" w:cs="Times New Roman"/>
          <w:sz w:val="28"/>
          <w:szCs w:val="28"/>
          <w:lang w:val="kk-KZ"/>
        </w:rPr>
        <w:t>а</w:t>
      </w:r>
      <w:r w:rsidRPr="00226214">
        <w:rPr>
          <w:rFonts w:ascii="Times New Roman" w:hAnsi="Times New Roman" w:cs="Times New Roman"/>
          <w:sz w:val="28"/>
          <w:szCs w:val="28"/>
          <w:lang w:val="kk-KZ"/>
        </w:rPr>
        <w:t>тар ғалымдар электрондық әмиян – бұл электрондық құралдар арқылы ақша аудару және төлем қызметтерінің дәстүрлі әдістерінен бас тарту процесі, сондай-ақ карта иесіне ғана қолжетімді ақпараттар арнайы құпия сөзбен қорғалғандығын жазады [</w:t>
      </w:r>
      <w:r w:rsidR="0054526E" w:rsidRPr="00226214">
        <w:rPr>
          <w:rFonts w:ascii="Times New Roman" w:hAnsi="Times New Roman" w:cs="Times New Roman"/>
          <w:sz w:val="28"/>
          <w:szCs w:val="28"/>
          <w:lang w:val="kk-KZ"/>
        </w:rPr>
        <w:t>7</w:t>
      </w:r>
      <w:r w:rsidRPr="00226214">
        <w:rPr>
          <w:rFonts w:ascii="Times New Roman" w:hAnsi="Times New Roman" w:cs="Times New Roman"/>
          <w:sz w:val="28"/>
          <w:szCs w:val="28"/>
          <w:lang w:val="kk-KZ"/>
        </w:rPr>
        <w:t xml:space="preserve">2]. Алдын ала төленген мәндер ретінде арнайы бағдарламалық қамтамасыз ету мен технологияны пайдалана отырып, үлкен мәндерді пластикалық картада сақтауға болады. Микропроцессорлық чип </w:t>
      </w:r>
      <w:r w:rsidR="000B3DD1"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бұл барлық ақпаратты сақтайтын және оған қол жеткізуге мүмкіндік беретін немесе тыйым салатын чип, өйткені ол картаның сенсорлық бөлігі болып табылатынын зерттеулерде нақты түсіндіріп өтеді.</w:t>
      </w:r>
    </w:p>
    <w:p w14:paraId="78F1642E" w14:textId="782FBC03"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Әлемдік сауда нарықтық ақша айналымында криптовалюта мен электронды</w:t>
      </w:r>
      <w:r w:rsidR="006429E2"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айналымы арқылы көптеген төлемдердің жүзеге асуынан қалыптасқан шетелдік тәжірибелерді жан-жақты талда</w:t>
      </w:r>
      <w:r w:rsidR="007C2725" w:rsidRPr="00226214">
        <w:rPr>
          <w:rFonts w:ascii="Times New Roman" w:hAnsi="Times New Roman" w:cs="Times New Roman"/>
          <w:sz w:val="28"/>
          <w:szCs w:val="28"/>
          <w:lang w:val="kk-KZ"/>
        </w:rPr>
        <w:t>й</w:t>
      </w:r>
      <w:r w:rsidRPr="00226214">
        <w:rPr>
          <w:rFonts w:ascii="Times New Roman" w:hAnsi="Times New Roman" w:cs="Times New Roman"/>
          <w:sz w:val="28"/>
          <w:szCs w:val="28"/>
          <w:lang w:val="kk-KZ"/>
        </w:rPr>
        <w:t xml:space="preserve"> келе, елімізге нақты қажетті алғышарттар әлі де болса қолданыстағы заңнамаға толықтырулар мен өзгерістер енгізуді талап етіп, мемлекет бақылауын қажет етеді.</w:t>
      </w:r>
    </w:p>
    <w:p w14:paraId="5F9D2774" w14:textId="5A4CBC98"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Қорытындылай келе, электронды</w:t>
      </w:r>
      <w:r w:rsidR="007C2725"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мемлекет тарапынан толықтай қадағалауды қолға алу ұсынылады. Тек солай ғана барлық жүргізілген төлемдер мен операциялардың ашықтығын қамтамасыз етіп, соңғы кезде орын алып жатқан түрлі цифрлы активтер арқылы көлеңкелі бизнес жасап, салықтан жалтару мен алаяқтықтардың жолын кесе отырып, еліміз дамудың жаңа деңгейіне шығып, азаматтардың кәсіпкерлік қызметті жүзеге асыруына еркін нарықтық алаң қалыптасатынына сенеміз.</w:t>
      </w:r>
    </w:p>
    <w:p w14:paraId="2AFF78F7" w14:textId="3538D404"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Төлем құралы ретінде әрекет ететін ақша экономиканың халықаралық деңгейде де, жеке мемлекеттің, сондай-ақ оның аумағында тұратын қоғамның ауқымында дамуын анықтайды. Олар мемлекеттің несиелік және қаржылық жүйелерінің жұмысын қамтамасыз ету мақсатында көптеген тауарлар мен қызметтердің иелері арасында әмбебап алмасуды қамтамасыз етуге мүмкіндік береді. Қазіргі деңгейдегі электрондық төлем жүйелерінің қалыптасу тарихы </w:t>
      </w:r>
      <w:r w:rsidR="00347A3F" w:rsidRPr="00226214">
        <w:rPr>
          <w:rFonts w:ascii="Times New Roman" w:hAnsi="Times New Roman" w:cs="Times New Roman"/>
          <w:sz w:val="28"/>
          <w:szCs w:val="28"/>
          <w:lang w:val="kk-KZ"/>
        </w:rPr>
        <w:t>қарастыра</w:t>
      </w:r>
      <w:r w:rsidRPr="00226214">
        <w:rPr>
          <w:rFonts w:ascii="Times New Roman" w:hAnsi="Times New Roman" w:cs="Times New Roman"/>
          <w:sz w:val="28"/>
          <w:szCs w:val="28"/>
          <w:lang w:val="kk-KZ"/>
        </w:rPr>
        <w:t xml:space="preserve"> отырып, мыналарды атап өту қажет. Компьютерлер танымал бола бастағаннан кейін, есептеу, есептеу және бухгалтерлік есепті электронды форматқа түрлендіру жаңа есептеу қуатын қолданудың алғашқы бағыты болды. Бұрын банкноттарды тікелей физикалық тасымалдауды қажет ететін банкаралық есеп айырысулар қазір электронды түрде жүзеге асырылады. Карточкалық төлемдер мен электронды банктік аударымдарды қамтитын электрондық төлем құралдары бөлшек төлемдердегі қолма-қол ақша мен қағаз чектерін біртіндеп ығыстырды, дегенмен қағаз ақша әлі де үлкен айналымда, кейбір жағдайларда шағын есеп айырысулар мен қызметтерді төлеудің ыңғайлы құралы ретінде қолданымда.</w:t>
      </w:r>
    </w:p>
    <w:p w14:paraId="25D05DD2" w14:textId="3D6E0BF1"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Қазіргі жағдайда мемлекет мүліктік игіліктердің бар болуының бұрын ешкімге белгісіз цифрлық нысаны </w:t>
      </w:r>
      <w:r w:rsidR="000B3DD1"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цифрлық активтерге (оларға тыйым салу </w:t>
      </w:r>
      <w:r w:rsidRPr="00226214">
        <w:rPr>
          <w:rFonts w:ascii="Times New Roman" w:hAnsi="Times New Roman" w:cs="Times New Roman"/>
          <w:sz w:val="28"/>
          <w:szCs w:val="28"/>
          <w:lang w:val="kk-KZ"/>
        </w:rPr>
        <w:lastRenderedPageBreak/>
        <w:t xml:space="preserve">немесе рұқсат беру және оларды елемеу емес, реттеу) деген өз көзқарасын ресми түрде білдіріп қана қоймай, сонымен қатар оған өз тарапынан бір нәрсені, мысалы, өзінің ұлттық валютасы </w:t>
      </w:r>
      <w:r w:rsidR="000B3DD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цифрлық теңгенің цифрлық нысанын салыстыруға тиіс.</w:t>
      </w:r>
    </w:p>
    <w:p w14:paraId="45ABFCB5" w14:textId="70278FAB"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1995 жылы 30 наурызда «Ұлттық Банк туралы» Қазақстан Республикасының Заңы қабылданды және 1995 жылы 31 тамызда «Қазақстан Республикасындағы банктер және банк қызметі туралы» Қазақстан Республикасының Заңы қабылданып, заңнамаларда уәкілетті органның төлем жүйелеріне қатысуы мен өкілеттігі туралы нормалар бекітілген [</w:t>
      </w:r>
      <w:r w:rsidR="00C67ECE" w:rsidRPr="00226214">
        <w:rPr>
          <w:rFonts w:ascii="Times New Roman" w:hAnsi="Times New Roman" w:cs="Times New Roman"/>
          <w:sz w:val="28"/>
          <w:szCs w:val="28"/>
          <w:lang w:val="kk-KZ"/>
        </w:rPr>
        <w:t>73</w:t>
      </w:r>
      <w:r w:rsidRPr="00226214">
        <w:rPr>
          <w:rFonts w:ascii="Times New Roman" w:hAnsi="Times New Roman" w:cs="Times New Roman"/>
          <w:sz w:val="28"/>
          <w:szCs w:val="28"/>
          <w:lang w:val="kk-KZ"/>
        </w:rPr>
        <w:t xml:space="preserve">]. </w:t>
      </w:r>
    </w:p>
    <w:p w14:paraId="18F0472D" w14:textId="247315AD"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Бұдан басқа, «Төлемдер және төлем жүйелері туралы» Қазақстан Республикасының Заңына сәйкес төлем ұйымы Ұлттық банк берген төлем ұйымын есептік тіркеудің тіркеу нөмірі (бұдан әрі </w:t>
      </w:r>
      <w:r w:rsidR="000B3DD1"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тіркеу нөмірі) болған кезде төлем қызметтерінің мынадай түрлерін көрсетеді:</w:t>
      </w:r>
    </w:p>
    <w:p w14:paraId="54E758FF" w14:textId="53E0A415" w:rsidR="005141FA"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ақша жөнелтушінің банктік шотын ашпай төлемді жүзеге асыру үшін қолма қол ақшаны қабылдау жөніндегі қызметтер;</w:t>
      </w:r>
    </w:p>
    <w:p w14:paraId="4A4E0BB3" w14:textId="5EC4A535" w:rsidR="005141FA"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мен төлем карточкаларын сату (тарату) жөніндегі қызметтер;</w:t>
      </w:r>
    </w:p>
    <w:p w14:paraId="2F239C6F" w14:textId="3952B241" w:rsidR="005141FA"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eastAsia="Calibri" w:hAnsi="Times New Roman" w:cs="Times New Roman"/>
          <w:sz w:val="28"/>
          <w:szCs w:val="28"/>
          <w:lang w:val="kk-KZ"/>
        </w:rPr>
        <w:t>электрондық</w:t>
      </w:r>
      <w:r w:rsidRPr="00226214">
        <w:rPr>
          <w:rFonts w:ascii="Times New Roman" w:hAnsi="Times New Roman" w:cs="Times New Roman"/>
          <w:sz w:val="28"/>
          <w:szCs w:val="28"/>
          <w:lang w:val="kk-KZ"/>
        </w:rPr>
        <w:t xml:space="preserve"> ақшаны пайдалана отырып жасалатын төлемдерді қабылдау және өңдеу жөніндегі қызметтер;</w:t>
      </w:r>
    </w:p>
    <w:p w14:paraId="04350FF7" w14:textId="77777777" w:rsidR="005141FA" w:rsidRPr="00226214" w:rsidRDefault="005141FA"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клиент электрондық нысанда бастамашылық жасаған төлемдерді өңдеу және қажетті ақпаратты банкке, банк операцияларының жекелеген түрлерін жүзеге асыратын ұйымға осы төлемдер бойынша төлемді және (немесе) аударымды жүзеге асыру не ақша қабылдау үшін беру жөніндегі қызметтер.</w:t>
      </w:r>
    </w:p>
    <w:p w14:paraId="02B22EB5" w14:textId="19ADA8E9"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bookmarkStart w:id="8" w:name="_Hlk167310355"/>
      <w:r w:rsidRPr="00226214">
        <w:rPr>
          <w:rFonts w:ascii="Times New Roman" w:hAnsi="Times New Roman" w:cs="Times New Roman"/>
          <w:sz w:val="28"/>
          <w:szCs w:val="28"/>
          <w:lang w:val="kk-KZ"/>
        </w:rPr>
        <w:t>2020 жылғы 17 шілде</w:t>
      </w:r>
      <w:bookmarkEnd w:id="8"/>
      <w:r w:rsidRPr="00226214">
        <w:rPr>
          <w:rFonts w:ascii="Times New Roman" w:hAnsi="Times New Roman" w:cs="Times New Roman"/>
          <w:sz w:val="28"/>
          <w:szCs w:val="28"/>
          <w:lang w:val="kk-KZ"/>
        </w:rPr>
        <w:t>де «Қазақстан Республикасының кейбір заңнамалық актілеріне шетел валютасындағы ипотекалық қарыздар, төлем қызметтері нарығы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Заң күшіне енді [</w:t>
      </w:r>
      <w:r w:rsidR="006E3CB1" w:rsidRPr="00226214">
        <w:rPr>
          <w:rFonts w:ascii="Times New Roman" w:hAnsi="Times New Roman" w:cs="Times New Roman"/>
          <w:sz w:val="28"/>
          <w:szCs w:val="28"/>
          <w:lang w:val="kk-KZ"/>
        </w:rPr>
        <w:t>74</w:t>
      </w:r>
      <w:r w:rsidRPr="00226214">
        <w:rPr>
          <w:rFonts w:ascii="Times New Roman" w:hAnsi="Times New Roman" w:cs="Times New Roman"/>
          <w:sz w:val="28"/>
          <w:szCs w:val="28"/>
          <w:lang w:val="kk-KZ"/>
        </w:rPr>
        <w:t>]. Ол құжатта негізінен ақшаны жылыстату, елден капиталды шығару және көлеңкелі экономикаға қарсы іс-қимыл тәуекелдерін азайту үшін банктік емес қаржы ұйымдарының қызметін реттеуді жетілдіруге бағытталған нормаларды қамтиды.</w:t>
      </w:r>
    </w:p>
    <w:p w14:paraId="08B67D2B" w14:textId="77777777" w:rsidR="005141FA" w:rsidRPr="00226214" w:rsidRDefault="005141FA"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Сонымен қоса, Ұлттық Банктің төлем ұйымдарының, төлем жүйелерінің қызметін реттеуді жетілдіру және заңсыз операциялар үшін банктік емес төлем ұйымдарының сервистерін пайдалануды болдырмау бөлігіндегі өкілеттіктерін бекітілді. Атап айтқанда:</w:t>
      </w:r>
    </w:p>
    <w:p w14:paraId="5BECA2EE" w14:textId="7A02C855" w:rsidR="005141FA"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әмияндарды анықталмаған пайдаланушылар арасында аударуға тыйым салынады;</w:t>
      </w:r>
    </w:p>
    <w:p w14:paraId="203359CC" w14:textId="56CD4E45" w:rsidR="005141FA"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 операцияларына әртүрлі лимиттер белгіленеді;</w:t>
      </w:r>
    </w:p>
    <w:p w14:paraId="6D08AD64" w14:textId="509557AB" w:rsidR="005141FA" w:rsidRPr="00226214" w:rsidRDefault="005141FA" w:rsidP="00AC43D4">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eastAsia="Calibri" w:hAnsi="Times New Roman" w:cs="Times New Roman"/>
          <w:sz w:val="28"/>
          <w:szCs w:val="28"/>
          <w:lang w:val="kk-KZ"/>
        </w:rPr>
        <w:t>заңсыз</w:t>
      </w:r>
      <w:r w:rsidRPr="00226214">
        <w:rPr>
          <w:rFonts w:ascii="Times New Roman" w:hAnsi="Times New Roman" w:cs="Times New Roman"/>
          <w:sz w:val="28"/>
          <w:szCs w:val="28"/>
          <w:lang w:val="kk-KZ"/>
        </w:rPr>
        <w:t xml:space="preserve"> операцияларға қарсы әрекет ету мақсатында төлем жүйелерінің операторлары үшін міндеттер белгіленеді;</w:t>
      </w:r>
    </w:p>
    <w:p w14:paraId="00F0BDB5" w14:textId="77777777" w:rsidR="005141FA" w:rsidRPr="00226214" w:rsidRDefault="005141FA"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жеке кәсіпкерлер мен заңды тұлғаларға төлем операцияларына қызмет көрсету үшін электрондық әмияндарды пайдалануға мүмкіндік беріледі.</w:t>
      </w:r>
    </w:p>
    <w:p w14:paraId="2EAA7D48" w14:textId="77777777" w:rsidR="005141FA" w:rsidRPr="00226214" w:rsidRDefault="005141FA"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 орайда, Қазақстандық бизнеспен электрондық ақшамен жұмыс істеудің мысалын келтірейік.</w:t>
      </w:r>
    </w:p>
    <w:p w14:paraId="5D94F34B" w14:textId="77777777"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Сіз балалар ойыншықтарының интернет-дүкенінің иесісіз делік. Сіздің әлеуетті сатып алушыларыңыз сіздің интернет-дүкеніңізден тауарды қолма-қол ақшасыз төлеммен сатып алуы үшін Сізге Ұлттық Банк тіркеген төлем ұйымымен шарт жасасу арқылы интернет-эквайринг функционалын іске асыру қажет болады. Содан кейін сіз өзіңіздің сайтыңызға немесе мобильді қосымшаңызға төлем формасын орнатуыңыз керек.</w:t>
      </w:r>
    </w:p>
    <w:p w14:paraId="36467C2B" w14:textId="0DD64404"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Интернет дүкендерге арналған интернет-эквайринг</w:t>
      </w:r>
      <w:r w:rsidR="009360A6"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бұл сатып алушылардан төлемдерді қабылдау қызметі, содан кейін сатушы көрсеткен деректемелер бойынша алынған ақшаны аудару. Қызмет ақылы, ал комиссия мөлшері 2-ден 5</w:t>
      </w:r>
      <w:r w:rsidR="000B3DD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%-ға дейін болуы мүмкін. Пайыз ақша айналымына, ілеспе қызметтерді көрсетуге, төлем арнасына және басқа факторларға байланысты.</w:t>
      </w:r>
    </w:p>
    <w:p w14:paraId="0478C32A" w14:textId="646BB872" w:rsidR="00327179" w:rsidRPr="00226214" w:rsidRDefault="00327179" w:rsidP="00327179">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Сонымен қатар, соңғы екі жылдағы ҚР Ұлттық Банкі статистикалық мәліметі бойынша </w:t>
      </w:r>
      <w:r w:rsidR="007D4812" w:rsidRPr="00226214">
        <w:rPr>
          <w:rFonts w:ascii="Times New Roman" w:hAnsi="Times New Roman" w:cs="Times New Roman"/>
          <w:sz w:val="28"/>
          <w:szCs w:val="28"/>
          <w:lang w:val="kk-KZ"/>
        </w:rPr>
        <w:t xml:space="preserve">кесте </w:t>
      </w:r>
      <w:r w:rsidR="00D639DA" w:rsidRPr="00226214">
        <w:rPr>
          <w:rFonts w:ascii="Times New Roman" w:hAnsi="Times New Roman" w:cs="Times New Roman"/>
          <w:sz w:val="28"/>
          <w:szCs w:val="28"/>
          <w:lang w:val="kk-KZ"/>
        </w:rPr>
        <w:t>5</w:t>
      </w:r>
      <w:r w:rsidR="007D4812" w:rsidRPr="00226214">
        <w:rPr>
          <w:rFonts w:ascii="Times New Roman" w:hAnsi="Times New Roman" w:cs="Times New Roman"/>
          <w:sz w:val="28"/>
          <w:szCs w:val="28"/>
          <w:lang w:val="kk-KZ"/>
        </w:rPr>
        <w:t xml:space="preserve"> сәйкес, </w:t>
      </w:r>
      <w:r w:rsidRPr="00226214">
        <w:rPr>
          <w:rFonts w:ascii="Times New Roman" w:hAnsi="Times New Roman" w:cs="Times New Roman"/>
          <w:sz w:val="28"/>
          <w:szCs w:val="28"/>
          <w:lang w:val="kk-KZ"/>
        </w:rPr>
        <w:t xml:space="preserve">төлем операцияларының көрсеткіштерін қарастыратын болсақ, біз электрондық </w:t>
      </w:r>
      <w:r w:rsidR="007D4812" w:rsidRPr="00226214">
        <w:rPr>
          <w:rFonts w:ascii="Times New Roman" w:hAnsi="Times New Roman" w:cs="Times New Roman"/>
          <w:sz w:val="28"/>
          <w:szCs w:val="28"/>
          <w:lang w:val="kk-KZ"/>
        </w:rPr>
        <w:t>ақшалармен және мобильді құрылғылар мен интернет арқылы жүргізілген операциялардың жалпы сомасының ұлғайғанын көреміз.</w:t>
      </w:r>
    </w:p>
    <w:p w14:paraId="27E3DB6E" w14:textId="77777777" w:rsidR="00327179" w:rsidRPr="00226214" w:rsidRDefault="00327179" w:rsidP="00327179">
      <w:pPr>
        <w:widowControl w:val="0"/>
        <w:spacing w:after="0" w:line="240" w:lineRule="auto"/>
        <w:ind w:firstLine="567"/>
        <w:jc w:val="both"/>
        <w:rPr>
          <w:rFonts w:ascii="Times New Roman" w:hAnsi="Times New Roman" w:cs="Times New Roman"/>
          <w:sz w:val="28"/>
          <w:szCs w:val="28"/>
          <w:lang w:val="kk-KZ"/>
        </w:rPr>
      </w:pPr>
    </w:p>
    <w:p w14:paraId="6B65D523" w14:textId="743A07E8" w:rsidR="00327179" w:rsidRPr="00226214" w:rsidRDefault="00327179" w:rsidP="00327179">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Кесте </w:t>
      </w:r>
      <w:r w:rsidR="00D639DA" w:rsidRPr="00226214">
        <w:rPr>
          <w:rFonts w:ascii="Times New Roman" w:hAnsi="Times New Roman" w:cs="Times New Roman"/>
          <w:sz w:val="28"/>
          <w:szCs w:val="28"/>
          <w:lang w:val="kk-KZ"/>
        </w:rPr>
        <w:t>5</w:t>
      </w:r>
      <w:r w:rsidRPr="00226214">
        <w:rPr>
          <w:rFonts w:ascii="Times New Roman" w:hAnsi="Times New Roman" w:cs="Times New Roman"/>
          <w:sz w:val="28"/>
          <w:szCs w:val="28"/>
          <w:lang w:val="kk-KZ"/>
        </w:rPr>
        <w:t>. 2022-2023 ж.ж.жүргізілген операциялардың жалпы көлемі</w:t>
      </w:r>
    </w:p>
    <w:p w14:paraId="1185B00D" w14:textId="77777777" w:rsidR="00560886" w:rsidRPr="00226214" w:rsidRDefault="00560886" w:rsidP="00327179">
      <w:pPr>
        <w:widowControl w:val="0"/>
        <w:spacing w:after="0" w:line="240" w:lineRule="auto"/>
        <w:ind w:firstLine="567"/>
        <w:jc w:val="both"/>
        <w:rPr>
          <w:rFonts w:ascii="Times New Roman" w:hAnsi="Times New Roman" w:cs="Times New Roman"/>
          <w:sz w:val="28"/>
          <w:szCs w:val="28"/>
          <w:lang w:val="kk-KZ"/>
        </w:rPr>
      </w:pPr>
    </w:p>
    <w:tbl>
      <w:tblPr>
        <w:tblW w:w="9634" w:type="dxa"/>
        <w:tblLook w:val="04A0" w:firstRow="1" w:lastRow="0" w:firstColumn="1" w:lastColumn="0" w:noHBand="0" w:noVBand="1"/>
      </w:tblPr>
      <w:tblGrid>
        <w:gridCol w:w="3760"/>
        <w:gridCol w:w="2200"/>
        <w:gridCol w:w="1973"/>
        <w:gridCol w:w="1701"/>
      </w:tblGrid>
      <w:tr w:rsidR="00327179" w:rsidRPr="00226214" w14:paraId="16DD038D" w14:textId="77777777" w:rsidTr="0092134B">
        <w:trPr>
          <w:trHeight w:val="312"/>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E992D"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val="kk-KZ" w:eastAsia="ru-RU"/>
              </w:rPr>
              <w:t>Оп</w:t>
            </w:r>
            <w:proofErr w:type="spellStart"/>
            <w:r w:rsidRPr="00226214">
              <w:rPr>
                <w:rFonts w:ascii="Times New Roman" w:eastAsia="Times New Roman" w:hAnsi="Times New Roman" w:cs="Times New Roman"/>
                <w:color w:val="000000"/>
                <w:sz w:val="24"/>
                <w:szCs w:val="24"/>
                <w:lang w:eastAsia="ru-RU"/>
              </w:rPr>
              <w:t>ерациялар</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түрлері</w:t>
            </w:r>
            <w:proofErr w:type="spellEnd"/>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113717C3" w14:textId="77777777" w:rsidR="00327179" w:rsidRPr="00226214" w:rsidRDefault="00327179" w:rsidP="0092134B">
            <w:pPr>
              <w:spacing w:after="0" w:line="240" w:lineRule="auto"/>
              <w:jc w:val="center"/>
              <w:rPr>
                <w:rFonts w:ascii="Times New Roman" w:eastAsia="Times New Roman" w:hAnsi="Times New Roman" w:cs="Times New Roman"/>
                <w:color w:val="000000"/>
                <w:sz w:val="24"/>
                <w:szCs w:val="24"/>
                <w:lang w:val="kk-KZ" w:eastAsia="ru-RU"/>
              </w:rPr>
            </w:pPr>
            <w:r w:rsidRPr="00226214">
              <w:rPr>
                <w:rFonts w:ascii="Times New Roman" w:eastAsia="Times New Roman" w:hAnsi="Times New Roman" w:cs="Times New Roman"/>
                <w:color w:val="000000"/>
                <w:sz w:val="24"/>
                <w:szCs w:val="24"/>
                <w:lang w:eastAsia="ru-RU"/>
              </w:rPr>
              <w:t>2022</w:t>
            </w:r>
            <w:r w:rsidRPr="00226214">
              <w:rPr>
                <w:rFonts w:ascii="Times New Roman" w:eastAsia="Times New Roman" w:hAnsi="Times New Roman" w:cs="Times New Roman"/>
                <w:color w:val="000000"/>
                <w:sz w:val="24"/>
                <w:szCs w:val="24"/>
                <w:lang w:val="kk-KZ" w:eastAsia="ru-RU"/>
              </w:rPr>
              <w:t xml:space="preserve"> жыл</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14:paraId="0997411A" w14:textId="77777777" w:rsidR="00327179" w:rsidRPr="00226214" w:rsidRDefault="00327179" w:rsidP="0092134B">
            <w:pPr>
              <w:spacing w:after="0" w:line="240" w:lineRule="auto"/>
              <w:jc w:val="center"/>
              <w:rPr>
                <w:rFonts w:ascii="Times New Roman" w:eastAsia="Times New Roman" w:hAnsi="Times New Roman" w:cs="Times New Roman"/>
                <w:color w:val="000000"/>
                <w:sz w:val="24"/>
                <w:szCs w:val="24"/>
                <w:lang w:val="kk-KZ" w:eastAsia="ru-RU"/>
              </w:rPr>
            </w:pPr>
            <w:r w:rsidRPr="00226214">
              <w:rPr>
                <w:rFonts w:ascii="Times New Roman" w:eastAsia="Times New Roman" w:hAnsi="Times New Roman" w:cs="Times New Roman"/>
                <w:color w:val="000000"/>
                <w:sz w:val="24"/>
                <w:szCs w:val="24"/>
                <w:lang w:eastAsia="ru-RU"/>
              </w:rPr>
              <w:t>2023</w:t>
            </w:r>
            <w:r w:rsidRPr="00226214">
              <w:rPr>
                <w:rFonts w:ascii="Times New Roman" w:eastAsia="Times New Roman" w:hAnsi="Times New Roman" w:cs="Times New Roman"/>
                <w:color w:val="000000"/>
                <w:sz w:val="24"/>
                <w:szCs w:val="24"/>
                <w:lang w:val="kk-KZ" w:eastAsia="ru-RU"/>
              </w:rPr>
              <w:t xml:space="preserve"> жыл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AA92AD6"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арақатынасы</w:t>
            </w:r>
            <w:proofErr w:type="spellEnd"/>
          </w:p>
        </w:tc>
      </w:tr>
      <w:tr w:rsidR="00327179" w:rsidRPr="00226214" w14:paraId="1DC5F56F" w14:textId="77777777" w:rsidTr="0092134B">
        <w:trPr>
          <w:trHeight w:val="624"/>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37DDE75A"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proofErr w:type="spellStart"/>
            <w:r w:rsidRPr="00226214">
              <w:rPr>
                <w:rFonts w:ascii="Times New Roman" w:eastAsia="Times New Roman" w:hAnsi="Times New Roman" w:cs="Times New Roman"/>
                <w:color w:val="000000"/>
                <w:sz w:val="24"/>
                <w:szCs w:val="24"/>
                <w:lang w:eastAsia="ru-RU"/>
              </w:rPr>
              <w:t>электрондық</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ақша</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операцияларының</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жалпы</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көлемі</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14:paraId="57014B33"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 514,48 млрд </w:t>
            </w:r>
            <w:proofErr w:type="spellStart"/>
            <w:r w:rsidRPr="00226214">
              <w:rPr>
                <w:rFonts w:ascii="Times New Roman" w:eastAsia="Times New Roman" w:hAnsi="Times New Roman" w:cs="Times New Roman"/>
                <w:color w:val="000000"/>
                <w:sz w:val="24"/>
                <w:szCs w:val="24"/>
                <w:lang w:eastAsia="ru-RU"/>
              </w:rPr>
              <w:t>теңге</w:t>
            </w:r>
            <w:proofErr w:type="spellEnd"/>
          </w:p>
        </w:tc>
        <w:tc>
          <w:tcPr>
            <w:tcW w:w="1973" w:type="dxa"/>
            <w:tcBorders>
              <w:top w:val="nil"/>
              <w:left w:val="nil"/>
              <w:bottom w:val="single" w:sz="4" w:space="0" w:color="auto"/>
              <w:right w:val="single" w:sz="4" w:space="0" w:color="auto"/>
            </w:tcBorders>
            <w:shd w:val="clear" w:color="auto" w:fill="auto"/>
            <w:vAlign w:val="center"/>
            <w:hideMark/>
          </w:tcPr>
          <w:p w14:paraId="67AEC5C2"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596,8 млрд тенге </w:t>
            </w:r>
          </w:p>
        </w:tc>
        <w:tc>
          <w:tcPr>
            <w:tcW w:w="1701" w:type="dxa"/>
            <w:tcBorders>
              <w:top w:val="nil"/>
              <w:left w:val="nil"/>
              <w:bottom w:val="single" w:sz="4" w:space="0" w:color="auto"/>
              <w:right w:val="single" w:sz="4" w:space="0" w:color="auto"/>
            </w:tcBorders>
            <w:shd w:val="clear" w:color="auto" w:fill="auto"/>
            <w:noWrap/>
            <w:vAlign w:val="center"/>
            <w:hideMark/>
          </w:tcPr>
          <w:p w14:paraId="36E58256"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16% </w:t>
            </w:r>
            <w:proofErr w:type="spellStart"/>
            <w:r w:rsidRPr="00226214">
              <w:rPr>
                <w:rFonts w:ascii="Times New Roman" w:eastAsia="Times New Roman" w:hAnsi="Times New Roman" w:cs="Times New Roman"/>
                <w:color w:val="000000"/>
                <w:sz w:val="24"/>
                <w:szCs w:val="24"/>
                <w:lang w:eastAsia="ru-RU"/>
              </w:rPr>
              <w:t>өсім</w:t>
            </w:r>
            <w:proofErr w:type="spellEnd"/>
            <w:r w:rsidRPr="00226214">
              <w:rPr>
                <w:rFonts w:ascii="Times New Roman" w:eastAsia="Times New Roman" w:hAnsi="Times New Roman" w:cs="Times New Roman"/>
                <w:color w:val="000000"/>
                <w:sz w:val="24"/>
                <w:szCs w:val="24"/>
                <w:lang w:eastAsia="ru-RU"/>
              </w:rPr>
              <w:t xml:space="preserve"> </w:t>
            </w:r>
          </w:p>
        </w:tc>
      </w:tr>
      <w:tr w:rsidR="00327179" w:rsidRPr="00226214" w14:paraId="5B915F94" w14:textId="77777777" w:rsidTr="0092134B">
        <w:trPr>
          <w:trHeight w:val="1248"/>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4E657525"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proofErr w:type="spellStart"/>
            <w:r w:rsidRPr="00226214">
              <w:rPr>
                <w:rFonts w:ascii="Times New Roman" w:eastAsia="Times New Roman" w:hAnsi="Times New Roman" w:cs="Times New Roman"/>
                <w:color w:val="000000"/>
                <w:sz w:val="24"/>
                <w:szCs w:val="24"/>
                <w:lang w:eastAsia="ru-RU"/>
              </w:rPr>
              <w:t>қолма</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қол</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ақшаларды</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қабылдауға</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байланысты</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төлем</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ұйымдары</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жүргізген</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опрациялардың</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жалпы</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көлемі</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14:paraId="254BF3C5"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1983,77 млрд </w:t>
            </w:r>
            <w:proofErr w:type="spellStart"/>
            <w:r w:rsidRPr="00226214">
              <w:rPr>
                <w:rFonts w:ascii="Times New Roman" w:eastAsia="Times New Roman" w:hAnsi="Times New Roman" w:cs="Times New Roman"/>
                <w:color w:val="000000"/>
                <w:sz w:val="24"/>
                <w:szCs w:val="24"/>
                <w:lang w:eastAsia="ru-RU"/>
              </w:rPr>
              <w:t>теңге</w:t>
            </w:r>
            <w:proofErr w:type="spellEnd"/>
          </w:p>
        </w:tc>
        <w:tc>
          <w:tcPr>
            <w:tcW w:w="1973" w:type="dxa"/>
            <w:tcBorders>
              <w:top w:val="nil"/>
              <w:left w:val="nil"/>
              <w:bottom w:val="single" w:sz="4" w:space="0" w:color="auto"/>
              <w:right w:val="single" w:sz="4" w:space="0" w:color="auto"/>
            </w:tcBorders>
            <w:shd w:val="clear" w:color="auto" w:fill="auto"/>
            <w:vAlign w:val="center"/>
            <w:hideMark/>
          </w:tcPr>
          <w:p w14:paraId="6DD3928C"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2 200 млрд </w:t>
            </w:r>
            <w:proofErr w:type="spellStart"/>
            <w:r w:rsidRPr="00226214">
              <w:rPr>
                <w:rFonts w:ascii="Times New Roman" w:eastAsia="Times New Roman" w:hAnsi="Times New Roman" w:cs="Times New Roman"/>
                <w:color w:val="000000"/>
                <w:sz w:val="24"/>
                <w:szCs w:val="24"/>
                <w:lang w:eastAsia="ru-RU"/>
              </w:rPr>
              <w:t>теңге</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68A9F7B9"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10,9</w:t>
            </w:r>
            <w:proofErr w:type="gramStart"/>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өсім</w:t>
            </w:r>
            <w:proofErr w:type="spellEnd"/>
            <w:proofErr w:type="gramEnd"/>
          </w:p>
        </w:tc>
      </w:tr>
      <w:tr w:rsidR="00327179" w:rsidRPr="00226214" w14:paraId="0C19981E" w14:textId="77777777" w:rsidTr="0092134B">
        <w:trPr>
          <w:trHeight w:val="936"/>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730C95C4"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proofErr w:type="spellStart"/>
            <w:r w:rsidRPr="00226214">
              <w:rPr>
                <w:rFonts w:ascii="Times New Roman" w:eastAsia="Times New Roman" w:hAnsi="Times New Roman" w:cs="Times New Roman"/>
                <w:color w:val="000000"/>
                <w:sz w:val="24"/>
                <w:szCs w:val="24"/>
                <w:lang w:eastAsia="ru-RU"/>
              </w:rPr>
              <w:t>мобильді</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құрылғылар</w:t>
            </w:r>
            <w:proofErr w:type="spellEnd"/>
            <w:r w:rsidRPr="00226214">
              <w:rPr>
                <w:rFonts w:ascii="Times New Roman" w:eastAsia="Times New Roman" w:hAnsi="Times New Roman" w:cs="Times New Roman"/>
                <w:color w:val="000000"/>
                <w:sz w:val="24"/>
                <w:szCs w:val="24"/>
                <w:lang w:eastAsia="ru-RU"/>
              </w:rPr>
              <w:t xml:space="preserve"> мен интернет </w:t>
            </w:r>
            <w:proofErr w:type="spellStart"/>
            <w:r w:rsidRPr="00226214">
              <w:rPr>
                <w:rFonts w:ascii="Times New Roman" w:eastAsia="Times New Roman" w:hAnsi="Times New Roman" w:cs="Times New Roman"/>
                <w:color w:val="000000"/>
                <w:sz w:val="24"/>
                <w:szCs w:val="24"/>
                <w:lang w:eastAsia="ru-RU"/>
              </w:rPr>
              <w:t>арқылы</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жүргізілген</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операциялар</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көлемі</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14:paraId="44DA7AB6"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3246,67 млрд </w:t>
            </w:r>
            <w:proofErr w:type="spellStart"/>
            <w:r w:rsidRPr="00226214">
              <w:rPr>
                <w:rFonts w:ascii="Times New Roman" w:eastAsia="Times New Roman" w:hAnsi="Times New Roman" w:cs="Times New Roman"/>
                <w:color w:val="000000"/>
                <w:sz w:val="24"/>
                <w:szCs w:val="24"/>
                <w:lang w:eastAsia="ru-RU"/>
              </w:rPr>
              <w:t>теңге</w:t>
            </w:r>
            <w:proofErr w:type="spellEnd"/>
          </w:p>
        </w:tc>
        <w:tc>
          <w:tcPr>
            <w:tcW w:w="1973" w:type="dxa"/>
            <w:tcBorders>
              <w:top w:val="nil"/>
              <w:left w:val="nil"/>
              <w:bottom w:val="single" w:sz="4" w:space="0" w:color="auto"/>
              <w:right w:val="single" w:sz="4" w:space="0" w:color="auto"/>
            </w:tcBorders>
            <w:shd w:val="clear" w:color="auto" w:fill="auto"/>
            <w:vAlign w:val="center"/>
            <w:hideMark/>
          </w:tcPr>
          <w:p w14:paraId="0CA2715C"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4 870 млрд </w:t>
            </w:r>
            <w:proofErr w:type="spellStart"/>
            <w:r w:rsidRPr="00226214">
              <w:rPr>
                <w:rFonts w:ascii="Times New Roman" w:eastAsia="Times New Roman" w:hAnsi="Times New Roman" w:cs="Times New Roman"/>
                <w:color w:val="000000"/>
                <w:sz w:val="24"/>
                <w:szCs w:val="24"/>
                <w:lang w:eastAsia="ru-RU"/>
              </w:rPr>
              <w:t>теңге</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4EE396B6" w14:textId="77777777" w:rsidR="00327179" w:rsidRPr="00226214" w:rsidRDefault="00327179" w:rsidP="0092134B">
            <w:pPr>
              <w:spacing w:after="0" w:line="240" w:lineRule="auto"/>
              <w:rPr>
                <w:rFonts w:ascii="Times New Roman" w:eastAsia="Times New Roman" w:hAnsi="Times New Roman" w:cs="Times New Roman"/>
                <w:color w:val="000000"/>
                <w:sz w:val="24"/>
                <w:szCs w:val="24"/>
                <w:lang w:eastAsia="ru-RU"/>
              </w:rPr>
            </w:pPr>
            <w:r w:rsidRPr="00226214">
              <w:rPr>
                <w:rFonts w:ascii="Times New Roman" w:eastAsia="Times New Roman" w:hAnsi="Times New Roman" w:cs="Times New Roman"/>
                <w:color w:val="000000"/>
                <w:sz w:val="24"/>
                <w:szCs w:val="24"/>
                <w:lang w:eastAsia="ru-RU"/>
              </w:rPr>
              <w:t xml:space="preserve">1,5 </w:t>
            </w:r>
            <w:proofErr w:type="spellStart"/>
            <w:r w:rsidRPr="00226214">
              <w:rPr>
                <w:rFonts w:ascii="Times New Roman" w:eastAsia="Times New Roman" w:hAnsi="Times New Roman" w:cs="Times New Roman"/>
                <w:color w:val="000000"/>
                <w:sz w:val="24"/>
                <w:szCs w:val="24"/>
                <w:lang w:eastAsia="ru-RU"/>
              </w:rPr>
              <w:t>есе</w:t>
            </w:r>
            <w:proofErr w:type="spellEnd"/>
            <w:r w:rsidRPr="00226214">
              <w:rPr>
                <w:rFonts w:ascii="Times New Roman" w:eastAsia="Times New Roman" w:hAnsi="Times New Roman" w:cs="Times New Roman"/>
                <w:color w:val="000000"/>
                <w:sz w:val="24"/>
                <w:szCs w:val="24"/>
                <w:lang w:eastAsia="ru-RU"/>
              </w:rPr>
              <w:t xml:space="preserve"> </w:t>
            </w:r>
            <w:proofErr w:type="spellStart"/>
            <w:r w:rsidRPr="00226214">
              <w:rPr>
                <w:rFonts w:ascii="Times New Roman" w:eastAsia="Times New Roman" w:hAnsi="Times New Roman" w:cs="Times New Roman"/>
                <w:color w:val="000000"/>
                <w:sz w:val="24"/>
                <w:szCs w:val="24"/>
                <w:lang w:eastAsia="ru-RU"/>
              </w:rPr>
              <w:t>өсім</w:t>
            </w:r>
            <w:proofErr w:type="spellEnd"/>
          </w:p>
        </w:tc>
      </w:tr>
      <w:tr w:rsidR="00327179" w:rsidRPr="00226214" w14:paraId="48E62FC4" w14:textId="77777777" w:rsidTr="0092134B">
        <w:trPr>
          <w:trHeight w:val="563"/>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ED5BC3" w14:textId="144D731E" w:rsidR="00327179" w:rsidRPr="00226214" w:rsidRDefault="00327179" w:rsidP="0092134B">
            <w:pPr>
              <w:spacing w:after="0" w:line="240" w:lineRule="auto"/>
              <w:rPr>
                <w:rFonts w:ascii="Times New Roman" w:eastAsia="Times New Roman" w:hAnsi="Times New Roman" w:cs="Times New Roman"/>
                <w:color w:val="000000"/>
                <w:sz w:val="24"/>
                <w:szCs w:val="24"/>
                <w:lang w:val="kk-KZ" w:eastAsia="ru-RU"/>
              </w:rPr>
            </w:pPr>
            <w:r w:rsidRPr="00226214">
              <w:rPr>
                <w:rFonts w:ascii="Times New Roman" w:eastAsia="Times New Roman" w:hAnsi="Times New Roman" w:cs="Times New Roman"/>
                <w:color w:val="000000"/>
                <w:sz w:val="24"/>
                <w:szCs w:val="24"/>
                <w:lang w:val="kk-KZ" w:eastAsia="ru-RU"/>
              </w:rPr>
              <w:t>Ескертпе: кесте ҚР ҰБ сайтынан алынған ақпарат негізінде құрастырылған</w:t>
            </w:r>
          </w:p>
        </w:tc>
      </w:tr>
    </w:tbl>
    <w:p w14:paraId="1D13322E" w14:textId="77777777" w:rsidR="00327179" w:rsidRPr="00226214" w:rsidRDefault="00327179" w:rsidP="00560886">
      <w:pPr>
        <w:widowControl w:val="0"/>
        <w:spacing w:after="0" w:line="240" w:lineRule="auto"/>
        <w:jc w:val="both"/>
        <w:rPr>
          <w:rFonts w:ascii="Times New Roman" w:hAnsi="Times New Roman" w:cs="Times New Roman"/>
          <w:sz w:val="28"/>
          <w:szCs w:val="28"/>
          <w:lang w:val="kk-KZ"/>
        </w:rPr>
      </w:pPr>
    </w:p>
    <w:p w14:paraId="61FA684D" w14:textId="1795C301" w:rsidR="00560886" w:rsidRPr="00226214" w:rsidRDefault="005141FA" w:rsidP="00A75345">
      <w:pPr>
        <w:widowControl w:val="0"/>
        <w:spacing w:after="0" w:line="240" w:lineRule="auto"/>
        <w:ind w:firstLine="567"/>
        <w:jc w:val="both"/>
        <w:rPr>
          <w:rFonts w:ascii="Times New Roman" w:eastAsiaTheme="majorEastAsia" w:hAnsi="Times New Roman" w:cs="Times New Roman"/>
          <w:sz w:val="28"/>
          <w:szCs w:val="28"/>
          <w:lang w:val="kk-KZ"/>
        </w:rPr>
      </w:pPr>
      <w:r w:rsidRPr="00226214">
        <w:rPr>
          <w:rFonts w:ascii="Times New Roman" w:eastAsiaTheme="majorEastAsia" w:hAnsi="Times New Roman" w:cs="Times New Roman"/>
          <w:sz w:val="28"/>
          <w:szCs w:val="28"/>
          <w:lang w:val="kk-KZ"/>
        </w:rPr>
        <w:t>Қазіргі таңда цифрлық дамуы мен кешенді қызмет көрету саласында ешбір аналогы жоқ Kaspi bank эмитенті болып табылатын электрондық ақша жүйесінің ережесін талқылап, Осы «Kaspi Bank» АҚ электрондық ақша жүйесінің Ережесі интернетпен бірге,  дербес  компьютерлер,  смартфондар,  электрондық  терминалдар  арқылы  және қолданыстағы  заңнамаға  қайшы  келмейтін  басқа да тәсілдермен  байланыс арналары  бойынша  қашықтан  төлем  мен  аударымдар  жасаған  кезде  «Kaspi  Bank»  АҚ-тың электрондық ақша жүйесінің жұмыс істеу тәртібін айқындайды. Осы сияқты салыстырмалы түрде талдау жасалған  «Wooppay» және «Aitu – Платежные решения» электрондық ақша жүйелерінің төлем сервистерін қолдана отырып, операцияларды жүзеге асыруы бойынша шарттарын қарастырдық  [</w:t>
      </w:r>
      <w:r w:rsidR="00E55D01" w:rsidRPr="00226214">
        <w:rPr>
          <w:rFonts w:ascii="Times New Roman" w:eastAsiaTheme="majorEastAsia" w:hAnsi="Times New Roman" w:cs="Times New Roman"/>
          <w:sz w:val="28"/>
          <w:szCs w:val="28"/>
          <w:lang w:val="kk-KZ"/>
        </w:rPr>
        <w:t>75</w:t>
      </w:r>
      <w:r w:rsidRPr="00226214">
        <w:rPr>
          <w:rFonts w:ascii="Times New Roman" w:eastAsiaTheme="majorEastAsia" w:hAnsi="Times New Roman" w:cs="Times New Roman"/>
          <w:sz w:val="28"/>
          <w:szCs w:val="28"/>
          <w:lang w:val="kk-KZ"/>
        </w:rPr>
        <w:t>,</w:t>
      </w:r>
      <w:r w:rsidR="00C343DD" w:rsidRPr="00226214">
        <w:rPr>
          <w:rFonts w:ascii="Times New Roman" w:eastAsiaTheme="majorEastAsia" w:hAnsi="Times New Roman" w:cs="Times New Roman"/>
          <w:sz w:val="28"/>
          <w:szCs w:val="28"/>
          <w:lang w:val="kk-KZ"/>
        </w:rPr>
        <w:t xml:space="preserve"> </w:t>
      </w:r>
      <w:r w:rsidR="00E55D01" w:rsidRPr="00226214">
        <w:rPr>
          <w:rFonts w:ascii="Times New Roman" w:eastAsiaTheme="majorEastAsia" w:hAnsi="Times New Roman" w:cs="Times New Roman"/>
          <w:sz w:val="28"/>
          <w:szCs w:val="28"/>
          <w:lang w:val="kk-KZ"/>
        </w:rPr>
        <w:t>76</w:t>
      </w:r>
      <w:r w:rsidRPr="00226214">
        <w:rPr>
          <w:rFonts w:ascii="Times New Roman" w:eastAsiaTheme="majorEastAsia" w:hAnsi="Times New Roman" w:cs="Times New Roman"/>
          <w:sz w:val="28"/>
          <w:szCs w:val="28"/>
          <w:lang w:val="kk-KZ"/>
        </w:rPr>
        <w:t>,</w:t>
      </w:r>
      <w:r w:rsidR="00E55D01" w:rsidRPr="00226214">
        <w:rPr>
          <w:rFonts w:ascii="Times New Roman" w:eastAsiaTheme="majorEastAsia" w:hAnsi="Times New Roman" w:cs="Times New Roman"/>
          <w:sz w:val="28"/>
          <w:szCs w:val="28"/>
          <w:lang w:val="kk-KZ"/>
        </w:rPr>
        <w:t xml:space="preserve"> 77</w:t>
      </w:r>
      <w:r w:rsidRPr="00226214">
        <w:rPr>
          <w:rFonts w:ascii="Times New Roman" w:eastAsiaTheme="majorEastAsia" w:hAnsi="Times New Roman" w:cs="Times New Roman"/>
          <w:sz w:val="28"/>
          <w:szCs w:val="28"/>
          <w:lang w:val="kk-KZ"/>
        </w:rPr>
        <w:t>].</w:t>
      </w:r>
    </w:p>
    <w:p w14:paraId="69DB6317" w14:textId="62202805" w:rsidR="005141FA" w:rsidRPr="00226214" w:rsidRDefault="005141F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Қазіргі таңда Қазақстанда жұмыс істеп тұрған электрондық ақша </w:t>
      </w:r>
      <w:r w:rsidRPr="00226214">
        <w:rPr>
          <w:rFonts w:ascii="Times New Roman" w:hAnsi="Times New Roman" w:cs="Times New Roman"/>
          <w:sz w:val="28"/>
          <w:szCs w:val="28"/>
          <w:lang w:val="kk-KZ"/>
        </w:rPr>
        <w:lastRenderedPageBreak/>
        <w:t xml:space="preserve">жүйелеріне арналған кесте </w:t>
      </w:r>
      <w:r w:rsidR="00D639DA" w:rsidRPr="00226214">
        <w:rPr>
          <w:rFonts w:ascii="Times New Roman" w:hAnsi="Times New Roman" w:cs="Times New Roman"/>
          <w:sz w:val="28"/>
          <w:szCs w:val="28"/>
          <w:lang w:val="kk-KZ"/>
        </w:rPr>
        <w:t>6</w:t>
      </w:r>
      <w:r w:rsidR="0097149F" w:rsidRPr="00226214">
        <w:rPr>
          <w:rFonts w:ascii="Times New Roman" w:hAnsi="Times New Roman" w:cs="Times New Roman"/>
          <w:sz w:val="28"/>
          <w:szCs w:val="28"/>
          <w:lang w:val="kk-KZ"/>
        </w:rPr>
        <w:t>-</w:t>
      </w:r>
      <w:r w:rsidR="00D639DA" w:rsidRPr="00226214">
        <w:rPr>
          <w:rFonts w:ascii="Times New Roman" w:hAnsi="Times New Roman" w:cs="Times New Roman"/>
          <w:sz w:val="28"/>
          <w:szCs w:val="28"/>
          <w:lang w:val="kk-KZ"/>
        </w:rPr>
        <w:t>ға</w:t>
      </w:r>
      <w:r w:rsidRPr="00226214">
        <w:rPr>
          <w:rFonts w:ascii="Times New Roman" w:hAnsi="Times New Roman" w:cs="Times New Roman"/>
          <w:sz w:val="28"/>
          <w:szCs w:val="28"/>
          <w:lang w:val="kk-KZ"/>
        </w:rPr>
        <w:t xml:space="preserve"> назар аударсақ, электрондық ақша жүйесі бір</w:t>
      </w:r>
      <w:r w:rsidR="00BE01E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эмитенттің қатысуымен жұмыс істейді.</w:t>
      </w:r>
    </w:p>
    <w:p w14:paraId="7BB32CE7" w14:textId="77777777" w:rsidR="00C343DD" w:rsidRPr="00226214" w:rsidRDefault="00C343DD" w:rsidP="005372BA">
      <w:pPr>
        <w:widowControl w:val="0"/>
        <w:spacing w:after="0" w:line="240" w:lineRule="auto"/>
        <w:rPr>
          <w:rFonts w:ascii="Times New Roman" w:hAnsi="Times New Roman" w:cs="Times New Roman"/>
          <w:i/>
          <w:sz w:val="28"/>
          <w:szCs w:val="28"/>
          <w:lang w:val="kk-KZ"/>
        </w:rPr>
      </w:pPr>
    </w:p>
    <w:p w14:paraId="74937BBD" w14:textId="1077B9A0" w:rsidR="00DC73ED" w:rsidRPr="00226214" w:rsidRDefault="005141FA" w:rsidP="00D639DA">
      <w:pPr>
        <w:widowControl w:val="0"/>
        <w:spacing w:after="0" w:line="240" w:lineRule="auto"/>
        <w:jc w:val="both"/>
        <w:rPr>
          <w:rFonts w:ascii="Times New Roman" w:eastAsiaTheme="majorEastAsia" w:hAnsi="Times New Roman" w:cs="Times New Roman"/>
          <w:sz w:val="28"/>
          <w:szCs w:val="28"/>
          <w:lang w:val="kk-KZ"/>
        </w:rPr>
      </w:pPr>
      <w:r w:rsidRPr="00226214">
        <w:rPr>
          <w:rFonts w:ascii="Times New Roman" w:hAnsi="Times New Roman" w:cs="Times New Roman"/>
          <w:iCs/>
          <w:sz w:val="28"/>
          <w:szCs w:val="28"/>
          <w:lang w:val="kk-KZ"/>
        </w:rPr>
        <w:t xml:space="preserve">Кесте </w:t>
      </w:r>
      <w:r w:rsidR="00D639DA" w:rsidRPr="00226214">
        <w:rPr>
          <w:rFonts w:ascii="Times New Roman" w:hAnsi="Times New Roman" w:cs="Times New Roman"/>
          <w:iCs/>
          <w:sz w:val="28"/>
          <w:szCs w:val="28"/>
          <w:lang w:val="kk-KZ"/>
        </w:rPr>
        <w:t>6</w:t>
      </w:r>
      <w:r w:rsidR="005372BA" w:rsidRPr="00226214">
        <w:rPr>
          <w:rFonts w:ascii="Times New Roman" w:hAnsi="Times New Roman" w:cs="Times New Roman"/>
          <w:iCs/>
          <w:sz w:val="28"/>
          <w:szCs w:val="28"/>
          <w:lang w:val="kk-KZ"/>
        </w:rPr>
        <w:t>.</w:t>
      </w:r>
      <w:r w:rsidR="0097149F" w:rsidRPr="00226214">
        <w:rPr>
          <w:rFonts w:ascii="Times New Roman" w:hAnsi="Times New Roman" w:cs="Times New Roman"/>
          <w:iCs/>
          <w:sz w:val="28"/>
          <w:szCs w:val="28"/>
          <w:lang w:val="kk-KZ"/>
        </w:rPr>
        <w:t xml:space="preserve"> </w:t>
      </w:r>
      <w:r w:rsidRPr="00226214">
        <w:rPr>
          <w:rStyle w:val="a8"/>
          <w:rFonts w:ascii="Times New Roman" w:eastAsiaTheme="majorEastAsia" w:hAnsi="Times New Roman" w:cs="Times New Roman"/>
          <w:b w:val="0"/>
          <w:bCs w:val="0"/>
          <w:sz w:val="28"/>
          <w:szCs w:val="28"/>
          <w:lang w:val="kk-KZ"/>
        </w:rPr>
        <w:t>Қазақстанның электрондық ақша жүйелері</w:t>
      </w:r>
      <w:r w:rsidR="00D639DA" w:rsidRPr="00226214">
        <w:rPr>
          <w:rStyle w:val="a8"/>
          <w:rFonts w:ascii="Times New Roman" w:eastAsiaTheme="majorEastAsia" w:hAnsi="Times New Roman" w:cs="Times New Roman"/>
          <w:b w:val="0"/>
          <w:bCs w:val="0"/>
          <w:sz w:val="28"/>
          <w:szCs w:val="28"/>
          <w:lang w:val="kk-KZ"/>
        </w:rPr>
        <w:t xml:space="preserve"> (</w:t>
      </w:r>
      <w:r w:rsidR="00D639DA" w:rsidRPr="00226214">
        <w:rPr>
          <w:rStyle w:val="a8"/>
          <w:rFonts w:ascii="Times New Roman" w:eastAsiaTheme="majorEastAsia" w:hAnsi="Times New Roman" w:cs="Times New Roman"/>
          <w:b w:val="0"/>
          <w:bCs w:val="0"/>
          <w:i/>
          <w:iCs/>
          <w:sz w:val="28"/>
          <w:szCs w:val="28"/>
          <w:lang w:val="kk-KZ"/>
        </w:rPr>
        <w:t>21.05.2024 жағдай бойынша</w:t>
      </w:r>
      <w:r w:rsidR="00D639DA" w:rsidRPr="00226214">
        <w:rPr>
          <w:rStyle w:val="a8"/>
          <w:rFonts w:ascii="Times New Roman" w:eastAsiaTheme="majorEastAsia" w:hAnsi="Times New Roman" w:cs="Times New Roman"/>
          <w:b w:val="0"/>
          <w:bCs w:val="0"/>
          <w:sz w:val="28"/>
          <w:szCs w:val="28"/>
          <w:lang w:val="kk-KZ"/>
        </w:rPr>
        <w:t>)</w:t>
      </w:r>
    </w:p>
    <w:tbl>
      <w:tblPr>
        <w:tblStyle w:val="3"/>
        <w:tblW w:w="9356" w:type="dxa"/>
        <w:tblInd w:w="-5" w:type="dxa"/>
        <w:tblLayout w:type="fixed"/>
        <w:tblLook w:val="04A0" w:firstRow="1" w:lastRow="0" w:firstColumn="1" w:lastColumn="0" w:noHBand="0" w:noVBand="1"/>
      </w:tblPr>
      <w:tblGrid>
        <w:gridCol w:w="567"/>
        <w:gridCol w:w="2268"/>
        <w:gridCol w:w="3828"/>
        <w:gridCol w:w="2693"/>
      </w:tblGrid>
      <w:tr w:rsidR="005141FA" w:rsidRPr="00226214" w14:paraId="4B6E5D57" w14:textId="77777777" w:rsidTr="0097149F">
        <w:tc>
          <w:tcPr>
            <w:tcW w:w="567" w:type="dxa"/>
          </w:tcPr>
          <w:p w14:paraId="7D33C591" w14:textId="10BE5CE6" w:rsidR="005141FA" w:rsidRPr="00226214" w:rsidRDefault="00C343DD" w:rsidP="0097149F">
            <w:pPr>
              <w:widowControl w:val="0"/>
              <w:ind w:right="-116"/>
              <w:jc w:val="center"/>
              <w:rPr>
                <w:rFonts w:ascii="Times New Roman" w:hAnsi="Times New Roman" w:cs="Times New Roman"/>
                <w:b/>
                <w:sz w:val="24"/>
                <w:szCs w:val="24"/>
                <w:lang w:val="kk-KZ"/>
              </w:rPr>
            </w:pPr>
            <w:r w:rsidRPr="00226214">
              <w:rPr>
                <w:rFonts w:ascii="Times New Roman" w:hAnsi="Times New Roman" w:cs="Times New Roman"/>
                <w:b/>
                <w:sz w:val="24"/>
                <w:szCs w:val="24"/>
                <w:lang w:val="kk-KZ"/>
              </w:rPr>
              <w:t>Р/н</w:t>
            </w:r>
          </w:p>
        </w:tc>
        <w:tc>
          <w:tcPr>
            <w:tcW w:w="2268" w:type="dxa"/>
          </w:tcPr>
          <w:p w14:paraId="462F55B2" w14:textId="77777777" w:rsidR="005141FA" w:rsidRPr="00226214" w:rsidRDefault="005141FA" w:rsidP="00DC73ED">
            <w:pPr>
              <w:widowControl w:val="0"/>
              <w:jc w:val="center"/>
              <w:rPr>
                <w:rFonts w:ascii="Times New Roman" w:hAnsi="Times New Roman" w:cs="Times New Roman"/>
                <w:b/>
                <w:sz w:val="24"/>
                <w:szCs w:val="24"/>
                <w:lang w:val="kk-KZ"/>
              </w:rPr>
            </w:pPr>
            <w:proofErr w:type="spellStart"/>
            <w:r w:rsidRPr="00226214">
              <w:rPr>
                <w:rFonts w:ascii="Times New Roman" w:hAnsi="Times New Roman" w:cs="Times New Roman"/>
                <w:b/>
                <w:sz w:val="24"/>
                <w:szCs w:val="24"/>
              </w:rPr>
              <w:t>Электрондық</w:t>
            </w:r>
            <w:proofErr w:type="spellEnd"/>
            <w:r w:rsidRPr="00226214">
              <w:rPr>
                <w:rFonts w:ascii="Times New Roman" w:hAnsi="Times New Roman" w:cs="Times New Roman"/>
                <w:b/>
                <w:sz w:val="24"/>
                <w:szCs w:val="24"/>
              </w:rPr>
              <w:t xml:space="preserve"> </w:t>
            </w:r>
            <w:proofErr w:type="spellStart"/>
            <w:r w:rsidRPr="00226214">
              <w:rPr>
                <w:rFonts w:ascii="Times New Roman" w:hAnsi="Times New Roman" w:cs="Times New Roman"/>
                <w:b/>
                <w:sz w:val="24"/>
                <w:szCs w:val="24"/>
              </w:rPr>
              <w:t>ақша</w:t>
            </w:r>
            <w:proofErr w:type="spellEnd"/>
            <w:r w:rsidRPr="00226214">
              <w:rPr>
                <w:rFonts w:ascii="Times New Roman" w:hAnsi="Times New Roman" w:cs="Times New Roman"/>
                <w:b/>
                <w:sz w:val="24"/>
                <w:szCs w:val="24"/>
              </w:rPr>
              <w:t xml:space="preserve"> </w:t>
            </w:r>
            <w:proofErr w:type="spellStart"/>
            <w:r w:rsidRPr="00226214">
              <w:rPr>
                <w:rFonts w:ascii="Times New Roman" w:hAnsi="Times New Roman" w:cs="Times New Roman"/>
                <w:b/>
                <w:sz w:val="24"/>
                <w:szCs w:val="24"/>
              </w:rPr>
              <w:t>жүйесі</w:t>
            </w:r>
            <w:proofErr w:type="spellEnd"/>
          </w:p>
        </w:tc>
        <w:tc>
          <w:tcPr>
            <w:tcW w:w="3828" w:type="dxa"/>
          </w:tcPr>
          <w:p w14:paraId="20F7579F" w14:textId="77777777" w:rsidR="005141FA" w:rsidRPr="00226214" w:rsidRDefault="005141FA" w:rsidP="00DC73ED">
            <w:pPr>
              <w:widowControl w:val="0"/>
              <w:jc w:val="center"/>
              <w:rPr>
                <w:rFonts w:ascii="Times New Roman" w:hAnsi="Times New Roman" w:cs="Times New Roman"/>
                <w:b/>
                <w:sz w:val="24"/>
                <w:szCs w:val="24"/>
                <w:lang w:val="kk-KZ"/>
              </w:rPr>
            </w:pPr>
            <w:r w:rsidRPr="00226214">
              <w:rPr>
                <w:rFonts w:ascii="Times New Roman" w:hAnsi="Times New Roman" w:cs="Times New Roman"/>
                <w:b/>
                <w:sz w:val="24"/>
                <w:szCs w:val="24"/>
              </w:rPr>
              <w:t>Эмитент</w:t>
            </w:r>
          </w:p>
        </w:tc>
        <w:tc>
          <w:tcPr>
            <w:tcW w:w="2693" w:type="dxa"/>
          </w:tcPr>
          <w:p w14:paraId="4BE92CF4" w14:textId="77777777" w:rsidR="005141FA" w:rsidRPr="00226214" w:rsidRDefault="005141FA" w:rsidP="00DC73ED">
            <w:pPr>
              <w:widowControl w:val="0"/>
              <w:jc w:val="center"/>
              <w:rPr>
                <w:rFonts w:ascii="Times New Roman" w:hAnsi="Times New Roman" w:cs="Times New Roman"/>
                <w:b/>
                <w:sz w:val="24"/>
                <w:szCs w:val="24"/>
                <w:lang w:val="kk-KZ"/>
              </w:rPr>
            </w:pPr>
            <w:proofErr w:type="spellStart"/>
            <w:r w:rsidRPr="00226214">
              <w:rPr>
                <w:rFonts w:ascii="Times New Roman" w:hAnsi="Times New Roman" w:cs="Times New Roman"/>
                <w:b/>
                <w:sz w:val="24"/>
                <w:szCs w:val="24"/>
              </w:rPr>
              <w:t>Электрондық</w:t>
            </w:r>
            <w:proofErr w:type="spellEnd"/>
            <w:r w:rsidRPr="00226214">
              <w:rPr>
                <w:rFonts w:ascii="Times New Roman" w:hAnsi="Times New Roman" w:cs="Times New Roman"/>
                <w:b/>
                <w:sz w:val="24"/>
                <w:szCs w:val="24"/>
              </w:rPr>
              <w:t xml:space="preserve"> </w:t>
            </w:r>
            <w:proofErr w:type="spellStart"/>
            <w:r w:rsidRPr="00226214">
              <w:rPr>
                <w:rFonts w:ascii="Times New Roman" w:hAnsi="Times New Roman" w:cs="Times New Roman"/>
                <w:b/>
                <w:sz w:val="24"/>
                <w:szCs w:val="24"/>
              </w:rPr>
              <w:t>ақша</w:t>
            </w:r>
            <w:proofErr w:type="spellEnd"/>
            <w:r w:rsidRPr="00226214">
              <w:rPr>
                <w:rFonts w:ascii="Times New Roman" w:hAnsi="Times New Roman" w:cs="Times New Roman"/>
                <w:b/>
                <w:sz w:val="24"/>
                <w:szCs w:val="24"/>
              </w:rPr>
              <w:t xml:space="preserve"> </w:t>
            </w:r>
            <w:proofErr w:type="spellStart"/>
            <w:r w:rsidRPr="00226214">
              <w:rPr>
                <w:rFonts w:ascii="Times New Roman" w:hAnsi="Times New Roman" w:cs="Times New Roman"/>
                <w:b/>
                <w:sz w:val="24"/>
                <w:szCs w:val="24"/>
              </w:rPr>
              <w:t>жүйесінің</w:t>
            </w:r>
            <w:proofErr w:type="spellEnd"/>
            <w:r w:rsidRPr="00226214">
              <w:rPr>
                <w:rFonts w:ascii="Times New Roman" w:hAnsi="Times New Roman" w:cs="Times New Roman"/>
                <w:b/>
                <w:sz w:val="24"/>
                <w:szCs w:val="24"/>
              </w:rPr>
              <w:t xml:space="preserve"> операторы</w:t>
            </w:r>
          </w:p>
        </w:tc>
      </w:tr>
      <w:tr w:rsidR="00DC73ED" w:rsidRPr="00226214" w14:paraId="06650F70" w14:textId="77777777" w:rsidTr="0097149F">
        <w:tc>
          <w:tcPr>
            <w:tcW w:w="567" w:type="dxa"/>
          </w:tcPr>
          <w:p w14:paraId="0CDD34DC" w14:textId="6E0DEDE3" w:rsidR="00DC73ED" w:rsidRPr="00226214" w:rsidRDefault="00DC73ED" w:rsidP="0097149F">
            <w:pPr>
              <w:widowControl w:val="0"/>
              <w:ind w:right="-116"/>
              <w:jc w:val="center"/>
              <w:rPr>
                <w:rFonts w:ascii="Times New Roman" w:hAnsi="Times New Roman" w:cs="Times New Roman"/>
                <w:bCs/>
                <w:sz w:val="24"/>
                <w:szCs w:val="24"/>
                <w:lang w:val="kk-KZ"/>
              </w:rPr>
            </w:pPr>
            <w:r w:rsidRPr="00226214">
              <w:rPr>
                <w:rFonts w:ascii="Times New Roman" w:hAnsi="Times New Roman" w:cs="Times New Roman"/>
                <w:bCs/>
                <w:sz w:val="24"/>
                <w:szCs w:val="24"/>
                <w:lang w:val="kk-KZ"/>
              </w:rPr>
              <w:t>1</w:t>
            </w:r>
          </w:p>
        </w:tc>
        <w:tc>
          <w:tcPr>
            <w:tcW w:w="2268" w:type="dxa"/>
          </w:tcPr>
          <w:p w14:paraId="1D4191DF" w14:textId="276C1221" w:rsidR="00DC73ED" w:rsidRPr="00226214" w:rsidRDefault="00DC73ED" w:rsidP="00DC73ED">
            <w:pPr>
              <w:widowControl w:val="0"/>
              <w:ind w:left="-107" w:right="-116"/>
              <w:jc w:val="center"/>
              <w:rPr>
                <w:rFonts w:ascii="Times New Roman" w:hAnsi="Times New Roman" w:cs="Times New Roman"/>
                <w:bCs/>
                <w:sz w:val="24"/>
                <w:szCs w:val="24"/>
                <w:lang w:val="kk-KZ"/>
              </w:rPr>
            </w:pPr>
            <w:r w:rsidRPr="00226214">
              <w:rPr>
                <w:rFonts w:ascii="Times New Roman" w:hAnsi="Times New Roman" w:cs="Times New Roman"/>
                <w:bCs/>
                <w:sz w:val="24"/>
                <w:szCs w:val="24"/>
                <w:lang w:val="kk-KZ"/>
              </w:rPr>
              <w:t>2</w:t>
            </w:r>
          </w:p>
        </w:tc>
        <w:tc>
          <w:tcPr>
            <w:tcW w:w="3828" w:type="dxa"/>
          </w:tcPr>
          <w:p w14:paraId="7785E975" w14:textId="78004EC8" w:rsidR="00DC73ED" w:rsidRPr="00226214" w:rsidRDefault="00DC73ED" w:rsidP="00DC73ED">
            <w:pPr>
              <w:widowControl w:val="0"/>
              <w:ind w:left="-107" w:right="-116"/>
              <w:jc w:val="center"/>
              <w:rPr>
                <w:rFonts w:ascii="Times New Roman" w:hAnsi="Times New Roman" w:cs="Times New Roman"/>
                <w:bCs/>
                <w:sz w:val="24"/>
                <w:szCs w:val="24"/>
                <w:lang w:val="kk-KZ"/>
              </w:rPr>
            </w:pPr>
            <w:r w:rsidRPr="00226214">
              <w:rPr>
                <w:rFonts w:ascii="Times New Roman" w:hAnsi="Times New Roman" w:cs="Times New Roman"/>
                <w:bCs/>
                <w:sz w:val="24"/>
                <w:szCs w:val="24"/>
                <w:lang w:val="kk-KZ"/>
              </w:rPr>
              <w:t>3</w:t>
            </w:r>
          </w:p>
        </w:tc>
        <w:tc>
          <w:tcPr>
            <w:tcW w:w="2693" w:type="dxa"/>
          </w:tcPr>
          <w:p w14:paraId="675A1859" w14:textId="3EDB43D8" w:rsidR="00DC73ED" w:rsidRPr="00226214" w:rsidRDefault="00DC73ED" w:rsidP="00DC73ED">
            <w:pPr>
              <w:widowControl w:val="0"/>
              <w:ind w:left="-107" w:right="-116"/>
              <w:jc w:val="center"/>
              <w:rPr>
                <w:rFonts w:ascii="Times New Roman" w:hAnsi="Times New Roman" w:cs="Times New Roman"/>
                <w:bCs/>
                <w:sz w:val="24"/>
                <w:szCs w:val="24"/>
                <w:lang w:val="kk-KZ"/>
              </w:rPr>
            </w:pPr>
            <w:r w:rsidRPr="00226214">
              <w:rPr>
                <w:rFonts w:ascii="Times New Roman" w:hAnsi="Times New Roman" w:cs="Times New Roman"/>
                <w:bCs/>
                <w:sz w:val="24"/>
                <w:szCs w:val="24"/>
                <w:lang w:val="kk-KZ"/>
              </w:rPr>
              <w:t>4</w:t>
            </w:r>
          </w:p>
        </w:tc>
      </w:tr>
      <w:tr w:rsidR="005141FA" w:rsidRPr="00226214" w14:paraId="46A621E1" w14:textId="77777777" w:rsidTr="0097149F">
        <w:trPr>
          <w:trHeight w:val="463"/>
        </w:trPr>
        <w:tc>
          <w:tcPr>
            <w:tcW w:w="567" w:type="dxa"/>
          </w:tcPr>
          <w:p w14:paraId="63FF9E22"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w:t>
            </w:r>
          </w:p>
        </w:tc>
        <w:tc>
          <w:tcPr>
            <w:tcW w:w="2268" w:type="dxa"/>
          </w:tcPr>
          <w:p w14:paraId="60625BC9"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Wooppay</w:t>
            </w:r>
            <w:proofErr w:type="spellEnd"/>
            <w:r w:rsidRPr="00226214">
              <w:rPr>
                <w:rFonts w:ascii="Times New Roman" w:hAnsi="Times New Roman" w:cs="Times New Roman"/>
                <w:sz w:val="24"/>
                <w:szCs w:val="24"/>
              </w:rPr>
              <w:t>»</w:t>
            </w:r>
          </w:p>
        </w:tc>
        <w:tc>
          <w:tcPr>
            <w:tcW w:w="3828" w:type="dxa"/>
          </w:tcPr>
          <w:p w14:paraId="38681B44"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«Евразийский банк» АҚ</w:t>
            </w:r>
          </w:p>
          <w:p w14:paraId="0CEAD31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56E2676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«WOOPPAY (ВУППЭЙ)» ЖШС</w:t>
            </w:r>
          </w:p>
        </w:tc>
      </w:tr>
      <w:tr w:rsidR="005141FA" w:rsidRPr="00226214" w14:paraId="7C68AA3A" w14:textId="77777777" w:rsidTr="0097149F">
        <w:tc>
          <w:tcPr>
            <w:tcW w:w="567" w:type="dxa"/>
          </w:tcPr>
          <w:p w14:paraId="6E6E7C71"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w:t>
            </w:r>
          </w:p>
        </w:tc>
        <w:tc>
          <w:tcPr>
            <w:tcW w:w="2268" w:type="dxa"/>
          </w:tcPr>
          <w:p w14:paraId="1FA8F4BD"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Qiwi</w:t>
            </w:r>
            <w:proofErr w:type="spellEnd"/>
            <w:r w:rsidRPr="00226214">
              <w:rPr>
                <w:rFonts w:ascii="Times New Roman" w:hAnsi="Times New Roman" w:cs="Times New Roman"/>
                <w:sz w:val="24"/>
                <w:szCs w:val="24"/>
              </w:rPr>
              <w:t xml:space="preserve"> кошелек»</w:t>
            </w:r>
          </w:p>
        </w:tc>
        <w:tc>
          <w:tcPr>
            <w:tcW w:w="3828" w:type="dxa"/>
          </w:tcPr>
          <w:p w14:paraId="2FC1A98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3391D36C"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kk-KZ"/>
              </w:rPr>
              <w:t>«QIWI Kazakhstan»(КИВИ Казахстан)» ЖШС</w:t>
            </w:r>
          </w:p>
        </w:tc>
      </w:tr>
      <w:tr w:rsidR="005141FA" w:rsidRPr="00226214" w14:paraId="5C5C47A2" w14:textId="77777777" w:rsidTr="0097149F">
        <w:tc>
          <w:tcPr>
            <w:tcW w:w="567" w:type="dxa"/>
          </w:tcPr>
          <w:p w14:paraId="565764A9"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3</w:t>
            </w:r>
          </w:p>
        </w:tc>
        <w:tc>
          <w:tcPr>
            <w:tcW w:w="2268" w:type="dxa"/>
          </w:tcPr>
          <w:p w14:paraId="71BD8F51"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«Личная Касса»</w:t>
            </w:r>
          </w:p>
        </w:tc>
        <w:tc>
          <w:tcPr>
            <w:tcW w:w="3828" w:type="dxa"/>
          </w:tcPr>
          <w:p w14:paraId="10301429"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en-US"/>
              </w:rPr>
              <w:t xml:space="preserve">«First Heartland </w:t>
            </w:r>
            <w:proofErr w:type="spellStart"/>
            <w:r w:rsidRPr="00226214">
              <w:rPr>
                <w:rFonts w:ascii="Times New Roman" w:hAnsi="Times New Roman" w:cs="Times New Roman"/>
                <w:sz w:val="24"/>
                <w:szCs w:val="24"/>
                <w:lang w:val="en-US"/>
              </w:rPr>
              <w:t>Jusan</w:t>
            </w:r>
            <w:proofErr w:type="spellEnd"/>
            <w:r w:rsidRPr="00226214">
              <w:rPr>
                <w:rFonts w:ascii="Times New Roman" w:hAnsi="Times New Roman" w:cs="Times New Roman"/>
                <w:sz w:val="24"/>
                <w:szCs w:val="24"/>
                <w:lang w:val="en-US"/>
              </w:rPr>
              <w:t xml:space="preserve"> Bank» </w:t>
            </w:r>
            <w:r w:rsidRPr="00226214">
              <w:rPr>
                <w:rFonts w:ascii="Times New Roman" w:hAnsi="Times New Roman" w:cs="Times New Roman"/>
                <w:sz w:val="24"/>
                <w:szCs w:val="24"/>
              </w:rPr>
              <w:t>АҚ</w:t>
            </w:r>
          </w:p>
        </w:tc>
        <w:tc>
          <w:tcPr>
            <w:tcW w:w="2693" w:type="dxa"/>
          </w:tcPr>
          <w:p w14:paraId="1F821494"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«Личная Касса» ЖШС</w:t>
            </w:r>
          </w:p>
        </w:tc>
      </w:tr>
      <w:tr w:rsidR="005141FA" w:rsidRPr="00226214" w14:paraId="6781ED75" w14:textId="77777777" w:rsidTr="0097149F">
        <w:tc>
          <w:tcPr>
            <w:tcW w:w="567" w:type="dxa"/>
          </w:tcPr>
          <w:p w14:paraId="5B34F1D5"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4</w:t>
            </w:r>
          </w:p>
        </w:tc>
        <w:tc>
          <w:tcPr>
            <w:tcW w:w="2268" w:type="dxa"/>
          </w:tcPr>
          <w:p w14:paraId="192E6C5F"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«ONE»</w:t>
            </w:r>
          </w:p>
        </w:tc>
        <w:tc>
          <w:tcPr>
            <w:tcW w:w="3828" w:type="dxa"/>
          </w:tcPr>
          <w:p w14:paraId="250032E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ForteBank</w:t>
            </w:r>
            <w:proofErr w:type="spellEnd"/>
            <w:r w:rsidRPr="00226214">
              <w:rPr>
                <w:rFonts w:ascii="Times New Roman" w:hAnsi="Times New Roman" w:cs="Times New Roman"/>
                <w:sz w:val="24"/>
                <w:szCs w:val="24"/>
              </w:rPr>
              <w:t>» АҚ</w:t>
            </w:r>
          </w:p>
        </w:tc>
        <w:tc>
          <w:tcPr>
            <w:tcW w:w="2693" w:type="dxa"/>
          </w:tcPr>
          <w:p w14:paraId="13ACCEB0"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«ONE Technologies» ЖШС</w:t>
            </w:r>
          </w:p>
        </w:tc>
      </w:tr>
      <w:tr w:rsidR="005141FA" w:rsidRPr="00226214" w14:paraId="5BF24AD8" w14:textId="77777777" w:rsidTr="0097149F">
        <w:tc>
          <w:tcPr>
            <w:tcW w:w="567" w:type="dxa"/>
          </w:tcPr>
          <w:p w14:paraId="7E7F9231"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5</w:t>
            </w:r>
          </w:p>
        </w:tc>
        <w:tc>
          <w:tcPr>
            <w:tcW w:w="2268" w:type="dxa"/>
          </w:tcPr>
          <w:p w14:paraId="7F186931"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AllPay</w:t>
            </w:r>
            <w:proofErr w:type="spellEnd"/>
            <w:r w:rsidRPr="00226214">
              <w:rPr>
                <w:rFonts w:ascii="Times New Roman" w:hAnsi="Times New Roman" w:cs="Times New Roman"/>
                <w:sz w:val="24"/>
                <w:szCs w:val="24"/>
              </w:rPr>
              <w:t>»</w:t>
            </w:r>
          </w:p>
        </w:tc>
        <w:tc>
          <w:tcPr>
            <w:tcW w:w="3828" w:type="dxa"/>
          </w:tcPr>
          <w:p w14:paraId="668885B1"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AsiaCredit</w:t>
            </w:r>
            <w:proofErr w:type="spellEnd"/>
            <w:r w:rsidRPr="00226214">
              <w:rPr>
                <w:rFonts w:ascii="Times New Roman" w:hAnsi="Times New Roman" w:cs="Times New Roman"/>
                <w:sz w:val="24"/>
                <w:szCs w:val="24"/>
              </w:rPr>
              <w:t xml:space="preserve"> Bank» АҚ</w:t>
            </w:r>
          </w:p>
        </w:tc>
        <w:tc>
          <w:tcPr>
            <w:tcW w:w="2693" w:type="dxa"/>
          </w:tcPr>
          <w:p w14:paraId="1E7DD21C"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Allpay</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Олпэй</w:t>
            </w:r>
            <w:proofErr w:type="spellEnd"/>
            <w:r w:rsidRPr="00226214">
              <w:rPr>
                <w:rFonts w:ascii="Times New Roman" w:hAnsi="Times New Roman" w:cs="Times New Roman"/>
                <w:sz w:val="24"/>
                <w:szCs w:val="24"/>
              </w:rPr>
              <w:t>)» ЖШС</w:t>
            </w:r>
          </w:p>
        </w:tc>
      </w:tr>
      <w:tr w:rsidR="005141FA" w:rsidRPr="00226214" w14:paraId="0967B899" w14:textId="77777777" w:rsidTr="0097149F">
        <w:tc>
          <w:tcPr>
            <w:tcW w:w="567" w:type="dxa"/>
          </w:tcPr>
          <w:p w14:paraId="792E3607"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6</w:t>
            </w:r>
          </w:p>
        </w:tc>
        <w:tc>
          <w:tcPr>
            <w:tcW w:w="2268" w:type="dxa"/>
          </w:tcPr>
          <w:p w14:paraId="7CDBAA84"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Onе</w:t>
            </w:r>
            <w:proofErr w:type="spellEnd"/>
            <w:r w:rsidRPr="00226214">
              <w:rPr>
                <w:rFonts w:ascii="Times New Roman" w:hAnsi="Times New Roman" w:cs="Times New Roman"/>
                <w:sz w:val="24"/>
                <w:szCs w:val="24"/>
              </w:rPr>
              <w:t xml:space="preserve"> Click»</w:t>
            </w:r>
          </w:p>
        </w:tc>
        <w:tc>
          <w:tcPr>
            <w:tcW w:w="3828" w:type="dxa"/>
          </w:tcPr>
          <w:p w14:paraId="12299373"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AsiaCredit</w:t>
            </w:r>
            <w:proofErr w:type="spellEnd"/>
            <w:r w:rsidRPr="00226214">
              <w:rPr>
                <w:rFonts w:ascii="Times New Roman" w:hAnsi="Times New Roman" w:cs="Times New Roman"/>
                <w:sz w:val="24"/>
                <w:szCs w:val="24"/>
              </w:rPr>
              <w:t xml:space="preserve"> Bank» АҚ</w:t>
            </w:r>
          </w:p>
        </w:tc>
        <w:tc>
          <w:tcPr>
            <w:tcW w:w="2693" w:type="dxa"/>
          </w:tcPr>
          <w:p w14:paraId="600A623D"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«MAER Soft» ЖШС</w:t>
            </w:r>
          </w:p>
        </w:tc>
      </w:tr>
      <w:tr w:rsidR="005141FA" w:rsidRPr="00226214" w14:paraId="7BAA3D2C" w14:textId="77777777" w:rsidTr="0097149F">
        <w:tc>
          <w:tcPr>
            <w:tcW w:w="567" w:type="dxa"/>
          </w:tcPr>
          <w:p w14:paraId="6B21716A"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7</w:t>
            </w:r>
          </w:p>
        </w:tc>
        <w:tc>
          <w:tcPr>
            <w:tcW w:w="2268" w:type="dxa"/>
          </w:tcPr>
          <w:p w14:paraId="7D08D34F"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«Халык»</w:t>
            </w:r>
          </w:p>
        </w:tc>
        <w:tc>
          <w:tcPr>
            <w:tcW w:w="3828" w:type="dxa"/>
          </w:tcPr>
          <w:p w14:paraId="569F7BCD"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3F5D5C49"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r>
      <w:tr w:rsidR="005141FA" w:rsidRPr="00226214" w14:paraId="6809F0DD" w14:textId="77777777" w:rsidTr="0097149F">
        <w:tc>
          <w:tcPr>
            <w:tcW w:w="567" w:type="dxa"/>
          </w:tcPr>
          <w:p w14:paraId="4CF9CD53"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8</w:t>
            </w:r>
          </w:p>
        </w:tc>
        <w:tc>
          <w:tcPr>
            <w:tcW w:w="2268" w:type="dxa"/>
          </w:tcPr>
          <w:p w14:paraId="2646CB3C"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Kaspi</w:t>
            </w:r>
            <w:proofErr w:type="spellEnd"/>
            <w:r w:rsidRPr="00226214">
              <w:rPr>
                <w:rFonts w:ascii="Times New Roman" w:hAnsi="Times New Roman" w:cs="Times New Roman"/>
                <w:sz w:val="24"/>
                <w:szCs w:val="24"/>
              </w:rPr>
              <w:t xml:space="preserve"> Bank»</w:t>
            </w:r>
          </w:p>
        </w:tc>
        <w:tc>
          <w:tcPr>
            <w:tcW w:w="3828" w:type="dxa"/>
          </w:tcPr>
          <w:p w14:paraId="04EF8DB9"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Kaspi</w:t>
            </w:r>
            <w:proofErr w:type="spellEnd"/>
            <w:r w:rsidRPr="00226214">
              <w:rPr>
                <w:rFonts w:ascii="Times New Roman" w:hAnsi="Times New Roman" w:cs="Times New Roman"/>
                <w:sz w:val="24"/>
                <w:szCs w:val="24"/>
              </w:rPr>
              <w:t xml:space="preserve"> Bank» АҚ</w:t>
            </w:r>
          </w:p>
        </w:tc>
        <w:tc>
          <w:tcPr>
            <w:tcW w:w="2693" w:type="dxa"/>
          </w:tcPr>
          <w:p w14:paraId="751CAC46"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Kaspi</w:t>
            </w:r>
            <w:proofErr w:type="spellEnd"/>
            <w:r w:rsidRPr="00226214">
              <w:rPr>
                <w:rFonts w:ascii="Times New Roman" w:hAnsi="Times New Roman" w:cs="Times New Roman"/>
                <w:sz w:val="24"/>
                <w:szCs w:val="24"/>
              </w:rPr>
              <w:t xml:space="preserve"> Bank» АҚ</w:t>
            </w:r>
          </w:p>
        </w:tc>
      </w:tr>
      <w:tr w:rsidR="005141FA" w:rsidRPr="00226214" w14:paraId="468C22AA" w14:textId="77777777" w:rsidTr="0097149F">
        <w:tc>
          <w:tcPr>
            <w:tcW w:w="567" w:type="dxa"/>
          </w:tcPr>
          <w:p w14:paraId="606A3CCD"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9</w:t>
            </w:r>
          </w:p>
        </w:tc>
        <w:tc>
          <w:tcPr>
            <w:tcW w:w="2268" w:type="dxa"/>
          </w:tcPr>
          <w:p w14:paraId="66AB819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Homebank</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Wallet</w:t>
            </w:r>
            <w:proofErr w:type="spellEnd"/>
            <w:r w:rsidRPr="00226214">
              <w:rPr>
                <w:rFonts w:ascii="Times New Roman" w:hAnsi="Times New Roman" w:cs="Times New Roman"/>
                <w:sz w:val="24"/>
                <w:szCs w:val="24"/>
              </w:rPr>
              <w:t>»</w:t>
            </w:r>
          </w:p>
        </w:tc>
        <w:tc>
          <w:tcPr>
            <w:tcW w:w="3828" w:type="dxa"/>
          </w:tcPr>
          <w:p w14:paraId="5C97D7D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483F7C30"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r>
      <w:tr w:rsidR="005141FA" w:rsidRPr="00226214" w14:paraId="641F5F83" w14:textId="77777777" w:rsidTr="0097149F">
        <w:tc>
          <w:tcPr>
            <w:tcW w:w="567" w:type="dxa"/>
          </w:tcPr>
          <w:p w14:paraId="091ABCD0"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10</w:t>
            </w:r>
          </w:p>
        </w:tc>
        <w:tc>
          <w:tcPr>
            <w:tcW w:w="2268" w:type="dxa"/>
          </w:tcPr>
          <w:p w14:paraId="61CA1E00"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Wallet</w:t>
            </w:r>
            <w:proofErr w:type="spellEnd"/>
            <w:r w:rsidRPr="00226214">
              <w:rPr>
                <w:rFonts w:ascii="Times New Roman" w:hAnsi="Times New Roman" w:cs="Times New Roman"/>
                <w:sz w:val="24"/>
                <w:szCs w:val="24"/>
              </w:rPr>
              <w:t xml:space="preserve"> One»</w:t>
            </w:r>
          </w:p>
        </w:tc>
        <w:tc>
          <w:tcPr>
            <w:tcW w:w="3828" w:type="dxa"/>
          </w:tcPr>
          <w:p w14:paraId="21EDC6CF"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39F0C0C0"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«W1 Kazakhstan» ЖШС</w:t>
            </w:r>
          </w:p>
        </w:tc>
      </w:tr>
      <w:tr w:rsidR="005141FA" w:rsidRPr="00226214" w14:paraId="1FD8F4C4" w14:textId="77777777" w:rsidTr="0097149F">
        <w:tc>
          <w:tcPr>
            <w:tcW w:w="567" w:type="dxa"/>
          </w:tcPr>
          <w:p w14:paraId="22A015A9"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11</w:t>
            </w:r>
          </w:p>
        </w:tc>
        <w:tc>
          <w:tcPr>
            <w:tcW w:w="2268" w:type="dxa"/>
          </w:tcPr>
          <w:p w14:paraId="726BAB8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«Казпочта»</w:t>
            </w:r>
          </w:p>
        </w:tc>
        <w:tc>
          <w:tcPr>
            <w:tcW w:w="3828" w:type="dxa"/>
          </w:tcPr>
          <w:p w14:paraId="27A0C159"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«Казпочта» АҚ</w:t>
            </w:r>
          </w:p>
        </w:tc>
        <w:tc>
          <w:tcPr>
            <w:tcW w:w="2693" w:type="dxa"/>
          </w:tcPr>
          <w:p w14:paraId="5D2642AE"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«Казпочта» АҚ</w:t>
            </w:r>
          </w:p>
        </w:tc>
      </w:tr>
      <w:tr w:rsidR="005141FA" w:rsidRPr="00226214" w14:paraId="3BCA1BCA" w14:textId="77777777" w:rsidTr="0097149F">
        <w:tc>
          <w:tcPr>
            <w:tcW w:w="567" w:type="dxa"/>
          </w:tcPr>
          <w:p w14:paraId="6132B7BA"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12</w:t>
            </w:r>
          </w:p>
        </w:tc>
        <w:tc>
          <w:tcPr>
            <w:tcW w:w="2268" w:type="dxa"/>
          </w:tcPr>
          <w:p w14:paraId="71BF411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Yurta</w:t>
            </w:r>
            <w:proofErr w:type="spellEnd"/>
            <w:r w:rsidRPr="00226214">
              <w:rPr>
                <w:rFonts w:ascii="Times New Roman" w:hAnsi="Times New Roman" w:cs="Times New Roman"/>
                <w:sz w:val="24"/>
                <w:szCs w:val="24"/>
              </w:rPr>
              <w:t>»</w:t>
            </w:r>
          </w:p>
        </w:tc>
        <w:tc>
          <w:tcPr>
            <w:tcW w:w="3828" w:type="dxa"/>
          </w:tcPr>
          <w:p w14:paraId="51303BF6"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42791FE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«RPS Asia» ЖШС</w:t>
            </w:r>
          </w:p>
        </w:tc>
      </w:tr>
      <w:tr w:rsidR="005141FA" w:rsidRPr="00226214" w14:paraId="2705ED37" w14:textId="77777777" w:rsidTr="0097149F">
        <w:trPr>
          <w:trHeight w:val="337"/>
        </w:trPr>
        <w:tc>
          <w:tcPr>
            <w:tcW w:w="567" w:type="dxa"/>
          </w:tcPr>
          <w:p w14:paraId="5398EEAC"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13</w:t>
            </w:r>
          </w:p>
        </w:tc>
        <w:tc>
          <w:tcPr>
            <w:tcW w:w="2268" w:type="dxa"/>
          </w:tcPr>
          <w:p w14:paraId="2D09119B"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«КАЗЕВРОМОБАЙЛ»</w:t>
            </w:r>
          </w:p>
        </w:tc>
        <w:tc>
          <w:tcPr>
            <w:tcW w:w="3828" w:type="dxa"/>
          </w:tcPr>
          <w:p w14:paraId="4FF527F9"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ForteBank</w:t>
            </w:r>
            <w:proofErr w:type="spellEnd"/>
            <w:r w:rsidRPr="00226214">
              <w:rPr>
                <w:rFonts w:ascii="Times New Roman" w:hAnsi="Times New Roman" w:cs="Times New Roman"/>
                <w:sz w:val="24"/>
                <w:szCs w:val="24"/>
              </w:rPr>
              <w:t>» АҚ</w:t>
            </w:r>
          </w:p>
          <w:p w14:paraId="0B0B4BEF"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«Евразийский банк» АҚ</w:t>
            </w:r>
          </w:p>
        </w:tc>
        <w:tc>
          <w:tcPr>
            <w:tcW w:w="2693" w:type="dxa"/>
          </w:tcPr>
          <w:p w14:paraId="4B6CC67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«КАЗЕВРОМОБАЙЛ» ЖШС</w:t>
            </w:r>
          </w:p>
        </w:tc>
      </w:tr>
      <w:tr w:rsidR="005141FA" w:rsidRPr="00226214" w14:paraId="6C893140" w14:textId="77777777" w:rsidTr="0097149F">
        <w:tc>
          <w:tcPr>
            <w:tcW w:w="567" w:type="dxa"/>
          </w:tcPr>
          <w:p w14:paraId="296A1CBE"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14</w:t>
            </w:r>
          </w:p>
        </w:tc>
        <w:tc>
          <w:tcPr>
            <w:tcW w:w="2268" w:type="dxa"/>
          </w:tcPr>
          <w:p w14:paraId="66DD5C9E"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Innopay</w:t>
            </w:r>
            <w:proofErr w:type="spellEnd"/>
            <w:r w:rsidRPr="00226214">
              <w:rPr>
                <w:rFonts w:ascii="Times New Roman" w:hAnsi="Times New Roman" w:cs="Times New Roman"/>
                <w:sz w:val="24"/>
                <w:szCs w:val="24"/>
              </w:rPr>
              <w:t>»</w:t>
            </w:r>
          </w:p>
        </w:tc>
        <w:tc>
          <w:tcPr>
            <w:tcW w:w="3828" w:type="dxa"/>
          </w:tcPr>
          <w:p w14:paraId="5537110F"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«Народный Банк Казахстана» АҚ </w:t>
            </w:r>
          </w:p>
        </w:tc>
        <w:tc>
          <w:tcPr>
            <w:tcW w:w="2693" w:type="dxa"/>
          </w:tcPr>
          <w:p w14:paraId="3C96495C"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Innoforce</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systems</w:t>
            </w:r>
            <w:proofErr w:type="spellEnd"/>
            <w:r w:rsidRPr="00226214">
              <w:rPr>
                <w:rFonts w:ascii="Times New Roman" w:hAnsi="Times New Roman" w:cs="Times New Roman"/>
                <w:sz w:val="24"/>
                <w:szCs w:val="24"/>
              </w:rPr>
              <w:t>» ЖШС</w:t>
            </w:r>
          </w:p>
        </w:tc>
      </w:tr>
      <w:tr w:rsidR="005141FA" w:rsidRPr="00226214" w14:paraId="68F96C48" w14:textId="77777777" w:rsidTr="0097149F">
        <w:tc>
          <w:tcPr>
            <w:tcW w:w="567" w:type="dxa"/>
          </w:tcPr>
          <w:p w14:paraId="6633547E"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15</w:t>
            </w:r>
          </w:p>
        </w:tc>
        <w:tc>
          <w:tcPr>
            <w:tcW w:w="2268" w:type="dxa"/>
          </w:tcPr>
          <w:p w14:paraId="5A3D438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«WebMoney Kazakhstan»</w:t>
            </w:r>
          </w:p>
        </w:tc>
        <w:tc>
          <w:tcPr>
            <w:tcW w:w="3828" w:type="dxa"/>
          </w:tcPr>
          <w:p w14:paraId="7B53B4FB"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5552EA75"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«Гермес Гарант Групп» ЖШС</w:t>
            </w:r>
          </w:p>
        </w:tc>
      </w:tr>
      <w:tr w:rsidR="005141FA" w:rsidRPr="00226214" w14:paraId="4607C515" w14:textId="77777777" w:rsidTr="0097149F">
        <w:trPr>
          <w:trHeight w:val="617"/>
        </w:trPr>
        <w:tc>
          <w:tcPr>
            <w:tcW w:w="567" w:type="dxa"/>
          </w:tcPr>
          <w:p w14:paraId="43BC07EF"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16</w:t>
            </w:r>
          </w:p>
        </w:tc>
        <w:tc>
          <w:tcPr>
            <w:tcW w:w="2268" w:type="dxa"/>
          </w:tcPr>
          <w:p w14:paraId="1F892661"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«ASIAPAY (АЗИЯПЭЙ)»</w:t>
            </w:r>
          </w:p>
        </w:tc>
        <w:tc>
          <w:tcPr>
            <w:tcW w:w="3828" w:type="dxa"/>
          </w:tcPr>
          <w:p w14:paraId="6B9226CF"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«Банк Фридом Финанс Казахстан» АҚ</w:t>
            </w:r>
          </w:p>
          <w:p w14:paraId="60E7CFA7"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«Народный Банк Казахстана» АҚ</w:t>
            </w:r>
          </w:p>
        </w:tc>
        <w:tc>
          <w:tcPr>
            <w:tcW w:w="2693" w:type="dxa"/>
          </w:tcPr>
          <w:p w14:paraId="38162EA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«FFIN </w:t>
            </w:r>
            <w:proofErr w:type="spellStart"/>
            <w:r w:rsidRPr="00226214">
              <w:rPr>
                <w:rFonts w:ascii="Times New Roman" w:hAnsi="Times New Roman" w:cs="Times New Roman"/>
                <w:sz w:val="24"/>
                <w:szCs w:val="24"/>
              </w:rPr>
              <w:t>Payments</w:t>
            </w:r>
            <w:proofErr w:type="spellEnd"/>
            <w:r w:rsidRPr="00226214">
              <w:rPr>
                <w:rFonts w:ascii="Times New Roman" w:hAnsi="Times New Roman" w:cs="Times New Roman"/>
                <w:sz w:val="24"/>
                <w:szCs w:val="24"/>
              </w:rPr>
              <w:t>» ЖШС</w:t>
            </w:r>
          </w:p>
        </w:tc>
      </w:tr>
      <w:tr w:rsidR="005141FA" w:rsidRPr="00226214" w14:paraId="5BB647DA" w14:textId="77777777" w:rsidTr="0097149F">
        <w:tc>
          <w:tcPr>
            <w:tcW w:w="567" w:type="dxa"/>
          </w:tcPr>
          <w:p w14:paraId="3320945E"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17</w:t>
            </w:r>
          </w:p>
        </w:tc>
        <w:tc>
          <w:tcPr>
            <w:tcW w:w="2268" w:type="dxa"/>
          </w:tcPr>
          <w:p w14:paraId="03E8968B"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Aitu</w:t>
            </w:r>
            <w:proofErr w:type="spellEnd"/>
            <w:r w:rsidRPr="00226214">
              <w:rPr>
                <w:rFonts w:ascii="Times New Roman" w:hAnsi="Times New Roman" w:cs="Times New Roman"/>
                <w:sz w:val="24"/>
                <w:szCs w:val="24"/>
              </w:rPr>
              <w:t xml:space="preserve"> – Платежные решения»</w:t>
            </w:r>
          </w:p>
        </w:tc>
        <w:tc>
          <w:tcPr>
            <w:tcW w:w="3828" w:type="dxa"/>
          </w:tcPr>
          <w:p w14:paraId="0CE41569"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«Евразийский банк» АҚ</w:t>
            </w:r>
          </w:p>
        </w:tc>
        <w:tc>
          <w:tcPr>
            <w:tcW w:w="2693" w:type="dxa"/>
          </w:tcPr>
          <w:p w14:paraId="2516187D"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Aitu</w:t>
            </w:r>
            <w:proofErr w:type="spellEnd"/>
            <w:r w:rsidRPr="00226214">
              <w:rPr>
                <w:rFonts w:ascii="Times New Roman" w:hAnsi="Times New Roman" w:cs="Times New Roman"/>
                <w:sz w:val="24"/>
                <w:szCs w:val="24"/>
              </w:rPr>
              <w:t xml:space="preserve"> – Платежные решения» ЖШС</w:t>
            </w:r>
          </w:p>
        </w:tc>
      </w:tr>
      <w:tr w:rsidR="005141FA" w:rsidRPr="00226214" w14:paraId="78E011E1" w14:textId="77777777" w:rsidTr="0097149F">
        <w:tc>
          <w:tcPr>
            <w:tcW w:w="567" w:type="dxa"/>
          </w:tcPr>
          <w:p w14:paraId="7AEF6B3B"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18</w:t>
            </w:r>
          </w:p>
        </w:tc>
        <w:tc>
          <w:tcPr>
            <w:tcW w:w="2268" w:type="dxa"/>
          </w:tcPr>
          <w:p w14:paraId="4DF1ABFF"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Interpay</w:t>
            </w:r>
            <w:proofErr w:type="spellEnd"/>
            <w:r w:rsidRPr="00226214">
              <w:rPr>
                <w:rFonts w:ascii="Times New Roman" w:hAnsi="Times New Roman" w:cs="Times New Roman"/>
                <w:sz w:val="24"/>
                <w:szCs w:val="24"/>
              </w:rPr>
              <w:t>»</w:t>
            </w:r>
          </w:p>
        </w:tc>
        <w:tc>
          <w:tcPr>
            <w:tcW w:w="3828" w:type="dxa"/>
          </w:tcPr>
          <w:p w14:paraId="4B602F53"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«НУРБАНК» АҚ</w:t>
            </w:r>
          </w:p>
        </w:tc>
        <w:tc>
          <w:tcPr>
            <w:tcW w:w="2693" w:type="dxa"/>
          </w:tcPr>
          <w:p w14:paraId="44046D40"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Interpay</w:t>
            </w:r>
            <w:proofErr w:type="spellEnd"/>
            <w:r w:rsidRPr="00226214">
              <w:rPr>
                <w:rFonts w:ascii="Times New Roman" w:hAnsi="Times New Roman" w:cs="Times New Roman"/>
                <w:sz w:val="24"/>
                <w:szCs w:val="24"/>
              </w:rPr>
              <w:t>» ЖШС</w:t>
            </w:r>
          </w:p>
        </w:tc>
      </w:tr>
      <w:tr w:rsidR="005141FA" w:rsidRPr="00226214" w14:paraId="6EF9BEC9" w14:textId="77777777" w:rsidTr="0097149F">
        <w:tc>
          <w:tcPr>
            <w:tcW w:w="567" w:type="dxa"/>
          </w:tcPr>
          <w:p w14:paraId="471AD894"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19</w:t>
            </w:r>
          </w:p>
        </w:tc>
        <w:tc>
          <w:tcPr>
            <w:tcW w:w="2268" w:type="dxa"/>
          </w:tcPr>
          <w:p w14:paraId="6BF378B5"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«NDFS»</w:t>
            </w:r>
          </w:p>
        </w:tc>
        <w:tc>
          <w:tcPr>
            <w:tcW w:w="3828" w:type="dxa"/>
          </w:tcPr>
          <w:p w14:paraId="766ABAE0" w14:textId="154DCCD8"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«Народный Банк Казахстана» АҚ   </w:t>
            </w:r>
          </w:p>
        </w:tc>
        <w:tc>
          <w:tcPr>
            <w:tcW w:w="2693" w:type="dxa"/>
          </w:tcPr>
          <w:p w14:paraId="77901EC7"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en-US"/>
              </w:rPr>
              <w:t xml:space="preserve">«Nomad Digital Financial Services» </w:t>
            </w:r>
            <w:r w:rsidRPr="00226214">
              <w:rPr>
                <w:rFonts w:ascii="Times New Roman" w:hAnsi="Times New Roman" w:cs="Times New Roman"/>
                <w:sz w:val="24"/>
                <w:szCs w:val="24"/>
              </w:rPr>
              <w:t>ЖШС</w:t>
            </w:r>
          </w:p>
        </w:tc>
      </w:tr>
      <w:tr w:rsidR="005141FA" w:rsidRPr="00226214" w14:paraId="061C18CC" w14:textId="77777777" w:rsidTr="0097149F">
        <w:trPr>
          <w:trHeight w:val="649"/>
        </w:trPr>
        <w:tc>
          <w:tcPr>
            <w:tcW w:w="567" w:type="dxa"/>
          </w:tcPr>
          <w:p w14:paraId="7E192704"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20</w:t>
            </w:r>
          </w:p>
        </w:tc>
        <w:tc>
          <w:tcPr>
            <w:tcW w:w="2268" w:type="dxa"/>
          </w:tcPr>
          <w:p w14:paraId="25FACA5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«Cashello.kz»</w:t>
            </w:r>
          </w:p>
        </w:tc>
        <w:tc>
          <w:tcPr>
            <w:tcW w:w="3828" w:type="dxa"/>
          </w:tcPr>
          <w:p w14:paraId="2131A8F4"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lang w:val="en-US"/>
              </w:rPr>
              <w:t>«</w:t>
            </w:r>
            <w:r w:rsidRPr="00226214">
              <w:rPr>
                <w:rFonts w:ascii="Times New Roman" w:hAnsi="Times New Roman" w:cs="Times New Roman"/>
                <w:sz w:val="24"/>
                <w:szCs w:val="24"/>
              </w:rPr>
              <w:t>Народный</w:t>
            </w:r>
            <w:r w:rsidRPr="00226214">
              <w:rPr>
                <w:rFonts w:ascii="Times New Roman" w:hAnsi="Times New Roman" w:cs="Times New Roman"/>
                <w:sz w:val="24"/>
                <w:szCs w:val="24"/>
                <w:lang w:val="en-US"/>
              </w:rPr>
              <w:t xml:space="preserve"> </w:t>
            </w:r>
            <w:r w:rsidRPr="00226214">
              <w:rPr>
                <w:rFonts w:ascii="Times New Roman" w:hAnsi="Times New Roman" w:cs="Times New Roman"/>
                <w:sz w:val="24"/>
                <w:szCs w:val="24"/>
              </w:rPr>
              <w:t>Банк</w:t>
            </w:r>
            <w:r w:rsidRPr="00226214">
              <w:rPr>
                <w:rFonts w:ascii="Times New Roman" w:hAnsi="Times New Roman" w:cs="Times New Roman"/>
                <w:sz w:val="24"/>
                <w:szCs w:val="24"/>
                <w:lang w:val="en-US"/>
              </w:rPr>
              <w:t xml:space="preserve"> </w:t>
            </w:r>
            <w:r w:rsidRPr="00226214">
              <w:rPr>
                <w:rFonts w:ascii="Times New Roman" w:hAnsi="Times New Roman" w:cs="Times New Roman"/>
                <w:sz w:val="24"/>
                <w:szCs w:val="24"/>
              </w:rPr>
              <w:t>Казахстана</w:t>
            </w:r>
            <w:r w:rsidRPr="00226214">
              <w:rPr>
                <w:rFonts w:ascii="Times New Roman" w:hAnsi="Times New Roman" w:cs="Times New Roman"/>
                <w:sz w:val="24"/>
                <w:szCs w:val="24"/>
                <w:lang w:val="en-US"/>
              </w:rPr>
              <w:t xml:space="preserve">» </w:t>
            </w:r>
            <w:r w:rsidRPr="00226214">
              <w:rPr>
                <w:rFonts w:ascii="Times New Roman" w:hAnsi="Times New Roman" w:cs="Times New Roman"/>
                <w:sz w:val="24"/>
                <w:szCs w:val="24"/>
              </w:rPr>
              <w:t>АҚ</w:t>
            </w:r>
          </w:p>
          <w:p w14:paraId="092B4C58"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lang w:val="en-US"/>
              </w:rPr>
              <w:t xml:space="preserve">«First Heartland </w:t>
            </w:r>
            <w:proofErr w:type="spellStart"/>
            <w:r w:rsidRPr="00226214">
              <w:rPr>
                <w:rFonts w:ascii="Times New Roman" w:hAnsi="Times New Roman" w:cs="Times New Roman"/>
                <w:sz w:val="24"/>
                <w:szCs w:val="24"/>
                <w:lang w:val="en-US"/>
              </w:rPr>
              <w:t>Jusan</w:t>
            </w:r>
            <w:proofErr w:type="spellEnd"/>
            <w:r w:rsidRPr="00226214">
              <w:rPr>
                <w:rFonts w:ascii="Times New Roman" w:hAnsi="Times New Roman" w:cs="Times New Roman"/>
                <w:sz w:val="24"/>
                <w:szCs w:val="24"/>
                <w:lang w:val="en-US"/>
              </w:rPr>
              <w:t xml:space="preserve"> Bank» </w:t>
            </w:r>
            <w:r w:rsidRPr="00226214">
              <w:rPr>
                <w:rFonts w:ascii="Times New Roman" w:hAnsi="Times New Roman" w:cs="Times New Roman"/>
                <w:sz w:val="24"/>
                <w:szCs w:val="24"/>
              </w:rPr>
              <w:t>АҚ</w:t>
            </w:r>
          </w:p>
          <w:p w14:paraId="5D1C8C2E"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lang w:val="en-US"/>
              </w:rPr>
              <w:t>«</w:t>
            </w:r>
            <w:r w:rsidRPr="00226214">
              <w:rPr>
                <w:rFonts w:ascii="Times New Roman" w:hAnsi="Times New Roman" w:cs="Times New Roman"/>
                <w:sz w:val="24"/>
                <w:szCs w:val="24"/>
              </w:rPr>
              <w:t>НУРБАНК</w:t>
            </w:r>
            <w:r w:rsidRPr="00226214">
              <w:rPr>
                <w:rFonts w:ascii="Times New Roman" w:hAnsi="Times New Roman" w:cs="Times New Roman"/>
                <w:sz w:val="24"/>
                <w:szCs w:val="24"/>
                <w:lang w:val="en-US"/>
              </w:rPr>
              <w:t xml:space="preserve">» </w:t>
            </w:r>
            <w:r w:rsidRPr="00226214">
              <w:rPr>
                <w:rFonts w:ascii="Times New Roman" w:hAnsi="Times New Roman" w:cs="Times New Roman"/>
                <w:sz w:val="24"/>
                <w:szCs w:val="24"/>
              </w:rPr>
              <w:t>АҚ</w:t>
            </w:r>
          </w:p>
        </w:tc>
        <w:tc>
          <w:tcPr>
            <w:tcW w:w="2693" w:type="dxa"/>
          </w:tcPr>
          <w:p w14:paraId="2B3AB41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PayDala</w:t>
            </w:r>
            <w:proofErr w:type="spellEnd"/>
            <w:r w:rsidRPr="00226214">
              <w:rPr>
                <w:rFonts w:ascii="Times New Roman" w:hAnsi="Times New Roman" w:cs="Times New Roman"/>
                <w:sz w:val="24"/>
                <w:szCs w:val="24"/>
              </w:rPr>
              <w:t>» ЖШС</w:t>
            </w:r>
          </w:p>
        </w:tc>
      </w:tr>
      <w:tr w:rsidR="005141FA" w:rsidRPr="00226214" w14:paraId="0A4A0E94" w14:textId="77777777" w:rsidTr="0097149F">
        <w:tc>
          <w:tcPr>
            <w:tcW w:w="567" w:type="dxa"/>
          </w:tcPr>
          <w:p w14:paraId="7EF00B4B"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21</w:t>
            </w:r>
          </w:p>
        </w:tc>
        <w:tc>
          <w:tcPr>
            <w:tcW w:w="2268" w:type="dxa"/>
          </w:tcPr>
          <w:p w14:paraId="59EE3D7F"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Payment</w:t>
            </w:r>
            <w:proofErr w:type="spellEnd"/>
            <w:r w:rsidRPr="00226214">
              <w:rPr>
                <w:rFonts w:ascii="Times New Roman" w:hAnsi="Times New Roman" w:cs="Times New Roman"/>
                <w:sz w:val="24"/>
                <w:szCs w:val="24"/>
              </w:rPr>
              <w:t xml:space="preserve"> System»</w:t>
            </w:r>
          </w:p>
        </w:tc>
        <w:tc>
          <w:tcPr>
            <w:tcW w:w="3828" w:type="dxa"/>
          </w:tcPr>
          <w:p w14:paraId="23BA17B7"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352C948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Payment</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industry</w:t>
            </w:r>
            <w:proofErr w:type="spellEnd"/>
            <w:r w:rsidRPr="00226214">
              <w:rPr>
                <w:rFonts w:ascii="Times New Roman" w:hAnsi="Times New Roman" w:cs="Times New Roman"/>
                <w:sz w:val="24"/>
                <w:szCs w:val="24"/>
              </w:rPr>
              <w:t xml:space="preserve"> Technologies» ЖШС</w:t>
            </w:r>
          </w:p>
        </w:tc>
      </w:tr>
      <w:tr w:rsidR="005141FA" w:rsidRPr="00226214" w14:paraId="10FF0ED8" w14:textId="77777777" w:rsidTr="0097149F">
        <w:tc>
          <w:tcPr>
            <w:tcW w:w="567" w:type="dxa"/>
          </w:tcPr>
          <w:p w14:paraId="561E04F4"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22</w:t>
            </w:r>
          </w:p>
        </w:tc>
        <w:tc>
          <w:tcPr>
            <w:tcW w:w="2268" w:type="dxa"/>
          </w:tcPr>
          <w:p w14:paraId="58B0DF87"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PayGate</w:t>
            </w:r>
            <w:proofErr w:type="spellEnd"/>
            <w:r w:rsidRPr="00226214">
              <w:rPr>
                <w:rFonts w:ascii="Times New Roman" w:hAnsi="Times New Roman" w:cs="Times New Roman"/>
                <w:sz w:val="24"/>
                <w:szCs w:val="24"/>
              </w:rPr>
              <w:t>»</w:t>
            </w:r>
          </w:p>
        </w:tc>
        <w:tc>
          <w:tcPr>
            <w:tcW w:w="3828" w:type="dxa"/>
          </w:tcPr>
          <w:p w14:paraId="147C248C"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7992D4EA"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PayGate</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ПэйГейт</w:t>
            </w:r>
            <w:proofErr w:type="spellEnd"/>
            <w:r w:rsidRPr="00226214">
              <w:rPr>
                <w:rFonts w:ascii="Times New Roman" w:hAnsi="Times New Roman" w:cs="Times New Roman"/>
                <w:sz w:val="24"/>
                <w:szCs w:val="24"/>
              </w:rPr>
              <w:t>)» ЖШС</w:t>
            </w:r>
          </w:p>
        </w:tc>
      </w:tr>
      <w:tr w:rsidR="005141FA" w:rsidRPr="00226214" w14:paraId="1117B7B1" w14:textId="77777777" w:rsidTr="0097149F">
        <w:tc>
          <w:tcPr>
            <w:tcW w:w="567" w:type="dxa"/>
          </w:tcPr>
          <w:p w14:paraId="23E9356F"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23</w:t>
            </w:r>
          </w:p>
        </w:tc>
        <w:tc>
          <w:tcPr>
            <w:tcW w:w="2268" w:type="dxa"/>
          </w:tcPr>
          <w:p w14:paraId="44B3A94F"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«S1LKPAY»</w:t>
            </w:r>
          </w:p>
        </w:tc>
        <w:tc>
          <w:tcPr>
            <w:tcW w:w="3828" w:type="dxa"/>
          </w:tcPr>
          <w:p w14:paraId="3B730834" w14:textId="4A5D8300"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«Народный Банк Казахстана» АҚ</w:t>
            </w:r>
          </w:p>
        </w:tc>
        <w:tc>
          <w:tcPr>
            <w:tcW w:w="2693" w:type="dxa"/>
          </w:tcPr>
          <w:p w14:paraId="7001066B"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«S1LK PAY KAZAKHSTAN» ЖШС</w:t>
            </w:r>
          </w:p>
          <w:p w14:paraId="470E77D3" w14:textId="77777777" w:rsidR="00D639DA" w:rsidRPr="00226214" w:rsidRDefault="00D639DA" w:rsidP="005372BA">
            <w:pPr>
              <w:widowControl w:val="0"/>
              <w:jc w:val="both"/>
              <w:rPr>
                <w:rFonts w:ascii="Times New Roman" w:hAnsi="Times New Roman" w:cs="Times New Roman"/>
                <w:sz w:val="24"/>
                <w:szCs w:val="24"/>
                <w:lang w:val="kk-KZ"/>
              </w:rPr>
            </w:pPr>
          </w:p>
        </w:tc>
      </w:tr>
      <w:tr w:rsidR="00D639DA" w:rsidRPr="00226214" w14:paraId="534AF0AA" w14:textId="77777777" w:rsidTr="00AB7C2E">
        <w:tc>
          <w:tcPr>
            <w:tcW w:w="9356" w:type="dxa"/>
            <w:gridSpan w:val="4"/>
          </w:tcPr>
          <w:p w14:paraId="32F3F000" w14:textId="236215FA" w:rsidR="00D639DA" w:rsidRPr="00226214" w:rsidRDefault="00D639D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lang w:val="kk-KZ"/>
              </w:rPr>
              <w:lastRenderedPageBreak/>
              <w:t>Кесте 4 жалғауы</w:t>
            </w:r>
          </w:p>
        </w:tc>
      </w:tr>
      <w:tr w:rsidR="00D639DA" w:rsidRPr="00226214" w14:paraId="30079F9B" w14:textId="77777777" w:rsidTr="0097149F">
        <w:tc>
          <w:tcPr>
            <w:tcW w:w="567" w:type="dxa"/>
          </w:tcPr>
          <w:p w14:paraId="2544D037" w14:textId="04F1CDFF" w:rsidR="00D639DA" w:rsidRPr="00226214" w:rsidRDefault="00D639D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kk-KZ"/>
              </w:rPr>
              <w:t>1</w:t>
            </w:r>
          </w:p>
        </w:tc>
        <w:tc>
          <w:tcPr>
            <w:tcW w:w="2268" w:type="dxa"/>
          </w:tcPr>
          <w:p w14:paraId="5BF494F0" w14:textId="4B786FA0" w:rsidR="00D639DA" w:rsidRPr="00226214" w:rsidRDefault="00D639D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kk-KZ"/>
              </w:rPr>
              <w:t>2</w:t>
            </w:r>
          </w:p>
        </w:tc>
        <w:tc>
          <w:tcPr>
            <w:tcW w:w="3828" w:type="dxa"/>
          </w:tcPr>
          <w:p w14:paraId="5102958D" w14:textId="665F2B9C" w:rsidR="00D639DA" w:rsidRPr="00226214" w:rsidRDefault="00D639D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kk-KZ"/>
              </w:rPr>
              <w:t>3</w:t>
            </w:r>
          </w:p>
        </w:tc>
        <w:tc>
          <w:tcPr>
            <w:tcW w:w="2693" w:type="dxa"/>
          </w:tcPr>
          <w:p w14:paraId="6B301E4F" w14:textId="6C18DB62" w:rsidR="00D639DA" w:rsidRPr="00226214" w:rsidRDefault="00D639D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kk-KZ"/>
              </w:rPr>
              <w:t>4</w:t>
            </w:r>
          </w:p>
        </w:tc>
      </w:tr>
      <w:tr w:rsidR="005141FA" w:rsidRPr="00495AF9" w14:paraId="6C204B69" w14:textId="77777777" w:rsidTr="0097149F">
        <w:tc>
          <w:tcPr>
            <w:tcW w:w="567" w:type="dxa"/>
          </w:tcPr>
          <w:p w14:paraId="55EEB334"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24</w:t>
            </w:r>
          </w:p>
        </w:tc>
        <w:tc>
          <w:tcPr>
            <w:tcW w:w="2268" w:type="dxa"/>
          </w:tcPr>
          <w:p w14:paraId="415DAAAE"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Tarlan</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Payments</w:t>
            </w:r>
            <w:proofErr w:type="spellEnd"/>
            <w:r w:rsidRPr="00226214">
              <w:rPr>
                <w:rFonts w:ascii="Times New Roman" w:hAnsi="Times New Roman" w:cs="Times New Roman"/>
                <w:sz w:val="24"/>
                <w:szCs w:val="24"/>
              </w:rPr>
              <w:t xml:space="preserve"> (Тарлан </w:t>
            </w:r>
            <w:proofErr w:type="spellStart"/>
            <w:r w:rsidRPr="00226214">
              <w:rPr>
                <w:rFonts w:ascii="Times New Roman" w:hAnsi="Times New Roman" w:cs="Times New Roman"/>
                <w:sz w:val="24"/>
                <w:szCs w:val="24"/>
              </w:rPr>
              <w:t>Пэйментс</w:t>
            </w:r>
            <w:proofErr w:type="spellEnd"/>
            <w:r w:rsidRPr="00226214">
              <w:rPr>
                <w:rFonts w:ascii="Times New Roman" w:hAnsi="Times New Roman" w:cs="Times New Roman"/>
                <w:sz w:val="24"/>
                <w:szCs w:val="24"/>
              </w:rPr>
              <w:t>)»</w:t>
            </w:r>
          </w:p>
        </w:tc>
        <w:tc>
          <w:tcPr>
            <w:tcW w:w="3828" w:type="dxa"/>
          </w:tcPr>
          <w:p w14:paraId="4169B86B" w14:textId="112D0BA5"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«Народный Банк Казахстана» АҚ    </w:t>
            </w:r>
          </w:p>
        </w:tc>
        <w:tc>
          <w:tcPr>
            <w:tcW w:w="2693" w:type="dxa"/>
          </w:tcPr>
          <w:p w14:paraId="0FD4A73B"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en-US"/>
              </w:rPr>
              <w:t>«Tarlan Payments (</w:t>
            </w:r>
            <w:r w:rsidRPr="00226214">
              <w:rPr>
                <w:rFonts w:ascii="Times New Roman" w:hAnsi="Times New Roman" w:cs="Times New Roman"/>
                <w:sz w:val="24"/>
                <w:szCs w:val="24"/>
              </w:rPr>
              <w:t>Тарлан</w:t>
            </w:r>
            <w:r w:rsidRPr="00226214">
              <w:rPr>
                <w:rFonts w:ascii="Times New Roman" w:hAnsi="Times New Roman" w:cs="Times New Roman"/>
                <w:sz w:val="24"/>
                <w:szCs w:val="24"/>
                <w:lang w:val="en-US"/>
              </w:rPr>
              <w:t xml:space="preserve"> </w:t>
            </w:r>
            <w:proofErr w:type="spellStart"/>
            <w:proofErr w:type="gramStart"/>
            <w:r w:rsidRPr="00226214">
              <w:rPr>
                <w:rFonts w:ascii="Times New Roman" w:hAnsi="Times New Roman" w:cs="Times New Roman"/>
                <w:sz w:val="24"/>
                <w:szCs w:val="24"/>
              </w:rPr>
              <w:t>Пэйментс</w:t>
            </w:r>
            <w:proofErr w:type="spellEnd"/>
            <w:r w:rsidRPr="00226214">
              <w:rPr>
                <w:rFonts w:ascii="Times New Roman" w:hAnsi="Times New Roman" w:cs="Times New Roman"/>
                <w:sz w:val="24"/>
                <w:szCs w:val="24"/>
                <w:lang w:val="en-US"/>
              </w:rPr>
              <w:t>)»</w:t>
            </w:r>
            <w:proofErr w:type="gramEnd"/>
            <w:r w:rsidRPr="00226214">
              <w:rPr>
                <w:rFonts w:ascii="Times New Roman" w:hAnsi="Times New Roman" w:cs="Times New Roman"/>
                <w:sz w:val="24"/>
                <w:szCs w:val="24"/>
                <w:lang w:val="en-US"/>
              </w:rPr>
              <w:t xml:space="preserve"> </w:t>
            </w:r>
            <w:r w:rsidRPr="00226214">
              <w:rPr>
                <w:rFonts w:ascii="Times New Roman" w:hAnsi="Times New Roman" w:cs="Times New Roman"/>
                <w:sz w:val="24"/>
                <w:szCs w:val="24"/>
              </w:rPr>
              <w:t>ЖШС</w:t>
            </w:r>
          </w:p>
        </w:tc>
      </w:tr>
      <w:tr w:rsidR="005141FA" w:rsidRPr="00226214" w14:paraId="1A144C11" w14:textId="77777777" w:rsidTr="0097149F">
        <w:tc>
          <w:tcPr>
            <w:tcW w:w="567" w:type="dxa"/>
          </w:tcPr>
          <w:p w14:paraId="2DF9F834"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25</w:t>
            </w:r>
          </w:p>
        </w:tc>
        <w:tc>
          <w:tcPr>
            <w:tcW w:w="2268" w:type="dxa"/>
          </w:tcPr>
          <w:p w14:paraId="69B39C8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JetPay</w:t>
            </w:r>
            <w:proofErr w:type="spellEnd"/>
            <w:r w:rsidRPr="00226214">
              <w:rPr>
                <w:rFonts w:ascii="Times New Roman" w:hAnsi="Times New Roman" w:cs="Times New Roman"/>
                <w:sz w:val="24"/>
                <w:szCs w:val="24"/>
              </w:rPr>
              <w:t>»</w:t>
            </w:r>
          </w:p>
        </w:tc>
        <w:tc>
          <w:tcPr>
            <w:tcW w:w="3828" w:type="dxa"/>
          </w:tcPr>
          <w:p w14:paraId="2A881B38" w14:textId="7C936E6F"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«Народный Банк Казахстана» АҚ    </w:t>
            </w:r>
          </w:p>
        </w:tc>
        <w:tc>
          <w:tcPr>
            <w:tcW w:w="2693" w:type="dxa"/>
          </w:tcPr>
          <w:p w14:paraId="4288EDB7"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«JetPay.kz» ЖШС</w:t>
            </w:r>
          </w:p>
        </w:tc>
      </w:tr>
      <w:tr w:rsidR="005141FA" w:rsidRPr="00226214" w14:paraId="654B40F6" w14:textId="77777777" w:rsidTr="0097149F">
        <w:tc>
          <w:tcPr>
            <w:tcW w:w="567" w:type="dxa"/>
            <w:tcBorders>
              <w:bottom w:val="nil"/>
            </w:tcBorders>
          </w:tcPr>
          <w:p w14:paraId="17B6DFB3"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26</w:t>
            </w:r>
          </w:p>
        </w:tc>
        <w:tc>
          <w:tcPr>
            <w:tcW w:w="2268" w:type="dxa"/>
            <w:tcBorders>
              <w:bottom w:val="nil"/>
            </w:tcBorders>
          </w:tcPr>
          <w:p w14:paraId="5DB0A05B"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Astana-Plat</w:t>
            </w:r>
            <w:proofErr w:type="spellEnd"/>
            <w:r w:rsidRPr="00226214">
              <w:rPr>
                <w:rFonts w:ascii="Times New Roman" w:hAnsi="Times New Roman" w:cs="Times New Roman"/>
                <w:sz w:val="24"/>
                <w:szCs w:val="24"/>
              </w:rPr>
              <w:t>»</w:t>
            </w:r>
          </w:p>
        </w:tc>
        <w:tc>
          <w:tcPr>
            <w:tcW w:w="3828" w:type="dxa"/>
            <w:tcBorders>
              <w:bottom w:val="nil"/>
            </w:tcBorders>
          </w:tcPr>
          <w:p w14:paraId="5C04A417"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en-US"/>
              </w:rPr>
              <w:t xml:space="preserve">«First Heartland </w:t>
            </w:r>
            <w:proofErr w:type="spellStart"/>
            <w:r w:rsidRPr="00226214">
              <w:rPr>
                <w:rFonts w:ascii="Times New Roman" w:hAnsi="Times New Roman" w:cs="Times New Roman"/>
                <w:sz w:val="24"/>
                <w:szCs w:val="24"/>
                <w:lang w:val="en-US"/>
              </w:rPr>
              <w:t>Jusan</w:t>
            </w:r>
            <w:proofErr w:type="spellEnd"/>
            <w:r w:rsidRPr="00226214">
              <w:rPr>
                <w:rFonts w:ascii="Times New Roman" w:hAnsi="Times New Roman" w:cs="Times New Roman"/>
                <w:sz w:val="24"/>
                <w:szCs w:val="24"/>
                <w:lang w:val="en-US"/>
              </w:rPr>
              <w:t xml:space="preserve"> Bank» </w:t>
            </w:r>
            <w:r w:rsidRPr="00226214">
              <w:rPr>
                <w:rFonts w:ascii="Times New Roman" w:hAnsi="Times New Roman" w:cs="Times New Roman"/>
                <w:sz w:val="24"/>
                <w:szCs w:val="24"/>
              </w:rPr>
              <w:t>АҚ</w:t>
            </w:r>
          </w:p>
        </w:tc>
        <w:tc>
          <w:tcPr>
            <w:tcW w:w="2693" w:type="dxa"/>
            <w:tcBorders>
              <w:bottom w:val="nil"/>
            </w:tcBorders>
          </w:tcPr>
          <w:p w14:paraId="3917E8D0"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Astana-Plat</w:t>
            </w:r>
            <w:proofErr w:type="spellEnd"/>
            <w:r w:rsidRPr="00226214">
              <w:rPr>
                <w:rFonts w:ascii="Times New Roman" w:hAnsi="Times New Roman" w:cs="Times New Roman"/>
                <w:sz w:val="24"/>
                <w:szCs w:val="24"/>
              </w:rPr>
              <w:t>» ЖШС</w:t>
            </w:r>
          </w:p>
        </w:tc>
      </w:tr>
      <w:tr w:rsidR="005141FA" w:rsidRPr="00226214" w14:paraId="419CDEE4" w14:textId="77777777" w:rsidTr="0097149F">
        <w:tc>
          <w:tcPr>
            <w:tcW w:w="567" w:type="dxa"/>
          </w:tcPr>
          <w:p w14:paraId="13080F90"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27</w:t>
            </w:r>
          </w:p>
        </w:tc>
        <w:tc>
          <w:tcPr>
            <w:tcW w:w="2268" w:type="dxa"/>
          </w:tcPr>
          <w:p w14:paraId="3749B3E5"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«GO Pay»</w:t>
            </w:r>
          </w:p>
        </w:tc>
        <w:tc>
          <w:tcPr>
            <w:tcW w:w="3828" w:type="dxa"/>
          </w:tcPr>
          <w:p w14:paraId="218734F4" w14:textId="4C092FDD"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«Народный Банк Казахстана» АҚ    </w:t>
            </w:r>
          </w:p>
        </w:tc>
        <w:tc>
          <w:tcPr>
            <w:tcW w:w="2693" w:type="dxa"/>
          </w:tcPr>
          <w:p w14:paraId="5B074988"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Finteca</w:t>
            </w:r>
            <w:proofErr w:type="spellEnd"/>
            <w:r w:rsidRPr="00226214">
              <w:rPr>
                <w:rFonts w:ascii="Times New Roman" w:hAnsi="Times New Roman" w:cs="Times New Roman"/>
                <w:sz w:val="24"/>
                <w:szCs w:val="24"/>
              </w:rPr>
              <w:t>» ЖШС</w:t>
            </w:r>
          </w:p>
        </w:tc>
      </w:tr>
      <w:tr w:rsidR="005141FA" w:rsidRPr="00226214" w14:paraId="0DDDF7F0" w14:textId="77777777" w:rsidTr="0097149F">
        <w:tc>
          <w:tcPr>
            <w:tcW w:w="567" w:type="dxa"/>
          </w:tcPr>
          <w:p w14:paraId="3A1FADAA"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28</w:t>
            </w:r>
          </w:p>
        </w:tc>
        <w:tc>
          <w:tcPr>
            <w:tcW w:w="2268" w:type="dxa"/>
          </w:tcPr>
          <w:p w14:paraId="6C562E9E"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OneVision</w:t>
            </w:r>
            <w:proofErr w:type="spellEnd"/>
            <w:r w:rsidRPr="00226214">
              <w:rPr>
                <w:rFonts w:ascii="Times New Roman" w:hAnsi="Times New Roman" w:cs="Times New Roman"/>
                <w:sz w:val="24"/>
                <w:szCs w:val="24"/>
              </w:rPr>
              <w:t>»</w:t>
            </w:r>
          </w:p>
        </w:tc>
        <w:tc>
          <w:tcPr>
            <w:tcW w:w="3828" w:type="dxa"/>
          </w:tcPr>
          <w:p w14:paraId="414757C3"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en-US"/>
              </w:rPr>
              <w:t xml:space="preserve">«First Heartland </w:t>
            </w:r>
            <w:proofErr w:type="spellStart"/>
            <w:r w:rsidRPr="00226214">
              <w:rPr>
                <w:rFonts w:ascii="Times New Roman" w:hAnsi="Times New Roman" w:cs="Times New Roman"/>
                <w:sz w:val="24"/>
                <w:szCs w:val="24"/>
                <w:lang w:val="en-US"/>
              </w:rPr>
              <w:t>Jusan</w:t>
            </w:r>
            <w:proofErr w:type="spellEnd"/>
            <w:r w:rsidRPr="00226214">
              <w:rPr>
                <w:rFonts w:ascii="Times New Roman" w:hAnsi="Times New Roman" w:cs="Times New Roman"/>
                <w:sz w:val="24"/>
                <w:szCs w:val="24"/>
                <w:lang w:val="en-US"/>
              </w:rPr>
              <w:t xml:space="preserve"> Bank» </w:t>
            </w:r>
            <w:r w:rsidRPr="00226214">
              <w:rPr>
                <w:rFonts w:ascii="Times New Roman" w:hAnsi="Times New Roman" w:cs="Times New Roman"/>
                <w:sz w:val="24"/>
                <w:szCs w:val="24"/>
              </w:rPr>
              <w:t>АҚ</w:t>
            </w:r>
          </w:p>
        </w:tc>
        <w:tc>
          <w:tcPr>
            <w:tcW w:w="2693" w:type="dxa"/>
          </w:tcPr>
          <w:p w14:paraId="68FEB120"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OneVision</w:t>
            </w:r>
            <w:proofErr w:type="spellEnd"/>
            <w:r w:rsidRPr="00226214">
              <w:rPr>
                <w:rFonts w:ascii="Times New Roman" w:hAnsi="Times New Roman" w:cs="Times New Roman"/>
                <w:sz w:val="24"/>
                <w:szCs w:val="24"/>
              </w:rPr>
              <w:t>» ЖШС</w:t>
            </w:r>
          </w:p>
        </w:tc>
      </w:tr>
      <w:tr w:rsidR="005141FA" w:rsidRPr="00226214" w14:paraId="403E3124" w14:textId="77777777" w:rsidTr="0097149F">
        <w:tc>
          <w:tcPr>
            <w:tcW w:w="567" w:type="dxa"/>
          </w:tcPr>
          <w:p w14:paraId="177D6777"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29</w:t>
            </w:r>
          </w:p>
        </w:tc>
        <w:tc>
          <w:tcPr>
            <w:tcW w:w="2268" w:type="dxa"/>
          </w:tcPr>
          <w:p w14:paraId="40F6F953"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«OXY PAY»</w:t>
            </w:r>
          </w:p>
        </w:tc>
        <w:tc>
          <w:tcPr>
            <w:tcW w:w="3828" w:type="dxa"/>
          </w:tcPr>
          <w:p w14:paraId="5DC7CEBA"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lang w:val="en-US"/>
              </w:rPr>
              <w:t xml:space="preserve">«First Heartland </w:t>
            </w:r>
            <w:proofErr w:type="spellStart"/>
            <w:r w:rsidRPr="00226214">
              <w:rPr>
                <w:rFonts w:ascii="Times New Roman" w:hAnsi="Times New Roman" w:cs="Times New Roman"/>
                <w:sz w:val="24"/>
                <w:szCs w:val="24"/>
                <w:lang w:val="en-US"/>
              </w:rPr>
              <w:t>Jusan</w:t>
            </w:r>
            <w:proofErr w:type="spellEnd"/>
            <w:r w:rsidRPr="00226214">
              <w:rPr>
                <w:rFonts w:ascii="Times New Roman" w:hAnsi="Times New Roman" w:cs="Times New Roman"/>
                <w:sz w:val="24"/>
                <w:szCs w:val="24"/>
                <w:lang w:val="en-US"/>
              </w:rPr>
              <w:t xml:space="preserve"> Bank» </w:t>
            </w:r>
            <w:r w:rsidRPr="00226214">
              <w:rPr>
                <w:rFonts w:ascii="Times New Roman" w:hAnsi="Times New Roman" w:cs="Times New Roman"/>
                <w:sz w:val="24"/>
                <w:szCs w:val="24"/>
              </w:rPr>
              <w:t>АҚ</w:t>
            </w:r>
          </w:p>
          <w:p w14:paraId="55528CC9"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en-US"/>
              </w:rPr>
              <w:t>«</w:t>
            </w:r>
            <w:r w:rsidRPr="00226214">
              <w:rPr>
                <w:rFonts w:ascii="Times New Roman" w:hAnsi="Times New Roman" w:cs="Times New Roman"/>
                <w:sz w:val="24"/>
                <w:szCs w:val="24"/>
              </w:rPr>
              <w:t>НУРБАНК</w:t>
            </w:r>
            <w:r w:rsidRPr="00226214">
              <w:rPr>
                <w:rFonts w:ascii="Times New Roman" w:hAnsi="Times New Roman" w:cs="Times New Roman"/>
                <w:sz w:val="24"/>
                <w:szCs w:val="24"/>
                <w:lang w:val="en-US"/>
              </w:rPr>
              <w:t xml:space="preserve">» </w:t>
            </w:r>
            <w:r w:rsidRPr="00226214">
              <w:rPr>
                <w:rFonts w:ascii="Times New Roman" w:hAnsi="Times New Roman" w:cs="Times New Roman"/>
                <w:sz w:val="24"/>
                <w:szCs w:val="24"/>
              </w:rPr>
              <w:t>АҚ</w:t>
            </w:r>
          </w:p>
        </w:tc>
        <w:tc>
          <w:tcPr>
            <w:tcW w:w="2693" w:type="dxa"/>
          </w:tcPr>
          <w:p w14:paraId="5AEFE557"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kk-KZ"/>
              </w:rPr>
              <w:t>«OXY PAY (ОКСИ ПЭЙ)» ЖШС</w:t>
            </w:r>
          </w:p>
        </w:tc>
      </w:tr>
      <w:tr w:rsidR="005141FA" w:rsidRPr="00226214" w14:paraId="1652B3B7" w14:textId="77777777" w:rsidTr="0097149F">
        <w:tc>
          <w:tcPr>
            <w:tcW w:w="567" w:type="dxa"/>
          </w:tcPr>
          <w:p w14:paraId="2CF0198E"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30</w:t>
            </w:r>
          </w:p>
        </w:tc>
        <w:tc>
          <w:tcPr>
            <w:tcW w:w="2268" w:type="dxa"/>
          </w:tcPr>
          <w:p w14:paraId="12113082"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Tulparpay</w:t>
            </w:r>
            <w:proofErr w:type="spellEnd"/>
            <w:r w:rsidRPr="00226214">
              <w:rPr>
                <w:rFonts w:ascii="Times New Roman" w:hAnsi="Times New Roman" w:cs="Times New Roman"/>
                <w:sz w:val="24"/>
                <w:szCs w:val="24"/>
              </w:rPr>
              <w:t>»</w:t>
            </w:r>
          </w:p>
        </w:tc>
        <w:tc>
          <w:tcPr>
            <w:tcW w:w="3828" w:type="dxa"/>
          </w:tcPr>
          <w:p w14:paraId="387EAF7D"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 xml:space="preserve">«Банк Фридом Финанс Казахстан» АҚ   </w:t>
            </w:r>
          </w:p>
        </w:tc>
        <w:tc>
          <w:tcPr>
            <w:tcW w:w="2693" w:type="dxa"/>
          </w:tcPr>
          <w:p w14:paraId="6F1F1417" w14:textId="77777777" w:rsidR="005141FA" w:rsidRPr="00226214" w:rsidRDefault="005141FA" w:rsidP="005372BA">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rPr>
              <w:t>«</w:t>
            </w:r>
            <w:proofErr w:type="spellStart"/>
            <w:r w:rsidRPr="00226214">
              <w:rPr>
                <w:rFonts w:ascii="Times New Roman" w:hAnsi="Times New Roman" w:cs="Times New Roman"/>
                <w:sz w:val="24"/>
                <w:szCs w:val="24"/>
              </w:rPr>
              <w:t>Tulpar</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Payments</w:t>
            </w:r>
            <w:proofErr w:type="spellEnd"/>
            <w:r w:rsidRPr="00226214">
              <w:rPr>
                <w:rFonts w:ascii="Times New Roman" w:hAnsi="Times New Roman" w:cs="Times New Roman"/>
                <w:sz w:val="24"/>
                <w:szCs w:val="24"/>
              </w:rPr>
              <w:t>» ЖШС</w:t>
            </w:r>
          </w:p>
        </w:tc>
      </w:tr>
      <w:tr w:rsidR="005141FA" w:rsidRPr="00226214" w14:paraId="71A4E450" w14:textId="77777777" w:rsidTr="0097149F">
        <w:tc>
          <w:tcPr>
            <w:tcW w:w="567" w:type="dxa"/>
          </w:tcPr>
          <w:p w14:paraId="7DC5229B" w14:textId="77777777" w:rsidR="005141FA" w:rsidRPr="00226214" w:rsidRDefault="005141FA" w:rsidP="0097149F">
            <w:pPr>
              <w:widowControl w:val="0"/>
              <w:jc w:val="both"/>
              <w:rPr>
                <w:rFonts w:ascii="Times New Roman" w:hAnsi="Times New Roman" w:cs="Times New Roman"/>
                <w:sz w:val="24"/>
                <w:szCs w:val="24"/>
              </w:rPr>
            </w:pPr>
            <w:r w:rsidRPr="00226214">
              <w:rPr>
                <w:rFonts w:ascii="Times New Roman" w:hAnsi="Times New Roman" w:cs="Times New Roman"/>
                <w:sz w:val="24"/>
                <w:szCs w:val="24"/>
              </w:rPr>
              <w:t>31</w:t>
            </w:r>
          </w:p>
        </w:tc>
        <w:tc>
          <w:tcPr>
            <w:tcW w:w="2268" w:type="dxa"/>
          </w:tcPr>
          <w:p w14:paraId="0ECD9E2E"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 «Green </w:t>
            </w:r>
            <w:proofErr w:type="spellStart"/>
            <w:r w:rsidRPr="00226214">
              <w:rPr>
                <w:rFonts w:ascii="Times New Roman" w:hAnsi="Times New Roman" w:cs="Times New Roman"/>
                <w:sz w:val="24"/>
                <w:szCs w:val="24"/>
              </w:rPr>
              <w:t>Leaves</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Payments</w:t>
            </w:r>
            <w:proofErr w:type="spellEnd"/>
            <w:r w:rsidRPr="00226214">
              <w:rPr>
                <w:rFonts w:ascii="Times New Roman" w:hAnsi="Times New Roman" w:cs="Times New Roman"/>
                <w:sz w:val="24"/>
                <w:szCs w:val="24"/>
              </w:rPr>
              <w:t>»</w:t>
            </w:r>
          </w:p>
        </w:tc>
        <w:tc>
          <w:tcPr>
            <w:tcW w:w="3828" w:type="dxa"/>
          </w:tcPr>
          <w:p w14:paraId="013A0695"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«Банк Фридом Финанс Казахстан» АҚ   </w:t>
            </w:r>
          </w:p>
        </w:tc>
        <w:tc>
          <w:tcPr>
            <w:tcW w:w="2693" w:type="dxa"/>
          </w:tcPr>
          <w:p w14:paraId="2A1B3AA0"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«Green </w:t>
            </w:r>
            <w:proofErr w:type="spellStart"/>
            <w:r w:rsidRPr="00226214">
              <w:rPr>
                <w:rFonts w:ascii="Times New Roman" w:hAnsi="Times New Roman" w:cs="Times New Roman"/>
                <w:sz w:val="24"/>
                <w:szCs w:val="24"/>
              </w:rPr>
              <w:t>Leaves</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Payments</w:t>
            </w:r>
            <w:proofErr w:type="spellEnd"/>
            <w:r w:rsidRPr="00226214">
              <w:rPr>
                <w:rFonts w:ascii="Times New Roman" w:hAnsi="Times New Roman" w:cs="Times New Roman"/>
                <w:sz w:val="24"/>
                <w:szCs w:val="24"/>
              </w:rPr>
              <w:t>» ЖШС</w:t>
            </w:r>
          </w:p>
        </w:tc>
      </w:tr>
      <w:tr w:rsidR="005141FA" w:rsidRPr="00226214" w14:paraId="3315C9F9" w14:textId="77777777" w:rsidTr="0097149F">
        <w:tc>
          <w:tcPr>
            <w:tcW w:w="567" w:type="dxa"/>
          </w:tcPr>
          <w:p w14:paraId="5DD7D4BF" w14:textId="77777777" w:rsidR="005141FA" w:rsidRPr="00226214" w:rsidRDefault="005141FA" w:rsidP="0097149F">
            <w:pPr>
              <w:widowControl w:val="0"/>
              <w:jc w:val="both"/>
              <w:rPr>
                <w:rFonts w:ascii="Times New Roman" w:hAnsi="Times New Roman" w:cs="Times New Roman"/>
                <w:sz w:val="24"/>
                <w:szCs w:val="24"/>
              </w:rPr>
            </w:pPr>
            <w:r w:rsidRPr="00226214">
              <w:rPr>
                <w:rFonts w:ascii="Times New Roman" w:hAnsi="Times New Roman" w:cs="Times New Roman"/>
                <w:sz w:val="24"/>
                <w:szCs w:val="24"/>
              </w:rPr>
              <w:t>32</w:t>
            </w:r>
          </w:p>
        </w:tc>
        <w:tc>
          <w:tcPr>
            <w:tcW w:w="2268" w:type="dxa"/>
          </w:tcPr>
          <w:p w14:paraId="3C099966"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 «UNIDO </w:t>
            </w:r>
            <w:proofErr w:type="spellStart"/>
            <w:r w:rsidRPr="00226214">
              <w:rPr>
                <w:rFonts w:ascii="Times New Roman" w:hAnsi="Times New Roman" w:cs="Times New Roman"/>
                <w:sz w:val="24"/>
                <w:szCs w:val="24"/>
              </w:rPr>
              <w:t>Payments</w:t>
            </w:r>
            <w:proofErr w:type="spellEnd"/>
            <w:r w:rsidRPr="00226214">
              <w:rPr>
                <w:rFonts w:ascii="Times New Roman" w:hAnsi="Times New Roman" w:cs="Times New Roman"/>
                <w:sz w:val="24"/>
                <w:szCs w:val="24"/>
              </w:rPr>
              <w:t>»</w:t>
            </w:r>
          </w:p>
        </w:tc>
        <w:tc>
          <w:tcPr>
            <w:tcW w:w="3828" w:type="dxa"/>
          </w:tcPr>
          <w:p w14:paraId="574EBB1D"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«Банк Фридом Финанс Казахстан» АҚ   </w:t>
            </w:r>
          </w:p>
        </w:tc>
        <w:tc>
          <w:tcPr>
            <w:tcW w:w="2693" w:type="dxa"/>
          </w:tcPr>
          <w:p w14:paraId="026D384E"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«UNIDO </w:t>
            </w:r>
            <w:proofErr w:type="spellStart"/>
            <w:r w:rsidRPr="00226214">
              <w:rPr>
                <w:rFonts w:ascii="Times New Roman" w:hAnsi="Times New Roman" w:cs="Times New Roman"/>
                <w:sz w:val="24"/>
                <w:szCs w:val="24"/>
              </w:rPr>
              <w:t>Payments</w:t>
            </w:r>
            <w:proofErr w:type="spellEnd"/>
            <w:r w:rsidRPr="00226214">
              <w:rPr>
                <w:rFonts w:ascii="Times New Roman" w:hAnsi="Times New Roman" w:cs="Times New Roman"/>
                <w:sz w:val="24"/>
                <w:szCs w:val="24"/>
              </w:rPr>
              <w:t>» ЖШС</w:t>
            </w:r>
          </w:p>
        </w:tc>
      </w:tr>
      <w:tr w:rsidR="005141FA" w:rsidRPr="00226214" w14:paraId="7DCB2821" w14:textId="77777777" w:rsidTr="0097149F">
        <w:tc>
          <w:tcPr>
            <w:tcW w:w="567" w:type="dxa"/>
          </w:tcPr>
          <w:p w14:paraId="65F233CB" w14:textId="77777777" w:rsidR="005141FA" w:rsidRPr="00226214" w:rsidRDefault="005141FA" w:rsidP="0097149F">
            <w:pPr>
              <w:widowControl w:val="0"/>
              <w:jc w:val="both"/>
              <w:rPr>
                <w:rFonts w:ascii="Times New Roman" w:hAnsi="Times New Roman" w:cs="Times New Roman"/>
                <w:sz w:val="24"/>
                <w:szCs w:val="24"/>
                <w:lang w:val="kk-KZ"/>
              </w:rPr>
            </w:pPr>
            <w:r w:rsidRPr="00226214">
              <w:rPr>
                <w:rFonts w:ascii="Times New Roman" w:hAnsi="Times New Roman" w:cs="Times New Roman"/>
                <w:sz w:val="24"/>
                <w:szCs w:val="24"/>
                <w:lang w:val="kk-KZ"/>
              </w:rPr>
              <w:t>33</w:t>
            </w:r>
          </w:p>
        </w:tc>
        <w:tc>
          <w:tcPr>
            <w:tcW w:w="2268" w:type="dxa"/>
          </w:tcPr>
          <w:p w14:paraId="17B9D787"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 «Freedom Pay»</w:t>
            </w:r>
          </w:p>
        </w:tc>
        <w:tc>
          <w:tcPr>
            <w:tcW w:w="3828" w:type="dxa"/>
          </w:tcPr>
          <w:p w14:paraId="4F8E1548"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«Банк Фридом Финанс Казахстан» АҚ   </w:t>
            </w:r>
          </w:p>
        </w:tc>
        <w:tc>
          <w:tcPr>
            <w:tcW w:w="2693" w:type="dxa"/>
          </w:tcPr>
          <w:p w14:paraId="18D350B0"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«Freedom Pay» ЖШС</w:t>
            </w:r>
          </w:p>
        </w:tc>
      </w:tr>
      <w:tr w:rsidR="005141FA" w:rsidRPr="00226214" w14:paraId="3F36C756" w14:textId="77777777" w:rsidTr="0097149F">
        <w:tc>
          <w:tcPr>
            <w:tcW w:w="567" w:type="dxa"/>
          </w:tcPr>
          <w:p w14:paraId="75CF8307" w14:textId="77777777" w:rsidR="005141FA" w:rsidRPr="00226214" w:rsidRDefault="005141FA" w:rsidP="0097149F">
            <w:pPr>
              <w:widowControl w:val="0"/>
              <w:jc w:val="both"/>
              <w:rPr>
                <w:rFonts w:ascii="Times New Roman" w:hAnsi="Times New Roman" w:cs="Times New Roman"/>
                <w:sz w:val="24"/>
                <w:szCs w:val="24"/>
              </w:rPr>
            </w:pPr>
            <w:r w:rsidRPr="00226214">
              <w:rPr>
                <w:rFonts w:ascii="Times New Roman" w:hAnsi="Times New Roman" w:cs="Times New Roman"/>
                <w:sz w:val="24"/>
                <w:szCs w:val="24"/>
              </w:rPr>
              <w:t>34</w:t>
            </w:r>
          </w:p>
        </w:tc>
        <w:tc>
          <w:tcPr>
            <w:tcW w:w="2268" w:type="dxa"/>
          </w:tcPr>
          <w:p w14:paraId="34E2AC4A"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 «Поляна.kz»</w:t>
            </w:r>
          </w:p>
        </w:tc>
        <w:tc>
          <w:tcPr>
            <w:tcW w:w="3828" w:type="dxa"/>
          </w:tcPr>
          <w:p w14:paraId="76F85963"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«НУРБАНК» АҚ</w:t>
            </w:r>
          </w:p>
        </w:tc>
        <w:tc>
          <w:tcPr>
            <w:tcW w:w="2693" w:type="dxa"/>
          </w:tcPr>
          <w:p w14:paraId="308A283F"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«Поляна.kz» ЖШС</w:t>
            </w:r>
          </w:p>
        </w:tc>
      </w:tr>
      <w:tr w:rsidR="005141FA" w:rsidRPr="00495AF9" w14:paraId="1D91E96C" w14:textId="77777777" w:rsidTr="0097149F">
        <w:tc>
          <w:tcPr>
            <w:tcW w:w="567" w:type="dxa"/>
          </w:tcPr>
          <w:p w14:paraId="338A0EE7" w14:textId="77777777" w:rsidR="005141FA" w:rsidRPr="00226214" w:rsidRDefault="005141FA" w:rsidP="0097149F">
            <w:pPr>
              <w:widowControl w:val="0"/>
              <w:jc w:val="both"/>
              <w:rPr>
                <w:rFonts w:ascii="Times New Roman" w:hAnsi="Times New Roman" w:cs="Times New Roman"/>
                <w:sz w:val="24"/>
                <w:szCs w:val="24"/>
              </w:rPr>
            </w:pPr>
            <w:r w:rsidRPr="00226214">
              <w:rPr>
                <w:rFonts w:ascii="Times New Roman" w:hAnsi="Times New Roman" w:cs="Times New Roman"/>
                <w:sz w:val="24"/>
                <w:szCs w:val="24"/>
              </w:rPr>
              <w:t>35</w:t>
            </w:r>
          </w:p>
        </w:tc>
        <w:tc>
          <w:tcPr>
            <w:tcW w:w="2268" w:type="dxa"/>
          </w:tcPr>
          <w:p w14:paraId="526A7388" w14:textId="77777777" w:rsidR="005141FA" w:rsidRPr="00226214" w:rsidRDefault="005141FA" w:rsidP="005372BA">
            <w:pPr>
              <w:widowControl w:val="0"/>
              <w:jc w:val="both"/>
              <w:rPr>
                <w:rFonts w:ascii="Times New Roman" w:hAnsi="Times New Roman" w:cs="Times New Roman"/>
                <w:sz w:val="24"/>
                <w:szCs w:val="24"/>
              </w:rPr>
            </w:pPr>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Paspay</w:t>
            </w:r>
            <w:proofErr w:type="spellEnd"/>
            <w:r w:rsidRPr="00226214">
              <w:rPr>
                <w:rFonts w:ascii="Times New Roman" w:hAnsi="Times New Roman" w:cs="Times New Roman"/>
                <w:sz w:val="24"/>
                <w:szCs w:val="24"/>
              </w:rPr>
              <w:t>»</w:t>
            </w:r>
          </w:p>
        </w:tc>
        <w:tc>
          <w:tcPr>
            <w:tcW w:w="3828" w:type="dxa"/>
          </w:tcPr>
          <w:p w14:paraId="58DF0A69"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lang w:val="en-US"/>
              </w:rPr>
              <w:t xml:space="preserve">«First Heartland </w:t>
            </w:r>
            <w:proofErr w:type="spellStart"/>
            <w:r w:rsidRPr="00226214">
              <w:rPr>
                <w:rFonts w:ascii="Times New Roman" w:hAnsi="Times New Roman" w:cs="Times New Roman"/>
                <w:sz w:val="24"/>
                <w:szCs w:val="24"/>
                <w:lang w:val="en-US"/>
              </w:rPr>
              <w:t>Jusan</w:t>
            </w:r>
            <w:proofErr w:type="spellEnd"/>
            <w:r w:rsidRPr="00226214">
              <w:rPr>
                <w:rFonts w:ascii="Times New Roman" w:hAnsi="Times New Roman" w:cs="Times New Roman"/>
                <w:sz w:val="24"/>
                <w:szCs w:val="24"/>
                <w:lang w:val="en-US"/>
              </w:rPr>
              <w:t xml:space="preserve"> Bank» </w:t>
            </w:r>
            <w:r w:rsidRPr="00226214">
              <w:rPr>
                <w:rFonts w:ascii="Times New Roman" w:hAnsi="Times New Roman" w:cs="Times New Roman"/>
                <w:sz w:val="24"/>
                <w:szCs w:val="24"/>
              </w:rPr>
              <w:t>АҚ</w:t>
            </w:r>
          </w:p>
        </w:tc>
        <w:tc>
          <w:tcPr>
            <w:tcW w:w="2693" w:type="dxa"/>
          </w:tcPr>
          <w:p w14:paraId="7F9F4E75"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lang w:val="en-US"/>
              </w:rPr>
              <w:t>«Payment Technologies (</w:t>
            </w:r>
            <w:proofErr w:type="spellStart"/>
            <w:r w:rsidRPr="00226214">
              <w:rPr>
                <w:rFonts w:ascii="Times New Roman" w:hAnsi="Times New Roman" w:cs="Times New Roman"/>
                <w:sz w:val="24"/>
                <w:szCs w:val="24"/>
              </w:rPr>
              <w:t>Пэймент</w:t>
            </w:r>
            <w:proofErr w:type="spellEnd"/>
            <w:r w:rsidRPr="00226214">
              <w:rPr>
                <w:rFonts w:ascii="Times New Roman" w:hAnsi="Times New Roman" w:cs="Times New Roman"/>
                <w:sz w:val="24"/>
                <w:szCs w:val="24"/>
                <w:lang w:val="en-US"/>
              </w:rPr>
              <w:t xml:space="preserve"> </w:t>
            </w:r>
            <w:proofErr w:type="gramStart"/>
            <w:r w:rsidRPr="00226214">
              <w:rPr>
                <w:rFonts w:ascii="Times New Roman" w:hAnsi="Times New Roman" w:cs="Times New Roman"/>
                <w:sz w:val="24"/>
                <w:szCs w:val="24"/>
              </w:rPr>
              <w:t>Технолоджис</w:t>
            </w:r>
            <w:r w:rsidRPr="00226214">
              <w:rPr>
                <w:rFonts w:ascii="Times New Roman" w:hAnsi="Times New Roman" w:cs="Times New Roman"/>
                <w:sz w:val="24"/>
                <w:szCs w:val="24"/>
                <w:lang w:val="en-US"/>
              </w:rPr>
              <w:t>)»</w:t>
            </w:r>
            <w:proofErr w:type="gramEnd"/>
            <w:r w:rsidRPr="00226214">
              <w:rPr>
                <w:rFonts w:ascii="Times New Roman" w:hAnsi="Times New Roman" w:cs="Times New Roman"/>
                <w:sz w:val="24"/>
                <w:szCs w:val="24"/>
                <w:lang w:val="en-US"/>
              </w:rPr>
              <w:t xml:space="preserve"> </w:t>
            </w:r>
            <w:r w:rsidRPr="00226214">
              <w:rPr>
                <w:rFonts w:ascii="Times New Roman" w:hAnsi="Times New Roman" w:cs="Times New Roman"/>
                <w:sz w:val="24"/>
                <w:szCs w:val="24"/>
              </w:rPr>
              <w:t>ЖШС</w:t>
            </w:r>
          </w:p>
        </w:tc>
      </w:tr>
      <w:tr w:rsidR="005141FA" w:rsidRPr="00226214" w14:paraId="32CD3941" w14:textId="77777777" w:rsidTr="0097149F">
        <w:tc>
          <w:tcPr>
            <w:tcW w:w="567" w:type="dxa"/>
          </w:tcPr>
          <w:p w14:paraId="01B4A516" w14:textId="77777777" w:rsidR="005141FA" w:rsidRPr="00226214" w:rsidRDefault="005141FA" w:rsidP="0097149F">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rPr>
              <w:t>36</w:t>
            </w:r>
          </w:p>
        </w:tc>
        <w:tc>
          <w:tcPr>
            <w:tcW w:w="2268" w:type="dxa"/>
          </w:tcPr>
          <w:p w14:paraId="0A2DF019"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rPr>
              <w:t xml:space="preserve"> «Cyber Pay»</w:t>
            </w:r>
          </w:p>
        </w:tc>
        <w:tc>
          <w:tcPr>
            <w:tcW w:w="3828" w:type="dxa"/>
          </w:tcPr>
          <w:p w14:paraId="1F609DEB"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lang w:val="en-US"/>
              </w:rPr>
              <w:t xml:space="preserve">«First Heartland </w:t>
            </w:r>
            <w:proofErr w:type="spellStart"/>
            <w:r w:rsidRPr="00226214">
              <w:rPr>
                <w:rFonts w:ascii="Times New Roman" w:hAnsi="Times New Roman" w:cs="Times New Roman"/>
                <w:sz w:val="24"/>
                <w:szCs w:val="24"/>
                <w:lang w:val="en-US"/>
              </w:rPr>
              <w:t>Jusan</w:t>
            </w:r>
            <w:proofErr w:type="spellEnd"/>
            <w:r w:rsidRPr="00226214">
              <w:rPr>
                <w:rFonts w:ascii="Times New Roman" w:hAnsi="Times New Roman" w:cs="Times New Roman"/>
                <w:sz w:val="24"/>
                <w:szCs w:val="24"/>
                <w:lang w:val="en-US"/>
              </w:rPr>
              <w:t xml:space="preserve"> Bank» </w:t>
            </w:r>
            <w:r w:rsidRPr="00226214">
              <w:rPr>
                <w:rFonts w:ascii="Times New Roman" w:hAnsi="Times New Roman" w:cs="Times New Roman"/>
                <w:sz w:val="24"/>
                <w:szCs w:val="24"/>
              </w:rPr>
              <w:t>АҚ</w:t>
            </w:r>
          </w:p>
        </w:tc>
        <w:tc>
          <w:tcPr>
            <w:tcW w:w="2693" w:type="dxa"/>
          </w:tcPr>
          <w:p w14:paraId="5896F8A2" w14:textId="77777777" w:rsidR="005141FA" w:rsidRPr="00226214" w:rsidRDefault="005141FA" w:rsidP="005372BA">
            <w:pPr>
              <w:widowControl w:val="0"/>
              <w:jc w:val="both"/>
              <w:rPr>
                <w:rFonts w:ascii="Times New Roman" w:hAnsi="Times New Roman" w:cs="Times New Roman"/>
                <w:sz w:val="24"/>
                <w:szCs w:val="24"/>
                <w:lang w:val="en-US"/>
              </w:rPr>
            </w:pPr>
            <w:r w:rsidRPr="00226214">
              <w:rPr>
                <w:rFonts w:ascii="Times New Roman" w:hAnsi="Times New Roman" w:cs="Times New Roman"/>
                <w:sz w:val="24"/>
                <w:szCs w:val="24"/>
              </w:rPr>
              <w:t>«Cyber Pay» ЖШС</w:t>
            </w:r>
          </w:p>
        </w:tc>
      </w:tr>
      <w:tr w:rsidR="005372BA" w:rsidRPr="00226214" w14:paraId="4F15D987" w14:textId="77777777" w:rsidTr="00C343DD">
        <w:tc>
          <w:tcPr>
            <w:tcW w:w="9356" w:type="dxa"/>
            <w:gridSpan w:val="4"/>
          </w:tcPr>
          <w:p w14:paraId="173B0AB1" w14:textId="10A52508" w:rsidR="005372BA" w:rsidRPr="00226214" w:rsidRDefault="005372BA" w:rsidP="0097149F">
            <w:pPr>
              <w:pStyle w:val="a7"/>
              <w:widowControl w:val="0"/>
              <w:shd w:val="clear" w:color="auto" w:fill="FFFFFF"/>
              <w:spacing w:before="0" w:beforeAutospacing="0" w:after="0" w:afterAutospacing="0"/>
              <w:jc w:val="both"/>
              <w:rPr>
                <w:iCs/>
                <w:lang w:val="kk-KZ"/>
              </w:rPr>
            </w:pPr>
            <w:r w:rsidRPr="00226214">
              <w:rPr>
                <w:iCs/>
                <w:lang w:val="kk-KZ"/>
              </w:rPr>
              <w:t xml:space="preserve">Ескертпе: </w:t>
            </w:r>
            <w:r w:rsidR="00C343DD" w:rsidRPr="00226214">
              <w:rPr>
                <w:lang w:val="kk-KZ"/>
              </w:rPr>
              <w:t>Ақпарат ҚР Ұлттық Банкі ресми сайтынан алынды</w:t>
            </w:r>
          </w:p>
        </w:tc>
      </w:tr>
    </w:tbl>
    <w:p w14:paraId="3B4463ED" w14:textId="77777777" w:rsidR="003B25AA" w:rsidRPr="00226214" w:rsidRDefault="003B25AA" w:rsidP="00D567FF">
      <w:pPr>
        <w:widowControl w:val="0"/>
        <w:spacing w:line="240" w:lineRule="auto"/>
        <w:ind w:firstLine="567"/>
        <w:jc w:val="both"/>
        <w:rPr>
          <w:rFonts w:ascii="Times New Roman" w:hAnsi="Times New Roman" w:cs="Times New Roman"/>
          <w:i/>
          <w:sz w:val="24"/>
          <w:lang w:val="kk-KZ"/>
        </w:rPr>
      </w:pPr>
    </w:p>
    <w:p w14:paraId="3D0BF666" w14:textId="29370557" w:rsidR="00F721E8" w:rsidRPr="00226214" w:rsidRDefault="00F721E8" w:rsidP="0097149F">
      <w:pPr>
        <w:widowControl w:val="0"/>
        <w:spacing w:after="0" w:line="240" w:lineRule="auto"/>
        <w:ind w:firstLine="567"/>
        <w:jc w:val="both"/>
        <w:rPr>
          <w:rFonts w:ascii="Times New Roman" w:hAnsi="Times New Roman" w:cs="Times New Roman"/>
          <w:sz w:val="28"/>
          <w:lang w:val="kk-KZ"/>
        </w:rPr>
      </w:pPr>
      <w:r w:rsidRPr="00226214">
        <w:rPr>
          <w:rFonts w:ascii="Times New Roman" w:hAnsi="Times New Roman" w:cs="Times New Roman"/>
          <w:sz w:val="28"/>
          <w:lang w:val="kk-KZ"/>
        </w:rPr>
        <w:t>2024 жылдың қаңтар айынан бастап мамыр айына дейінгі аралықта Қазақстан аумағындағы электрондық ақшалардың әрекет ету санында бірлі-жарым айырмашылықтар болған, мысалға: 2024 жылдың 11 қаңтардағы жағдай бойынша</w:t>
      </w:r>
      <w:r w:rsidR="00BF34F7" w:rsidRPr="00226214">
        <w:rPr>
          <w:rFonts w:ascii="Times New Roman" w:hAnsi="Times New Roman" w:cs="Times New Roman"/>
          <w:sz w:val="28"/>
          <w:lang w:val="kk-KZ"/>
        </w:rPr>
        <w:t xml:space="preserve"> </w:t>
      </w:r>
      <w:r w:rsidR="00BF34F7" w:rsidRPr="00226214">
        <w:rPr>
          <w:rFonts w:ascii="Times New Roman" w:hAnsi="Times New Roman" w:cs="Times New Roman"/>
          <w:sz w:val="28"/>
          <w:szCs w:val="28"/>
          <w:lang w:val="kk-KZ"/>
        </w:rPr>
        <w:t xml:space="preserve">– </w:t>
      </w:r>
      <w:r w:rsidRPr="00226214">
        <w:rPr>
          <w:rFonts w:ascii="Times New Roman" w:hAnsi="Times New Roman" w:cs="Times New Roman"/>
          <w:sz w:val="28"/>
          <w:lang w:val="kk-KZ"/>
        </w:rPr>
        <w:t xml:space="preserve">34 электрондық ақша жүйесі болған, төрт айдың ішінде екі элекрондық ақша жүйесі қосылып отыр </w:t>
      </w:r>
      <w:r w:rsidR="003565BF" w:rsidRPr="00226214">
        <w:rPr>
          <w:rFonts w:ascii="Times New Roman" w:hAnsi="Times New Roman" w:cs="Times New Roman"/>
          <w:sz w:val="28"/>
          <w:lang w:val="kk-KZ"/>
        </w:rPr>
        <w:t>[78</w:t>
      </w:r>
      <w:r w:rsidRPr="00226214">
        <w:rPr>
          <w:rFonts w:ascii="Times New Roman" w:hAnsi="Times New Roman" w:cs="Times New Roman"/>
          <w:sz w:val="28"/>
          <w:lang w:val="kk-KZ"/>
        </w:rPr>
        <w:t>].</w:t>
      </w:r>
    </w:p>
    <w:p w14:paraId="5C410BD3" w14:textId="045C7F9B" w:rsidR="0048342D" w:rsidRPr="00226214" w:rsidRDefault="00F721E8" w:rsidP="004B7A5E">
      <w:pPr>
        <w:widowControl w:val="0"/>
        <w:spacing w:after="0" w:line="240" w:lineRule="auto"/>
        <w:ind w:firstLine="567"/>
        <w:jc w:val="both"/>
        <w:rPr>
          <w:rFonts w:ascii="Times New Roman" w:hAnsi="Times New Roman" w:cs="Times New Roman"/>
          <w:sz w:val="28"/>
          <w:lang w:val="kk-KZ"/>
        </w:rPr>
      </w:pPr>
      <w:r w:rsidRPr="00226214">
        <w:rPr>
          <w:rFonts w:ascii="Times New Roman" w:hAnsi="Times New Roman" w:cs="Times New Roman"/>
          <w:sz w:val="28"/>
          <w:lang w:val="kk-KZ"/>
        </w:rPr>
        <w:t xml:space="preserve">Қорытындылай келе, электрондық ақша реттеудің айналымын қаржылық-құқықтық негізі саласында қазақстандық нарықта шешілмеген бірқатар мәселелер туындайды. Мысалға, елдің барлық өңірлерін қамти отырып, институционалдық ортаның және қолма-қол ақшасыз төлемдерді қабылдау инфрақұрылымының толққанды дамымауы, төлем нарығының бытыраңқылығы, әртүрлі жүйелер мен шешімдер арасында операциялық өзара іс-қимылдың, онлайн төлемдер бойынша банкаралық есеп айырысуларды жүргізудің тиімді тетігінің болмауы. Осы мәселелер әлі де болса заңнамалық және қаржылық тәжірибелік операциялар саласында жетілдіру жұмыстарының жүргізілуіне сұраныс тудырады. </w:t>
      </w:r>
    </w:p>
    <w:p w14:paraId="054D7A99" w14:textId="75044B4A" w:rsidR="00CB5707" w:rsidRPr="00226214" w:rsidRDefault="00CB5707" w:rsidP="004B7A5E">
      <w:pPr>
        <w:widowControl w:val="0"/>
        <w:spacing w:after="0" w:line="240" w:lineRule="auto"/>
        <w:ind w:firstLine="567"/>
        <w:jc w:val="both"/>
        <w:rPr>
          <w:rFonts w:ascii="Times New Roman" w:hAnsi="Times New Roman" w:cs="Times New Roman"/>
          <w:sz w:val="28"/>
          <w:lang w:val="kk-KZ"/>
        </w:rPr>
      </w:pPr>
      <w:r w:rsidRPr="00226214">
        <w:rPr>
          <w:rFonts w:ascii="Times New Roman" w:hAnsi="Times New Roman" w:cs="Times New Roman"/>
          <w:sz w:val="28"/>
          <w:lang w:val="kk-KZ"/>
        </w:rPr>
        <w:t xml:space="preserve">Осы орайда ҚР Ұлттық Банкі </w:t>
      </w:r>
      <w:r w:rsidRPr="00226214">
        <w:rPr>
          <w:rFonts w:ascii="Times New Roman" w:hAnsi="Times New Roman" w:cs="Times New Roman"/>
          <w:sz w:val="28"/>
          <w:lang w:val="kk-KZ"/>
        </w:rPr>
        <w:fldChar w:fldCharType="begin"/>
      </w:r>
      <w:r w:rsidRPr="00226214">
        <w:rPr>
          <w:rFonts w:ascii="Times New Roman" w:hAnsi="Times New Roman" w:cs="Times New Roman"/>
          <w:sz w:val="28"/>
          <w:lang w:val="kk-KZ"/>
        </w:rPr>
        <w:instrText>HYPERLINK "https://www.nationalbank.kz/kz"</w:instrText>
      </w:r>
      <w:r w:rsidRPr="00226214">
        <w:rPr>
          <w:rFonts w:ascii="Times New Roman" w:hAnsi="Times New Roman" w:cs="Times New Roman"/>
          <w:sz w:val="28"/>
          <w:lang w:val="kk-KZ"/>
        </w:rPr>
      </w:r>
      <w:r w:rsidRPr="00226214">
        <w:rPr>
          <w:rFonts w:ascii="Times New Roman" w:hAnsi="Times New Roman" w:cs="Times New Roman"/>
          <w:sz w:val="28"/>
          <w:lang w:val="kk-KZ"/>
        </w:rPr>
        <w:fldChar w:fldCharType="separate"/>
      </w:r>
      <w:r w:rsidRPr="00226214">
        <w:rPr>
          <w:rStyle w:val="a5"/>
          <w:rFonts w:ascii="Times New Roman" w:hAnsi="Times New Roman" w:cs="Times New Roman"/>
          <w:sz w:val="28"/>
          <w:lang w:val="kk-KZ"/>
        </w:rPr>
        <w:t>https://www.nationalbank.kz/kz</w:t>
      </w:r>
      <w:r w:rsidRPr="00226214">
        <w:rPr>
          <w:rFonts w:ascii="Times New Roman" w:hAnsi="Times New Roman" w:cs="Times New Roman"/>
          <w:sz w:val="28"/>
          <w:lang w:val="kk-KZ"/>
        </w:rPr>
        <w:fldChar w:fldCharType="end"/>
      </w:r>
      <w:r w:rsidRPr="00226214">
        <w:rPr>
          <w:rFonts w:ascii="Times New Roman" w:hAnsi="Times New Roman" w:cs="Times New Roman"/>
          <w:sz w:val="28"/>
          <w:lang w:val="kk-KZ"/>
        </w:rPr>
        <w:t xml:space="preserve"> ресми сайтына шолу жасайтын болсақ, басты беттен «Қызметі»-«төлем жүйесі»-«электрондық ақша жүйесінің реестрі» деген арнайы бетке өтуге болады. Бірақ, осы жалпыға қолжетімді ресми сайттағы ақпаратта электрондық ақша жүйесі туралы қысқаша ақпарат пен №202 қаулыға сәйкес электрондық ақша шығару және пайдалану талаптары туралы қысқаша ақпарат пен әр ай сайынғы ҚР аумағындағы </w:t>
      </w:r>
      <w:r w:rsidRPr="00226214">
        <w:rPr>
          <w:rFonts w:ascii="Times New Roman" w:hAnsi="Times New Roman" w:cs="Times New Roman"/>
          <w:sz w:val="28"/>
          <w:lang w:val="kk-KZ"/>
        </w:rPr>
        <w:lastRenderedPageBreak/>
        <w:t xml:space="preserve">электрондық ақша жүйелері бойынша кестелік ақпарат (онда қанша электрондық ақша жүйесі және эмитенті мен операторы кім болып табылатыны туралы ғана мәлімет) көрсетілген. </w:t>
      </w:r>
    </w:p>
    <w:p w14:paraId="51383638" w14:textId="2AAE14CA" w:rsidR="00382774" w:rsidRPr="00226214" w:rsidRDefault="00CB5707" w:rsidP="004B7A5E">
      <w:pPr>
        <w:widowControl w:val="0"/>
        <w:spacing w:after="0" w:line="240" w:lineRule="auto"/>
        <w:ind w:firstLine="567"/>
        <w:jc w:val="both"/>
        <w:rPr>
          <w:rFonts w:ascii="Times New Roman" w:hAnsi="Times New Roman" w:cs="Times New Roman"/>
          <w:sz w:val="28"/>
          <w:lang w:val="kk-KZ"/>
        </w:rPr>
      </w:pPr>
      <w:r w:rsidRPr="00226214">
        <w:rPr>
          <w:rFonts w:ascii="Times New Roman" w:hAnsi="Times New Roman" w:cs="Times New Roman"/>
          <w:sz w:val="28"/>
          <w:lang w:val="kk-KZ"/>
        </w:rPr>
        <w:t>Осындай к</w:t>
      </w:r>
      <w:r w:rsidR="00382774" w:rsidRPr="00226214">
        <w:rPr>
          <w:rFonts w:ascii="Times New Roman" w:hAnsi="Times New Roman" w:cs="Times New Roman"/>
          <w:sz w:val="28"/>
          <w:lang w:val="kk-KZ"/>
        </w:rPr>
        <w:t>ешенді талдау жасай отырып, электрондық ақша айналымын мемлекеттік реттеудің катализаторы- ҚР Ұлттық Банкі өкілеттіктерін кеңейтуге ұсыныстар берілді: оның ішінде, электрондық ақша эмитенттеріне ай сайынғы кезеңге арналған операциялар бойынша есеп беру және осы операциялардың ашықтығын қамтамасыз ету бойынша арнайы үлгідегі талаптарды белгілеу</w:t>
      </w:r>
      <w:r w:rsidR="00682554" w:rsidRPr="00226214">
        <w:rPr>
          <w:rFonts w:ascii="Times New Roman" w:hAnsi="Times New Roman" w:cs="Times New Roman"/>
          <w:sz w:val="28"/>
          <w:lang w:val="kk-KZ"/>
        </w:rPr>
        <w:t xml:space="preserve"> қажеттілігі</w:t>
      </w:r>
      <w:r w:rsidR="00382774" w:rsidRPr="00226214">
        <w:rPr>
          <w:rFonts w:ascii="Times New Roman" w:hAnsi="Times New Roman" w:cs="Times New Roman"/>
          <w:sz w:val="28"/>
          <w:lang w:val="kk-KZ"/>
        </w:rPr>
        <w:t xml:space="preserve"> және Ұлттық Банктің ресми парақшасы арқылы электрондық ақша жүйесіне арналған веб-парақшаның ақпаратты</w:t>
      </w:r>
      <w:r w:rsidR="00682554" w:rsidRPr="00226214">
        <w:rPr>
          <w:rFonts w:ascii="Times New Roman" w:hAnsi="Times New Roman" w:cs="Times New Roman"/>
          <w:sz w:val="28"/>
          <w:lang w:val="kk-KZ"/>
        </w:rPr>
        <w:t xml:space="preserve">лық </w:t>
      </w:r>
      <w:r w:rsidR="00382774" w:rsidRPr="00226214">
        <w:rPr>
          <w:rFonts w:ascii="Times New Roman" w:hAnsi="Times New Roman" w:cs="Times New Roman"/>
          <w:sz w:val="28"/>
          <w:lang w:val="kk-KZ"/>
        </w:rPr>
        <w:t xml:space="preserve">аясын кеңейту: </w:t>
      </w:r>
      <w:r w:rsidR="00682554" w:rsidRPr="00226214">
        <w:rPr>
          <w:rFonts w:ascii="Times New Roman" w:hAnsi="Times New Roman" w:cs="Times New Roman"/>
          <w:sz w:val="28"/>
          <w:lang w:val="kk-KZ"/>
        </w:rPr>
        <w:t xml:space="preserve">қазіргі жағдай бойынша электрондық ақша жүйелері туралы өте қысқаша ақпарат пен </w:t>
      </w:r>
      <w:r w:rsidR="00D31686" w:rsidRPr="00226214">
        <w:rPr>
          <w:rFonts w:ascii="Times New Roman" w:hAnsi="Times New Roman" w:cs="Times New Roman"/>
          <w:sz w:val="28"/>
          <w:lang w:val="kk-KZ"/>
        </w:rPr>
        <w:t>ай сайыынғы электрондық ақша жүйелерінің тізімі қамтылған. Егерде, э</w:t>
      </w:r>
      <w:r w:rsidR="00382774" w:rsidRPr="00226214">
        <w:rPr>
          <w:rFonts w:ascii="Times New Roman" w:hAnsi="Times New Roman" w:cs="Times New Roman"/>
          <w:sz w:val="28"/>
          <w:lang w:val="kk-KZ"/>
        </w:rPr>
        <w:t xml:space="preserve">лектрондық ақшаның эмитенттерінен ай-сайын бекітілген нысанда жүйе жұмысы, статистикалық есептілік </w:t>
      </w:r>
      <w:r w:rsidR="00D31686" w:rsidRPr="00226214">
        <w:rPr>
          <w:rFonts w:ascii="Times New Roman" w:hAnsi="Times New Roman" w:cs="Times New Roman"/>
          <w:sz w:val="28"/>
          <w:lang w:val="kk-KZ"/>
        </w:rPr>
        <w:t>жүргізіліп, ол туралы ақпарат сайтта орын алса</w:t>
      </w:r>
      <w:r w:rsidR="00382774" w:rsidRPr="00226214">
        <w:rPr>
          <w:rFonts w:ascii="Times New Roman" w:hAnsi="Times New Roman" w:cs="Times New Roman"/>
          <w:sz w:val="28"/>
          <w:lang w:val="kk-KZ"/>
        </w:rPr>
        <w:t xml:space="preserve">, </w:t>
      </w:r>
      <w:r w:rsidR="00D31686" w:rsidRPr="00226214">
        <w:rPr>
          <w:rFonts w:ascii="Times New Roman" w:hAnsi="Times New Roman" w:cs="Times New Roman"/>
          <w:sz w:val="28"/>
          <w:lang w:val="kk-KZ"/>
        </w:rPr>
        <w:t xml:space="preserve">электрондық ақша жүйелерінің </w:t>
      </w:r>
      <w:r w:rsidR="00382774" w:rsidRPr="00226214">
        <w:rPr>
          <w:rFonts w:ascii="Times New Roman" w:hAnsi="Times New Roman" w:cs="Times New Roman"/>
          <w:sz w:val="28"/>
          <w:lang w:val="kk-KZ"/>
        </w:rPr>
        <w:t>қолданыстағы жай-күйі мен азаматтардың электрондық ақшаларды қолдануда басшылыққа алуы тиіс толыққанды ақпараттардың қолжетімділікте болуы, сонымен қатар теріс ниетпен электрондық ақша жүйесін пайдалану салдарынан туындайтын қылмыстық әрекеттердің алдын-алу мен азаматтардың қаржылық сауаттылығын арттыруда үлкен маңызға ие болатыны сөзсіз. Ұлттық Банктің электрондық ақша жүйелерін лицензиялау қызметінің толыққанды сипаты мен төлем жүйелерін қадағалау мен реттеу саласындағы оверсайт қызметінің нәтижесін осылай ресми ақпараттардан алу бұл елімізде жұмыс істейтін электрондық ақша жүйелерінің жұмыс істеуінің ашықтығын, бәсекеге қабілеттілігін және ұлттық төлем жүйесіндегі маңызын арттыр</w:t>
      </w:r>
      <w:r w:rsidR="00D31686" w:rsidRPr="00226214">
        <w:rPr>
          <w:rFonts w:ascii="Times New Roman" w:hAnsi="Times New Roman" w:cs="Times New Roman"/>
          <w:sz w:val="28"/>
          <w:lang w:val="kk-KZ"/>
        </w:rPr>
        <w:t>уға әсер етеді.</w:t>
      </w:r>
      <w:r w:rsidRPr="00226214">
        <w:rPr>
          <w:lang w:val="kk-KZ"/>
        </w:rPr>
        <w:t xml:space="preserve"> </w:t>
      </w:r>
    </w:p>
    <w:p w14:paraId="6E871035" w14:textId="4E85C37B" w:rsidR="000141B1" w:rsidRPr="00226214" w:rsidRDefault="000141B1" w:rsidP="004B7A5E">
      <w:pPr>
        <w:widowControl w:val="0"/>
        <w:spacing w:after="0" w:line="240" w:lineRule="auto"/>
        <w:ind w:firstLine="567"/>
        <w:jc w:val="both"/>
        <w:rPr>
          <w:rFonts w:ascii="Times New Roman" w:hAnsi="Times New Roman" w:cs="Times New Roman"/>
          <w:sz w:val="28"/>
          <w:lang w:val="kk-KZ"/>
        </w:rPr>
      </w:pPr>
    </w:p>
    <w:p w14:paraId="7CA913D5" w14:textId="77777777" w:rsidR="000141B1" w:rsidRPr="00226214" w:rsidRDefault="000141B1" w:rsidP="004B7A5E">
      <w:pPr>
        <w:widowControl w:val="0"/>
        <w:spacing w:after="0" w:line="240" w:lineRule="auto"/>
        <w:ind w:firstLine="567"/>
        <w:jc w:val="both"/>
        <w:rPr>
          <w:rFonts w:ascii="Times New Roman" w:hAnsi="Times New Roman" w:cs="Times New Roman"/>
          <w:sz w:val="28"/>
          <w:lang w:val="kk-KZ"/>
        </w:rPr>
      </w:pPr>
    </w:p>
    <w:p w14:paraId="3CC5E147" w14:textId="79FDBC34" w:rsidR="003D092D" w:rsidRPr="00226214" w:rsidRDefault="003D092D" w:rsidP="0097149F">
      <w:pPr>
        <w:widowControl w:val="0"/>
        <w:numPr>
          <w:ilvl w:val="1"/>
          <w:numId w:val="12"/>
        </w:numPr>
        <w:spacing w:after="0" w:line="240" w:lineRule="auto"/>
        <w:ind w:left="0" w:firstLine="567"/>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ҚР электрондық ақша айналымын  мемлекеттік-құқықтық реттеу</w:t>
      </w:r>
    </w:p>
    <w:p w14:paraId="6D79D6B0" w14:textId="77777777" w:rsidR="0097149F" w:rsidRPr="00226214" w:rsidRDefault="0097149F" w:rsidP="00D567FF">
      <w:pPr>
        <w:widowControl w:val="0"/>
        <w:tabs>
          <w:tab w:val="left" w:pos="993"/>
        </w:tabs>
        <w:spacing w:after="0" w:line="240" w:lineRule="auto"/>
        <w:ind w:firstLine="567"/>
        <w:jc w:val="both"/>
        <w:rPr>
          <w:rFonts w:ascii="Times New Roman" w:hAnsi="Times New Roman" w:cs="Times New Roman"/>
          <w:sz w:val="28"/>
          <w:szCs w:val="28"/>
          <w:lang w:val="kk-KZ"/>
        </w:rPr>
      </w:pPr>
    </w:p>
    <w:p w14:paraId="0B025752" w14:textId="3DD4DE0A" w:rsidR="00561DDD" w:rsidRPr="00226214" w:rsidRDefault="00561DD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w:t>
      </w:r>
      <w:r w:rsidR="00087D45" w:rsidRPr="00226214">
        <w:rPr>
          <w:rFonts w:ascii="Times New Roman" w:hAnsi="Times New Roman" w:cs="Times New Roman"/>
          <w:sz w:val="28"/>
          <w:szCs w:val="28"/>
          <w:lang w:val="kk-KZ"/>
        </w:rPr>
        <w:t>а</w:t>
      </w:r>
      <w:r w:rsidR="003F5EFC" w:rsidRPr="00226214">
        <w:rPr>
          <w:rFonts w:ascii="Times New Roman" w:hAnsi="Times New Roman" w:cs="Times New Roman"/>
          <w:sz w:val="28"/>
          <w:szCs w:val="28"/>
          <w:lang w:val="kk-KZ"/>
        </w:rPr>
        <w:t>с</w:t>
      </w:r>
      <w:r w:rsidR="00087D45" w:rsidRPr="00226214">
        <w:rPr>
          <w:rFonts w:ascii="Times New Roman" w:hAnsi="Times New Roman" w:cs="Times New Roman"/>
          <w:sz w:val="28"/>
          <w:szCs w:val="28"/>
          <w:lang w:val="kk-KZ"/>
        </w:rPr>
        <w:t>ында электрондық ақша айналымының жұмыс жасау</w:t>
      </w:r>
      <w:r w:rsidR="003F5EFC" w:rsidRPr="00226214">
        <w:rPr>
          <w:rFonts w:ascii="Times New Roman" w:hAnsi="Times New Roman" w:cs="Times New Roman"/>
          <w:sz w:val="28"/>
          <w:szCs w:val="28"/>
          <w:lang w:val="kk-KZ"/>
        </w:rPr>
        <w:t xml:space="preserve">ына шолу жасайтын </w:t>
      </w:r>
      <w:r w:rsidR="00087D45" w:rsidRPr="00226214">
        <w:rPr>
          <w:rFonts w:ascii="Times New Roman" w:hAnsi="Times New Roman" w:cs="Times New Roman"/>
          <w:sz w:val="28"/>
          <w:szCs w:val="28"/>
          <w:lang w:val="kk-KZ"/>
        </w:rPr>
        <w:t xml:space="preserve">болсақ, ел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талаптарға сәйкес жүзеге асырылады. </w:t>
      </w:r>
    </w:p>
    <w:p w14:paraId="6E93F3DA" w14:textId="37D8F32C" w:rsidR="00561DDD" w:rsidRPr="00226214" w:rsidRDefault="00087D45"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Республикасында электрондық ақша шығаруға құқылы эмитенттер шығарған электрондық ақшалар ұлттық валютада номиналдануы тиіс</w:t>
      </w:r>
      <w:r w:rsidR="00B56844" w:rsidRPr="00226214">
        <w:rPr>
          <w:rFonts w:ascii="Times New Roman" w:hAnsi="Times New Roman" w:cs="Times New Roman"/>
          <w:sz w:val="28"/>
          <w:szCs w:val="28"/>
          <w:lang w:val="kk-KZ"/>
        </w:rPr>
        <w:t xml:space="preserve"> (Төлем туралы заң, 8- тарау, 42 бап, 1- тарм.).</w:t>
      </w:r>
    </w:p>
    <w:p w14:paraId="0EA624A0" w14:textId="52C13A79" w:rsidR="00087D45" w:rsidRPr="00226214" w:rsidRDefault="00B56844"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ақшаны шығару үшін </w:t>
      </w:r>
      <w:r w:rsidR="007C3E95" w:rsidRPr="00226214">
        <w:rPr>
          <w:rFonts w:ascii="Times New Roman" w:hAnsi="Times New Roman" w:cs="Times New Roman"/>
          <w:sz w:val="28"/>
          <w:szCs w:val="28"/>
          <w:lang w:val="kk-KZ"/>
        </w:rPr>
        <w:t>эмитентпен жеке тұлғалар немесе агенттермен жасалған келісім шартқа сәйкес алынған сома шегінде және электрондық ақша жүйесінің ішкі ережелеріне сай жүзеге асырылады.</w:t>
      </w:r>
    </w:p>
    <w:p w14:paraId="6CCF3243" w14:textId="45A7F692" w:rsidR="00087D45" w:rsidRPr="00226214" w:rsidRDefault="007C3E95"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жүйелері не бір эмитент қатысуымен немесе бірнеше эмитент қатысуымен жұмыс жасайды (№202 қаулы, 2- тарау)</w:t>
      </w:r>
      <w:r w:rsidR="00090BE3" w:rsidRPr="00226214">
        <w:rPr>
          <w:rFonts w:ascii="Times New Roman" w:hAnsi="Times New Roman" w:cs="Times New Roman"/>
          <w:sz w:val="28"/>
          <w:szCs w:val="28"/>
          <w:lang w:val="kk-KZ"/>
        </w:rPr>
        <w:t>.</w:t>
      </w:r>
    </w:p>
    <w:p w14:paraId="57AB2384" w14:textId="6638CF49" w:rsidR="00090BE3" w:rsidRPr="00226214" w:rsidRDefault="000263F1" w:rsidP="007471F9">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шығару қызметін бастаған эмитент ҚР ҰБ күнтізбелік он күн ішінде келесідей құжаттарды ұсынып, арнайы нысандағы қосымша негізінде </w:t>
      </w:r>
      <w:r w:rsidRPr="00226214">
        <w:rPr>
          <w:rFonts w:ascii="Times New Roman" w:hAnsi="Times New Roman" w:cs="Times New Roman"/>
          <w:sz w:val="28"/>
          <w:szCs w:val="28"/>
          <w:lang w:val="kk-KZ"/>
        </w:rPr>
        <w:lastRenderedPageBreak/>
        <w:t>хабарлайды:</w:t>
      </w:r>
    </w:p>
    <w:p w14:paraId="004795FB" w14:textId="50DE4E6E" w:rsidR="000263F1" w:rsidRPr="00226214" w:rsidRDefault="00137567" w:rsidP="007471F9">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бекітілген электрондық ақша жүйесінің ішкі қағидаларын;</w:t>
      </w:r>
    </w:p>
    <w:p w14:paraId="204BEE6F" w14:textId="3D7C7B4E" w:rsidR="00137567" w:rsidRPr="00226214" w:rsidRDefault="00137567" w:rsidP="007471F9">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жүйесіндегі эмитенттің мәртебесін растайтын құжаттарын; </w:t>
      </w:r>
    </w:p>
    <w:p w14:paraId="6B93301B" w14:textId="74B14CA0" w:rsidR="00137567" w:rsidRPr="00226214" w:rsidRDefault="00137567" w:rsidP="007471F9">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иелерімен жасалатын келісім шарттардың үлгілері;</w:t>
      </w:r>
    </w:p>
    <w:p w14:paraId="2B70B9D9" w14:textId="696E823B" w:rsidR="00137567" w:rsidRPr="00226214" w:rsidRDefault="00137567" w:rsidP="007471F9">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қауіпсіздік рәсімдерінің бар екенін растау;</w:t>
      </w:r>
    </w:p>
    <w:p w14:paraId="4F86EFFE" w14:textId="07C00356" w:rsidR="00137567" w:rsidRPr="00226214" w:rsidRDefault="00137567" w:rsidP="007471F9">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жүйесі туралы толық ақпарат (электрондық ақша жүйесінің атауы мен опрератор атауы,электрондық әмиян түрі және жүйе қатысушыларының </w:t>
      </w:r>
      <w:r w:rsidR="00EA1164" w:rsidRPr="00226214">
        <w:rPr>
          <w:rFonts w:ascii="Times New Roman" w:hAnsi="Times New Roman" w:cs="Times New Roman"/>
          <w:sz w:val="28"/>
          <w:szCs w:val="28"/>
          <w:lang w:val="kk-KZ"/>
        </w:rPr>
        <w:t>шарттық өзара іс- қимылдары туралы, эмитент болып табылмайтын оператор</w:t>
      </w:r>
      <w:r w:rsidR="00C4377C" w:rsidRPr="00226214">
        <w:rPr>
          <w:rFonts w:ascii="Times New Roman" w:hAnsi="Times New Roman" w:cs="Times New Roman"/>
          <w:sz w:val="28"/>
          <w:szCs w:val="28"/>
          <w:lang w:val="kk-KZ"/>
        </w:rPr>
        <w:t xml:space="preserve"> іс-әрекет схемалары, жүйеде қолданылатын тәуекелдер және оларды басқару әдісінің сипаттамалары</w:t>
      </w:r>
      <w:r w:rsidRPr="00226214">
        <w:rPr>
          <w:rFonts w:ascii="Times New Roman" w:hAnsi="Times New Roman" w:cs="Times New Roman"/>
          <w:sz w:val="28"/>
          <w:szCs w:val="28"/>
          <w:lang w:val="kk-KZ"/>
        </w:rPr>
        <w:t>)</w:t>
      </w:r>
    </w:p>
    <w:p w14:paraId="6C4CB3A3" w14:textId="6E8037BB" w:rsidR="004B0430" w:rsidRPr="00226214" w:rsidRDefault="004B0430" w:rsidP="007471F9">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айналымы ақпараттарын өңдеуге байланысты бағдарламалық -техникалық құралдар, қоланылатын байланыс арналарының сипаттамалары туралы ақпарат және жүйедегі ақпараттарды рұқсатсыз пайдаланудан қорғау үшін </w:t>
      </w:r>
      <w:r w:rsidR="007471F9" w:rsidRPr="00226214">
        <w:rPr>
          <w:rFonts w:ascii="Times New Roman" w:hAnsi="Times New Roman" w:cs="Times New Roman"/>
          <w:sz w:val="28"/>
          <w:szCs w:val="28"/>
          <w:lang w:val="kk-KZ"/>
        </w:rPr>
        <w:t>ұйымдастыру тәсілдері мен бағдарламалық -техникалық құралдарудың сипаттамалары.</w:t>
      </w:r>
    </w:p>
    <w:p w14:paraId="5ED0B48A" w14:textId="3A7778FC" w:rsidR="004B0430" w:rsidRPr="00226214" w:rsidRDefault="002B6C8A" w:rsidP="007471F9">
      <w:pPr>
        <w:pStyle w:val="a4"/>
        <w:widowControl w:val="0"/>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ақшаны сатып алу келсідей тәртіппен жүзеге асырылады: </w:t>
      </w:r>
      <w:r w:rsidR="00067D1C" w:rsidRPr="00226214">
        <w:rPr>
          <w:rFonts w:ascii="Times New Roman" w:hAnsi="Times New Roman" w:cs="Times New Roman"/>
          <w:sz w:val="28"/>
          <w:szCs w:val="28"/>
          <w:lang w:val="kk-KZ"/>
        </w:rPr>
        <w:t>жеке тұлғалар мен агенттер қолма-қол ақшаны не ақшаны қолма-қол жасалмайтын тәсілмен эмитенттің тиіссті шотына аудару арқылы көрініс табады.</w:t>
      </w:r>
    </w:p>
    <w:p w14:paraId="146941D4" w14:textId="7E2B73FB" w:rsidR="005740FF" w:rsidRPr="00226214" w:rsidRDefault="005740FF" w:rsidP="007471F9">
      <w:pPr>
        <w:pStyle w:val="a4"/>
        <w:widowControl w:val="0"/>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иесін электрондақ ақша эмитенті немесе операторы электрондық ақшаны шығару кезінде келесідей ақпараттармен таныстырады: электрондық ақшамен операциялар жүргізу тәртібі мен </w:t>
      </w:r>
      <w:r w:rsidR="006B027F" w:rsidRPr="00226214">
        <w:rPr>
          <w:rFonts w:ascii="Times New Roman" w:hAnsi="Times New Roman" w:cs="Times New Roman"/>
          <w:sz w:val="28"/>
          <w:szCs w:val="28"/>
          <w:lang w:val="kk-KZ"/>
        </w:rPr>
        <w:t>оны пайдалану барысында туындайтын тәуекелдер туралы, шағымдар беру тәсілдері мен оны қарастыру тәртібімен, комиссиялық сыйақылар мөлшері мен түрлері туралы толыққанды ақпарат береді.</w:t>
      </w:r>
    </w:p>
    <w:p w14:paraId="640D60CA" w14:textId="6DB59755" w:rsidR="009421DE" w:rsidRPr="00226214" w:rsidRDefault="009421DE" w:rsidP="00EB2687">
      <w:pPr>
        <w:pStyle w:val="a4"/>
        <w:widowControl w:val="0"/>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Сондай-ақ, </w:t>
      </w:r>
      <w:r w:rsidR="00401A19" w:rsidRPr="00226214">
        <w:rPr>
          <w:rFonts w:ascii="Times New Roman" w:hAnsi="Times New Roman" w:cs="Times New Roman"/>
          <w:sz w:val="28"/>
          <w:szCs w:val="28"/>
          <w:lang w:val="kk-KZ"/>
        </w:rPr>
        <w:t xml:space="preserve">электрондық ақшаны шығаруды растайтын арнайы түбіртек беру арқылы электрондық ақша иесіне </w:t>
      </w:r>
      <w:r w:rsidR="00E82C1C" w:rsidRPr="00226214">
        <w:rPr>
          <w:rFonts w:ascii="Times New Roman" w:hAnsi="Times New Roman" w:cs="Times New Roman"/>
          <w:sz w:val="28"/>
          <w:szCs w:val="28"/>
          <w:lang w:val="kk-KZ"/>
        </w:rPr>
        <w:t xml:space="preserve">келесідей деректер белгілі болады. Түбіртекте: </w:t>
      </w:r>
    </w:p>
    <w:p w14:paraId="6A7B9C46" w14:textId="47F79071" w:rsidR="00E82C1C" w:rsidRPr="00226214" w:rsidRDefault="00E82C1C" w:rsidP="00EB2687">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эмитенттің эмитент атауы мен деректемелері, бизнес-сәйкестендіру нөмірі;</w:t>
      </w:r>
    </w:p>
    <w:p w14:paraId="1FC192FA" w14:textId="34D7A0F6" w:rsidR="00E82C1C" w:rsidRPr="00226214" w:rsidRDefault="00E82C1C" w:rsidP="00EB2687">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шығару операцияның жасалған уақыты, күні, айы;</w:t>
      </w:r>
      <w:r w:rsidR="00EB268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шығарылған түбіртектің реттік нөмірі;</w:t>
      </w:r>
    </w:p>
    <w:p w14:paraId="18D68D3D" w14:textId="3AF81285" w:rsidR="00E82C1C" w:rsidRPr="00226214" w:rsidRDefault="00E82C1C" w:rsidP="00EB2687">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иесінен түскен төлем сомасы;</w:t>
      </w:r>
    </w:p>
    <w:p w14:paraId="297C8145" w14:textId="2E37C334" w:rsidR="00E82C1C" w:rsidRPr="00226214" w:rsidRDefault="006B3EA5" w:rsidP="00EB2687">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эмитентпен шығарылған электрондық ақша сомасы;</w:t>
      </w:r>
    </w:p>
    <w:p w14:paraId="2C4861CE" w14:textId="33BD8316" w:rsidR="006B3EA5" w:rsidRPr="00226214" w:rsidRDefault="006B3EA5" w:rsidP="00EB2687">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әмиян иесінің сәйкестендіру код нөмірі;</w:t>
      </w:r>
    </w:p>
    <w:p w14:paraId="085AB7E4" w14:textId="368DD6C2" w:rsidR="006B3EA5" w:rsidRPr="00226214" w:rsidRDefault="006B3EA5" w:rsidP="00EB2687">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егер алынған жағдайда, сыйақы мөлшері көрсетіледі.</w:t>
      </w:r>
    </w:p>
    <w:p w14:paraId="34DAB7FB" w14:textId="0FDB999D" w:rsidR="003B192C" w:rsidRPr="00226214" w:rsidRDefault="00E37D7E" w:rsidP="00EB2687">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эмитенттері мен агент арасында келісім-шарт жасалып, онда </w:t>
      </w:r>
      <w:r w:rsidR="00934E5D" w:rsidRPr="00226214">
        <w:rPr>
          <w:rFonts w:ascii="Times New Roman" w:hAnsi="Times New Roman" w:cs="Times New Roman"/>
          <w:sz w:val="28"/>
          <w:szCs w:val="28"/>
          <w:lang w:val="kk-KZ"/>
        </w:rPr>
        <w:t xml:space="preserve">электрондық ақшаны сатып алу тәртібі мен сату талаптары, операциялар кезінде ақпарат алмасу режимдері мен </w:t>
      </w:r>
      <w:r w:rsidR="00685473" w:rsidRPr="00226214">
        <w:rPr>
          <w:rFonts w:ascii="Times New Roman" w:hAnsi="Times New Roman" w:cs="Times New Roman"/>
          <w:sz w:val="28"/>
          <w:szCs w:val="28"/>
          <w:lang w:val="kk-KZ"/>
        </w:rPr>
        <w:t>ақпараттардың құпиялылығын қамтамасыз ету және тиісінше жауапкершілік көздеу шаралары, тараптар (эмитнет пен агент) арасындағы дауларды шешу тәртібі қарастырылады.</w:t>
      </w:r>
    </w:p>
    <w:p w14:paraId="76A0E084" w14:textId="73414596" w:rsidR="0062579B" w:rsidRPr="00226214" w:rsidRDefault="0062579B" w:rsidP="00EB2687">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Агенттердің электрондық ақшаларды сату</w:t>
      </w:r>
      <w:r w:rsidR="00325B75" w:rsidRPr="00226214">
        <w:rPr>
          <w:rFonts w:ascii="Times New Roman" w:hAnsi="Times New Roman" w:cs="Times New Roman"/>
          <w:sz w:val="28"/>
          <w:szCs w:val="28"/>
          <w:lang w:val="kk-KZ"/>
        </w:rPr>
        <w:t xml:space="preserve">ы </w:t>
      </w:r>
      <w:r w:rsidRPr="00226214">
        <w:rPr>
          <w:rFonts w:ascii="Times New Roman" w:hAnsi="Times New Roman" w:cs="Times New Roman"/>
          <w:sz w:val="28"/>
          <w:szCs w:val="28"/>
          <w:lang w:val="kk-KZ"/>
        </w:rPr>
        <w:t>электрондық терминалдар, қолма-қол және қолма-қол жасалмайтын төлемдерді қабылдау пунктері, қашықтан кіретін электрондық жүйелер мен интернет ресурстар арқылы жүзеге асырылады.</w:t>
      </w:r>
    </w:p>
    <w:p w14:paraId="2A177D4F" w14:textId="509D26D5" w:rsidR="00325B75" w:rsidRPr="00226214" w:rsidRDefault="0035705E" w:rsidP="00EB2687">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 xml:space="preserve">Электрондық ақшаны өтеу </w:t>
      </w:r>
      <w:r w:rsidR="00062E5D" w:rsidRPr="00226214">
        <w:rPr>
          <w:rFonts w:ascii="Times New Roman" w:hAnsi="Times New Roman" w:cs="Times New Roman"/>
          <w:sz w:val="28"/>
          <w:szCs w:val="28"/>
          <w:lang w:val="kk-KZ"/>
        </w:rPr>
        <w:t>оның  иесіне қолма-қол ақшаны беру немесе банк шотына тиісті соманы аудару арқылы жүргізіледі.</w:t>
      </w:r>
    </w:p>
    <w:p w14:paraId="17B43EF9" w14:textId="52765DA6" w:rsidR="00260958" w:rsidRPr="00226214" w:rsidRDefault="00A97CAA" w:rsidP="00D642D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жүйелері мен эмитенттеріне қойылатын талаптар</w:t>
      </w:r>
      <w:r w:rsidR="00FB5226" w:rsidRPr="00226214">
        <w:rPr>
          <w:rFonts w:ascii="Times New Roman" w:hAnsi="Times New Roman" w:cs="Times New Roman"/>
          <w:sz w:val="28"/>
          <w:szCs w:val="28"/>
          <w:lang w:val="kk-KZ"/>
        </w:rPr>
        <w:t xml:space="preserve">ға мыналар жатады (5-тарау, №202 қаулы): </w:t>
      </w:r>
    </w:p>
    <w:p w14:paraId="5463931F" w14:textId="627921A9" w:rsidR="00E37D7E" w:rsidRPr="00226214" w:rsidRDefault="001A0D60" w:rsidP="00D642DF">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қылмыстық жолмен алынған кірістерді заңдастыруға және терроризмді қаржыландыруға қарс іс-қимыл туралы ҚР Заңына сәйкес, </w:t>
      </w:r>
      <w:r w:rsidR="00D642DF" w:rsidRPr="00226214">
        <w:rPr>
          <w:rFonts w:ascii="Times New Roman" w:hAnsi="Times New Roman" w:cs="Times New Roman"/>
          <w:sz w:val="28"/>
          <w:szCs w:val="28"/>
          <w:lang w:val="kk-KZ"/>
        </w:rPr>
        <w:t>алаяқтықты анықтау мен болдырмау, сондай-ақ электрондық ақша жүйелерінде ұйымдастыру мен рәсімдер шараларымен қамтамасыз етуі;</w:t>
      </w:r>
    </w:p>
    <w:p w14:paraId="5C0D46C8" w14:textId="4E14D25B" w:rsidR="00D642DF" w:rsidRPr="00226214" w:rsidRDefault="00A65B40" w:rsidP="00D642DF">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агенттерінің төлем жүйесі туралы заң талаптарын сақтауы;</w:t>
      </w:r>
    </w:p>
    <w:p w14:paraId="0FD6DEF4" w14:textId="22D86E2C" w:rsidR="00A65B40" w:rsidRPr="00226214" w:rsidRDefault="00976831" w:rsidP="00D642DF">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эмитенті мен оператор </w:t>
      </w:r>
      <w:r w:rsidR="002E683D" w:rsidRPr="00226214">
        <w:rPr>
          <w:rFonts w:ascii="Times New Roman" w:hAnsi="Times New Roman" w:cs="Times New Roman"/>
          <w:sz w:val="28"/>
          <w:szCs w:val="28"/>
          <w:lang w:val="kk-KZ"/>
        </w:rPr>
        <w:t xml:space="preserve">электрондық ақша жүйесінің жұмыс істеуін </w:t>
      </w:r>
      <w:r w:rsidRPr="00226214">
        <w:rPr>
          <w:rFonts w:ascii="Times New Roman" w:hAnsi="Times New Roman" w:cs="Times New Roman"/>
          <w:sz w:val="28"/>
          <w:szCs w:val="28"/>
          <w:lang w:val="kk-KZ"/>
        </w:rPr>
        <w:t>қамтамасыз етеді;</w:t>
      </w:r>
    </w:p>
    <w:p w14:paraId="75E124F4" w14:textId="30E5079C" w:rsidR="003D7274" w:rsidRPr="00226214" w:rsidRDefault="002E683D" w:rsidP="00B600C2">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жүйелерінің дұрыс жұмыс істеуін қамтамасыз ететін бағдарламалық-техникалық құралдар мен ақпараттарды </w:t>
      </w:r>
      <w:r w:rsidR="006F0DBC" w:rsidRPr="00226214">
        <w:rPr>
          <w:rFonts w:ascii="Times New Roman" w:hAnsi="Times New Roman" w:cs="Times New Roman"/>
          <w:sz w:val="28"/>
          <w:szCs w:val="28"/>
          <w:lang w:val="kk-KZ"/>
        </w:rPr>
        <w:t xml:space="preserve">үздіксіз </w:t>
      </w:r>
      <w:r w:rsidRPr="00226214">
        <w:rPr>
          <w:rFonts w:ascii="Times New Roman" w:hAnsi="Times New Roman" w:cs="Times New Roman"/>
          <w:sz w:val="28"/>
          <w:szCs w:val="28"/>
          <w:lang w:val="kk-KZ"/>
        </w:rPr>
        <w:t>қорғауд</w:t>
      </w:r>
      <w:r w:rsidR="003D7274" w:rsidRPr="00226214">
        <w:rPr>
          <w:rFonts w:ascii="Times New Roman" w:hAnsi="Times New Roman" w:cs="Times New Roman"/>
          <w:sz w:val="28"/>
          <w:szCs w:val="28"/>
          <w:lang w:val="kk-KZ"/>
        </w:rPr>
        <w:t>ы ұйымдастыру мен құпиялылықты сақтауды үйлестіру</w:t>
      </w:r>
      <w:r w:rsidR="006F0DBC" w:rsidRPr="00226214">
        <w:rPr>
          <w:rFonts w:ascii="Times New Roman" w:hAnsi="Times New Roman" w:cs="Times New Roman"/>
          <w:sz w:val="28"/>
          <w:szCs w:val="28"/>
          <w:lang w:val="kk-KZ"/>
        </w:rPr>
        <w:t xml:space="preserve"> және т.б. жатады. </w:t>
      </w:r>
    </w:p>
    <w:p w14:paraId="34ABB93E" w14:textId="41F23F49" w:rsidR="00B600C2" w:rsidRPr="00226214" w:rsidRDefault="00B600C2" w:rsidP="00B600C2">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Сонымен бірге электрондық әмияндағы электрондық ақша қалдығына есептілік жүргізуді электрондық ақша операторы немесе эмитент жүзеге асырады. </w:t>
      </w:r>
    </w:p>
    <w:p w14:paraId="4E156F1F" w14:textId="7F5CE8AE" w:rsidR="00D31686" w:rsidRPr="00226214" w:rsidRDefault="00D31686" w:rsidP="00B600C2">
      <w:pPr>
        <w:pStyle w:val="a4"/>
        <w:widowControl w:val="0"/>
        <w:numPr>
          <w:ilvl w:val="0"/>
          <w:numId w:val="42"/>
        </w:numPr>
        <w:tabs>
          <w:tab w:val="left" w:pos="993"/>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Осы аталған электрондық ақша жүйелерінің жұмыс жасау тәртіптерін қарастыра отырып, оны мемлекеттің тарапынан қалай реттелетініне тоқталайық. </w:t>
      </w:r>
    </w:p>
    <w:p w14:paraId="0E6044C0" w14:textId="73DC8980" w:rsidR="003D092D" w:rsidRPr="00226214" w:rsidRDefault="003D092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 электрондық ақша айналымын мемлекеттік реттеу қаржы жүйесінің тұрақтылығы мен қауіпсіздігін қамтамасыз етуге, сондай-ақ тұтынушылардың құқықтарын қорғауға бағытталған бірнеше негізгі тетіктерді қамтиды. Реттеудің негізгі тетіктеріне мыналар жатады:</w:t>
      </w:r>
    </w:p>
    <w:p w14:paraId="1E3A3911" w14:textId="77777777"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
          <w:sz w:val="28"/>
          <w:szCs w:val="28"/>
          <w:lang w:val="kk-KZ"/>
        </w:rPr>
      </w:pPr>
      <w:r w:rsidRPr="00226214">
        <w:rPr>
          <w:rFonts w:ascii="Times New Roman" w:eastAsia="Calibri" w:hAnsi="Times New Roman" w:cs="Times New Roman"/>
          <w:i/>
          <w:iCs/>
          <w:sz w:val="28"/>
          <w:szCs w:val="28"/>
          <w:lang w:val="kk-KZ"/>
        </w:rPr>
        <w:t>Заңнамалық</w:t>
      </w:r>
      <w:r w:rsidRPr="00226214">
        <w:rPr>
          <w:rFonts w:ascii="Times New Roman" w:eastAsia="Times New Roman" w:hAnsi="Times New Roman" w:cs="Times New Roman"/>
          <w:i/>
          <w:sz w:val="28"/>
          <w:szCs w:val="28"/>
          <w:lang w:val="kk-KZ"/>
        </w:rPr>
        <w:t xml:space="preserve"> база:</w:t>
      </w:r>
    </w:p>
    <w:p w14:paraId="3AAC074F" w14:textId="77777777" w:rsidR="003D092D" w:rsidRPr="00226214" w:rsidRDefault="003D092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Қазақстандағы электрондық ақша айналымын реттеудің негізі электрондық ақша мен олардың эмитенттерінің жұмыс істеу қағидаларын айқындайтын бірқатар заңдар мен нормативтік актілер болып табылады:</w:t>
      </w:r>
    </w:p>
    <w:p w14:paraId="74A13C23" w14:textId="701BA820" w:rsidR="003D092D" w:rsidRPr="00226214" w:rsidRDefault="00BF34F7"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w:t>
      </w:r>
      <w:r w:rsidR="003D092D" w:rsidRPr="00226214">
        <w:rPr>
          <w:rFonts w:ascii="Times New Roman" w:hAnsi="Times New Roman" w:cs="Times New Roman"/>
          <w:sz w:val="28"/>
          <w:szCs w:val="28"/>
          <w:lang w:val="kk-KZ"/>
        </w:rPr>
        <w:t>Төлемдер және төлем жүйелері туралы</w:t>
      </w:r>
      <w:r w:rsidRPr="00226214">
        <w:rPr>
          <w:rFonts w:ascii="Times New Roman" w:hAnsi="Times New Roman" w:cs="Times New Roman"/>
          <w:sz w:val="28"/>
          <w:szCs w:val="28"/>
          <w:lang w:val="kk-KZ"/>
        </w:rPr>
        <w:t>»</w:t>
      </w:r>
      <w:r w:rsidR="003D092D" w:rsidRPr="00226214">
        <w:rPr>
          <w:rFonts w:ascii="Times New Roman" w:hAnsi="Times New Roman" w:cs="Times New Roman"/>
          <w:sz w:val="28"/>
          <w:szCs w:val="28"/>
          <w:lang w:val="kk-KZ"/>
        </w:rPr>
        <w:t xml:space="preserve"> Қазақстан Республикасының Заңы: бұл заң төлем жүйелері операторларының қызметін, соның ішінде электрондық ақшаны шығару мен айналымын реттейді. </w:t>
      </w:r>
    </w:p>
    <w:p w14:paraId="688CEDC5" w14:textId="15D71A04" w:rsidR="003D092D" w:rsidRPr="00226214" w:rsidRDefault="00BF34F7"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w:t>
      </w:r>
      <w:r w:rsidR="003D092D" w:rsidRPr="00226214">
        <w:rPr>
          <w:rFonts w:ascii="Times New Roman" w:hAnsi="Times New Roman" w:cs="Times New Roman"/>
          <w:sz w:val="28"/>
          <w:szCs w:val="28"/>
          <w:lang w:val="kk-KZ"/>
        </w:rPr>
        <w:t>Қылмыстық жолмен алынған кірістерді заңдастыруға (жылыстатуға) және терроризмді қаржыландыруға қарсы іс-қимыл туралы</w:t>
      </w:r>
      <w:r w:rsidRPr="00226214">
        <w:rPr>
          <w:rFonts w:ascii="Times New Roman" w:hAnsi="Times New Roman" w:cs="Times New Roman"/>
          <w:sz w:val="28"/>
          <w:szCs w:val="28"/>
          <w:lang w:val="kk-KZ"/>
        </w:rPr>
        <w:t>»</w:t>
      </w:r>
      <w:r w:rsidR="003D092D" w:rsidRPr="00226214">
        <w:rPr>
          <w:rFonts w:ascii="Times New Roman" w:hAnsi="Times New Roman" w:cs="Times New Roman"/>
          <w:sz w:val="28"/>
          <w:szCs w:val="28"/>
          <w:lang w:val="kk-KZ"/>
        </w:rPr>
        <w:t xml:space="preserve"> заң: заңсыз қаржылық операциялардың алдын алу үшін электрондық ақша операцияларын міндетті бақылау мен бақылауға қатысты ережелерді қамтиды.</w:t>
      </w:r>
    </w:p>
    <w:p w14:paraId="018A7D81" w14:textId="77777777"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
          <w:sz w:val="28"/>
          <w:szCs w:val="28"/>
          <w:lang w:val="kk-KZ"/>
        </w:rPr>
      </w:pPr>
      <w:r w:rsidRPr="00226214">
        <w:rPr>
          <w:rFonts w:ascii="Times New Roman" w:eastAsia="Calibri" w:hAnsi="Times New Roman" w:cs="Times New Roman"/>
          <w:i/>
          <w:iCs/>
          <w:sz w:val="28"/>
          <w:szCs w:val="28"/>
          <w:lang w:val="kk-KZ"/>
        </w:rPr>
        <w:t>Қазақстан</w:t>
      </w:r>
      <w:r w:rsidRPr="00226214">
        <w:rPr>
          <w:rFonts w:ascii="Times New Roman" w:eastAsia="Times New Roman" w:hAnsi="Times New Roman" w:cs="Times New Roman"/>
          <w:i/>
          <w:sz w:val="28"/>
          <w:szCs w:val="28"/>
          <w:lang w:val="kk-KZ"/>
        </w:rPr>
        <w:t xml:space="preserve"> Ұлттық Банкінің Рөлі:</w:t>
      </w:r>
    </w:p>
    <w:p w14:paraId="38FD76A9" w14:textId="77777777" w:rsidR="003D092D" w:rsidRPr="00226214" w:rsidRDefault="003D092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Ұлттық Банкі электрондық ақша нарығын реттеуде орталық рөл атқарып, келесідей функцияларды жүзеге асырады:</w:t>
      </w:r>
    </w:p>
    <w:p w14:paraId="6EBDFF18" w14:textId="77777777" w:rsidR="003D092D" w:rsidRPr="00226214" w:rsidRDefault="003D092D" w:rsidP="00D567FF">
      <w:pPr>
        <w:widowControl w:val="0"/>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sz w:val="28"/>
          <w:szCs w:val="28"/>
          <w:lang w:val="kk-KZ"/>
        </w:rPr>
        <w:t>Лицензиялау: ҰБ электрондық ақша эмитенттеріне олардың қаржылық тұрақтылығы мен операциялық қызметіне қойылатын талаптарды белгілей отырып, лицензиялауды жүзеге асырады.</w:t>
      </w:r>
    </w:p>
    <w:p w14:paraId="09F02EE3" w14:textId="77777777" w:rsidR="003D092D" w:rsidRPr="00226214" w:rsidRDefault="003D092D" w:rsidP="00D567FF">
      <w:pPr>
        <w:widowControl w:val="0"/>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sz w:val="28"/>
          <w:szCs w:val="28"/>
          <w:lang w:val="kk-KZ"/>
        </w:rPr>
        <w:t>Қадағалау және бақылау: Ұлттық Банк төлем жүйелері операторларының және электрондық ақша эмитенттерінің қызметіне қадағалауды жүзеге асырады, олардың қызметіне тұрақты тексерулер мен аудит жүргізеді.</w:t>
      </w:r>
    </w:p>
    <w:p w14:paraId="5E4374FB" w14:textId="77777777" w:rsidR="003D092D" w:rsidRPr="00226214" w:rsidRDefault="003D092D" w:rsidP="00D567FF">
      <w:pPr>
        <w:widowControl w:val="0"/>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sz w:val="28"/>
          <w:szCs w:val="28"/>
          <w:lang w:val="kk-KZ"/>
        </w:rPr>
        <w:lastRenderedPageBreak/>
        <w:t>Нормативтік актілерді әзірлеу: ҰБ транзакция қауіпсіздігі және Тұтынушы деректерін қорғау сияқты электрондық ақша айналымының әртүрлі аспектілерін реттейтін ережелер мен нұсқаулар шығарады.</w:t>
      </w:r>
    </w:p>
    <w:p w14:paraId="5CEBBC11" w14:textId="77777777"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sz w:val="28"/>
          <w:szCs w:val="28"/>
          <w:lang w:val="kk-KZ"/>
        </w:rPr>
        <w:t>Қауіпсіздік және деректерді қорғау талаптары:</w:t>
      </w:r>
    </w:p>
    <w:p w14:paraId="5A9AADD1" w14:textId="77777777" w:rsidR="003D092D" w:rsidRPr="00226214" w:rsidRDefault="003D092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Реттеу сонымен қатар электрондық ақша операцияларының қауіпсіздігіне және пайдаланушы деректерін қорғауға қойылатын қатаң талаптарды қамтиды:</w:t>
      </w:r>
    </w:p>
    <w:p w14:paraId="7B0B1C5D" w14:textId="77777777"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i/>
          <w:sz w:val="28"/>
          <w:szCs w:val="28"/>
          <w:lang w:val="kk-KZ"/>
        </w:rPr>
        <w:t>Деректерді шифрлау</w:t>
      </w:r>
      <w:r w:rsidRPr="00226214">
        <w:rPr>
          <w:rFonts w:ascii="Times New Roman" w:eastAsia="Times New Roman" w:hAnsi="Times New Roman" w:cs="Times New Roman"/>
          <w:sz w:val="28"/>
          <w:szCs w:val="28"/>
          <w:lang w:val="kk-KZ"/>
        </w:rPr>
        <w:t>: операторлар транзакциялар мен пайдаланушы деректерін қорғау үшін заманауи шифрлау әдістерін қолдануға міндетті.</w:t>
      </w:r>
    </w:p>
    <w:p w14:paraId="762D2D9C" w14:textId="77777777" w:rsidR="00AC43D4"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i/>
          <w:sz w:val="28"/>
          <w:szCs w:val="28"/>
          <w:lang w:val="kk-KZ"/>
        </w:rPr>
        <w:t>Клиенттерді сәйкестендіру</w:t>
      </w:r>
      <w:r w:rsidRPr="00226214">
        <w:rPr>
          <w:rFonts w:ascii="Times New Roman" w:eastAsia="Times New Roman" w:hAnsi="Times New Roman" w:cs="Times New Roman"/>
          <w:sz w:val="28"/>
          <w:szCs w:val="28"/>
          <w:lang w:val="kk-KZ"/>
        </w:rPr>
        <w:t xml:space="preserve"> (KYC): барлық операторлар электронды ақшаны заңсыз мақсатта пайдаланбау үшін клиенттерді сәйкестендіру процедураларын жүргізуге міндетті.</w:t>
      </w:r>
    </w:p>
    <w:p w14:paraId="26E04A66" w14:textId="79817332"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iCs/>
          <w:sz w:val="28"/>
          <w:szCs w:val="28"/>
          <w:lang w:val="kk-KZ"/>
        </w:rPr>
        <w:t xml:space="preserve">Мониторинг және есеп беру: реттеуші операторлардан барлық операциялардың </w:t>
      </w:r>
      <w:r w:rsidR="00B37D13" w:rsidRPr="00226214">
        <w:rPr>
          <w:rFonts w:ascii="Times New Roman" w:eastAsia="Times New Roman" w:hAnsi="Times New Roman" w:cs="Times New Roman"/>
          <w:iCs/>
          <w:sz w:val="28"/>
          <w:szCs w:val="28"/>
          <w:lang w:val="kk-KZ"/>
        </w:rPr>
        <w:t>м</w:t>
      </w:r>
      <w:r w:rsidRPr="00226214">
        <w:rPr>
          <w:rFonts w:ascii="Times New Roman" w:eastAsia="Times New Roman" w:hAnsi="Times New Roman" w:cs="Times New Roman"/>
          <w:iCs/>
          <w:sz w:val="28"/>
          <w:szCs w:val="28"/>
          <w:lang w:val="kk-KZ"/>
        </w:rPr>
        <w:t>ұқият есебін жүргізуді және олардың қызметі туралы үнемі есеп беруд</w:t>
      </w:r>
      <w:r w:rsidRPr="00226214">
        <w:rPr>
          <w:rFonts w:ascii="Times New Roman" w:eastAsia="Times New Roman" w:hAnsi="Times New Roman" w:cs="Times New Roman"/>
          <w:sz w:val="28"/>
          <w:szCs w:val="28"/>
          <w:lang w:val="kk-KZ"/>
        </w:rPr>
        <w:t>і талап етеді.</w:t>
      </w:r>
    </w:p>
    <w:p w14:paraId="05930340" w14:textId="77777777"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
          <w:sz w:val="28"/>
          <w:szCs w:val="28"/>
          <w:lang w:val="kk-KZ"/>
        </w:rPr>
      </w:pPr>
      <w:r w:rsidRPr="00226214">
        <w:rPr>
          <w:rFonts w:ascii="Times New Roman" w:eastAsia="Times New Roman" w:hAnsi="Times New Roman" w:cs="Times New Roman"/>
          <w:i/>
          <w:sz w:val="28"/>
          <w:szCs w:val="28"/>
          <w:lang w:val="kk-KZ"/>
        </w:rPr>
        <w:t>Ақшаны жылыстатуға және терроризмді қаржыландыруға қарсы күрес:</w:t>
      </w:r>
    </w:p>
    <w:p w14:paraId="66AE5C14" w14:textId="1FE508EB" w:rsidR="003D092D" w:rsidRPr="00226214" w:rsidRDefault="003D092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Реттеудің негізгі аспектілерінің бірі қылмыстық кірістерді заңдастыруға және терроризмді қаржыландыруға қарсы іс қимыл болып табылады:</w:t>
      </w:r>
    </w:p>
    <w:p w14:paraId="4A0F57B0" w14:textId="77777777"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i/>
          <w:sz w:val="28"/>
          <w:szCs w:val="28"/>
          <w:lang w:val="kk-KZ"/>
        </w:rPr>
        <w:t>Күдікті транзакциялар</w:t>
      </w:r>
      <w:r w:rsidRPr="00226214">
        <w:rPr>
          <w:rFonts w:ascii="Times New Roman" w:eastAsia="Times New Roman" w:hAnsi="Times New Roman" w:cs="Times New Roman"/>
          <w:sz w:val="28"/>
          <w:szCs w:val="28"/>
          <w:lang w:val="kk-KZ"/>
        </w:rPr>
        <w:t>: электрондық ақша операторлары күдікті әрекеттер үшін транзакцияларды бақылауға және мұндай транзакциялар туралы уәкілетті органдарға хабарлауға міндетті.</w:t>
      </w:r>
    </w:p>
    <w:p w14:paraId="49A3CE68" w14:textId="77777777"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eastAsia="Times New Roman" w:hAnsi="Times New Roman" w:cs="Times New Roman"/>
          <w:i/>
          <w:sz w:val="28"/>
          <w:szCs w:val="28"/>
          <w:lang w:val="kk-KZ"/>
        </w:rPr>
        <w:t>Комплаенс-рәсімдер</w:t>
      </w:r>
      <w:r w:rsidRPr="00226214">
        <w:rPr>
          <w:rFonts w:ascii="Times New Roman" w:eastAsia="Times New Roman" w:hAnsi="Times New Roman" w:cs="Times New Roman"/>
          <w:sz w:val="28"/>
          <w:szCs w:val="28"/>
          <w:lang w:val="kk-KZ"/>
        </w:rPr>
        <w:t>: ақшаны жылыстатуға және терроризмді қаржыландыруға байланысты тәуекелдерді тұрақты бақылау және бағалау үшін комплаенс-рәсімдерді енгізу.</w:t>
      </w:r>
    </w:p>
    <w:p w14:paraId="2C3252F6" w14:textId="77777777" w:rsidR="003D092D" w:rsidRPr="00226214" w:rsidRDefault="003D092D" w:rsidP="00AC43D4">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
          <w:sz w:val="28"/>
          <w:szCs w:val="28"/>
          <w:lang w:val="kk-KZ"/>
        </w:rPr>
      </w:pPr>
      <w:r w:rsidRPr="00226214">
        <w:rPr>
          <w:rFonts w:ascii="Times New Roman" w:eastAsia="Times New Roman" w:hAnsi="Times New Roman" w:cs="Times New Roman"/>
          <w:i/>
          <w:sz w:val="28"/>
          <w:szCs w:val="28"/>
          <w:lang w:val="kk-KZ"/>
        </w:rPr>
        <w:t>Халықаралық ынтымақтастық:</w:t>
      </w:r>
    </w:p>
    <w:p w14:paraId="21A55F6A" w14:textId="77777777" w:rsidR="003D092D" w:rsidRPr="00226214" w:rsidRDefault="003D092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халықаралық ұйымдармен белсенді ынтымақтасады және электрондық ақшаны реттеудегі әлемдік үрдістерді бақылайды:</w:t>
      </w:r>
    </w:p>
    <w:p w14:paraId="604A3A40" w14:textId="77777777" w:rsidR="003D092D" w:rsidRPr="00226214" w:rsidRDefault="003D092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i/>
          <w:sz w:val="28"/>
          <w:szCs w:val="28"/>
          <w:lang w:val="kk-KZ"/>
        </w:rPr>
        <w:t>FATF-пен ынтымақтастық</w:t>
      </w:r>
      <w:r w:rsidRPr="00226214">
        <w:rPr>
          <w:rFonts w:ascii="Times New Roman" w:hAnsi="Times New Roman" w:cs="Times New Roman"/>
          <w:sz w:val="28"/>
          <w:szCs w:val="28"/>
          <w:lang w:val="kk-KZ"/>
        </w:rPr>
        <w:t>: Қазақстан ақшаны жылыстатуға қарсы күрес жөніндегі халықаралық топпен ынтымақтасады және оның ұсынымдарын ұлттық заңнамаға енгізеді.</w:t>
      </w:r>
    </w:p>
    <w:p w14:paraId="3F69A603" w14:textId="25CF1168" w:rsidR="00561DDD" w:rsidRPr="00226214" w:rsidRDefault="003D092D" w:rsidP="00B600C2">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Қазақстандағы электрондық ақша айналымын мемлекеттік реттеу заңнамалық, қадағалау және халықаралық аспектілерді қамтитын кешенді және көп қабатты процесс болып табылады. Бұл елдің қаржы жүйесінің тұрақтылығы мен қауіпсіздігін, сондай-ақ электрондық қаржы технологияларының қарқынды дамып келе жатқан нарығы жағдайында тұтынушылардың мүдделерін қорғауды қамтамасыз етуге мүмкіндік береді.</w:t>
      </w:r>
    </w:p>
    <w:p w14:paraId="66F8DBEE" w14:textId="3DC63AEF" w:rsidR="00A75345" w:rsidRPr="00226214" w:rsidRDefault="00A75345" w:rsidP="00B600C2">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ақшаларды қорғау мәселесі олардың әлемдік қаржы нарығында қолданысқа енуінен басталған болатын. Электрондық ақша құралдарын криптографиялық қорғау әдістерін алғаш ұсынған амаерикандық криптограф және программист Д. Ли Чаум болды. Оның әзірлеген ұсыныстарында: электрондық ақша e-cash анонимдік құралы, криптографиялық хаттамалар енгізу болды. Сонымен бірге Х. Ван Антверпен бірлесіп жеке және топтық сандық қолтаңба ұғымын қолданысқа енгізіп, интернет желісінде қаржы ақпараттарын веб- беттерде қараудың анонимді құралдарын жасай отырып, </w:t>
      </w:r>
      <w:r w:rsidRPr="00226214">
        <w:rPr>
          <w:rFonts w:ascii="Times New Roman" w:hAnsi="Times New Roman" w:cs="Times New Roman"/>
          <w:sz w:val="28"/>
          <w:szCs w:val="28"/>
          <w:lang w:val="kk-KZ"/>
        </w:rPr>
        <w:lastRenderedPageBreak/>
        <w:t>қаржылық операцияларды жүргізуде анонимді қарым-қатынас орнатуды ұсынады.</w:t>
      </w:r>
    </w:p>
    <w:p w14:paraId="0B108952" w14:textId="7CB99BE3" w:rsidR="002829C7" w:rsidRPr="00226214" w:rsidRDefault="00BB3620" w:rsidP="00A75345">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202 қаулының 6- тарауына сәйкес, </w:t>
      </w:r>
      <w:r w:rsidR="002829C7" w:rsidRPr="00226214">
        <w:rPr>
          <w:rFonts w:ascii="Times New Roman" w:hAnsi="Times New Roman" w:cs="Times New Roman"/>
          <w:sz w:val="28"/>
          <w:szCs w:val="28"/>
          <w:lang w:val="kk-KZ"/>
        </w:rPr>
        <w:t xml:space="preserve">электрондық ақша иелерінің жеке тұлғаларды қашықтан сәйкестендіруді эмитент пен оператор </w:t>
      </w:r>
      <w:r w:rsidR="00224D0C" w:rsidRPr="00226214">
        <w:rPr>
          <w:rFonts w:ascii="Times New Roman" w:hAnsi="Times New Roman" w:cs="Times New Roman"/>
          <w:sz w:val="28"/>
          <w:szCs w:val="28"/>
          <w:lang w:val="kk-KZ"/>
        </w:rPr>
        <w:t xml:space="preserve">Қазақстан Республикасы Ұлттық Банкі Басқармасының </w:t>
      </w:r>
      <w:r w:rsidR="00237C1F" w:rsidRPr="00226214">
        <w:rPr>
          <w:rFonts w:ascii="Times New Roman" w:hAnsi="Times New Roman" w:cs="Times New Roman"/>
          <w:sz w:val="28"/>
          <w:szCs w:val="28"/>
          <w:lang w:val="kk-KZ"/>
        </w:rPr>
        <w:t xml:space="preserve">«Банктердің,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қызметтерін көрсету қағидалары» атты </w:t>
      </w:r>
      <w:r w:rsidR="00224D0C" w:rsidRPr="00226214">
        <w:rPr>
          <w:rFonts w:ascii="Times New Roman" w:hAnsi="Times New Roman" w:cs="Times New Roman"/>
          <w:sz w:val="28"/>
          <w:szCs w:val="28"/>
          <w:lang w:val="kk-KZ"/>
        </w:rPr>
        <w:t xml:space="preserve">№212 қаулысына сәйкес, </w:t>
      </w:r>
      <w:r w:rsidR="002829C7" w:rsidRPr="00226214">
        <w:rPr>
          <w:rFonts w:ascii="Times New Roman" w:hAnsi="Times New Roman" w:cs="Times New Roman"/>
          <w:sz w:val="28"/>
          <w:szCs w:val="28"/>
          <w:lang w:val="kk-KZ"/>
        </w:rPr>
        <w:t xml:space="preserve"> тәртіппен және негіздерде банкаралық ақша аудару жүйесі орталығынан алынған қолжетімді ақпараттарға сай жүргізеді </w:t>
      </w:r>
    </w:p>
    <w:p w14:paraId="44CDFCE4" w14:textId="4FBF2D10" w:rsidR="002829C7" w:rsidRPr="00226214" w:rsidRDefault="00AA2828" w:rsidP="002829C7">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Аутентификация дегеніміз- қауіпсіздік рәсімі</w:t>
      </w:r>
      <w:r w:rsidR="00786A00" w:rsidRPr="00226214">
        <w:rPr>
          <w:rFonts w:ascii="Times New Roman" w:hAnsi="Times New Roman" w:cs="Times New Roman"/>
          <w:sz w:val="28"/>
          <w:szCs w:val="28"/>
          <w:lang w:val="kk-KZ"/>
        </w:rPr>
        <w:t>нің талаптарына орай</w:t>
      </w:r>
      <w:r w:rsidRPr="00226214">
        <w:rPr>
          <w:rFonts w:ascii="Times New Roman" w:hAnsi="Times New Roman" w:cs="Times New Roman"/>
          <w:sz w:val="28"/>
          <w:szCs w:val="28"/>
          <w:lang w:val="kk-KZ"/>
        </w:rPr>
        <w:t xml:space="preserve"> электронды құжаттардың түпнұсқалығы мен дұрыс жасауын растауы</w:t>
      </w:r>
      <w:r w:rsidR="00786A00" w:rsidRPr="00226214">
        <w:rPr>
          <w:rFonts w:ascii="Times New Roman" w:hAnsi="Times New Roman" w:cs="Times New Roman"/>
          <w:sz w:val="28"/>
          <w:szCs w:val="28"/>
          <w:lang w:val="kk-KZ"/>
        </w:rPr>
        <w:t>;</w:t>
      </w:r>
    </w:p>
    <w:p w14:paraId="3C323C82" w14:textId="77777777" w:rsidR="005A627A" w:rsidRPr="00226214" w:rsidRDefault="00A724F9" w:rsidP="005A627A">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Бір реттік код деп электрондық банктік қызметтерге қолжетімділікті қамтамасыз етуде бір реттік қолдан</w:t>
      </w:r>
      <w:r w:rsidR="007461CC" w:rsidRPr="00226214">
        <w:rPr>
          <w:rFonts w:ascii="Times New Roman" w:hAnsi="Times New Roman" w:cs="Times New Roman"/>
          <w:sz w:val="28"/>
          <w:szCs w:val="28"/>
          <w:lang w:val="kk-KZ"/>
        </w:rPr>
        <w:t>уға арналған клиенттің сұрауы бойынша бағдарламалық -техникалық құралдармен жасалған электрондық цифрлық бейнелердің айырықша кезектілігін айтамыз.</w:t>
      </w:r>
      <w:r w:rsidR="005A627A" w:rsidRPr="00226214">
        <w:rPr>
          <w:rFonts w:ascii="Times New Roman" w:hAnsi="Times New Roman" w:cs="Times New Roman"/>
          <w:sz w:val="28"/>
          <w:szCs w:val="28"/>
          <w:lang w:val="kk-KZ"/>
        </w:rPr>
        <w:t xml:space="preserve"> </w:t>
      </w:r>
    </w:p>
    <w:p w14:paraId="479EC44D" w14:textId="42D338AE" w:rsidR="005A627A" w:rsidRPr="00226214" w:rsidRDefault="005A627A" w:rsidP="005A627A">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Биометрикалық сәйкестендіру деп клиенттің физиологиялық және биологиялық ерекшеліктері негізінде оның электрондық банктік қызметтерді алуға құқығын бірыңғай растайтын жеке басын анықтайтын рәсімді түсінеміз.</w:t>
      </w:r>
    </w:p>
    <w:p w14:paraId="073A8610" w14:textId="1160DFCA" w:rsidR="00786A00" w:rsidRPr="00226214" w:rsidRDefault="005A627A" w:rsidP="005A627A">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Пароль-электрондық банктік қызметтер алу үшін банк жүйесіне кіруге құқық беруді растайтауға жасалған цифрлық, әріптік және өзге де белгілердің жиынтығы.</w:t>
      </w:r>
    </w:p>
    <w:p w14:paraId="21EE452C" w14:textId="4111C1C1" w:rsidR="007461CC" w:rsidRPr="00226214" w:rsidRDefault="00073F5B" w:rsidP="002829C7">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Қауіпсіздік рәсімдері </w:t>
      </w:r>
      <w:r w:rsidR="00B2691E" w:rsidRPr="00226214">
        <w:rPr>
          <w:rFonts w:ascii="Times New Roman" w:hAnsi="Times New Roman" w:cs="Times New Roman"/>
          <w:sz w:val="28"/>
          <w:szCs w:val="28"/>
          <w:lang w:val="kk-KZ"/>
        </w:rPr>
        <w:t xml:space="preserve"> болып электрондық құжаттарды алуда және беруде  мазмұнының өзгерістері мен қателіктерді анықтауда және электрондық  банктік қызметтерді алуға құқығы бар екенін </w:t>
      </w:r>
      <w:r w:rsidR="00450774" w:rsidRPr="00226214">
        <w:rPr>
          <w:rFonts w:ascii="Times New Roman" w:hAnsi="Times New Roman" w:cs="Times New Roman"/>
          <w:sz w:val="28"/>
          <w:szCs w:val="28"/>
          <w:lang w:val="kk-KZ"/>
        </w:rPr>
        <w:t xml:space="preserve">анықтау мақсатында </w:t>
      </w:r>
      <w:r w:rsidR="00B2691E" w:rsidRPr="00226214">
        <w:rPr>
          <w:rFonts w:ascii="Times New Roman" w:hAnsi="Times New Roman" w:cs="Times New Roman"/>
          <w:sz w:val="28"/>
          <w:szCs w:val="28"/>
          <w:lang w:val="kk-KZ"/>
        </w:rPr>
        <w:t xml:space="preserve">клиенттерді сәйкестендіруге арналған </w:t>
      </w:r>
      <w:r w:rsidRPr="00226214">
        <w:rPr>
          <w:rFonts w:ascii="Times New Roman" w:hAnsi="Times New Roman" w:cs="Times New Roman"/>
          <w:sz w:val="28"/>
          <w:szCs w:val="28"/>
          <w:lang w:val="kk-KZ"/>
        </w:rPr>
        <w:t xml:space="preserve"> </w:t>
      </w:r>
      <w:r w:rsidR="00B2691E" w:rsidRPr="00226214">
        <w:rPr>
          <w:rFonts w:ascii="Times New Roman" w:hAnsi="Times New Roman" w:cs="Times New Roman"/>
          <w:sz w:val="28"/>
          <w:szCs w:val="28"/>
          <w:lang w:val="kk-KZ"/>
        </w:rPr>
        <w:t xml:space="preserve">ақпараттарды қорғауға арналған ұйымдастырушылық шаралардың кешені және бағдарламалық- технологиялық құралдар </w:t>
      </w:r>
      <w:r w:rsidR="009C7AF4" w:rsidRPr="00226214">
        <w:rPr>
          <w:rFonts w:ascii="Times New Roman" w:hAnsi="Times New Roman" w:cs="Times New Roman"/>
          <w:sz w:val="28"/>
          <w:szCs w:val="28"/>
          <w:lang w:val="kk-KZ"/>
        </w:rPr>
        <w:t>табылады.</w:t>
      </w:r>
    </w:p>
    <w:p w14:paraId="4CE1B425" w14:textId="20DAB550" w:rsidR="00C73AA5" w:rsidRPr="00226214" w:rsidRDefault="00C73AA5" w:rsidP="002829C7">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Динамикалық </w:t>
      </w:r>
      <w:r w:rsidR="00CB684B" w:rsidRPr="00226214">
        <w:rPr>
          <w:rFonts w:ascii="Times New Roman" w:hAnsi="Times New Roman" w:cs="Times New Roman"/>
          <w:sz w:val="28"/>
          <w:szCs w:val="28"/>
          <w:lang w:val="kk-KZ"/>
        </w:rPr>
        <w:t xml:space="preserve">сәйкестендіру </w:t>
      </w:r>
      <w:r w:rsidR="005A627A" w:rsidRPr="00226214">
        <w:rPr>
          <w:rFonts w:ascii="Times New Roman" w:hAnsi="Times New Roman" w:cs="Times New Roman"/>
          <w:sz w:val="28"/>
          <w:szCs w:val="28"/>
          <w:lang w:val="kk-KZ"/>
        </w:rPr>
        <w:t>дегеніміз бір реттік кодты пайдаланумен электрондық банктік қызметтер алуға құқықты растау үшін клиенттің жеке басын анвқтайтын рәсім болып табылады.</w:t>
      </w:r>
    </w:p>
    <w:p w14:paraId="375C44CC" w14:textId="54AA12E3" w:rsidR="00786A00" w:rsidRPr="00226214" w:rsidRDefault="001B2AAE" w:rsidP="002829C7">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Осындай іс-шаралардың кешенін жүзеге асыру арқылы электрондық ақша жүйесін қолдану мен әр түрлі  қызметтерге қол жеткізде жеке басты сәйкестендір</w:t>
      </w:r>
      <w:r w:rsidR="00205985" w:rsidRPr="00226214">
        <w:rPr>
          <w:rFonts w:ascii="Times New Roman" w:hAnsi="Times New Roman" w:cs="Times New Roman"/>
          <w:sz w:val="28"/>
          <w:szCs w:val="28"/>
          <w:lang w:val="kk-KZ"/>
        </w:rPr>
        <w:t>у рәсімдері жүзеге асыру түрлерін қарастырдық.</w:t>
      </w:r>
    </w:p>
    <w:p w14:paraId="1EBF8A3E" w14:textId="2A0F4E15" w:rsidR="001524F7" w:rsidRPr="00226214" w:rsidRDefault="001524F7" w:rsidP="002829C7">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ақшаны қолданудың қауіпсіздігін арттыру мақсатында  эмитенттерінің маңыздылығына сүйене отырып, клиенттердің қаражаты айналымын реттеу мен қорғаудың кешенді және сенімді негізін құру қажет. Ол үшін эмитенттерге пропорционалды және негізделген реттеу талаптары қойылуы керек. Мысалы, олар тәуекелдерді анықтау және шектеу үшін операциялық тәуекелдерді басқару және басқару жүйелерін құруы керек. Сондай-ақ оларға бөлшек несие берумен айналысуға тыйым салу керек. Сонымен қатар, банк клиенттеріне қарағанда сауаттылығы төмен клиенттерді қорғау үшін эмитенттер алымдарды жария ету, тұтынушы деректерін қорғау және шағымдарды қарау ережелерін орнатуы керек. Осылайша, электрондық ақшаны қолданудағы қауіпсіздік шараларын қарастырудың ең қарапайым ережелері жүзеге асырылады.</w:t>
      </w:r>
    </w:p>
    <w:p w14:paraId="7697DE2F" w14:textId="77777777" w:rsidR="003D092D" w:rsidRPr="00226214" w:rsidRDefault="003D092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Қазақстан Ұлттық Банкі қаржы жүйесінің сенімділігі мен қауіпсіздігін қамтамасыз ете отырып, елдегі электрондық ақша айналымын реттеуде орталық рөл атқарады. Оның функциялары нормативтік актілерді әзірлеу мен енгізуді, нарық қатысушыларын лицензиялау мен қадағалауды, сондай-ақ деректерді қорғауды қамтамасыз етуді және заңсыз операциялардың алдын алуды қамтиды. Халықаралық ынтымақтастық және үздік әлемдік тәжірибелерді енгізу Қазақстанда электрондық ақшаны реттеуді одан әрі дамытуға және жетілдіруге ықпал етеді.</w:t>
      </w:r>
    </w:p>
    <w:p w14:paraId="3B33B28D" w14:textId="7DDC48EC" w:rsidR="003D092D" w:rsidRPr="00226214" w:rsidRDefault="003D092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  «Ұлттық Банк туралы» заңына сәйкес, Ұлттық Банк мемлекеттің ақша-кредит саясатын әзірлеуді және жүргізуді, төлем жүйесінің жұмыс істеуін қамтамасыз ететін, валюталық реттеуді және валюталық бақылауды жүзеге асыратын, қаржы жүйесінің тұрақтылығын қамтамасыз етуге жәрдемдесетін және мемлекеттік статистиканы жүргізетін, сондай-ақ өз құзыреті шегінде қаржы нарығын, қаржы ұйымдары мен өзге де тұлғаларды және Қазақстан Республикасының қаржы заңнамасы саласында мемлекеттік реттеуді, бақылау мен қадағалауды жүзеге асыратын мемлекеттік орган болып табылады [1</w:t>
      </w:r>
      <w:r w:rsidR="00A810B9" w:rsidRPr="00226214">
        <w:rPr>
          <w:rFonts w:ascii="Times New Roman" w:hAnsi="Times New Roman" w:cs="Times New Roman"/>
          <w:sz w:val="28"/>
          <w:szCs w:val="28"/>
          <w:lang w:val="kk-KZ"/>
        </w:rPr>
        <w:t>7</w:t>
      </w:r>
      <w:r w:rsidRPr="00226214">
        <w:rPr>
          <w:rFonts w:ascii="Times New Roman" w:hAnsi="Times New Roman" w:cs="Times New Roman"/>
          <w:sz w:val="28"/>
          <w:szCs w:val="28"/>
          <w:lang w:val="kk-KZ"/>
        </w:rPr>
        <w:t>].</w:t>
      </w:r>
    </w:p>
    <w:p w14:paraId="4955A044" w14:textId="77777777" w:rsidR="003D092D" w:rsidRPr="00226214" w:rsidRDefault="003D092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Ұлттық Банкi республикалық мемлекеттік мекеменің ұйымдық-құқықтық нысанындағы заңды тұлға ретінде өзінің дербес балансы және өзiнiң филиалдарымен, өкiлдiктерiмен, ведомстволарымен және ұйымдарымен бiрге бiртұтас құрылымды құрайды.</w:t>
      </w:r>
    </w:p>
    <w:p w14:paraId="74F230C2" w14:textId="34F3DE5E" w:rsidR="003D092D" w:rsidRPr="00226214" w:rsidRDefault="003D092D" w:rsidP="00CA56B3">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 ҰБ қызметінің басты мақсаты</w:t>
      </w:r>
      <w:r w:rsidR="00CA56B3"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мемлекетте баға тұрақтылығын қамтамасыз ету, ал осы мақсатты жүзеге асыру барысында: </w:t>
      </w:r>
    </w:p>
    <w:p w14:paraId="0A457D70" w14:textId="5881F9C8"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мемлекеттiң ақша-кредит саясатын әзiрлеу және жүргiзу</w:t>
      </w:r>
      <w:r w:rsidR="00FB4676" w:rsidRPr="00226214">
        <w:rPr>
          <w:rFonts w:ascii="Times New Roman" w:eastAsia="Times New Roman" w:hAnsi="Times New Roman" w:cs="Times New Roman"/>
          <w:iCs/>
          <w:sz w:val="28"/>
          <w:szCs w:val="28"/>
          <w:lang w:val="kk-KZ"/>
        </w:rPr>
        <w:t>;</w:t>
      </w:r>
    </w:p>
    <w:p w14:paraId="26E9E803" w14:textId="0D584D0B"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төлем жүйелерiнiң жұмыс iстеуiн қамтамасыз ету</w:t>
      </w:r>
      <w:r w:rsidR="00FB4676" w:rsidRPr="00226214">
        <w:rPr>
          <w:rFonts w:ascii="Times New Roman" w:eastAsia="Times New Roman" w:hAnsi="Times New Roman" w:cs="Times New Roman"/>
          <w:iCs/>
          <w:sz w:val="28"/>
          <w:szCs w:val="28"/>
          <w:lang w:val="kk-KZ"/>
        </w:rPr>
        <w:t>;</w:t>
      </w:r>
    </w:p>
    <w:p w14:paraId="76768903" w14:textId="0F5CF40B"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валюталық реттеу мен валюталық бақылауды жүзеге асыру;</w:t>
      </w:r>
    </w:p>
    <w:p w14:paraId="3C7334B2" w14:textId="41FE4110"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қаржы жүйесiнiң тұрақтылығын қамтамасыз етуге жәрдемдесу,</w:t>
      </w:r>
      <w:r w:rsidR="00CA56B3" w:rsidRPr="00226214">
        <w:rPr>
          <w:rFonts w:ascii="Times New Roman" w:hAnsi="Times New Roman" w:cs="Times New Roman"/>
          <w:sz w:val="28"/>
          <w:szCs w:val="28"/>
          <w:lang w:val="kk-KZ"/>
        </w:rPr>
        <w:t xml:space="preserve"> –</w:t>
      </w:r>
      <w:r w:rsidR="00CA56B3" w:rsidRPr="00226214">
        <w:rPr>
          <w:lang w:val="kk-KZ"/>
        </w:rPr>
        <w:t xml:space="preserve"> </w:t>
      </w:r>
      <w:r w:rsidRPr="00226214">
        <w:rPr>
          <w:rFonts w:ascii="Times New Roman" w:hAnsi="Times New Roman" w:cs="Times New Roman"/>
          <w:sz w:val="28"/>
          <w:szCs w:val="28"/>
          <w:lang w:val="kk-KZ"/>
        </w:rPr>
        <w:t>біз</w:t>
      </w:r>
      <w:r w:rsidR="007167A1" w:rsidRPr="00226214">
        <w:rPr>
          <w:rFonts w:ascii="Times New Roman" w:hAnsi="Times New Roman" w:cs="Times New Roman"/>
          <w:sz w:val="28"/>
          <w:szCs w:val="28"/>
          <w:lang w:val="kk-KZ"/>
        </w:rPr>
        <w:t xml:space="preserve"> қарастырып отырған электрондық ақша айналымы</w:t>
      </w:r>
      <w:r w:rsidRPr="00226214">
        <w:rPr>
          <w:rFonts w:ascii="Times New Roman" w:hAnsi="Times New Roman" w:cs="Times New Roman"/>
          <w:sz w:val="28"/>
          <w:szCs w:val="28"/>
          <w:lang w:val="kk-KZ"/>
        </w:rPr>
        <w:t xml:space="preserve"> бойынша өте маңызды міндеттер болып саналады.</w:t>
      </w:r>
    </w:p>
    <w:p w14:paraId="2AB96D34" w14:textId="77777777" w:rsidR="003D092D" w:rsidRPr="00226214" w:rsidRDefault="003D092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 аталған міндеттерді іске асыру барысында ҰБ келесідей қызметтер атқарады:</w:t>
      </w:r>
    </w:p>
    <w:p w14:paraId="269F23E2" w14:textId="0E373000"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Қазақстан Республикасының мемлекеттік ақша-кредит саясатын әзірлейді және жүргiзедi;</w:t>
      </w:r>
    </w:p>
    <w:p w14:paraId="42304D39" w14:textId="04997557"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Қазақстан Республикасының ұлттық валютасының банкноттары мен монеталарының жалғыз эмитентi болып табылады және Қазақстан Республикасының аумағында қолма-қол ақша айналымын ұйымдастырады;</w:t>
      </w:r>
    </w:p>
    <w:p w14:paraId="520F5F6B" w14:textId="637B19CB"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p w14:paraId="32CC724D" w14:textId="27397CF2"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 xml:space="preserve">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Қазақстан Республикасы бейрезидент банктерінің филиалдары және кәсіпкерлік қызмет </w:t>
      </w:r>
      <w:r w:rsidRPr="00226214">
        <w:rPr>
          <w:rFonts w:ascii="Times New Roman" w:eastAsia="Times New Roman" w:hAnsi="Times New Roman" w:cs="Times New Roman"/>
          <w:iCs/>
          <w:sz w:val="28"/>
          <w:szCs w:val="28"/>
          <w:lang w:val="kk-KZ"/>
        </w:rPr>
        <w:lastRenderedPageBreak/>
        <w:t>субъектілері банк шоттары бойынша жүзеге асыратын төлемдердің кезектiлiгiн Қазақстан Республикасы Yкiметiнiң келiсімі бойынша белгiлейді;</w:t>
      </w:r>
    </w:p>
    <w:p w14:paraId="6849B30F" w14:textId="023786C2"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статистикалық әдістемені әзірлейді және қолма-қол ақша айналысы, ақша-кредит статистикасы және қаржы нарығы статистикасы, төлем балансы, сыртқы борыш, халықаралық инвестициялық позиция, қаржылық тұрақтылықты қамтамасыз ету жөніндегі бастапқы статистикалық деректердің тізбесін, нысандарын, мерзімдері мен оларды ұсыну тәртібін айқындайды;</w:t>
      </w:r>
    </w:p>
    <w:p w14:paraId="6E674467" w14:textId="5F4C03B8"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қаржы нарығына шолу жасау, ақша-кредит статистикасы және қаржы нарығы статистикасы, төлем балансы, халықаралық инвестициялық позиция және сыртқы борыш жөніндегі статистикалық ақпаратты қалыптастырады және таратады, төлем балансын болжамдық бағалауды әзірлеуге қатысады;</w:t>
      </w:r>
    </w:p>
    <w:p w14:paraId="0AB80A39" w14:textId="33EE7D5C"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валюталық реттеу, ақша-кредит статистикасы мен қаржы нарығы статистикасы, қолма-қол ақша айналысы, төлемдер және төлем жүйелері, қаржылық тұрақтылық, қаржы ұйымдары мен олардың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сақтандыру төлемдерін жүзеге асыруға кепілдік беретін ұйымды, кредиттік бюроларды және коллекторлық агенттіктерді реттеу, бақылау және қадағалау мәселелері бойынша әкімшілік деректерді жинауды және өңдеуді жүзеге асырады;</w:t>
      </w:r>
    </w:p>
    <w:p w14:paraId="516CE846" w14:textId="412E9A9E"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Қазақстан Ұлттық Банкінің Басқармасы айқындайтын тізбеге және тәртіпке сәйкес Қазақстан Республикасы ұлттық валютасының шетел валюталарына ресми бағамын белгілейді және жариялайды;</w:t>
      </w:r>
    </w:p>
    <w:p w14:paraId="5A17AEC7" w14:textId="1C7EA28C"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iCs/>
          <w:sz w:val="28"/>
          <w:szCs w:val="28"/>
          <w:lang w:val="kk-KZ"/>
        </w:rPr>
      </w:pPr>
      <w:r w:rsidRPr="00226214">
        <w:rPr>
          <w:rFonts w:ascii="Times New Roman" w:eastAsia="Times New Roman" w:hAnsi="Times New Roman" w:cs="Times New Roman"/>
          <w:iCs/>
          <w:sz w:val="28"/>
          <w:szCs w:val="28"/>
          <w:lang w:val="kk-KZ"/>
        </w:rPr>
        <w:t>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w:t>
      </w:r>
    </w:p>
    <w:p w14:paraId="5998F0F7" w14:textId="5B31B1CB" w:rsidR="003D092D" w:rsidRPr="00226214" w:rsidRDefault="003D092D" w:rsidP="00CA56B3">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eastAsia="Times New Roman" w:hAnsi="Times New Roman" w:cs="Times New Roman"/>
          <w:iCs/>
          <w:sz w:val="28"/>
          <w:szCs w:val="28"/>
          <w:lang w:val="kk-KZ"/>
        </w:rPr>
        <w:t>көрсетілетін төлем қызметтеріне байланысты қызметті жүзеге асыру мақсатында, қаржы ұйымдары болып табылмайтын төлем ұйымдарына және (немесе) өзге заңды тұлғаларға қатысты ерекше реттеу режимін енгізеді және құзыреті шегін</w:t>
      </w:r>
      <w:r w:rsidRPr="00226214">
        <w:rPr>
          <w:rFonts w:ascii="Times New Roman" w:hAnsi="Times New Roman" w:cs="Times New Roman"/>
          <w:sz w:val="28"/>
          <w:szCs w:val="28"/>
          <w:lang w:val="kk-KZ"/>
        </w:rPr>
        <w:t xml:space="preserve">де олардың қызметін реттейді. </w:t>
      </w:r>
    </w:p>
    <w:p w14:paraId="1D9FC1E1" w14:textId="0F5DB393" w:rsidR="00652A66" w:rsidRPr="00226214" w:rsidRDefault="00652A66" w:rsidP="00D567FF">
      <w:pPr>
        <w:widowControl w:val="0"/>
        <w:tabs>
          <w:tab w:val="left" w:pos="1276"/>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Мемлекеттің тұрақтандыру шараларының кешені екі тікелей шараларды да қамтиды экономика мен қаржы секторын қолдау, сондай-ақ реттеу шаралары </w:t>
      </w:r>
      <w:r w:rsidRPr="00226214">
        <w:rPr>
          <w:rFonts w:ascii="Times New Roman" w:hAnsi="Times New Roman" w:cs="Times New Roman"/>
          <w:sz w:val="28"/>
          <w:szCs w:val="28"/>
          <w:lang w:val="kk-KZ"/>
        </w:rPr>
        <w:lastRenderedPageBreak/>
        <w:t>бірқатар қабылданған заңдар мен нормативтік актілерді, сондай-ақ өзгерістер мен пруденциалдық нормативтерді қамтиды.</w:t>
      </w:r>
    </w:p>
    <w:p w14:paraId="5B612A6A" w14:textId="77777777" w:rsidR="003D092D" w:rsidRPr="00226214" w:rsidRDefault="003D092D" w:rsidP="00D567FF">
      <w:pPr>
        <w:widowControl w:val="0"/>
        <w:tabs>
          <w:tab w:val="left" w:pos="1276"/>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Және де, ҰБ мынадай өкілеттіктерге ие болады:</w:t>
      </w:r>
    </w:p>
    <w:p w14:paraId="39A519EC"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операторы Қазақстанның Ұлттық Банкі не оның еншілес ұйымы болып табылатын төлем жүйелерінің жұмыс iстеу қағидаларын;</w:t>
      </w:r>
    </w:p>
    <w:p w14:paraId="0DE03E6A"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 жүйелеріне қолжетімділікті қамтамасыз ететін ұйымдастыру шараларына және бағдарламалық-техникалық құралдарға қойылатын талаптарды;</w:t>
      </w:r>
    </w:p>
    <w:p w14:paraId="6EC72D84"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p>
    <w:p w14:paraId="6A2A05F4"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 ұйымдарының қызметін ұйымдастыру қағидаларын;</w:t>
      </w:r>
    </w:p>
    <w:p w14:paraId="69335C25"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аумағында қолма-қол ақшасыз төлемдерді және (немесе) ақша аударымдарын жүзеге асыру қағидаларын;</w:t>
      </w:r>
    </w:p>
    <w:p w14:paraId="7262F6F7"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көрсетілетін төлем қызметтері туралы мәліметтер беру қағидаларын;</w:t>
      </w:r>
    </w:p>
    <w:p w14:paraId="59A967C7"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көрсетілетін төлем қызметтерін маңызды берушілердің тізілімін жүргізу қағидаларын;</w:t>
      </w:r>
    </w:p>
    <w:p w14:paraId="52FF157C"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 жүйелерінің тізілімін жүргізу қағидаларын;</w:t>
      </w:r>
    </w:p>
    <w:p w14:paraId="1EE807DF" w14:textId="77777777"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маңызды төлем жүйелері өлшемшарттарының көрсеткіштерін;</w:t>
      </w:r>
    </w:p>
    <w:p w14:paraId="1FB25ACE" w14:textId="44D0F8C9" w:rsidR="003D092D" w:rsidRPr="00226214" w:rsidRDefault="003D092D" w:rsidP="00D17ECE">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hAnsi="Times New Roman" w:cs="Times New Roman"/>
          <w:sz w:val="28"/>
          <w:szCs w:val="28"/>
          <w:lang w:val="kk-KZ"/>
        </w:rPr>
        <w:t>көрсетілетін төлем қызметтерін берушіні көрсетілетін төлем қызметтерін маңызды</w:t>
      </w:r>
      <w:r w:rsidRPr="00226214">
        <w:rPr>
          <w:rFonts w:ascii="Times New Roman" w:eastAsia="Times New Roman" w:hAnsi="Times New Roman" w:cs="Times New Roman"/>
          <w:sz w:val="28"/>
          <w:szCs w:val="28"/>
          <w:lang w:val="kk-KZ"/>
        </w:rPr>
        <w:t xml:space="preserve"> берушілерге жатқызатын көрсеткіштерді бекітеді.</w:t>
      </w:r>
    </w:p>
    <w:p w14:paraId="2AD3978B" w14:textId="510CF9F5" w:rsidR="003D092D" w:rsidRPr="00226214" w:rsidRDefault="003D092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Ақшаны жылыстатуға қарсы қаржылық шараларды әзірлеу тобы (FATF) – 1989 жылы ақшаны жылыстатуға және терроризмді қаржыландыруға қарсы халықаралық стандарттарды әзірлеу және енгізу үшін құрылған үкіметаралық ұйым</w:t>
      </w:r>
      <w:r w:rsidR="00652A66" w:rsidRPr="00226214">
        <w:rPr>
          <w:rFonts w:ascii="Times New Roman" w:hAnsi="Times New Roman" w:cs="Times New Roman"/>
          <w:sz w:val="28"/>
          <w:szCs w:val="28"/>
          <w:lang w:val="kk-KZ"/>
        </w:rPr>
        <w:t xml:space="preserve"> [79]</w:t>
      </w:r>
      <w:r w:rsidRPr="00226214">
        <w:rPr>
          <w:rFonts w:ascii="Times New Roman" w:hAnsi="Times New Roman" w:cs="Times New Roman"/>
          <w:sz w:val="28"/>
          <w:szCs w:val="28"/>
          <w:lang w:val="kk-KZ"/>
        </w:rPr>
        <w:t xml:space="preserve">. FATF 39 мүшеден тұрады, соның ішінде АҚШ, Канада, Еуропалық Одақ және экономикалық ынтымақтастық және даму ұйымының көптеген елдері. </w:t>
      </w:r>
    </w:p>
    <w:p w14:paraId="1269672C" w14:textId="77777777" w:rsidR="003D092D" w:rsidRPr="00226214" w:rsidRDefault="003D092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Халықаралық қаржы қоғамдастығының қатысушысы ретінде өзінің қаржы мониторингі жүйесін FATF ұсынымдарына сәйкес келтіру бойынша белсенді жұмыс істейді. Бұл қаржы жүйесінің тұрақтылығын қамтамасыз ету, шетелдік инвестицияларды тарту және елдің халықаралық имиджін жақсарту үшін маңызды.</w:t>
      </w:r>
    </w:p>
    <w:p w14:paraId="70A7B4E2" w14:textId="32EA301A" w:rsidR="003D092D" w:rsidRPr="00226214" w:rsidRDefault="003D092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FATF мүшесі болып табылмайды, алайда ол осы ұйыммен белсенді ынтымақтасады және FATF-пен байланысты өңірлік ұйымдардың қызметіне қатысады. Атап айтқанда, Қазақстан ақшаны жылыстатуға және терроризмді қаржыландыруға қарсы күрес жөніндегі Еуразиялық Топтың мүшелігіне 04 шілде 2011 жылдан бастап қосылды [</w:t>
      </w:r>
      <w:r w:rsidR="007759B3" w:rsidRPr="00226214">
        <w:rPr>
          <w:rFonts w:ascii="Times New Roman" w:hAnsi="Times New Roman" w:cs="Times New Roman"/>
          <w:sz w:val="28"/>
          <w:szCs w:val="28"/>
          <w:lang w:val="kk-KZ"/>
        </w:rPr>
        <w:t>80</w:t>
      </w:r>
      <w:r w:rsidRPr="00226214">
        <w:rPr>
          <w:rFonts w:ascii="Times New Roman" w:hAnsi="Times New Roman" w:cs="Times New Roman"/>
          <w:sz w:val="28"/>
          <w:szCs w:val="28"/>
          <w:lang w:val="kk-KZ"/>
        </w:rPr>
        <w:t xml:space="preserve">]. Бұл мүшелік Еуразиялық топ мүшелерінің жауапкершілік дәрежесін арттырады және олардың ақшаны жылыстатуға және терроризмді қаржыландыруға қарсы күрес жөніндегі халықаралық қызметке және </w:t>
      </w:r>
      <w:r w:rsidR="009C7BCD" w:rsidRPr="00226214">
        <w:rPr>
          <w:rFonts w:ascii="Times New Roman" w:hAnsi="Times New Roman" w:cs="Times New Roman"/>
          <w:sz w:val="28"/>
          <w:szCs w:val="28"/>
          <w:lang w:val="kk-KZ"/>
        </w:rPr>
        <w:t>FATF</w:t>
      </w:r>
      <w:r w:rsidRPr="00226214">
        <w:rPr>
          <w:rFonts w:ascii="Times New Roman" w:hAnsi="Times New Roman" w:cs="Times New Roman"/>
          <w:sz w:val="28"/>
          <w:szCs w:val="28"/>
          <w:lang w:val="kk-KZ"/>
        </w:rPr>
        <w:t>-қа одан әрі интеграциялануына ықпал ететіндігін көрсетеді.</w:t>
      </w:r>
    </w:p>
    <w:p w14:paraId="63644FB3" w14:textId="6E7C50EA" w:rsidR="006377F6" w:rsidRPr="00226214" w:rsidRDefault="006377F6" w:rsidP="006377F6">
      <w:pPr>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Ақшаны жылыстатумен байланысты операциялар ақша курсы мен пайыздық мөлшерлемелерге кері әсер етіп, кредиттік ұйымдардың беделін төмендетуге әкеледі. Ақырында бұл ақшалар жаһандық қаржы жүйесіне түсіп, </w:t>
      </w:r>
      <w:r w:rsidRPr="00226214">
        <w:rPr>
          <w:rFonts w:ascii="Times New Roman" w:hAnsi="Times New Roman" w:cs="Times New Roman"/>
          <w:sz w:val="28"/>
          <w:szCs w:val="28"/>
          <w:lang w:val="kk-KZ"/>
        </w:rPr>
        <w:lastRenderedPageBreak/>
        <w:t>жекелеген елдердің экономика мен валютасын бүлдіріп,  халықаралық және ұлттық қауіпсіздікке үлкен қауіп төндіруі мүмкін. Оның әсерінен қаржы нарығының тұтастығы бұзылып, көлеңкелі экономиканың әртүрлі белгілері көрініс беруі мүмкін.</w:t>
      </w:r>
    </w:p>
    <w:p w14:paraId="6CD34141" w14:textId="6F2BFD3C" w:rsidR="003D092D" w:rsidRPr="00226214" w:rsidRDefault="003D092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Осы орайда, Қазақстан заңнамалық деңгейде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Қылмыстық жолмен алынған кірістерді заңдастыруға (жылыстатуға) және терроризмді қаржыландыруға қарсы іс-қимыл туралы</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заңын қабылдап және Қаржы саласындағы қылмыстар үшін жауапкершілікті күшейтуге қатысты қылмыстық кодекске және әкімшілік құқық бұзушылық туралы кодекске өзгерістер енгізу мәселелерін қарастырды.</w:t>
      </w:r>
    </w:p>
    <w:p w14:paraId="34ADD553" w14:textId="41242B80" w:rsidR="00E20172" w:rsidRPr="00226214" w:rsidRDefault="006E5F3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w:t>
      </w:r>
      <w:r w:rsidR="00A93037" w:rsidRPr="00226214">
        <w:rPr>
          <w:rFonts w:ascii="Times New Roman" w:hAnsi="Times New Roman" w:cs="Times New Roman"/>
          <w:sz w:val="28"/>
          <w:szCs w:val="28"/>
          <w:lang w:val="kk-KZ"/>
        </w:rPr>
        <w:t>ған сәйкес</w:t>
      </w:r>
      <w:r w:rsidRPr="00226214">
        <w:rPr>
          <w:rFonts w:ascii="Times New Roman" w:hAnsi="Times New Roman" w:cs="Times New Roman"/>
          <w:sz w:val="28"/>
          <w:szCs w:val="28"/>
          <w:lang w:val="kk-KZ"/>
        </w:rPr>
        <w:t xml:space="preserve">, </w:t>
      </w:r>
      <w:r w:rsidR="009C7BCD" w:rsidRPr="00226214">
        <w:rPr>
          <w:rFonts w:ascii="Times New Roman" w:hAnsi="Times New Roman" w:cs="Times New Roman"/>
          <w:sz w:val="28"/>
          <w:szCs w:val="28"/>
          <w:lang w:val="kk-KZ"/>
        </w:rPr>
        <w:t>ұлттық заңнаманың FATF-стандарттарына сәйкестігін қамтамасыз ету мақсатында 2021 жылы</w:t>
      </w:r>
      <w:r w:rsidR="00A93037" w:rsidRPr="00226214">
        <w:rPr>
          <w:rFonts w:ascii="Times New Roman" w:hAnsi="Times New Roman" w:cs="Times New Roman"/>
          <w:sz w:val="28"/>
          <w:szCs w:val="28"/>
          <w:lang w:val="kk-KZ"/>
        </w:rPr>
        <w:t xml:space="preserve"> Қазақстан Республикасы қаржы мониторинг агенттігі «Қылмыстық жолмен алынған кірістерді заңдастыру (жылыстату) тәуекелдерін ұлттық бағалау»  деп аталатын арнайы баяндамамен ашық есеп жариялай отырып, онда ұлттық заңнаманың жай-күйі мен осы салада атқарылып жатқан іс-шаралар туралы толыққанды ақпараттар берілді</w:t>
      </w:r>
      <w:r w:rsidR="00237C1F" w:rsidRPr="00226214">
        <w:rPr>
          <w:rFonts w:ascii="Times New Roman" w:hAnsi="Times New Roman" w:cs="Times New Roman"/>
          <w:sz w:val="28"/>
          <w:szCs w:val="28"/>
          <w:lang w:val="kk-KZ"/>
        </w:rPr>
        <w:t>.</w:t>
      </w:r>
    </w:p>
    <w:p w14:paraId="21138C9A" w14:textId="65A58D2F" w:rsidR="00694F5C" w:rsidRPr="00226214" w:rsidRDefault="00E20172" w:rsidP="00237C1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 орайда</w:t>
      </w:r>
      <w:r w:rsidR="00694F5C" w:rsidRPr="00226214">
        <w:rPr>
          <w:rFonts w:ascii="Times New Roman" w:hAnsi="Times New Roman" w:cs="Times New Roman"/>
          <w:sz w:val="28"/>
          <w:szCs w:val="28"/>
          <w:lang w:val="kk-KZ"/>
        </w:rPr>
        <w:t xml:space="preserve">, </w:t>
      </w:r>
      <w:r w:rsidR="00237C1F" w:rsidRPr="00226214">
        <w:rPr>
          <w:rFonts w:ascii="Times New Roman" w:hAnsi="Times New Roman" w:cs="Times New Roman"/>
          <w:sz w:val="28"/>
          <w:szCs w:val="28"/>
          <w:lang w:val="kk-KZ"/>
        </w:rPr>
        <w:t xml:space="preserve">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 сәйкес, </w:t>
      </w:r>
      <w:r w:rsidR="00D62255" w:rsidRPr="00226214">
        <w:rPr>
          <w:rFonts w:ascii="Times New Roman" w:hAnsi="Times New Roman" w:cs="Times New Roman"/>
          <w:sz w:val="28"/>
          <w:szCs w:val="28"/>
          <w:lang w:val="kk-KZ"/>
        </w:rPr>
        <w:t>қ</w:t>
      </w:r>
      <w:r w:rsidR="009A4DBE" w:rsidRPr="00226214">
        <w:rPr>
          <w:rFonts w:ascii="Times New Roman" w:hAnsi="Times New Roman" w:cs="Times New Roman"/>
          <w:sz w:val="28"/>
          <w:szCs w:val="28"/>
          <w:lang w:val="kk-KZ"/>
        </w:rPr>
        <w:t xml:space="preserve">ылмыстық жолмен алынған кірістерді заңдастыру (жылыстату) қарсы күрестің ұлттық жүйесі ретінде </w:t>
      </w:r>
      <w:r w:rsidR="00D62255" w:rsidRPr="00226214">
        <w:rPr>
          <w:rFonts w:ascii="Times New Roman" w:hAnsi="Times New Roman" w:cs="Times New Roman"/>
          <w:sz w:val="28"/>
          <w:szCs w:val="28"/>
          <w:lang w:val="kk-KZ"/>
        </w:rPr>
        <w:t>қаржы мониторингі субьектілері мен өзарабайланыс және өзара әрекет етумен қылмыстық жолмен алынған кірістерді заңдастыруға (жылыстатуға) қарсы күресу саласында  мемлекеттің саясатын жүзеге асыратын ҚР арнайы органдары мен құқық қорғау және мемлекеттік органдарының жиынтығы болып табылады.</w:t>
      </w:r>
    </w:p>
    <w:p w14:paraId="059ED8D7" w14:textId="0BF3B1A8" w:rsidR="002214E6" w:rsidRPr="00226214" w:rsidRDefault="00E20172" w:rsidP="001F6F08">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қылмыстық жолмен алынған кірістерді заңдастыру мен ақша жылыстатуға байланысты қатерге көбірек бейім болатын қылмыстардың санатына келесілерді жатқызамыз:</w:t>
      </w:r>
      <w:r w:rsidR="009C7BCD" w:rsidRPr="00226214">
        <w:rPr>
          <w:rFonts w:ascii="Times New Roman" w:hAnsi="Times New Roman" w:cs="Times New Roman"/>
          <w:sz w:val="28"/>
          <w:szCs w:val="28"/>
          <w:lang w:val="kk-KZ"/>
        </w:rPr>
        <w:t xml:space="preserve"> </w:t>
      </w:r>
    </w:p>
    <w:p w14:paraId="14A1C489" w14:textId="6FCC055B" w:rsidR="009C7BCD" w:rsidRPr="00226214" w:rsidRDefault="009C7BCD" w:rsidP="001F6F08">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алаяқтық қылмыстары;</w:t>
      </w:r>
    </w:p>
    <w:p w14:paraId="29A6670C" w14:textId="3E0F7B32" w:rsidR="009C7BCD" w:rsidRPr="00226214" w:rsidRDefault="009C7BCD" w:rsidP="001F6F08">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салық қылмыстары;</w:t>
      </w:r>
    </w:p>
    <w:p w14:paraId="72F607AD" w14:textId="1EDA9CA0" w:rsidR="009C7BCD" w:rsidRPr="00226214" w:rsidRDefault="009C7BCD" w:rsidP="001F6F08">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экономикалық контрабанда;</w:t>
      </w:r>
    </w:p>
    <w:p w14:paraId="43B7588D" w14:textId="15AFF9AA" w:rsidR="009C7BCD" w:rsidRPr="00226214" w:rsidRDefault="009C7BCD" w:rsidP="001F6F08">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сыбайлас жемқорлық және бюджет қаражатын ұрлау</w:t>
      </w:r>
      <w:r w:rsidR="003354C9" w:rsidRPr="00226214">
        <w:rPr>
          <w:rFonts w:ascii="Times New Roman" w:hAnsi="Times New Roman" w:cs="Times New Roman"/>
          <w:sz w:val="28"/>
          <w:szCs w:val="28"/>
          <w:lang w:val="kk-KZ"/>
        </w:rPr>
        <w:t xml:space="preserve"> қылмыстары</w:t>
      </w:r>
      <w:r w:rsidRPr="00226214">
        <w:rPr>
          <w:rFonts w:ascii="Times New Roman" w:hAnsi="Times New Roman" w:cs="Times New Roman"/>
          <w:sz w:val="28"/>
          <w:szCs w:val="28"/>
          <w:lang w:val="kk-KZ"/>
        </w:rPr>
        <w:t>;</w:t>
      </w:r>
    </w:p>
    <w:p w14:paraId="1B09A456" w14:textId="6624EBB2" w:rsidR="003354C9" w:rsidRPr="00226214" w:rsidRDefault="003354C9" w:rsidP="001F6F08">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есіркінің заңсыз айналымы</w:t>
      </w:r>
      <w:r w:rsidR="00696325" w:rsidRPr="00226214">
        <w:rPr>
          <w:rFonts w:ascii="Times New Roman" w:hAnsi="Times New Roman" w:cs="Times New Roman"/>
          <w:sz w:val="28"/>
          <w:szCs w:val="28"/>
          <w:lang w:val="kk-KZ"/>
        </w:rPr>
        <w:t xml:space="preserve">. </w:t>
      </w:r>
    </w:p>
    <w:p w14:paraId="3172F6AA" w14:textId="41CE05D2" w:rsidR="00696325" w:rsidRPr="00226214" w:rsidRDefault="00696325" w:rsidP="001F6F08">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Бұл қылмыстар</w:t>
      </w:r>
      <w:r w:rsidR="007F472A" w:rsidRPr="00226214">
        <w:rPr>
          <w:rFonts w:ascii="Times New Roman" w:hAnsi="Times New Roman" w:cs="Times New Roman"/>
          <w:sz w:val="28"/>
          <w:szCs w:val="28"/>
          <w:lang w:val="kk-KZ"/>
        </w:rPr>
        <w:t xml:space="preserve">ға әкелетін тәуекелдердің </w:t>
      </w:r>
      <w:r w:rsidR="00B3109B" w:rsidRPr="00226214">
        <w:rPr>
          <w:rFonts w:ascii="Times New Roman" w:hAnsi="Times New Roman" w:cs="Times New Roman"/>
          <w:sz w:val="28"/>
          <w:szCs w:val="28"/>
          <w:lang w:val="kk-KZ"/>
        </w:rPr>
        <w:t>ал</w:t>
      </w:r>
      <w:r w:rsidR="001F6F08" w:rsidRPr="00226214">
        <w:rPr>
          <w:rFonts w:ascii="Times New Roman" w:hAnsi="Times New Roman" w:cs="Times New Roman"/>
          <w:sz w:val="28"/>
          <w:szCs w:val="28"/>
          <w:lang w:val="kk-KZ"/>
        </w:rPr>
        <w:t>д</w:t>
      </w:r>
      <w:r w:rsidR="00B3109B" w:rsidRPr="00226214">
        <w:rPr>
          <w:rFonts w:ascii="Times New Roman" w:hAnsi="Times New Roman" w:cs="Times New Roman"/>
          <w:sz w:val="28"/>
          <w:szCs w:val="28"/>
          <w:lang w:val="kk-KZ"/>
        </w:rPr>
        <w:t xml:space="preserve">ын алу шараларының бірі ретінде </w:t>
      </w:r>
      <w:r w:rsidR="00E958E7" w:rsidRPr="00226214">
        <w:rPr>
          <w:rFonts w:ascii="Times New Roman" w:hAnsi="Times New Roman" w:cs="Times New Roman"/>
          <w:sz w:val="28"/>
          <w:szCs w:val="28"/>
          <w:lang w:val="kk-KZ"/>
        </w:rPr>
        <w:t>электрондық ақша қолданушыларды сәйкестендіру өткен кезде оларды мобильді байланыс операторларына байланыстыратын қосымша механизм әзірлеу</w:t>
      </w:r>
      <w:r w:rsidR="00795318" w:rsidRPr="00226214">
        <w:rPr>
          <w:rFonts w:ascii="Times New Roman" w:hAnsi="Times New Roman" w:cs="Times New Roman"/>
          <w:sz w:val="28"/>
          <w:szCs w:val="28"/>
          <w:lang w:val="kk-KZ"/>
        </w:rPr>
        <w:t xml:space="preserve"> болып табыл</w:t>
      </w:r>
      <w:r w:rsidR="001F6F08" w:rsidRPr="00226214">
        <w:rPr>
          <w:rFonts w:ascii="Times New Roman" w:hAnsi="Times New Roman" w:cs="Times New Roman"/>
          <w:sz w:val="28"/>
          <w:szCs w:val="28"/>
          <w:lang w:val="kk-KZ"/>
        </w:rPr>
        <w:t>а</w:t>
      </w:r>
      <w:r w:rsidR="00795318" w:rsidRPr="00226214">
        <w:rPr>
          <w:rFonts w:ascii="Times New Roman" w:hAnsi="Times New Roman" w:cs="Times New Roman"/>
          <w:sz w:val="28"/>
          <w:szCs w:val="28"/>
          <w:lang w:val="kk-KZ"/>
        </w:rPr>
        <w:t>ды.</w:t>
      </w:r>
    </w:p>
    <w:p w14:paraId="6A86162B" w14:textId="7EADD6B2" w:rsidR="00D84488" w:rsidRPr="00226214" w:rsidRDefault="00666456" w:rsidP="00B24AC4">
      <w:pPr>
        <w:pStyle w:val="a4"/>
        <w:widowControl w:val="0"/>
        <w:numPr>
          <w:ilvl w:val="0"/>
          <w:numId w:val="42"/>
        </w:numPr>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Назар аударатын жайттың бірі </w:t>
      </w:r>
      <w:r w:rsidR="009540B9" w:rsidRPr="00226214">
        <w:rPr>
          <w:rFonts w:ascii="Times New Roman" w:hAnsi="Times New Roman" w:cs="Times New Roman"/>
          <w:sz w:val="28"/>
          <w:szCs w:val="28"/>
          <w:lang w:val="kk-KZ"/>
        </w:rPr>
        <w:t xml:space="preserve">кірістерді жылыстатудың орташа тәуекелдерінің тобына жататын жағдайдың бірі виртуалдық валюталарды (криптовалютаны) қолдану болып табылады. </w:t>
      </w:r>
      <w:r w:rsidR="00D84488" w:rsidRPr="00226214">
        <w:rPr>
          <w:rFonts w:ascii="Times New Roman" w:hAnsi="Times New Roman" w:cs="Times New Roman"/>
          <w:sz w:val="28"/>
          <w:szCs w:val="28"/>
          <w:lang w:val="kk-KZ"/>
        </w:rPr>
        <w:t xml:space="preserve">Виртуалдық активтерді Қазақстанда қаржы мониторингінің субьектісі ретінде </w:t>
      </w:r>
      <w:r w:rsidR="009540B9" w:rsidRPr="00226214">
        <w:rPr>
          <w:rFonts w:ascii="Times New Roman" w:hAnsi="Times New Roman" w:cs="Times New Roman"/>
          <w:sz w:val="28"/>
          <w:szCs w:val="28"/>
          <w:lang w:val="kk-KZ"/>
        </w:rPr>
        <w:t xml:space="preserve">«Астана» халықаралық қаржы орталығы </w:t>
      </w:r>
      <w:r w:rsidR="00D84488" w:rsidRPr="00226214">
        <w:rPr>
          <w:rFonts w:ascii="Times New Roman" w:hAnsi="Times New Roman" w:cs="Times New Roman"/>
          <w:sz w:val="28"/>
          <w:szCs w:val="28"/>
          <w:lang w:val="kk-KZ"/>
        </w:rPr>
        <w:t>қатысушылары қолданады</w:t>
      </w:r>
      <w:r w:rsidR="005E20BA" w:rsidRPr="00226214">
        <w:rPr>
          <w:rFonts w:ascii="Times New Roman" w:hAnsi="Times New Roman" w:cs="Times New Roman"/>
          <w:sz w:val="28"/>
          <w:szCs w:val="28"/>
          <w:lang w:val="kk-KZ"/>
        </w:rPr>
        <w:t>. 2018 жылдан бастап өз қызметін бастағаннан Қазақстандағы және Орталық Азиядағы  қаржы мен бизнестің жаһандық орталығы ретінде еліміздегі бизнесті жүргізудің жаңа ұйымдық-құқықтық нысанын ұсынады.</w:t>
      </w:r>
    </w:p>
    <w:p w14:paraId="32FF00B6" w14:textId="5EFBDEE3" w:rsidR="00FB5E01" w:rsidRPr="00226214" w:rsidRDefault="00FB5E01" w:rsidP="0055641A">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Тәуекелдерді азайту үшін қолд</w:t>
      </w:r>
      <w:r w:rsidR="00CE64C6" w:rsidRPr="00226214">
        <w:rPr>
          <w:rFonts w:ascii="Times New Roman" w:hAnsi="Times New Roman" w:cs="Times New Roman"/>
          <w:sz w:val="28"/>
          <w:szCs w:val="28"/>
          <w:lang w:val="kk-KZ"/>
        </w:rPr>
        <w:t>аны</w:t>
      </w:r>
      <w:r w:rsidRPr="00226214">
        <w:rPr>
          <w:rFonts w:ascii="Times New Roman" w:hAnsi="Times New Roman" w:cs="Times New Roman"/>
          <w:sz w:val="28"/>
          <w:szCs w:val="28"/>
          <w:lang w:val="kk-KZ"/>
        </w:rPr>
        <w:t>латын шаралар</w:t>
      </w:r>
      <w:r w:rsidR="00262502" w:rsidRPr="00226214">
        <w:rPr>
          <w:rFonts w:ascii="Times New Roman" w:hAnsi="Times New Roman" w:cs="Times New Roman"/>
          <w:sz w:val="28"/>
          <w:szCs w:val="28"/>
          <w:lang w:val="kk-KZ"/>
        </w:rPr>
        <w:t xml:space="preserve"> арасында Қазақстанда 2020 жылы заңнамаға өзгерістер енгізілуіне орай, с</w:t>
      </w:r>
      <w:r w:rsidR="00CE64C6" w:rsidRPr="00226214">
        <w:rPr>
          <w:rFonts w:ascii="Times New Roman" w:hAnsi="Times New Roman" w:cs="Times New Roman"/>
          <w:sz w:val="28"/>
          <w:szCs w:val="28"/>
          <w:lang w:val="kk-KZ"/>
        </w:rPr>
        <w:t>әйкестендіру өтпеген электрондық ақша жүйесінің клиенттеріне төлемдер мен аударымдарға тыйым салу</w:t>
      </w:r>
      <w:r w:rsidR="00635296" w:rsidRPr="00226214">
        <w:rPr>
          <w:rFonts w:ascii="Times New Roman" w:hAnsi="Times New Roman" w:cs="Times New Roman"/>
          <w:sz w:val="28"/>
          <w:szCs w:val="28"/>
          <w:lang w:val="kk-KZ"/>
        </w:rPr>
        <w:t xml:space="preserve"> мен электрондық ақша</w:t>
      </w:r>
      <w:r w:rsidR="00262502" w:rsidRPr="00226214">
        <w:rPr>
          <w:rFonts w:ascii="Times New Roman" w:hAnsi="Times New Roman" w:cs="Times New Roman"/>
          <w:sz w:val="28"/>
          <w:szCs w:val="28"/>
          <w:lang w:val="kk-KZ"/>
        </w:rPr>
        <w:t xml:space="preserve">ның </w:t>
      </w:r>
      <w:r w:rsidR="00635296" w:rsidRPr="00226214">
        <w:rPr>
          <w:rFonts w:ascii="Times New Roman" w:hAnsi="Times New Roman" w:cs="Times New Roman"/>
          <w:sz w:val="28"/>
          <w:szCs w:val="28"/>
          <w:lang w:val="kk-KZ"/>
        </w:rPr>
        <w:t>сәйкестендіру өтпеген клиенттеріне электрондық ақшаны өт</w:t>
      </w:r>
      <w:r w:rsidR="00B24AC4" w:rsidRPr="00226214">
        <w:rPr>
          <w:rFonts w:ascii="Times New Roman" w:hAnsi="Times New Roman" w:cs="Times New Roman"/>
          <w:sz w:val="28"/>
          <w:szCs w:val="28"/>
          <w:lang w:val="kk-KZ"/>
        </w:rPr>
        <w:t>еуге (жүйеден шығаруға) тыйым салынды.</w:t>
      </w:r>
      <w:r w:rsidR="000923E7" w:rsidRPr="00226214">
        <w:rPr>
          <w:rFonts w:ascii="Times New Roman" w:hAnsi="Times New Roman" w:cs="Times New Roman"/>
          <w:sz w:val="28"/>
          <w:szCs w:val="28"/>
          <w:lang w:val="kk-KZ"/>
        </w:rPr>
        <w:t xml:space="preserve"> Сонымен бірге, операциялар сомасына, бір электрондық әмияндағы сақталған соманың ең жоғарғы шегіне және клиенттерді сәйкестендіру белгіленді. Мұның бәрі электрондық ақша жүйесін қолдану арқылы қылмыстық жолмен алынған кірісті жылыстату саласындағы тәуекелдердің алдын алып, оны азайтуға бағытталған шаралар </w:t>
      </w:r>
      <w:r w:rsidR="00B50761" w:rsidRPr="00226214">
        <w:rPr>
          <w:rFonts w:ascii="Times New Roman" w:hAnsi="Times New Roman" w:cs="Times New Roman"/>
          <w:sz w:val="28"/>
          <w:szCs w:val="28"/>
          <w:lang w:val="kk-KZ"/>
        </w:rPr>
        <w:t>ке</w:t>
      </w:r>
      <w:r w:rsidR="000923E7" w:rsidRPr="00226214">
        <w:rPr>
          <w:rFonts w:ascii="Times New Roman" w:hAnsi="Times New Roman" w:cs="Times New Roman"/>
          <w:sz w:val="28"/>
          <w:szCs w:val="28"/>
          <w:lang w:val="kk-KZ"/>
        </w:rPr>
        <w:t>шені болып табылады.</w:t>
      </w:r>
    </w:p>
    <w:p w14:paraId="7F7B3DE4" w14:textId="350D6D47" w:rsidR="003D092D" w:rsidRPr="00226214" w:rsidRDefault="00D84488" w:rsidP="00D84488">
      <w:pPr>
        <w:pStyle w:val="a4"/>
        <w:widowControl w:val="0"/>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w:t>
      </w:r>
      <w:r w:rsidR="00BF34F7" w:rsidRPr="00226214">
        <w:rPr>
          <w:rFonts w:ascii="Times New Roman" w:eastAsia="Times New Roman" w:hAnsi="Times New Roman" w:cs="Times New Roman"/>
          <w:bCs/>
          <w:sz w:val="28"/>
          <w:szCs w:val="28"/>
          <w:lang w:val="kk-KZ" w:eastAsia="ru-RU"/>
        </w:rPr>
        <w:t>«</w:t>
      </w:r>
      <w:r w:rsidR="003D092D" w:rsidRPr="00226214">
        <w:rPr>
          <w:rFonts w:ascii="Times New Roman" w:eastAsia="Times New Roman" w:hAnsi="Times New Roman" w:cs="Times New Roman"/>
          <w:bCs/>
          <w:sz w:val="28"/>
          <w:szCs w:val="28"/>
          <w:lang w:val="kk-KZ" w:eastAsia="ru-RU"/>
        </w:rPr>
        <w:t>Ұлттық төлем жүйесін дамытудың 2025 жылға дейінгі бағдарламасын бекіту туралы» Қазақстан Республикасы Ұлттық Банкі Басқармасының Қаулысына сәйкес, төлем нарығына қатысушылармен өзара іс-қимыл жасай отырып мынадай негізгі бағыттар бойынша</w:t>
      </w:r>
      <w:r w:rsidR="003D092D" w:rsidRPr="00226214">
        <w:rPr>
          <w:rFonts w:ascii="Times New Roman" w:eastAsia="Times New Roman" w:hAnsi="Times New Roman" w:cs="Times New Roman"/>
          <w:b/>
          <w:bCs/>
          <w:sz w:val="28"/>
          <w:szCs w:val="28"/>
          <w:lang w:val="kk-KZ" w:eastAsia="ru-RU"/>
        </w:rPr>
        <w:t xml:space="preserve"> </w:t>
      </w:r>
      <w:r w:rsidR="003D092D" w:rsidRPr="00226214">
        <w:rPr>
          <w:rFonts w:ascii="Times New Roman" w:eastAsia="Times New Roman" w:hAnsi="Times New Roman" w:cs="Times New Roman"/>
          <w:bCs/>
          <w:sz w:val="28"/>
          <w:szCs w:val="28"/>
          <w:lang w:val="kk-KZ" w:eastAsia="ru-RU"/>
        </w:rPr>
        <w:t xml:space="preserve">жұмыстар жүргізеді [2]:  </w:t>
      </w:r>
    </w:p>
    <w:p w14:paraId="36024798" w14:textId="2EB0A533" w:rsidR="003D092D" w:rsidRPr="00226214" w:rsidRDefault="003D092D" w:rsidP="00D84488">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bCs/>
          <w:sz w:val="28"/>
          <w:szCs w:val="28"/>
          <w:lang w:val="kk-KZ" w:eastAsia="ru-RU"/>
        </w:rPr>
      </w:pPr>
      <w:bookmarkStart w:id="9" w:name="_Toc42161966"/>
      <w:r w:rsidRPr="00226214">
        <w:rPr>
          <w:rFonts w:ascii="Times New Roman" w:hAnsi="Times New Roman" w:cs="Times New Roman"/>
          <w:sz w:val="28"/>
          <w:szCs w:val="28"/>
          <w:lang w:val="kk-KZ"/>
        </w:rPr>
        <w:t>Жедел</w:t>
      </w:r>
      <w:r w:rsidRPr="00226214">
        <w:rPr>
          <w:rFonts w:ascii="Times New Roman" w:eastAsia="Times New Roman" w:hAnsi="Times New Roman" w:cs="Times New Roman"/>
          <w:bCs/>
          <w:sz w:val="28"/>
          <w:szCs w:val="28"/>
          <w:lang w:val="kk-KZ" w:eastAsia="ru-RU"/>
        </w:rPr>
        <w:t>/мезеттік төлемдер жүйесін ұйымдастыру</w:t>
      </w:r>
      <w:bookmarkEnd w:id="9"/>
      <w:r w:rsidR="00F52ED5" w:rsidRPr="00226214">
        <w:rPr>
          <w:rFonts w:ascii="Times New Roman" w:eastAsia="Times New Roman" w:hAnsi="Times New Roman" w:cs="Times New Roman"/>
          <w:bCs/>
          <w:sz w:val="28"/>
          <w:szCs w:val="28"/>
          <w:lang w:val="kk-KZ" w:eastAsia="ru-RU"/>
        </w:rPr>
        <w:t>:</w:t>
      </w:r>
    </w:p>
    <w:p w14:paraId="10815E20" w14:textId="77777777" w:rsidR="003D092D" w:rsidRPr="00226214" w:rsidRDefault="003D092D" w:rsidP="00D84488">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567"/>
        <w:jc w:val="both"/>
        <w:rPr>
          <w:rFonts w:ascii="Times New Roman" w:hAnsi="Times New Roman"/>
          <w:sz w:val="28"/>
          <w:szCs w:val="28"/>
          <w:lang w:val="kk-KZ"/>
        </w:rPr>
      </w:pPr>
      <w:r w:rsidRPr="00226214">
        <w:rPr>
          <w:rFonts w:ascii="Times New Roman" w:hAnsi="Times New Roman"/>
          <w:sz w:val="28"/>
          <w:szCs w:val="28"/>
          <w:lang w:val="kk-KZ"/>
        </w:rPr>
        <w:t xml:space="preserve">Жедел/мезеттік төлемдер жүйесін құру елде төлем саласын дамытудағы заңды әрекет болып табылады. Жедел/мезеттік төлемдер жүйесі нақты уақыт режимінде кез келген төлем құралы мен арнасын пайдаланып, бөлшек төлемдерді, ақша аударымдарын тәулік бойы жүргізуге бағытталған.   </w:t>
      </w:r>
    </w:p>
    <w:p w14:paraId="4E04A52D" w14:textId="224CEEFE" w:rsidR="003D092D" w:rsidRPr="00226214" w:rsidRDefault="003D092D" w:rsidP="00D84488">
      <w:pPr>
        <w:widowControl w:val="0"/>
        <w:tabs>
          <w:tab w:val="left" w:pos="1134"/>
        </w:tabs>
        <w:spacing w:after="0" w:line="240" w:lineRule="auto"/>
        <w:ind w:firstLine="567"/>
        <w:jc w:val="both"/>
        <w:rPr>
          <w:rFonts w:ascii="Times New Roman" w:hAnsi="Times New Roman"/>
          <w:sz w:val="28"/>
          <w:szCs w:val="28"/>
          <w:lang w:val="kk-KZ"/>
        </w:rPr>
      </w:pPr>
      <w:r w:rsidRPr="00226214">
        <w:rPr>
          <w:rFonts w:ascii="Times New Roman" w:hAnsi="Times New Roman"/>
          <w:sz w:val="28"/>
          <w:szCs w:val="28"/>
          <w:lang w:val="kk-KZ"/>
        </w:rPr>
        <w:t>Қазіргі уақытта Қазақстанның қаржылық қызмет көрсету нарығында төлем операцияларын жүзеге асыру және ақпарат беру үшін клиент-банк, банк-банк деңгейінде өзара іс-әрекет жасаудың әртүрлі стандарты қолданылады, олар төлемдерді өңдеудің заманауи технологиясымен толық сәйкеспейді және ынтымақтастық пен өзара іс-қимылдың халықаралық деңгейіне шығуда тежеуші фактор болып табылады. Қазақстанда ISO 20022  стандартын қолдануға өту қаржы институттары, клиенттер (тұтынушылар) және инфрақұрылыммен тартылған басқаларының арасындағы қарым-қатынасты жергілікті тұрғыдан да әрі халықаралық ауқымда да үйлестіруге мүмкіндік береді, көрсетілетін төлем қызметтерінде қолданылатын жаңа ақпарат легін тиімді пайдалануды қамтамасыз етеді.</w:t>
      </w:r>
    </w:p>
    <w:p w14:paraId="6E7447BC" w14:textId="53BAC485" w:rsidR="00550E32" w:rsidRPr="00226214" w:rsidRDefault="003667E5" w:rsidP="0022467D">
      <w:pPr>
        <w:pStyle w:val="a4"/>
        <w:widowControl w:val="0"/>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hAnsi="Times New Roman"/>
          <w:sz w:val="28"/>
          <w:szCs w:val="28"/>
          <w:lang w:val="kk-KZ"/>
        </w:rPr>
        <w:t>Эмитент электрондық ақша жүйесіне қатысушылар арасындағы электрондық ақшаны пайдалана отырып жасалатын барлық операцияларды тіркеуді, сондай-ақ оның тұтастығы мен өзгермеуін сақтай отырып қалыптастырылған, жіберілген немесе алынған форматта электрондық ақшаны пайдалану кезінде қалыптастырылатын ақпаратты кемінде бес жыл сақтауды қамтамасыз етеді.</w:t>
      </w:r>
    </w:p>
    <w:p w14:paraId="3F1213D5" w14:textId="30229420" w:rsidR="00A60607" w:rsidRPr="00226214" w:rsidRDefault="00A60607" w:rsidP="00B438EE">
      <w:pPr>
        <w:pStyle w:val="a4"/>
        <w:widowControl w:val="0"/>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ҚР Ұлттық Банкі Басқармасының </w:t>
      </w:r>
      <w:r w:rsidR="00CC52AF" w:rsidRPr="00226214">
        <w:rPr>
          <w:rFonts w:ascii="Times New Roman" w:eastAsia="Calibri" w:hAnsi="Times New Roman" w:cs="Times New Roman"/>
          <w:sz w:val="28"/>
          <w:szCs w:val="28"/>
          <w:lang w:val="kk-KZ"/>
        </w:rPr>
        <w:t>өкілеттігін қарастыратын болсақ, төлемдер жүйесінде және электрондық ақша аналым жүйесіне қатысты мыналарды</w:t>
      </w:r>
      <w:r w:rsidR="002E4B3C" w:rsidRPr="00226214">
        <w:rPr>
          <w:rFonts w:ascii="Times New Roman" w:eastAsia="Calibri" w:hAnsi="Times New Roman" w:cs="Times New Roman"/>
          <w:sz w:val="28"/>
          <w:szCs w:val="28"/>
          <w:lang w:val="kk-KZ"/>
        </w:rPr>
        <w:t xml:space="preserve"> (ҚР ҰБ туралы Заңның 15-бап)</w:t>
      </w:r>
      <w:r w:rsidR="00CC52AF" w:rsidRPr="00226214">
        <w:rPr>
          <w:rFonts w:ascii="Times New Roman" w:eastAsia="Calibri" w:hAnsi="Times New Roman" w:cs="Times New Roman"/>
          <w:sz w:val="28"/>
          <w:szCs w:val="28"/>
          <w:lang w:val="kk-KZ"/>
        </w:rPr>
        <w:t>:</w:t>
      </w:r>
    </w:p>
    <w:p w14:paraId="27FC1343" w14:textId="29CB07B9" w:rsidR="00CC52AF" w:rsidRPr="00226214" w:rsidRDefault="00B438EE" w:rsidP="00B438EE">
      <w:pPr>
        <w:pStyle w:val="a4"/>
        <w:widowControl w:val="0"/>
        <w:numPr>
          <w:ilvl w:val="0"/>
          <w:numId w:val="42"/>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Қазақстан Республикасының Ұлттық Банкі операторы не еншілес ұйымы болып табылатын </w:t>
      </w:r>
      <w:r w:rsidR="004C187C" w:rsidRPr="00226214">
        <w:rPr>
          <w:rFonts w:ascii="Times New Roman" w:eastAsia="Calibri" w:hAnsi="Times New Roman" w:cs="Times New Roman"/>
          <w:sz w:val="28"/>
          <w:szCs w:val="28"/>
          <w:lang w:val="kk-KZ"/>
        </w:rPr>
        <w:t>төлем жүйелерініің жұмыс жасау қағидаларын бекітеді;</w:t>
      </w:r>
    </w:p>
    <w:p w14:paraId="6CF4029F" w14:textId="119501D0" w:rsidR="004C187C" w:rsidRPr="00226214" w:rsidRDefault="00BB7E06" w:rsidP="00B438EE">
      <w:pPr>
        <w:pStyle w:val="a4"/>
        <w:widowControl w:val="0"/>
        <w:numPr>
          <w:ilvl w:val="0"/>
          <w:numId w:val="42"/>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Төлем жүйелерінің қолжетімділігіне әкелетін ұйымдастыру шаралаы мен бағдарламалық- техникалық құралдарға қойылатын талаптарды бекітеді;</w:t>
      </w:r>
    </w:p>
    <w:p w14:paraId="1C734A47" w14:textId="3856504F" w:rsidR="00BB7E06" w:rsidRPr="00226214" w:rsidRDefault="00BB7E06" w:rsidP="00B438EE">
      <w:pPr>
        <w:pStyle w:val="a4"/>
        <w:widowControl w:val="0"/>
        <w:numPr>
          <w:ilvl w:val="0"/>
          <w:numId w:val="42"/>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Қазақстан территориясында электрондық ақша шығару мен оны пайдалану және электрондық ақшаны өтеу қағидаларын және де эмите</w:t>
      </w:r>
      <w:r w:rsidR="00F8523C" w:rsidRPr="00226214">
        <w:rPr>
          <w:rFonts w:ascii="Times New Roman" w:eastAsia="Calibri" w:hAnsi="Times New Roman" w:cs="Times New Roman"/>
          <w:sz w:val="28"/>
          <w:szCs w:val="28"/>
          <w:lang w:val="kk-KZ"/>
        </w:rPr>
        <w:t>н</w:t>
      </w:r>
      <w:r w:rsidRPr="00226214">
        <w:rPr>
          <w:rFonts w:ascii="Times New Roman" w:eastAsia="Calibri" w:hAnsi="Times New Roman" w:cs="Times New Roman"/>
          <w:sz w:val="28"/>
          <w:szCs w:val="28"/>
          <w:lang w:val="kk-KZ"/>
        </w:rPr>
        <w:t xml:space="preserve">ттерге </w:t>
      </w:r>
      <w:r w:rsidR="00F8523C" w:rsidRPr="00226214">
        <w:rPr>
          <w:rFonts w:ascii="Times New Roman" w:eastAsia="Calibri" w:hAnsi="Times New Roman" w:cs="Times New Roman"/>
          <w:sz w:val="28"/>
          <w:szCs w:val="28"/>
          <w:lang w:val="kk-KZ"/>
        </w:rPr>
        <w:lastRenderedPageBreak/>
        <w:t xml:space="preserve">және электрондық ақша жүйелеріне </w:t>
      </w:r>
      <w:r w:rsidRPr="00226214">
        <w:rPr>
          <w:rFonts w:ascii="Times New Roman" w:eastAsia="Calibri" w:hAnsi="Times New Roman" w:cs="Times New Roman"/>
          <w:sz w:val="28"/>
          <w:szCs w:val="28"/>
          <w:lang w:val="kk-KZ"/>
        </w:rPr>
        <w:t>қойылатын талаптар</w:t>
      </w:r>
      <w:r w:rsidR="00F8523C" w:rsidRPr="00226214">
        <w:rPr>
          <w:rFonts w:ascii="Times New Roman" w:eastAsia="Calibri" w:hAnsi="Times New Roman" w:cs="Times New Roman"/>
          <w:sz w:val="28"/>
          <w:szCs w:val="28"/>
          <w:lang w:val="kk-KZ"/>
        </w:rPr>
        <w:t xml:space="preserve">ды </w:t>
      </w:r>
      <w:r w:rsidRPr="00226214">
        <w:rPr>
          <w:rFonts w:ascii="Times New Roman" w:eastAsia="Calibri" w:hAnsi="Times New Roman" w:cs="Times New Roman"/>
          <w:sz w:val="28"/>
          <w:szCs w:val="28"/>
          <w:lang w:val="kk-KZ"/>
        </w:rPr>
        <w:t>бекіт</w:t>
      </w:r>
      <w:r w:rsidR="00F8523C" w:rsidRPr="00226214">
        <w:rPr>
          <w:rFonts w:ascii="Times New Roman" w:eastAsia="Calibri" w:hAnsi="Times New Roman" w:cs="Times New Roman"/>
          <w:sz w:val="28"/>
          <w:szCs w:val="28"/>
          <w:lang w:val="kk-KZ"/>
        </w:rPr>
        <w:t>еді;</w:t>
      </w:r>
    </w:p>
    <w:p w14:paraId="01BE01A1" w14:textId="4E1622E0" w:rsidR="00F8523C" w:rsidRPr="00226214" w:rsidRDefault="005E7BE4" w:rsidP="00B438EE">
      <w:pPr>
        <w:pStyle w:val="a4"/>
        <w:widowControl w:val="0"/>
        <w:numPr>
          <w:ilvl w:val="0"/>
          <w:numId w:val="42"/>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Төлем ұйымдарының қызметтерін ұйымдастырудың қағидаларын бекітеді;</w:t>
      </w:r>
    </w:p>
    <w:p w14:paraId="741AC075" w14:textId="77777777" w:rsidR="00226A2D" w:rsidRPr="00226214" w:rsidRDefault="005E7BE4" w:rsidP="00226A2D">
      <w:pPr>
        <w:pStyle w:val="a4"/>
        <w:widowControl w:val="0"/>
        <w:numPr>
          <w:ilvl w:val="0"/>
          <w:numId w:val="42"/>
        </w:numPr>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Көрсетілетін төлем қызметтері туралы ақпараттар беру қағидаларын </w:t>
      </w:r>
      <w:r w:rsidR="0033724D" w:rsidRPr="00226214">
        <w:rPr>
          <w:rFonts w:ascii="Times New Roman" w:eastAsia="Calibri" w:hAnsi="Times New Roman" w:cs="Times New Roman"/>
          <w:sz w:val="28"/>
          <w:szCs w:val="28"/>
          <w:lang w:val="kk-KZ"/>
        </w:rPr>
        <w:t xml:space="preserve">және т.б. </w:t>
      </w:r>
      <w:r w:rsidRPr="00226214">
        <w:rPr>
          <w:rFonts w:ascii="Times New Roman" w:eastAsia="Calibri" w:hAnsi="Times New Roman" w:cs="Times New Roman"/>
          <w:sz w:val="28"/>
          <w:szCs w:val="28"/>
          <w:lang w:val="kk-KZ"/>
        </w:rPr>
        <w:t>бекітеді</w:t>
      </w:r>
      <w:r w:rsidR="0033724D" w:rsidRPr="00226214">
        <w:rPr>
          <w:rFonts w:ascii="Times New Roman" w:eastAsia="Calibri" w:hAnsi="Times New Roman" w:cs="Times New Roman"/>
          <w:sz w:val="28"/>
          <w:szCs w:val="28"/>
          <w:lang w:val="kk-KZ"/>
        </w:rPr>
        <w:t>.</w:t>
      </w:r>
    </w:p>
    <w:p w14:paraId="44508B41" w14:textId="26A8D412" w:rsidR="00B438EE" w:rsidRPr="00226214" w:rsidRDefault="0066010A" w:rsidP="00226A2D">
      <w:pPr>
        <w:pStyle w:val="a4"/>
        <w:widowControl w:val="0"/>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Сон</w:t>
      </w:r>
      <w:r w:rsidR="00226A2D" w:rsidRPr="00226214">
        <w:rPr>
          <w:rFonts w:ascii="Times New Roman" w:eastAsia="Calibri" w:hAnsi="Times New Roman" w:cs="Times New Roman"/>
          <w:sz w:val="28"/>
          <w:szCs w:val="28"/>
          <w:lang w:val="kk-KZ"/>
        </w:rPr>
        <w:t>ы</w:t>
      </w:r>
      <w:r w:rsidRPr="00226214">
        <w:rPr>
          <w:rFonts w:ascii="Times New Roman" w:eastAsia="Calibri" w:hAnsi="Times New Roman" w:cs="Times New Roman"/>
          <w:sz w:val="28"/>
          <w:szCs w:val="28"/>
          <w:lang w:val="kk-KZ"/>
        </w:rPr>
        <w:t xml:space="preserve">мен қатар, </w:t>
      </w:r>
      <w:r w:rsidR="00226A2D" w:rsidRPr="00226214">
        <w:rPr>
          <w:rFonts w:ascii="Times New Roman" w:eastAsia="Calibri" w:hAnsi="Times New Roman" w:cs="Times New Roman"/>
          <w:sz w:val="28"/>
          <w:szCs w:val="28"/>
          <w:lang w:val="kk-KZ"/>
        </w:rPr>
        <w:t>ҚР Ұлттық Банкінің төлемдерді, ақша аударымдарын және төлем жүйелерін, көрсетілетін төлем қызметтерінің нарығы жұмысын ұйымдастыру мен реттеудегі өкілеттігіне тоқталсақ (ҚР ҰБ туралы заңы, 8-тарау, 48 бап):</w:t>
      </w:r>
    </w:p>
    <w:p w14:paraId="5A2CEB9F" w14:textId="0A854E39" w:rsidR="00226A2D" w:rsidRPr="00226214" w:rsidRDefault="00D1303D" w:rsidP="00DF6CC5">
      <w:pPr>
        <w:pStyle w:val="a4"/>
        <w:widowControl w:val="0"/>
        <w:tabs>
          <w:tab w:val="left" w:pos="851"/>
        </w:tabs>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Қазақстан аумағанда төлемдер мен ақша аударымдарын және төлем жүйелері мен олардың көрсетілетін қызметтерін ұйымдастыру мен реттеудегі өкілеттіктері және төлем қызметтері нарығын мемлекеттен бақылау мен қадағалауды жүзге асырудың өкілеттіктері Қазақстан Республикасының «Төлемдер және төлем жүйелері туралы» заңымен, өзге де заңдармен айқындалады. Демек, </w:t>
      </w:r>
      <w:r w:rsidR="00F55D64" w:rsidRPr="00226214">
        <w:rPr>
          <w:rFonts w:ascii="Times New Roman" w:eastAsia="Calibri" w:hAnsi="Times New Roman" w:cs="Times New Roman"/>
          <w:sz w:val="28"/>
          <w:szCs w:val="28"/>
          <w:lang w:val="kk-KZ"/>
        </w:rPr>
        <w:t xml:space="preserve">мемлекеттің төлем жүйелерін қадағалауы мен реттеуі саласындағы (оверсайт) қызметін осы аталған заңдар аясында </w:t>
      </w:r>
      <w:r w:rsidR="00403CCA" w:rsidRPr="00226214">
        <w:rPr>
          <w:rFonts w:ascii="Times New Roman" w:eastAsia="Calibri" w:hAnsi="Times New Roman" w:cs="Times New Roman"/>
          <w:sz w:val="28"/>
          <w:szCs w:val="28"/>
          <w:lang w:val="kk-KZ"/>
        </w:rPr>
        <w:t>жүзеге асыратынын көреміз.</w:t>
      </w:r>
    </w:p>
    <w:p w14:paraId="0248C484" w14:textId="1C6EC791" w:rsidR="00402EE8" w:rsidRPr="00226214" w:rsidRDefault="003D092D" w:rsidP="00D567FF">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Қорытындылай келе, </w:t>
      </w:r>
      <w:r w:rsidR="00F63086" w:rsidRPr="00226214">
        <w:rPr>
          <w:rFonts w:ascii="Times New Roman" w:eastAsia="Calibri" w:hAnsi="Times New Roman" w:cs="Times New Roman"/>
          <w:sz w:val="28"/>
          <w:szCs w:val="28"/>
          <w:lang w:val="kk-KZ"/>
        </w:rPr>
        <w:t xml:space="preserve">Қазақстандағы электрондық ақшаның рөлін қарастыра отырып, олардың қызмет етуінің ұйымдастырушылық-құқықтық негіздерін жетілдірудің келесі бағыттарын бөліп көрсету қажет. Біріншіден, көптеген ғалымдар мен мамандар атап өткендей, салық төлеуден жалтару және заңсыз кірістерді жасыру, криптовалюта және басқа да электронды төлем құралдарын пайдалану арқылы терроризмді қаржыландыру проблемасы туындайды, бұл қазіргі ақпараттық әлемде </w:t>
      </w:r>
      <w:r w:rsidR="004C4A3A" w:rsidRPr="00226214">
        <w:rPr>
          <w:rFonts w:ascii="Times New Roman" w:eastAsia="Calibri" w:hAnsi="Times New Roman" w:cs="Times New Roman"/>
          <w:sz w:val="28"/>
          <w:szCs w:val="28"/>
          <w:lang w:val="kk-KZ"/>
        </w:rPr>
        <w:t>оларды</w:t>
      </w:r>
      <w:r w:rsidR="00F63086" w:rsidRPr="00226214">
        <w:rPr>
          <w:rFonts w:ascii="Times New Roman" w:eastAsia="Calibri" w:hAnsi="Times New Roman" w:cs="Times New Roman"/>
          <w:sz w:val="28"/>
          <w:szCs w:val="28"/>
          <w:lang w:val="kk-KZ"/>
        </w:rPr>
        <w:t xml:space="preserve"> қадағалау</w:t>
      </w:r>
      <w:r w:rsidR="00BC57E4" w:rsidRPr="00226214">
        <w:rPr>
          <w:rFonts w:ascii="Times New Roman" w:eastAsia="Calibri" w:hAnsi="Times New Roman" w:cs="Times New Roman"/>
          <w:sz w:val="28"/>
          <w:szCs w:val="28"/>
          <w:lang w:val="kk-KZ"/>
        </w:rPr>
        <w:t xml:space="preserve"> айтарлықтай мәселелер тудырады</w:t>
      </w:r>
      <w:r w:rsidR="00F63086" w:rsidRPr="00226214">
        <w:rPr>
          <w:rFonts w:ascii="Times New Roman" w:eastAsia="Calibri" w:hAnsi="Times New Roman" w:cs="Times New Roman"/>
          <w:sz w:val="28"/>
          <w:szCs w:val="28"/>
          <w:lang w:val="kk-KZ"/>
        </w:rPr>
        <w:t>. Жаһандық желіде заңсыз транзакцияларды қадағалау процесін нақтырақ реттеу және кірістерді жасыру, заңсыз алынған қаражатты «жылыстату», заңсыз әрекеттерді қаржыландыру үшін жасырын цифрлық ақшаны пайдалануды болдырмау үшін транзакциялар көлеміне шектеулерді реттеу қажет т.б.</w:t>
      </w:r>
      <w:r w:rsidR="0022467D" w:rsidRPr="00226214">
        <w:rPr>
          <w:rFonts w:ascii="Times New Roman" w:eastAsia="Calibri" w:hAnsi="Times New Roman" w:cs="Times New Roman"/>
          <w:sz w:val="28"/>
          <w:szCs w:val="28"/>
          <w:lang w:val="kk-KZ"/>
        </w:rPr>
        <w:t xml:space="preserve"> </w:t>
      </w:r>
      <w:r w:rsidR="00F63086" w:rsidRPr="00226214">
        <w:rPr>
          <w:rFonts w:ascii="Times New Roman" w:eastAsia="Calibri" w:hAnsi="Times New Roman" w:cs="Times New Roman"/>
          <w:sz w:val="28"/>
          <w:szCs w:val="28"/>
          <w:lang w:val="kk-KZ"/>
        </w:rPr>
        <w:t>[81]</w:t>
      </w:r>
      <w:r w:rsidR="006A664F" w:rsidRPr="00226214">
        <w:rPr>
          <w:rFonts w:ascii="Times New Roman" w:eastAsia="Calibri" w:hAnsi="Times New Roman" w:cs="Times New Roman"/>
          <w:sz w:val="28"/>
          <w:szCs w:val="28"/>
          <w:lang w:val="kk-KZ"/>
        </w:rPr>
        <w:t>.</w:t>
      </w:r>
      <w:r w:rsidR="007707A9" w:rsidRPr="00226214">
        <w:rPr>
          <w:rFonts w:ascii="Times New Roman" w:eastAsia="Calibri" w:hAnsi="Times New Roman" w:cs="Times New Roman"/>
          <w:sz w:val="28"/>
          <w:szCs w:val="28"/>
          <w:lang w:val="kk-KZ"/>
        </w:rPr>
        <w:t xml:space="preserve"> Бұл аталған мәселелер электрондық қаша айналымын қаржылылық- құқықтық реттеу негізінде пайда болатын мәселел</w:t>
      </w:r>
      <w:r w:rsidR="00775007" w:rsidRPr="00226214">
        <w:rPr>
          <w:rFonts w:ascii="Times New Roman" w:eastAsia="Calibri" w:hAnsi="Times New Roman" w:cs="Times New Roman"/>
          <w:sz w:val="28"/>
          <w:szCs w:val="28"/>
          <w:lang w:val="kk-KZ"/>
        </w:rPr>
        <w:t>е</w:t>
      </w:r>
      <w:r w:rsidR="007707A9" w:rsidRPr="00226214">
        <w:rPr>
          <w:rFonts w:ascii="Times New Roman" w:eastAsia="Calibri" w:hAnsi="Times New Roman" w:cs="Times New Roman"/>
          <w:sz w:val="28"/>
          <w:szCs w:val="28"/>
          <w:lang w:val="kk-KZ"/>
        </w:rPr>
        <w:t>рге жатады. Және оларды жүйелі әрі тиімді шешу үшін мемлекеттің электрондық ақша айналымын толықтай бақылауы және қадағалауы саласында көптеген жұмыстар жасалуы қажет</w:t>
      </w:r>
      <w:r w:rsidR="0046572A" w:rsidRPr="00226214">
        <w:rPr>
          <w:rFonts w:ascii="Times New Roman" w:eastAsia="Calibri" w:hAnsi="Times New Roman" w:cs="Times New Roman"/>
          <w:sz w:val="28"/>
          <w:szCs w:val="28"/>
          <w:lang w:val="kk-KZ"/>
        </w:rPr>
        <w:t xml:space="preserve">тілігін туындатады. </w:t>
      </w:r>
    </w:p>
    <w:p w14:paraId="3521AADD" w14:textId="5C9816BB"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Қорытындылай келе, электрондық ақша эмитенттерінің құрамын олармен операцияларды жүзеге асыру үшін және электрондық ақшаны пайдалануға Қазақстан Республикасы Ұлттық Банкінен лицензиясы бар қаржы ұйымдарымен толықтыру қажеттілігі дәлелденді. Қазіргі таңда ҚР Ұлттық Банкі мен екінші деңгейлі банктер және ұлттық пошта операторы электрондық ақша эмитенттері болып табылады. Оған қоса, арнайы Ұлттық Банктен лицензия алған қаржы ұйымдарына да электрондық ақша эмитенттері ретінде қатарын толықтыру эмитенттер арасындағы бәсекелестік пен ұсынылатын қызметтердің сапасына және электрондық ақшаның таралуына кеңінен әсер етеді.</w:t>
      </w:r>
    </w:p>
    <w:p w14:paraId="67A4C1C4" w14:textId="70F7C365" w:rsidR="00BC57E4" w:rsidRPr="00226214" w:rsidRDefault="00CE7B45"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Сонымен қатар,</w:t>
      </w:r>
      <w:r w:rsidR="00BC57E4" w:rsidRPr="00226214">
        <w:rPr>
          <w:rFonts w:ascii="Times New Roman" w:eastAsia="Calibri" w:hAnsi="Times New Roman" w:cs="Times New Roman"/>
          <w:sz w:val="28"/>
          <w:szCs w:val="28"/>
          <w:lang w:val="kk-KZ"/>
        </w:rPr>
        <w:t xml:space="preserve"> </w:t>
      </w:r>
      <w:r w:rsidRPr="00226214">
        <w:rPr>
          <w:rFonts w:ascii="Times New Roman" w:eastAsia="Calibri" w:hAnsi="Times New Roman" w:cs="Times New Roman"/>
          <w:sz w:val="28"/>
          <w:szCs w:val="28"/>
          <w:lang w:val="kk-KZ"/>
        </w:rPr>
        <w:t xml:space="preserve">жан-жақты талдауларға қорытынды </w:t>
      </w:r>
      <w:r w:rsidR="00BC57E4" w:rsidRPr="00226214">
        <w:rPr>
          <w:rFonts w:ascii="Times New Roman" w:eastAsia="Calibri" w:hAnsi="Times New Roman" w:cs="Times New Roman"/>
          <w:sz w:val="28"/>
          <w:szCs w:val="28"/>
          <w:lang w:val="kk-KZ"/>
        </w:rPr>
        <w:t xml:space="preserve">жасай келе, электрондық ақшаны тікелей шығару және өтеу жөніндегі қызметтен басқа, электрондық ақша эмитенттері жүзеге асыра алатын операциялардың </w:t>
      </w:r>
      <w:r w:rsidR="00BC57E4" w:rsidRPr="00226214">
        <w:rPr>
          <w:rFonts w:ascii="Times New Roman" w:eastAsia="Calibri" w:hAnsi="Times New Roman" w:cs="Times New Roman"/>
          <w:sz w:val="28"/>
          <w:szCs w:val="28"/>
          <w:lang w:val="kk-KZ"/>
        </w:rPr>
        <w:lastRenderedPageBreak/>
        <w:t>тізімдемесімен қолданыстағы заңнаманы толықтыру ұсынылды. Нақтылай келе, Төлемдер және төлем жүйелері туралы заңнамасында және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№202 қаулыдада электрондық ақшаны қолдану арқылы жүргізілетін операциялардың тізімі толық көрсетілмей, тек келесідей операцияларды жүргізу тәртібі мен талаптары көрініс тапқан:</w:t>
      </w:r>
    </w:p>
    <w:p w14:paraId="36AA621B"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w:t>
      </w:r>
      <w:r w:rsidRPr="00226214">
        <w:rPr>
          <w:rFonts w:ascii="Times New Roman" w:eastAsia="Calibri" w:hAnsi="Times New Roman" w:cs="Times New Roman"/>
          <w:sz w:val="28"/>
          <w:szCs w:val="28"/>
          <w:lang w:val="kk-KZ"/>
        </w:rPr>
        <w:tab/>
        <w:t>Электрондық ақшаны шығару және өткізу;</w:t>
      </w:r>
    </w:p>
    <w:p w14:paraId="418280D9"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w:t>
      </w:r>
      <w:r w:rsidRPr="00226214">
        <w:rPr>
          <w:rFonts w:ascii="Times New Roman" w:eastAsia="Calibri" w:hAnsi="Times New Roman" w:cs="Times New Roman"/>
          <w:sz w:val="28"/>
          <w:szCs w:val="28"/>
          <w:lang w:val="kk-KZ"/>
        </w:rPr>
        <w:tab/>
        <w:t>Электрондық ақшаны пайдалану және өтеу;</w:t>
      </w:r>
    </w:p>
    <w:p w14:paraId="4695D2E8"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3.</w:t>
      </w:r>
      <w:r w:rsidRPr="00226214">
        <w:rPr>
          <w:rFonts w:ascii="Times New Roman" w:eastAsia="Calibri" w:hAnsi="Times New Roman" w:cs="Times New Roman"/>
          <w:sz w:val="28"/>
          <w:szCs w:val="28"/>
          <w:lang w:val="kk-KZ"/>
        </w:rPr>
        <w:tab/>
        <w:t>Электрондық ақша иелерін  қашықтықтан сәйкестендіру;</w:t>
      </w:r>
    </w:p>
    <w:p w14:paraId="7CC8F275"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4.</w:t>
      </w:r>
      <w:r w:rsidRPr="00226214">
        <w:rPr>
          <w:rFonts w:ascii="Times New Roman" w:eastAsia="Calibri" w:hAnsi="Times New Roman" w:cs="Times New Roman"/>
          <w:sz w:val="28"/>
          <w:szCs w:val="28"/>
          <w:lang w:val="kk-KZ"/>
        </w:rPr>
        <w:tab/>
        <w:t>Электрондық ақша жүйелеріне операторларының қауіпсіздік шаралары.</w:t>
      </w:r>
    </w:p>
    <w:p w14:paraId="440A6D16" w14:textId="434ED0FB"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Осы аталған тізім</w:t>
      </w:r>
      <w:r w:rsidR="00CE7B45" w:rsidRPr="00226214">
        <w:rPr>
          <w:rFonts w:ascii="Times New Roman" w:eastAsia="Calibri" w:hAnsi="Times New Roman" w:cs="Times New Roman"/>
          <w:sz w:val="28"/>
          <w:szCs w:val="28"/>
          <w:lang w:val="kk-KZ"/>
        </w:rPr>
        <w:t xml:space="preserve"> бойынша электрондық ақшаны пайдалану аясы өте шектеулі көрінеді. Алайда қолданыстағы Қазақстан Республикасының Ұлттық Банкі</w:t>
      </w:r>
      <w:r w:rsidR="00B91D99" w:rsidRPr="00226214">
        <w:rPr>
          <w:rFonts w:ascii="Times New Roman" w:eastAsia="Calibri" w:hAnsi="Times New Roman" w:cs="Times New Roman"/>
          <w:sz w:val="28"/>
          <w:szCs w:val="28"/>
          <w:lang w:val="kk-KZ"/>
        </w:rPr>
        <w:t xml:space="preserve"> Бақармасының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w:t>
      </w:r>
      <w:r w:rsidR="00CE7B45" w:rsidRPr="00226214">
        <w:rPr>
          <w:rFonts w:ascii="Times New Roman" w:eastAsia="Calibri" w:hAnsi="Times New Roman" w:cs="Times New Roman"/>
          <w:sz w:val="28"/>
          <w:szCs w:val="28"/>
          <w:lang w:val="kk-KZ"/>
        </w:rPr>
        <w:t>№202 қаулысына</w:t>
      </w:r>
      <w:r w:rsidRPr="00226214">
        <w:rPr>
          <w:rFonts w:ascii="Times New Roman" w:eastAsia="Calibri" w:hAnsi="Times New Roman" w:cs="Times New Roman"/>
          <w:sz w:val="28"/>
          <w:szCs w:val="28"/>
          <w:lang w:val="kk-KZ"/>
        </w:rPr>
        <w:t xml:space="preserve"> электрондық ақша жүйелерін пайдалану арқылы жасалатын өзге де операцияла</w:t>
      </w:r>
      <w:r w:rsidR="00CE7B45" w:rsidRPr="00226214">
        <w:rPr>
          <w:rFonts w:ascii="Times New Roman" w:eastAsia="Calibri" w:hAnsi="Times New Roman" w:cs="Times New Roman"/>
          <w:sz w:val="28"/>
          <w:szCs w:val="28"/>
          <w:lang w:val="kk-KZ"/>
        </w:rPr>
        <w:t>р тізімімен</w:t>
      </w:r>
      <w:r w:rsidRPr="00226214">
        <w:rPr>
          <w:rFonts w:ascii="Times New Roman" w:eastAsia="Calibri" w:hAnsi="Times New Roman" w:cs="Times New Roman"/>
          <w:sz w:val="28"/>
          <w:szCs w:val="28"/>
          <w:lang w:val="kk-KZ"/>
        </w:rPr>
        <w:t xml:space="preserve"> толықтыруды ұсынамыз</w:t>
      </w:r>
      <w:r w:rsidR="00CE7B45" w:rsidRPr="00226214">
        <w:rPr>
          <w:rFonts w:ascii="Times New Roman" w:eastAsia="Calibri" w:hAnsi="Times New Roman" w:cs="Times New Roman"/>
          <w:sz w:val="28"/>
          <w:szCs w:val="28"/>
          <w:lang w:val="kk-KZ"/>
        </w:rPr>
        <w:t>, оларға:</w:t>
      </w:r>
    </w:p>
    <w:p w14:paraId="5F07C520"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1)</w:t>
      </w:r>
      <w:r w:rsidRPr="00226214">
        <w:rPr>
          <w:rFonts w:ascii="Times New Roman" w:eastAsia="Calibri" w:hAnsi="Times New Roman" w:cs="Times New Roman"/>
          <w:sz w:val="28"/>
          <w:szCs w:val="28"/>
          <w:lang w:val="kk-KZ"/>
        </w:rPr>
        <w:tab/>
        <w:t>Пайдаланушылар арасында электрондық ақша аудару операцияларын жүргізу;</w:t>
      </w:r>
    </w:p>
    <w:p w14:paraId="48223830"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2)</w:t>
      </w:r>
      <w:r w:rsidRPr="00226214">
        <w:rPr>
          <w:rFonts w:ascii="Times New Roman" w:eastAsia="Calibri" w:hAnsi="Times New Roman" w:cs="Times New Roman"/>
          <w:sz w:val="28"/>
          <w:szCs w:val="28"/>
          <w:lang w:val="kk-KZ"/>
        </w:rPr>
        <w:tab/>
        <w:t xml:space="preserve">Электрондық ақшаны ұлттық және шетел валютасына айырбастау; </w:t>
      </w:r>
    </w:p>
    <w:p w14:paraId="63D261ED"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3)</w:t>
      </w:r>
      <w:r w:rsidRPr="00226214">
        <w:rPr>
          <w:rFonts w:ascii="Times New Roman" w:eastAsia="Calibri" w:hAnsi="Times New Roman" w:cs="Times New Roman"/>
          <w:sz w:val="28"/>
          <w:szCs w:val="28"/>
          <w:lang w:val="kk-KZ"/>
        </w:rPr>
        <w:tab/>
        <w:t>Электрондық әмиянда электрондық ақшаны сақтау және басқару;</w:t>
      </w:r>
    </w:p>
    <w:p w14:paraId="1903AECC"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4)</w:t>
      </w:r>
      <w:r w:rsidRPr="00226214">
        <w:rPr>
          <w:rFonts w:ascii="Times New Roman" w:eastAsia="Calibri" w:hAnsi="Times New Roman" w:cs="Times New Roman"/>
          <w:sz w:val="28"/>
          <w:szCs w:val="28"/>
          <w:lang w:val="kk-KZ"/>
        </w:rPr>
        <w:tab/>
        <w:t>Тауарларды, жұмыстар мен қызметтерді төлеу үшін электрондық ақшаны пайдалана отырып, төлемдер мен аударымдарды жүзеге асыру;</w:t>
      </w:r>
    </w:p>
    <w:p w14:paraId="3D557897"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5)</w:t>
      </w:r>
      <w:r w:rsidRPr="00226214">
        <w:rPr>
          <w:rFonts w:ascii="Times New Roman" w:eastAsia="Calibri" w:hAnsi="Times New Roman" w:cs="Times New Roman"/>
          <w:sz w:val="28"/>
          <w:szCs w:val="28"/>
          <w:lang w:val="kk-KZ"/>
        </w:rPr>
        <w:tab/>
        <w:t>Пайдаланушыларға электрондық ақшамен операциялар бойынша үзінді көшірмелер мен есептерді ұсыну;</w:t>
      </w:r>
    </w:p>
    <w:p w14:paraId="13000057"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6)</w:t>
      </w:r>
      <w:r w:rsidRPr="00226214">
        <w:rPr>
          <w:rFonts w:ascii="Times New Roman" w:eastAsia="Calibri" w:hAnsi="Times New Roman" w:cs="Times New Roman"/>
          <w:sz w:val="28"/>
          <w:szCs w:val="28"/>
          <w:lang w:val="kk-KZ"/>
        </w:rPr>
        <w:tab/>
        <w:t>Электрондық ақшаны пайдалану кезінде қауіпсіздікті қамтамасыз ету және алаяқтықтың алдын алу бойынша операцияларды жүргізу;</w:t>
      </w:r>
    </w:p>
    <w:p w14:paraId="0219C806"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7)</w:t>
      </w:r>
      <w:r w:rsidRPr="00226214">
        <w:rPr>
          <w:rFonts w:ascii="Times New Roman" w:eastAsia="Calibri" w:hAnsi="Times New Roman" w:cs="Times New Roman"/>
          <w:sz w:val="28"/>
          <w:szCs w:val="28"/>
          <w:lang w:val="kk-KZ"/>
        </w:rPr>
        <w:tab/>
        <w:t>Электрондық ақшаны басқа төлем жүйелерімен және қаржы институттарымен интеграциялау;</w:t>
      </w:r>
    </w:p>
    <w:p w14:paraId="321B4D6C" w14:textId="7777777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8)</w:t>
      </w:r>
      <w:r w:rsidRPr="00226214">
        <w:rPr>
          <w:rFonts w:ascii="Times New Roman" w:eastAsia="Calibri" w:hAnsi="Times New Roman" w:cs="Times New Roman"/>
          <w:sz w:val="28"/>
          <w:szCs w:val="28"/>
          <w:lang w:val="kk-KZ"/>
        </w:rPr>
        <w:tab/>
        <w:t>Келісім-шарттар негізінде электрондық ақшаларды пайдалануға клиенттерді тарту және оларға қызмет көрсету.</w:t>
      </w:r>
    </w:p>
    <w:p w14:paraId="5C75E766" w14:textId="289FF527"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9)</w:t>
      </w:r>
      <w:r w:rsidRPr="00226214">
        <w:rPr>
          <w:rFonts w:ascii="Times New Roman" w:eastAsia="Calibri" w:hAnsi="Times New Roman" w:cs="Times New Roman"/>
          <w:sz w:val="28"/>
          <w:szCs w:val="28"/>
          <w:lang w:val="kk-KZ"/>
        </w:rPr>
        <w:tab/>
        <w:t>Қазақстан Республикасының заңнамасына және Қазақстан Республикасы Ұлттық Банкінің нормативтік құқықтық актілеріне қайшы келмейтін өзге де операциялар</w:t>
      </w:r>
      <w:r w:rsidR="00D34E9B" w:rsidRPr="00226214">
        <w:rPr>
          <w:rFonts w:ascii="Times New Roman" w:eastAsia="Calibri" w:hAnsi="Times New Roman" w:cs="Times New Roman"/>
          <w:sz w:val="28"/>
          <w:szCs w:val="28"/>
          <w:lang w:val="kk-KZ"/>
        </w:rPr>
        <w:t xml:space="preserve"> жатады.</w:t>
      </w:r>
    </w:p>
    <w:p w14:paraId="28DC12AF" w14:textId="323B299E" w:rsidR="00BC57E4" w:rsidRPr="00226214" w:rsidRDefault="00BC57E4" w:rsidP="00BC57E4">
      <w:pPr>
        <w:pStyle w:val="a4"/>
        <w:widowControl w:val="0"/>
        <w:spacing w:after="0" w:line="240" w:lineRule="auto"/>
        <w:ind w:left="0"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Электрондық ақшаны пайдалану арқылы жүзеге асырылатын операциялардың мұндай тізімі қаржы нарығында электрондық ақша жүйелерінің толыққанды жұмыс істеуі мен қызмет ету аясының кеңейтеді.</w:t>
      </w:r>
    </w:p>
    <w:p w14:paraId="5D28AAEF" w14:textId="77777777" w:rsidR="00C00102" w:rsidRPr="00226214" w:rsidRDefault="00C00102" w:rsidP="00EA67A5">
      <w:pPr>
        <w:widowControl w:val="0"/>
        <w:spacing w:after="0" w:line="240" w:lineRule="auto"/>
        <w:jc w:val="both"/>
        <w:rPr>
          <w:rFonts w:ascii="Times New Roman" w:eastAsia="Calibri" w:hAnsi="Times New Roman" w:cs="Times New Roman"/>
          <w:sz w:val="28"/>
          <w:szCs w:val="28"/>
          <w:lang w:val="kk-KZ"/>
        </w:rPr>
      </w:pPr>
    </w:p>
    <w:p w14:paraId="719DD16B" w14:textId="7DF0EF67" w:rsidR="00C8766B" w:rsidRPr="00226214" w:rsidRDefault="00550E32" w:rsidP="0022467D">
      <w:pPr>
        <w:widowControl w:val="0"/>
        <w:numPr>
          <w:ilvl w:val="1"/>
          <w:numId w:val="12"/>
        </w:numPr>
        <w:tabs>
          <w:tab w:val="left" w:pos="1134"/>
        </w:tabs>
        <w:spacing w:after="0" w:line="240" w:lineRule="auto"/>
        <w:ind w:left="0" w:firstLine="567"/>
        <w:jc w:val="both"/>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t xml:space="preserve"> </w:t>
      </w:r>
      <w:r w:rsidR="00C8766B" w:rsidRPr="00226214">
        <w:rPr>
          <w:rFonts w:ascii="Times New Roman" w:eastAsia="Calibri" w:hAnsi="Times New Roman" w:cs="Times New Roman"/>
          <w:b/>
          <w:sz w:val="28"/>
          <w:szCs w:val="28"/>
          <w:lang w:val="kk-KZ"/>
        </w:rPr>
        <w:t>ҚР электронды ақша айналымын құқықтық реттеудің мәселелері: цифрлық теңгенің құқықтық мәртебесі</w:t>
      </w:r>
    </w:p>
    <w:p w14:paraId="4E77E0B8"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p>
    <w:p w14:paraId="4CB3322A" w14:textId="51F45D6C" w:rsidR="00BA3A6F" w:rsidRPr="00226214" w:rsidRDefault="00BA3A6F"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Ақпараттық қоғамда цифрлық технологияларды кеңінен қолдану әр түрлі </w:t>
      </w:r>
      <w:r w:rsidRPr="00226214">
        <w:rPr>
          <w:rFonts w:ascii="Times New Roman" w:hAnsi="Times New Roman" w:cs="Times New Roman"/>
          <w:sz w:val="28"/>
          <w:szCs w:val="28"/>
          <w:lang w:val="kk-KZ"/>
        </w:rPr>
        <w:lastRenderedPageBreak/>
        <w:t>саладағы қоғамдық қатынастардың өзгеруіне әсер етіп, іргелі құқықтық салаларды, құқықтық реттеудің және  институттардың  теориялық-әдістемелік негіздеріне өзгерістерге ұшырауына, сондай-ақ цифрлық технологиялардың дамуына да маңызды рөл атқарады. Цифрлық технологиялардың өте жылдам әрі жаңашыл түрлерінің даму шартына сәйкес, қолданыстағы құқықтық жүйе цифрлық технологиялардың өзгерістеріне тез әрекет ете алмауы көрініс тапты.</w:t>
      </w:r>
    </w:p>
    <w:p w14:paraId="563A4179" w14:textId="7DFF7833" w:rsidR="00F53ACA" w:rsidRPr="00226214" w:rsidRDefault="00F53ACA"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Жаңа цифрлық технологиялардың дамуына, </w:t>
      </w:r>
      <w:r w:rsidR="009F1EAD" w:rsidRPr="00226214">
        <w:rPr>
          <w:rFonts w:ascii="Times New Roman" w:hAnsi="Times New Roman" w:cs="Times New Roman"/>
          <w:sz w:val="28"/>
          <w:szCs w:val="28"/>
          <w:lang w:val="kk-KZ"/>
        </w:rPr>
        <w:t xml:space="preserve">блокчейн </w:t>
      </w:r>
      <w:r w:rsidRPr="00226214">
        <w:rPr>
          <w:rFonts w:ascii="Times New Roman" w:hAnsi="Times New Roman" w:cs="Times New Roman"/>
          <w:sz w:val="28"/>
          <w:szCs w:val="28"/>
          <w:lang w:val="kk-KZ"/>
        </w:rPr>
        <w:t>технологиясының таралуына және оның кеңінен интеграциялануына, сондай-ақ қолма-қол ақша төлемдерін барынша азайту қажеттілігіне байланысты көптеген елдер цифрлық ұлттық валюталар және оларды халық шаруашылығына дереу енгізу</w:t>
      </w:r>
      <w:r w:rsidR="009F1EAD" w:rsidRPr="00226214">
        <w:rPr>
          <w:rFonts w:ascii="Times New Roman" w:hAnsi="Times New Roman" w:cs="Times New Roman"/>
          <w:sz w:val="28"/>
          <w:szCs w:val="28"/>
          <w:lang w:val="kk-KZ"/>
        </w:rPr>
        <w:t xml:space="preserve"> мәселелерін көтеруде [82]</w:t>
      </w:r>
      <w:r w:rsidRPr="00226214">
        <w:rPr>
          <w:rFonts w:ascii="Times New Roman" w:hAnsi="Times New Roman" w:cs="Times New Roman"/>
          <w:sz w:val="28"/>
          <w:szCs w:val="28"/>
          <w:lang w:val="kk-KZ"/>
        </w:rPr>
        <w:t xml:space="preserve">. </w:t>
      </w:r>
    </w:p>
    <w:p w14:paraId="47885FAB" w14:textId="77777777" w:rsidR="003158DF"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Қазіргі таңда, ЦТ жүйесін құру мақсатына қол жеткізуден басқа (яғни, Қазақстанда ұлттық цифрлық валютаның шығарылуы мен айналымын қамтамасыз ету), оның жұмыс істеуі мемлекеттің басқа да бірнеше стратегиялық міндеттерін шешуге мүмкіндік береді, атап айтқанда:</w:t>
      </w:r>
    </w:p>
    <w:p w14:paraId="09D315D3" w14:textId="2B2E2738" w:rsidR="003158DF"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cs="Times New Roman"/>
          <w:sz w:val="28"/>
          <w:szCs w:val="28"/>
          <w:lang w:val="kk-KZ"/>
        </w:rPr>
        <w:t xml:space="preserve"> </w:t>
      </w:r>
      <w:r w:rsidRPr="00226214">
        <w:rPr>
          <w:rFonts w:ascii="Times New Roman" w:hAnsi="Times New Roman"/>
          <w:sz w:val="28"/>
          <w:szCs w:val="28"/>
          <w:lang w:val="kk-KZ"/>
        </w:rPr>
        <w:t xml:space="preserve">Қазақстан </w:t>
      </w:r>
      <w:r w:rsidR="005642E9" w:rsidRPr="00226214">
        <w:rPr>
          <w:rFonts w:ascii="Times New Roman" w:hAnsi="Times New Roman"/>
          <w:sz w:val="28"/>
          <w:szCs w:val="28"/>
          <w:lang w:val="kk-KZ"/>
        </w:rPr>
        <w:t>азаматтары</w:t>
      </w:r>
      <w:r w:rsidRPr="00226214">
        <w:rPr>
          <w:rFonts w:ascii="Times New Roman" w:hAnsi="Times New Roman"/>
          <w:sz w:val="28"/>
          <w:szCs w:val="28"/>
          <w:lang w:val="kk-KZ"/>
        </w:rPr>
        <w:t xml:space="preserve"> үшін шоттарды автоматты түрде ашу және </w:t>
      </w:r>
      <w:r w:rsidR="005642E9" w:rsidRPr="00226214">
        <w:rPr>
          <w:rFonts w:ascii="Times New Roman" w:hAnsi="Times New Roman"/>
          <w:sz w:val="28"/>
          <w:szCs w:val="28"/>
          <w:lang w:val="kk-KZ"/>
        </w:rPr>
        <w:t>м</w:t>
      </w:r>
      <w:r w:rsidRPr="00226214">
        <w:rPr>
          <w:rFonts w:ascii="Times New Roman" w:hAnsi="Times New Roman"/>
          <w:sz w:val="28"/>
          <w:szCs w:val="28"/>
          <w:lang w:val="kk-KZ"/>
        </w:rPr>
        <w:t>емлекеттік валюта қаражатына онлайн қолжетімділікті ұсыну және қолдау көрсету;</w:t>
      </w:r>
    </w:p>
    <w:p w14:paraId="7A4C804B" w14:textId="24A34B37" w:rsidR="003158DF"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 xml:space="preserve"> Қазақстан</w:t>
      </w:r>
      <w:r w:rsidR="005642E9" w:rsidRPr="00226214">
        <w:rPr>
          <w:rFonts w:ascii="Times New Roman" w:hAnsi="Times New Roman"/>
          <w:sz w:val="28"/>
          <w:szCs w:val="28"/>
          <w:lang w:val="kk-KZ"/>
        </w:rPr>
        <w:t xml:space="preserve"> азаматтары </w:t>
      </w:r>
      <w:r w:rsidRPr="00226214">
        <w:rPr>
          <w:rFonts w:ascii="Times New Roman" w:hAnsi="Times New Roman"/>
          <w:sz w:val="28"/>
          <w:szCs w:val="28"/>
          <w:lang w:val="kk-KZ"/>
        </w:rPr>
        <w:t>үшін (оның ішінде төтенше жағдай жағдайында)</w:t>
      </w:r>
      <w:r w:rsidR="005455B7" w:rsidRPr="00226214">
        <w:rPr>
          <w:rFonts w:ascii="Times New Roman" w:hAnsi="Times New Roman"/>
          <w:sz w:val="28"/>
          <w:szCs w:val="28"/>
          <w:lang w:val="kk-KZ"/>
        </w:rPr>
        <w:t xml:space="preserve"> </w:t>
      </w:r>
      <w:r w:rsidRPr="00226214">
        <w:rPr>
          <w:rFonts w:ascii="Times New Roman" w:hAnsi="Times New Roman"/>
          <w:sz w:val="28"/>
          <w:szCs w:val="28"/>
          <w:lang w:val="kk-KZ"/>
        </w:rPr>
        <w:t>әлеуметтік төлемдердің жылдам және ыңғайлы жүйесін ұйымдастыру;</w:t>
      </w:r>
    </w:p>
    <w:p w14:paraId="62D925F8" w14:textId="77777777" w:rsidR="000B3DD1"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 xml:space="preserve"> әлеуметтік төлемдер құралдарының алушыға дейін қадағалануы;</w:t>
      </w:r>
    </w:p>
    <w:p w14:paraId="6D347A09" w14:textId="3F929587" w:rsidR="003158DF"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цифрлық теңгенің электрондық әмияны арқылы және QR</w:t>
      </w:r>
      <w:r w:rsidR="00797A25" w:rsidRPr="00226214">
        <w:rPr>
          <w:rFonts w:ascii="Times New Roman" w:hAnsi="Times New Roman"/>
          <w:sz w:val="28"/>
          <w:szCs w:val="28"/>
          <w:lang w:val="kk-KZ"/>
        </w:rPr>
        <w:t>-</w:t>
      </w:r>
      <w:r w:rsidRPr="00226214">
        <w:rPr>
          <w:rFonts w:ascii="Times New Roman" w:hAnsi="Times New Roman"/>
          <w:sz w:val="28"/>
          <w:szCs w:val="28"/>
          <w:lang w:val="kk-KZ"/>
        </w:rPr>
        <w:t>код технологиясының көмегімен қолма</w:t>
      </w:r>
      <w:r w:rsidR="00797A25" w:rsidRPr="00226214">
        <w:rPr>
          <w:rFonts w:ascii="Times New Roman" w:hAnsi="Times New Roman"/>
          <w:sz w:val="28"/>
          <w:szCs w:val="28"/>
          <w:lang w:val="kk-KZ"/>
        </w:rPr>
        <w:t>-</w:t>
      </w:r>
      <w:r w:rsidRPr="00226214">
        <w:rPr>
          <w:rFonts w:ascii="Times New Roman" w:hAnsi="Times New Roman"/>
          <w:sz w:val="28"/>
          <w:szCs w:val="28"/>
          <w:lang w:val="kk-KZ"/>
        </w:rPr>
        <w:t xml:space="preserve">қол ақшасыз төлемдерді жаппай қабылдауды ұйымдастыру; </w:t>
      </w:r>
    </w:p>
    <w:p w14:paraId="0EF9FEF0" w14:textId="760AB069" w:rsidR="003158DF"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 xml:space="preserve">халықаралық төлем жүйелерінің тарифтерімен салыстырғанда төмен құны бойынша микро және шағын бизнесті қоса алғанда, барлық кәсіпкерлер үшін төлемдерді қабылдауды ұйымдастыру; </w:t>
      </w:r>
    </w:p>
    <w:p w14:paraId="09576183" w14:textId="170C4F05" w:rsidR="003158DF" w:rsidRPr="00226214" w:rsidRDefault="00725BD2"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х</w:t>
      </w:r>
      <w:r w:rsidR="00C8766B" w:rsidRPr="00226214">
        <w:rPr>
          <w:rFonts w:ascii="Times New Roman" w:hAnsi="Times New Roman"/>
          <w:sz w:val="28"/>
          <w:szCs w:val="28"/>
          <w:lang w:val="kk-KZ"/>
        </w:rPr>
        <w:t xml:space="preserve">алықаралық төлем жүйелерінің тарифтерімен салыстырғанда халықаралық төлем жүйелерінің ықпалынан төлем карточкалары жүйелерінен цифрлық теңгенің электрондық әмияндарына қолма-қол ақшасыз айналымды ұйымдастыру жолымен; </w:t>
      </w:r>
    </w:p>
    <w:p w14:paraId="7D046BF6" w14:textId="0E0BD40F" w:rsidR="00C8766B"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sz w:val="28"/>
          <w:szCs w:val="28"/>
          <w:lang w:val="kk-KZ"/>
        </w:rPr>
        <w:t>цифрлық теңгенің электрондық әмияндары бойынша қозғалыстардың толық ашықтығы мен қадағалануы себебінен ақша қаражатының көлеңкелі айналымына жол бермеу</w:t>
      </w:r>
      <w:r w:rsidR="003158DF" w:rsidRPr="00226214">
        <w:rPr>
          <w:rFonts w:ascii="Times New Roman" w:hAnsi="Times New Roman" w:cs="Times New Roman"/>
          <w:sz w:val="28"/>
          <w:szCs w:val="28"/>
          <w:lang w:val="kk-KZ"/>
        </w:rPr>
        <w:t xml:space="preserve"> б</w:t>
      </w:r>
      <w:r w:rsidRPr="00226214">
        <w:rPr>
          <w:rFonts w:ascii="Times New Roman" w:hAnsi="Times New Roman" w:cs="Times New Roman"/>
          <w:sz w:val="28"/>
          <w:szCs w:val="28"/>
          <w:lang w:val="kk-KZ"/>
        </w:rPr>
        <w:t>олып табылады [</w:t>
      </w:r>
      <w:r w:rsidR="00AE4230" w:rsidRPr="00226214">
        <w:rPr>
          <w:rFonts w:ascii="Times New Roman" w:hAnsi="Times New Roman" w:cs="Times New Roman"/>
          <w:sz w:val="28"/>
          <w:szCs w:val="28"/>
          <w:lang w:val="kk-KZ"/>
        </w:rPr>
        <w:t>83</w:t>
      </w:r>
      <w:r w:rsidRPr="00226214">
        <w:rPr>
          <w:rFonts w:ascii="Times New Roman" w:hAnsi="Times New Roman" w:cs="Times New Roman"/>
          <w:sz w:val="28"/>
          <w:szCs w:val="28"/>
          <w:lang w:val="kk-KZ"/>
        </w:rPr>
        <w:t>].</w:t>
      </w:r>
    </w:p>
    <w:p w14:paraId="2DAEB574" w14:textId="6920635C" w:rsidR="00C8766B" w:rsidRPr="00226214" w:rsidRDefault="00A24834"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Сондай-ақ, әртүрлі орталық банктерде әр түрлі жоспарланған іске асыру күндері және </w:t>
      </w:r>
      <w:r w:rsidR="00E5112E" w:rsidRPr="00226214">
        <w:rPr>
          <w:rFonts w:ascii="Times New Roman" w:hAnsi="Times New Roman" w:cs="Times New Roman"/>
          <w:sz w:val="28"/>
          <w:szCs w:val="28"/>
          <w:lang w:val="kk-KZ"/>
        </w:rPr>
        <w:t>Орталық Банктердің цифрлық валюталары</w:t>
      </w:r>
      <w:r w:rsidRPr="00226214">
        <w:rPr>
          <w:rFonts w:ascii="Times New Roman" w:hAnsi="Times New Roman" w:cs="Times New Roman"/>
          <w:sz w:val="28"/>
          <w:szCs w:val="28"/>
          <w:lang w:val="kk-KZ"/>
        </w:rPr>
        <w:t xml:space="preserve"> әртүрлі компоненттерінің басымдықтары бар. Мысалы, Нигерияның цифрлық валютасы e-naira дамуы 2017 жылы басталып, 2021 жылы төлем құралы ретінде ресми түрде іске қосылды. Сонымен қатар, швед электронды кронасын енгізу бойынша жұмыс 2017 жылы басталып, 2020 жылы пилоттық жоба жүзеге асырылды, дегенмен жұмыс, оның ішінде цифрлық валютаны енгізудің орындылығы мәселесі әлі де жалғасуда. Ұқсас жағдай 2014 жылдан бері зерттеліп келе жатқан, бірақ әлі шығарылмаған ҚХР цифрлық валютасы жағдайында да байқалады</w:t>
      </w:r>
      <w:r w:rsidR="00C00102" w:rsidRPr="00226214">
        <w:rPr>
          <w:rFonts w:ascii="Times New Roman" w:hAnsi="Times New Roman" w:cs="Times New Roman"/>
          <w:sz w:val="28"/>
          <w:szCs w:val="28"/>
          <w:lang w:val="kk-KZ"/>
        </w:rPr>
        <w:t xml:space="preserve"> </w:t>
      </w:r>
      <w:r w:rsidR="00C8766B" w:rsidRPr="00226214">
        <w:rPr>
          <w:rFonts w:ascii="Times New Roman" w:hAnsi="Times New Roman" w:cs="Times New Roman"/>
          <w:sz w:val="28"/>
          <w:szCs w:val="28"/>
          <w:lang w:val="kk-KZ"/>
        </w:rPr>
        <w:t>[</w:t>
      </w:r>
      <w:r w:rsidR="004F0F1C" w:rsidRPr="00226214">
        <w:rPr>
          <w:rFonts w:ascii="Times New Roman" w:hAnsi="Times New Roman" w:cs="Times New Roman"/>
          <w:sz w:val="28"/>
          <w:szCs w:val="28"/>
          <w:lang w:val="kk-KZ"/>
        </w:rPr>
        <w:t>84</w:t>
      </w:r>
      <w:r w:rsidR="00C8766B" w:rsidRPr="00226214">
        <w:rPr>
          <w:rFonts w:ascii="Times New Roman" w:hAnsi="Times New Roman" w:cs="Times New Roman"/>
          <w:sz w:val="28"/>
          <w:szCs w:val="28"/>
          <w:lang w:val="kk-KZ"/>
        </w:rPr>
        <w:t>].</w:t>
      </w:r>
    </w:p>
    <w:p w14:paraId="59E04D12" w14:textId="0E0F76CD" w:rsidR="004F0F1C" w:rsidRPr="00226214" w:rsidRDefault="005B197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Алматы өткен «Тенге: путь на мировые рынки» деп аталатын XI </w:t>
      </w:r>
      <w:r w:rsidRPr="00226214">
        <w:rPr>
          <w:rFonts w:ascii="Times New Roman" w:hAnsi="Times New Roman" w:cs="Times New Roman"/>
          <w:sz w:val="28"/>
          <w:szCs w:val="28"/>
          <w:lang w:val="kk-KZ"/>
        </w:rPr>
        <w:lastRenderedPageBreak/>
        <w:t xml:space="preserve">қаржыгерлер Конгресіне  Ұлттық төлем корпорациясының </w:t>
      </w:r>
      <w:r w:rsidR="00E5112E" w:rsidRPr="00226214">
        <w:rPr>
          <w:rFonts w:ascii="Times New Roman" w:hAnsi="Times New Roman" w:cs="Times New Roman"/>
          <w:sz w:val="28"/>
          <w:szCs w:val="28"/>
          <w:lang w:val="kk-KZ"/>
        </w:rPr>
        <w:t xml:space="preserve">басшысы </w:t>
      </w:r>
      <w:r w:rsidRPr="00226214">
        <w:rPr>
          <w:rFonts w:ascii="Times New Roman" w:hAnsi="Times New Roman" w:cs="Times New Roman"/>
          <w:sz w:val="28"/>
          <w:szCs w:val="28"/>
          <w:lang w:val="kk-KZ"/>
        </w:rPr>
        <w:t xml:space="preserve">сөйлеген сөзінде, </w:t>
      </w:r>
      <w:r w:rsidR="00E5112E" w:rsidRPr="00226214">
        <w:rPr>
          <w:rFonts w:ascii="Times New Roman" w:hAnsi="Times New Roman" w:cs="Times New Roman"/>
          <w:sz w:val="28"/>
          <w:szCs w:val="28"/>
          <w:lang w:val="kk-KZ"/>
        </w:rPr>
        <w:t>ц</w:t>
      </w:r>
      <w:r w:rsidR="004F0F1C" w:rsidRPr="00226214">
        <w:rPr>
          <w:rFonts w:ascii="Times New Roman" w:hAnsi="Times New Roman" w:cs="Times New Roman"/>
          <w:sz w:val="28"/>
          <w:szCs w:val="28"/>
          <w:lang w:val="kk-KZ"/>
        </w:rPr>
        <w:t>ифрлық теңге қолма-қол және қолма-қол ақшасыз төлемдерден басқа ұлттық валютаның үшінші нысаны болады және екі нұсқаны біріктіреді. Мысалы, цифрлық теңгені интернетке қосылмай-ақ оффлайн режимінде пайдалануға болады. Бір желіден тыс тізбекте 15 транзакцияға дейін пайдалануға болады. Банктік қосымшалар арқылы онлайн төлеуге болады, мұнда бөлек жол қосылады. Сонымен қатар, мұндай валюта белгілі бір мемлекеттік немесе жеке қызметтер үшін бағдарламалануы мүмкін</w:t>
      </w:r>
      <w:r w:rsidRPr="00226214">
        <w:rPr>
          <w:rFonts w:ascii="Times New Roman" w:hAnsi="Times New Roman" w:cs="Times New Roman"/>
          <w:sz w:val="28"/>
          <w:szCs w:val="28"/>
          <w:lang w:val="kk-KZ"/>
        </w:rPr>
        <w:t xml:space="preserve">дігін айтты </w:t>
      </w:r>
      <w:r w:rsidR="004F0F1C" w:rsidRPr="00226214">
        <w:rPr>
          <w:rFonts w:ascii="Times New Roman" w:hAnsi="Times New Roman" w:cs="Times New Roman"/>
          <w:sz w:val="28"/>
          <w:szCs w:val="28"/>
          <w:lang w:val="kk-KZ"/>
        </w:rPr>
        <w:t>[85].</w:t>
      </w:r>
    </w:p>
    <w:p w14:paraId="4753BCEA" w14:textId="57B9FEB3" w:rsidR="00A14AA1" w:rsidRPr="00226214" w:rsidRDefault="00A14AA1"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Қазіргі әлемде көптеген белсенді ұлттық төлем</w:t>
      </w:r>
      <w:r w:rsidR="00A86388" w:rsidRPr="00226214">
        <w:rPr>
          <w:rFonts w:ascii="Times New Roman" w:hAnsi="Times New Roman" w:cs="Times New Roman"/>
          <w:sz w:val="28"/>
          <w:szCs w:val="28"/>
          <w:lang w:val="kk-KZ"/>
        </w:rPr>
        <w:t xml:space="preserve"> жүйелері</w:t>
      </w:r>
      <w:r w:rsidRPr="00226214">
        <w:rPr>
          <w:rFonts w:ascii="Times New Roman" w:hAnsi="Times New Roman" w:cs="Times New Roman"/>
          <w:sz w:val="28"/>
          <w:szCs w:val="28"/>
          <w:lang w:val="kk-KZ"/>
        </w:rPr>
        <w:t xml:space="preserve"> қызметтердің кең спектрін орындай</w:t>
      </w:r>
      <w:r w:rsidR="00A86388" w:rsidRPr="00226214">
        <w:rPr>
          <w:rFonts w:ascii="Times New Roman" w:hAnsi="Times New Roman" w:cs="Times New Roman"/>
          <w:sz w:val="28"/>
          <w:szCs w:val="28"/>
          <w:lang w:val="kk-KZ"/>
        </w:rPr>
        <w:t xml:space="preserve">ды. </w:t>
      </w:r>
      <w:r w:rsidRPr="00226214">
        <w:rPr>
          <w:rFonts w:ascii="Times New Roman" w:hAnsi="Times New Roman" w:cs="Times New Roman"/>
          <w:sz w:val="28"/>
          <w:szCs w:val="28"/>
          <w:lang w:val="kk-KZ"/>
        </w:rPr>
        <w:t>Бүгінгі таңда цифрлық қаржы  озық пайдаланушы әлемінен жаппай тұтынушы әлеміне көпір.</w:t>
      </w:r>
      <w:r w:rsidR="00C00102"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Пайдаланушының қажеттіліктері шексіз, сондықтан үнемі қажет ұлттық төлем жүйесін жетілдіру және</w:t>
      </w:r>
      <w:r w:rsidR="00A86388" w:rsidRPr="00226214">
        <w:rPr>
          <w:rFonts w:ascii="Times New Roman" w:hAnsi="Times New Roman" w:cs="Times New Roman"/>
          <w:sz w:val="28"/>
          <w:szCs w:val="28"/>
          <w:lang w:val="kk-KZ"/>
        </w:rPr>
        <w:t xml:space="preserve"> заманауи</w:t>
      </w:r>
      <w:r w:rsidRPr="00226214">
        <w:rPr>
          <w:rFonts w:ascii="Times New Roman" w:hAnsi="Times New Roman" w:cs="Times New Roman"/>
          <w:sz w:val="28"/>
          <w:szCs w:val="28"/>
          <w:lang w:val="kk-KZ"/>
        </w:rPr>
        <w:t xml:space="preserve"> бейімдеу</w:t>
      </w:r>
      <w:r w:rsidR="00A86388" w:rsidRPr="00226214">
        <w:rPr>
          <w:rFonts w:ascii="Times New Roman" w:hAnsi="Times New Roman" w:cs="Times New Roman"/>
          <w:sz w:val="28"/>
          <w:szCs w:val="28"/>
          <w:lang w:val="kk-KZ"/>
        </w:rPr>
        <w:t xml:space="preserve"> керек.</w:t>
      </w:r>
      <w:r w:rsidRPr="00226214">
        <w:rPr>
          <w:rFonts w:ascii="Times New Roman" w:hAnsi="Times New Roman" w:cs="Times New Roman"/>
          <w:sz w:val="28"/>
          <w:szCs w:val="28"/>
          <w:lang w:val="kk-KZ"/>
        </w:rPr>
        <w:t xml:space="preserve">   </w:t>
      </w:r>
    </w:p>
    <w:p w14:paraId="728329CE" w14:textId="422B15F6" w:rsidR="00A14AA1" w:rsidRPr="00226214" w:rsidRDefault="00A14AA1"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Ұлттық Банкке төлем жүйелерін дамытудың жоғары деңгейін ұстану</w:t>
      </w:r>
      <w:r w:rsidR="00A86388" w:rsidRPr="00226214">
        <w:rPr>
          <w:rFonts w:ascii="Times New Roman" w:hAnsi="Times New Roman"/>
          <w:sz w:val="28"/>
          <w:szCs w:val="28"/>
          <w:lang w:val="kk-KZ"/>
        </w:rPr>
        <w:t>;</w:t>
      </w:r>
      <w:r w:rsidRPr="00226214">
        <w:rPr>
          <w:rFonts w:ascii="Times New Roman" w:hAnsi="Times New Roman"/>
          <w:sz w:val="28"/>
          <w:szCs w:val="28"/>
          <w:lang w:val="kk-KZ"/>
        </w:rPr>
        <w:t xml:space="preserve"> </w:t>
      </w:r>
    </w:p>
    <w:p w14:paraId="2CE7CB02" w14:textId="09F64F71" w:rsidR="00A14AA1" w:rsidRPr="00226214" w:rsidRDefault="00A14AA1"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Қазақстан төлем жүйелерінің операторы ретінде жұмысты күшейту</w:t>
      </w:r>
      <w:r w:rsidR="00A86388" w:rsidRPr="00226214">
        <w:rPr>
          <w:rFonts w:ascii="Times New Roman" w:hAnsi="Times New Roman"/>
          <w:sz w:val="28"/>
          <w:szCs w:val="28"/>
          <w:lang w:val="kk-KZ"/>
        </w:rPr>
        <w:t>і қажет;</w:t>
      </w:r>
      <w:r w:rsidRPr="00226214">
        <w:rPr>
          <w:rFonts w:ascii="Times New Roman" w:hAnsi="Times New Roman"/>
          <w:sz w:val="28"/>
          <w:szCs w:val="28"/>
          <w:lang w:val="kk-KZ"/>
        </w:rPr>
        <w:t xml:space="preserve">  </w:t>
      </w:r>
    </w:p>
    <w:p w14:paraId="5363D947" w14:textId="49526A0E" w:rsidR="00A14AA1" w:rsidRPr="00226214" w:rsidRDefault="00A14AA1"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 xml:space="preserve">клиенттерді қашықтықтан сәйкестендіру механизмін енгізу схемаларын әзірлеу; </w:t>
      </w:r>
    </w:p>
    <w:p w14:paraId="3893528F" w14:textId="79BB8A47" w:rsidR="00A14AA1" w:rsidRPr="00226214" w:rsidRDefault="00A14AA1" w:rsidP="0022467D">
      <w:pPr>
        <w:pStyle w:val="a4"/>
        <w:widowControl w:val="0"/>
        <w:numPr>
          <w:ilvl w:val="0"/>
          <w:numId w:val="21"/>
        </w:numPr>
        <w:tabs>
          <w:tab w:val="left" w:pos="851"/>
        </w:tabs>
        <w:spacing w:after="0" w:line="240" w:lineRule="auto"/>
        <w:ind w:left="0" w:firstLine="567"/>
        <w:jc w:val="both"/>
        <w:rPr>
          <w:rFonts w:ascii="Times New Roman" w:hAnsi="Times New Roman"/>
          <w:sz w:val="28"/>
          <w:szCs w:val="28"/>
          <w:lang w:val="kk-KZ"/>
        </w:rPr>
      </w:pPr>
      <w:r w:rsidRPr="00226214">
        <w:rPr>
          <w:rFonts w:ascii="Times New Roman" w:hAnsi="Times New Roman"/>
          <w:sz w:val="28"/>
          <w:szCs w:val="28"/>
          <w:lang w:val="kk-KZ"/>
        </w:rPr>
        <w:t>клиенттерді биометриялық сәйкестендіру тәртібін ретте</w:t>
      </w:r>
      <w:r w:rsidR="00A86388" w:rsidRPr="00226214">
        <w:rPr>
          <w:rFonts w:ascii="Times New Roman" w:hAnsi="Times New Roman"/>
          <w:sz w:val="28"/>
          <w:szCs w:val="28"/>
          <w:lang w:val="kk-KZ"/>
        </w:rPr>
        <w:t>у;</w:t>
      </w:r>
      <w:r w:rsidRPr="00226214">
        <w:rPr>
          <w:rFonts w:ascii="Times New Roman" w:hAnsi="Times New Roman"/>
          <w:sz w:val="28"/>
          <w:szCs w:val="28"/>
          <w:lang w:val="kk-KZ"/>
        </w:rPr>
        <w:t xml:space="preserve"> </w:t>
      </w:r>
    </w:p>
    <w:p w14:paraId="2B9FFAD5" w14:textId="2AB4B4EA" w:rsidR="00391191" w:rsidRPr="00226214" w:rsidRDefault="00A14AA1"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sz w:val="28"/>
          <w:szCs w:val="28"/>
          <w:lang w:val="kk-KZ"/>
        </w:rPr>
        <w:t>банктер салыстыру негізінде электрондық банктік қызметтерді көрсеткенде жеке тұлғалардың биометриялық параметрлері және мемлекеттік деректер қорындағы</w:t>
      </w:r>
      <w:r w:rsidRPr="00226214">
        <w:rPr>
          <w:rFonts w:ascii="Times New Roman" w:hAnsi="Times New Roman" w:cs="Times New Roman"/>
          <w:sz w:val="28"/>
          <w:szCs w:val="28"/>
          <w:lang w:val="kk-KZ"/>
        </w:rPr>
        <w:t xml:space="preserve"> мәліметтер </w:t>
      </w:r>
      <w:r w:rsidR="00391191" w:rsidRPr="00226214">
        <w:rPr>
          <w:rFonts w:ascii="Times New Roman" w:hAnsi="Times New Roman" w:cs="Times New Roman"/>
          <w:sz w:val="28"/>
          <w:szCs w:val="28"/>
          <w:lang w:val="kk-KZ"/>
        </w:rPr>
        <w:t>мен д</w:t>
      </w:r>
      <w:r w:rsidRPr="00226214">
        <w:rPr>
          <w:rFonts w:ascii="Times New Roman" w:hAnsi="Times New Roman" w:cs="Times New Roman"/>
          <w:sz w:val="28"/>
          <w:szCs w:val="28"/>
          <w:lang w:val="kk-KZ"/>
        </w:rPr>
        <w:t>еректер</w:t>
      </w:r>
      <w:r w:rsidR="00391191" w:rsidRPr="00226214">
        <w:rPr>
          <w:rFonts w:ascii="Times New Roman" w:hAnsi="Times New Roman" w:cs="Times New Roman"/>
          <w:sz w:val="28"/>
          <w:szCs w:val="28"/>
          <w:lang w:val="kk-KZ"/>
        </w:rPr>
        <w:t>;</w:t>
      </w:r>
    </w:p>
    <w:p w14:paraId="2C1EA5C9" w14:textId="1A5A401A" w:rsidR="00391191" w:rsidRPr="00226214" w:rsidRDefault="00A14AA1"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Нәтижесінде қолма-қол ақшасыз төлемдердің өсуі және </w:t>
      </w:r>
      <w:r w:rsidR="00391191" w:rsidRPr="00226214">
        <w:rPr>
          <w:rFonts w:ascii="Times New Roman" w:hAnsi="Times New Roman" w:cs="Times New Roman"/>
          <w:sz w:val="28"/>
          <w:szCs w:val="28"/>
          <w:lang w:val="kk-KZ"/>
        </w:rPr>
        <w:t>көлеңкелі экономиканың төмендеуі күтіледі</w:t>
      </w:r>
      <w:r w:rsidR="00A1375C" w:rsidRPr="00226214">
        <w:rPr>
          <w:rFonts w:ascii="Times New Roman" w:hAnsi="Times New Roman" w:cs="Times New Roman"/>
          <w:sz w:val="28"/>
          <w:szCs w:val="28"/>
          <w:lang w:val="kk-KZ"/>
        </w:rPr>
        <w:t xml:space="preserve"> [86]</w:t>
      </w:r>
      <w:r w:rsidR="00391191" w:rsidRPr="00226214">
        <w:rPr>
          <w:rFonts w:ascii="Times New Roman" w:hAnsi="Times New Roman" w:cs="Times New Roman"/>
          <w:sz w:val="28"/>
          <w:szCs w:val="28"/>
          <w:lang w:val="kk-KZ"/>
        </w:rPr>
        <w:t>.</w:t>
      </w:r>
    </w:p>
    <w:p w14:paraId="5EC32646" w14:textId="748C84F2" w:rsidR="004F0F1C" w:rsidRPr="00226214" w:rsidRDefault="00E07EE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 орайда, цифрлық валюталарды қолданысқа енгізуде ақпараттық жеке деректердің заңнамамен қорғалу мәселесі де күн тәрітбінде тұрады. Заманауи тәсілдермен ақпаратты қорғаудың конституциялық-құқықтық негіздерінің теориялық мәселелерін зерттеген Жатканбаева А.Е. жеке құқыққа қолсұғылмаушылықтың мағынасын жан-жақты саралап зерделеу арқылы ақпараттық қауіпсіздіктің мәнін анық түсіндірген [8</w:t>
      </w:r>
      <w:r w:rsidR="003F1E39" w:rsidRPr="00226214">
        <w:rPr>
          <w:rFonts w:ascii="Times New Roman" w:hAnsi="Times New Roman" w:cs="Times New Roman"/>
          <w:sz w:val="28"/>
          <w:szCs w:val="28"/>
          <w:lang w:val="kk-KZ"/>
        </w:rPr>
        <w:t>7</w:t>
      </w:r>
      <w:r w:rsidRPr="00226214">
        <w:rPr>
          <w:rFonts w:ascii="Times New Roman" w:hAnsi="Times New Roman" w:cs="Times New Roman"/>
          <w:sz w:val="28"/>
          <w:szCs w:val="28"/>
          <w:lang w:val="kk-KZ"/>
        </w:rPr>
        <w:t>].</w:t>
      </w:r>
    </w:p>
    <w:p w14:paraId="59E4EC0E"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Біздің өмірімізге Төртінші өнеркәсіптік революция әдетте «жақында» кіретін негізгі технологияларды көрсету арқылы сипатталады. Бұл технологияларға алдағы технологиялардың келесі ұжымдық ұғымдары кіреді: </w:t>
      </w:r>
    </w:p>
    <w:p w14:paraId="62045AFF"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үлкен деректер (big data);</w:t>
      </w:r>
    </w:p>
    <w:p w14:paraId="019682AF"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жасанды интеллект (AI, artificial intelligence);</w:t>
      </w:r>
    </w:p>
    <w:p w14:paraId="3B5DB79E"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автономды көлік және ұшқышсыз ұшу аппараттары (ұшқышсыз ұшу </w:t>
      </w:r>
      <w:r w:rsidRPr="00226214">
        <w:rPr>
          <w:rFonts w:ascii="Times New Roman" w:hAnsi="Times New Roman"/>
          <w:sz w:val="28"/>
          <w:szCs w:val="28"/>
          <w:lang w:val="kk-KZ"/>
        </w:rPr>
        <w:t>аппараттары</w:t>
      </w:r>
      <w:r w:rsidRPr="00226214">
        <w:rPr>
          <w:rFonts w:ascii="Times New Roman" w:hAnsi="Times New Roman" w:cs="Times New Roman"/>
          <w:sz w:val="28"/>
          <w:szCs w:val="28"/>
          <w:lang w:val="kk-KZ"/>
        </w:rPr>
        <w:t>);</w:t>
      </w:r>
    </w:p>
    <w:p w14:paraId="1EE538B8"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бұлтты есептеу; кванттық есептеу;</w:t>
      </w:r>
    </w:p>
    <w:p w14:paraId="304C209E"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Заттар интернеті (Заттар интернеті, IoT); </w:t>
      </w:r>
    </w:p>
    <w:p w14:paraId="3154F0A7"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толықтырылған және Виртуалды шындық (virtual &amp; augmented reality);</w:t>
      </w:r>
    </w:p>
    <w:p w14:paraId="52332A4E"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3D басып шығару;</w:t>
      </w:r>
    </w:p>
    <w:p w14:paraId="46825AF7"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нанотехнология және нейротехнология;</w:t>
      </w:r>
    </w:p>
    <w:p w14:paraId="1B20C037"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блокчейн;</w:t>
      </w:r>
    </w:p>
    <w:p w14:paraId="52B79434"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ақпараттық қауіпсіздік;</w:t>
      </w:r>
    </w:p>
    <w:p w14:paraId="01D11901" w14:textId="77777777" w:rsidR="00C00102"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автономды логистика және өндіріс саласындағы жұмыстар;</w:t>
      </w:r>
    </w:p>
    <w:p w14:paraId="3E40C3D5" w14:textId="699B31C4" w:rsidR="00C8766B"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сенсорлық дрондарды қолданатын дәл егіншілік.</w:t>
      </w:r>
    </w:p>
    <w:p w14:paraId="55A587B0" w14:textId="662911BC"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Осылайша, Қазақстанда шығарылым мен айналымның заңнамалық және нормативтік базасын салу әрекеті жүзеге асырылуда сандық активтер. Мемлекет те, жеке бизнес те жеткілікті дәрежелер беруге мүдделі қызметтердің жаңа нарықтарын дамыту мүмкіндігі, бұл жағдайда өте маңызды ешқандай жасанды кедергілер мен шектеулер жасамаңыз. Әрине, бақылау тыйым емес, болуы керек: әйтпесе-мемлекет шайдың экономикалық мүмкіндіктерінен айырылу қаупін тудырады (алу салық түріндегі кірістер), сонымен қатар құралдар сандық активтердің айналымын бақылау және реттеу. Қазіргі цифрлық әлемде сандық активтерге тыйым салу іс жүзінде мүмкін емес, өйткені олардың айналымы қаржы делдалдарының (банк және басқа қаржы ұйымдарының) қатысуынсыз жүзеге асырылуы мүмкін.</w:t>
      </w:r>
    </w:p>
    <w:p w14:paraId="4A534573"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Осыған байланысты Цифрлық өнім мен айналымды теңгерімді реттеу тәуекелдерді (тәуекелдерді) ескере отырып, активтерді, мәртебесі мен анықтамасынан туындайтын таңбалауыштарды реттеуден туындайтын тәуекелдер; таңбалауыштардан туындайтын тәуекелдер шығарылатын токендердің айналымы және есебі Қазақстан аумағында, сондай-ақ шет елдердің аумағында; токендер айналымына салық салуға байланысты тәуекелдер) бұл қазіргі шындыққа негізделген қажеттілік.</w:t>
      </w:r>
    </w:p>
    <w:p w14:paraId="793CDD75" w14:textId="5C35C3BD"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Ресей Федерациясы ТМД-да жетекші орынға ие, ал 2023 жылы ол «цифрлық рубль» жобасының бірінші кезеңінің басталғанын жариялады [</w:t>
      </w:r>
      <w:r w:rsidR="00A747F1" w:rsidRPr="00226214">
        <w:rPr>
          <w:rFonts w:ascii="Times New Roman" w:hAnsi="Times New Roman" w:cs="Times New Roman"/>
          <w:sz w:val="28"/>
          <w:szCs w:val="28"/>
          <w:lang w:val="kk-KZ"/>
        </w:rPr>
        <w:t>88</w:t>
      </w:r>
      <w:r w:rsidRPr="00226214">
        <w:rPr>
          <w:rFonts w:ascii="Times New Roman" w:hAnsi="Times New Roman" w:cs="Times New Roman"/>
          <w:sz w:val="28"/>
          <w:szCs w:val="28"/>
          <w:lang w:val="kk-KZ"/>
        </w:rPr>
        <w:t xml:space="preserve">]. Жоспарларға нақты тұтынушылармен есеп айырысуды тестілеуді келесі жылдың сәуір айында бастады. Бұл процесс сонымен қатар кезең-кезеңімен жүзеге асыруды қамтиды. Қырғызстанның Ұлттық Банкі сонымен қатар 2023 жылы прототипті сынауды бастау жоспарымен ағымдағы жылы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цифрлық сом</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жобасының іске қосылатынын жариялады.</w:t>
      </w:r>
    </w:p>
    <w:p w14:paraId="2F08D83A"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Украинаның Орталық Банкі өткен жылы цифрлық гривен бойынша пилоттық жобаны жүзеге асыра отырып, осы салада алға жылжығаны белгілі. Басқа мемлекеттер бұл мәселені зерттеудің әртүрлі кезеңдерінде.</w:t>
      </w:r>
    </w:p>
    <w:p w14:paraId="015BF354" w14:textId="349FE455"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Цифрлық технологияның қарқынды дамуы нәтижесінде бүгінде көптеген салады цифрландыру жүріп жатыр. Бұл қаржы саласында айналып өтпеді. Қаржылық жаңа технологиялар – бұл блокчейн және қолма-қол ақшасыз есеп айырысу болып саналады. Біріншісі</w:t>
      </w:r>
      <w:r w:rsidR="000B3DD1"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көптеген адамдар сенбейтін криптовалюталар ғана емес, сонымен қатар кез-келген ақша операцияларын қорғаудың қуатты құралы. Сонымен қатар, цифрлық трансформация келесі салаларда жүреді:</w:t>
      </w:r>
    </w:p>
    <w:p w14:paraId="3F929137" w14:textId="19BEC791" w:rsidR="00C8766B"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мобильді банкинг;</w:t>
      </w:r>
    </w:p>
    <w:p w14:paraId="74D9D18E" w14:textId="1A956ABE" w:rsidR="00C8766B"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онлайн-сатып алу және сату;</w:t>
      </w:r>
    </w:p>
    <w:p w14:paraId="63493370" w14:textId="59717EB5" w:rsidR="00C8766B"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қашықтан төлем мен жұмыс жасау.</w:t>
      </w:r>
    </w:p>
    <w:p w14:paraId="650FCDDF" w14:textId="34083886" w:rsidR="00A747F1" w:rsidRPr="00226214" w:rsidRDefault="00C8766B" w:rsidP="00BF34F7">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Керісінше, мемлекеттің ұлттық валютасы кез-келген нысанда, оның ішінде Цифрлық валютада бастапқыда мемлекет өзінің мемлекеттік билігін қолдана отырып, егемендік ретінде енгізеді, шығарады және айналымға енгізеді, нәтижесінде, ең алдымен, қоғамдық-құқықтық реттеудің мәні болып табылады. </w:t>
      </w:r>
      <w:r w:rsidRPr="00226214">
        <w:rPr>
          <w:rFonts w:ascii="Times New Roman" w:hAnsi="Times New Roman" w:cs="Times New Roman"/>
          <w:sz w:val="28"/>
          <w:szCs w:val="28"/>
          <w:lang w:val="kk-KZ"/>
        </w:rPr>
        <w:lastRenderedPageBreak/>
        <w:t>Кейіннен айналымға шығарылғаннан кейін ұлттық валютаны мемлекет азаматтық құқықтардың объектісі деп таниды және азаматтық айналымдағы мүліктің бір түрі ретінде жеке құқықты реттеудің нысанасына айналады. Осыған байланысты М.К. Сүлейменов электронды түрде қолданыстағы ұлттық валюта мен криптовалютаны салыстыра отырып, «Фиат ақшасы да электронды түрде болуы мүмкін. Олардың криптовалютадан айырмашылығы</w:t>
      </w:r>
      <w:r w:rsidR="00BF34F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олар тиісті орталық банктің қолдауының арқасында бар [</w:t>
      </w:r>
      <w:r w:rsidR="00652EB0" w:rsidRPr="00226214">
        <w:rPr>
          <w:rFonts w:ascii="Times New Roman" w:hAnsi="Times New Roman" w:cs="Times New Roman"/>
          <w:sz w:val="28"/>
          <w:szCs w:val="28"/>
          <w:lang w:val="kk-KZ"/>
        </w:rPr>
        <w:t>89</w:t>
      </w:r>
      <w:r w:rsidRPr="00226214">
        <w:rPr>
          <w:rFonts w:ascii="Times New Roman" w:hAnsi="Times New Roman" w:cs="Times New Roman"/>
          <w:sz w:val="28"/>
          <w:szCs w:val="28"/>
          <w:lang w:val="kk-KZ"/>
        </w:rPr>
        <w:t>].</w:t>
      </w:r>
    </w:p>
    <w:p w14:paraId="52167BE0" w14:textId="266A7D0D" w:rsidR="00A747F1" w:rsidRPr="00226214" w:rsidRDefault="00A747F1"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i/>
          <w:sz w:val="28"/>
          <w:szCs w:val="28"/>
          <w:lang w:val="kk-KZ"/>
        </w:rPr>
        <w:t>Цифрлық валюталар баламасы жоқ жаңа құралдар болып табылады</w:t>
      </w:r>
      <w:r w:rsidRPr="00226214">
        <w:rPr>
          <w:rFonts w:ascii="Times New Roman" w:hAnsi="Times New Roman" w:cs="Times New Roman"/>
          <w:sz w:val="28"/>
          <w:szCs w:val="28"/>
          <w:lang w:val="kk-KZ"/>
        </w:rPr>
        <w:t>. Жаңа құралдардың қосымша әсерлерін ескеретін тікелей пайда мен шығынды бағалаудың дәстүрлі әдістері жаһандық пайдалану деңгейінің көлемі, әлеуетті желілік әсерлері және түрлі факторлар белгісіздігінің ұзақ уақыттық ауқымы бар осындай жаңа төлем құралдарын бағалауға жарамайды. Сондай-ақ инновациялық жобаларды бағалау әдістерінің жіктемесіне сәйкес пайда мен шығынды бағалаудың дәстүрлі әдісі экономикалық аспектілерді бағалау үшін ғана қолданылатынын, ал Модельде технологиялық және реттеуші мәселелер де есепке алынатынын ескеру қажет. Осыған байланысты зерттеу кезеңінде инновацияларды бағалау кезінде тек болжамды көрсеткіштер жасауға, алынатын пайда мен шығын туралы қорытынды дайындауға болады. ЦТ-нiң әрбір аспектісін талдау нәтижелерін бағалау мақсатында әр түрлі сандық және сапалық көрсеткіштер әзірленді, олар пайда мен шығынды болжауға, зерттеуді жалғастыру қажеттілігі туралы шешім қабылдауға көмектеседі.</w:t>
      </w:r>
    </w:p>
    <w:p w14:paraId="094B908D" w14:textId="3A6D3775"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 экономикаға цифрлық валютаны енгізу арқылы қандай өзгерістер туындауы мүмкін? Осы сұрақ аясында қазір ҚР Ұлттық Банкі цифрлы валютаны жан-жақты зерттеп, қарастыруда. Цифрлық валюта орталық банктерден шығарылуы тиіс, ал Қазақстан жағдайында бұл</w:t>
      </w:r>
      <w:r w:rsidR="000B3DD1"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Ұлттық Банк болып табылады. Әлем тәжірибесінде Қытайда цифрлы юань жобасы (қытайдың бірнеше провинциясында цифрлы юань қолданылып отыр, бірақ әлі де нақты нәтиже көрініп тырған жоқ), Швецияда цифрлы кронь жобасы жасалып жатыр. Біздің елімізде цифрлы ақшаны енгізудің тиімділігі мына жағдайларда көрінеді: мыс, мемлекеттік сатып алуларда мемлекет қазынасынан бөлінген ақша цифрлы түрде болса, ол осы ақшаның мақсатына жұмсалғанын немесе әрі қарай өзге қолдарға бөлініп кетінің көрінісі  бұл ақшаның ізі толығымен көрініп тұрады. Бұл елімізде сыбайлас жемқорлыққа қарсы күресті де жүргізуде таптырмас құрал ретінде болушы еді. Елімізде мемлекеттік цифрлы ақшаны енгізу үшін техникалық, инфраструктуралық, логистикалық дайындықтар керек. Себебі, цифрлы валюта енгізу алгаритмі әрі қарай жұмыс жасап кетуі үшін елімізде үлкен дайындықты талап етіп отыр.</w:t>
      </w:r>
    </w:p>
    <w:p w14:paraId="32F53A0E"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Ал цифрлы валютаны енгізген жағдайда елімізде әрбір тиынға дейін қайда жұмсалғаны нақты есеп-қисап анық көрініп, төлем тарихын мемлекеттен жасыра алмайсыз, ал бұл уақытта Еуропалық Орталық Банктер тек цифрлы валюта счет иесімен ғана тікелей байланыс орнатып, ортадағы екінші деңгейлі отандық банктердің жұмысы тоқтап қалу қаупі туындайды. Сол үшін де бұл мәселе әлі күнге нақты шешілмей, талқыланып отырғанының себебін көреміз. Мемлекет үшін цифрлы валютаны енгізу экономикаға келесідей тиімділік әкелуші еді: цифрлы ақша транзакциясы орындалған сәттен бастап, жеке және заңды </w:t>
      </w:r>
      <w:r w:rsidRPr="00226214">
        <w:rPr>
          <w:rFonts w:ascii="Times New Roman" w:hAnsi="Times New Roman" w:cs="Times New Roman"/>
          <w:sz w:val="28"/>
          <w:szCs w:val="28"/>
          <w:lang w:val="kk-KZ"/>
        </w:rPr>
        <w:lastRenderedPageBreak/>
        <w:t>тұлғалар үшін мемлекетке төленетін салық мөлшері мен түрі де автоматты түрде көрініп, ешкім салықтан жалтара алмайды, яғни салық төлеу үшін кәсіпкерлерден есеп күтіп отырмайды, оның бәрі блокчейнде алгаритм бойынша қадағалаушы органда шығып тұрады. Көлеңкелі экономика өте төмен деңгейге құлдырайды немесе фактілі түрде жоғалады, себебі қаржыны қадағалаушы орган цифрлы валютаны соңғы тиынына дейін есебін бақылап,  қадағалап отырады.</w:t>
      </w:r>
    </w:p>
    <w:p w14:paraId="04C0F3D8" w14:textId="57DC5B9C"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Тақырыбымызға оралатын болсақ, цифрлы валютаны биткоин алгоритмінде сақтау –</w:t>
      </w:r>
      <w:r w:rsidR="000B3DD1"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оны әлемдік кризисте ақша құнын сақтап қалумен түсіндіріледі</w:t>
      </w:r>
      <w:r w:rsidR="000B3DD1" w:rsidRPr="00226214">
        <w:rPr>
          <w:rFonts w:ascii="Times New Roman" w:hAnsi="Times New Roman" w:cs="Times New Roman"/>
          <w:sz w:val="28"/>
          <w:szCs w:val="28"/>
          <w:lang w:val="kk-KZ"/>
        </w:rPr>
        <w:t xml:space="preserve"> ж</w:t>
      </w:r>
      <w:r w:rsidRPr="00226214">
        <w:rPr>
          <w:rFonts w:ascii="Times New Roman" w:hAnsi="Times New Roman" w:cs="Times New Roman"/>
          <w:sz w:val="28"/>
          <w:szCs w:val="28"/>
          <w:lang w:val="kk-KZ"/>
        </w:rPr>
        <w:t>әне оның қауіпсіздігімен ерекшеленеді.</w:t>
      </w:r>
    </w:p>
    <w:p w14:paraId="79576741"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Бұл жерде бәріне түсінікті болуы үшін цифрлы валюта егер, Қазақстанда енгізілген жағдайда бұл цифрлы теңге-сол кәдімгі ұлттық валюта теңгеден айырмашылығы тек оны қолдануда көптеген техникалық функциялары: мысалы оны смарт-контрактілерге жазуға болады,код алгоритмін құрады, оны бақылап отыруға болады және т.б. техинкалық қызметтер қосылатын болғаны болмаса, сол кәдімгі теңге қызметін атқарады, төлем құралы, ақша айналымында теңгенің бар қасиеті тән болады. Теңгені қоса алғанда, цифрлық ұлттық валюталар үшін бұл нақты уақыт режимінде бюджет ақшасын игеру процестерін қадағалауға мүмкіндікті білдіреді. Осылайша, жүйені алдау мүмкін емес: жүйе заң бойынша қатаң түрде мемлекеттік ақшамен жұмыс істеуден басқа таңдау қалдырмайды.</w:t>
      </w:r>
    </w:p>
    <w:p w14:paraId="292114E3"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Шын мәнінде, цифрлық ұлттық валюта мен цифрлық активтер арасындағы жалғыз ортақ элемент-оларды құру кезінде кодтау тәсілі. Бұл ретте цифрлық ұлттық валюта ақшаның негізгі сипаттамаларын сақтайды, ал цифрлық активтер Мемлекеттік ақша болып табылмай, басқа мүліктік игіліктер мен құқықтар мәртебесін сақтайды. Цифрлық активтерді денесіз объектілермен теңестіруге және оларға заттардың құқықтық мәртебесін беруге бола ма, жоқ па, осы тақырып бойынша болашақ ғылыми зерттеулер барысында анықталады. Дегенмен, қолма-қол ақшаны пайдаланбай цифрлық кодтау түрінде мемлекет құрған цифрлық ақша заттық-құқықтық мәртебесі бар ақша ретінде танылуы керек екенін біржақты мойындау маңызды.</w:t>
      </w:r>
    </w:p>
    <w:p w14:paraId="752B0E12" w14:textId="5722E559"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2020 жыл ақшаның қалыптастан тарихынан бастап қарастырсақ, ең алғаш рет Орталық банктердің ұлттық цифрлы валютасын қолданысқа шығарған жылы ретінде ерекше есте қалады.</w:t>
      </w:r>
    </w:p>
    <w:p w14:paraId="60589934" w14:textId="77777777" w:rsidR="001502FB" w:rsidRPr="00226214" w:rsidRDefault="001502FB"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 Ұлттық Банкі цифрлық теңгеге қатысты 2022 жылдың нәтижелері:</w:t>
      </w:r>
    </w:p>
    <w:p w14:paraId="41FA5933" w14:textId="4519E556" w:rsidR="001502FB" w:rsidRPr="00226214" w:rsidRDefault="001502FB" w:rsidP="00D567FF">
      <w:pPr>
        <w:widowControl w:val="0"/>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bdr w:val="none" w:sz="0" w:space="0" w:color="auto" w:frame="1"/>
          <w:lang w:val="kk-KZ" w:eastAsia="ru-RU"/>
        </w:rPr>
        <w:t>Нарық қатысушыларымен ынтымақтастықта нақты тұтынушылармен және сауда-қызметтік кәсіпорындармен цифрлық теңге платформасын тестілеу сәтті өтті. Бағдарламалану мүмкіндігін және офлайн транзакциялар тізбегін көрсетуді қоса алғанда цифрлық теңгенің бүкіл өмірлік циклі сыналды</w:t>
      </w:r>
      <w:r w:rsidR="000B3DD1" w:rsidRPr="00226214">
        <w:rPr>
          <w:rFonts w:ascii="Times New Roman" w:eastAsia="Times New Roman" w:hAnsi="Times New Roman" w:cs="Times New Roman"/>
          <w:color w:val="000000"/>
          <w:sz w:val="28"/>
          <w:szCs w:val="28"/>
          <w:bdr w:val="none" w:sz="0" w:space="0" w:color="auto" w:frame="1"/>
          <w:lang w:val="kk-KZ" w:eastAsia="ru-RU"/>
        </w:rPr>
        <w:t>;</w:t>
      </w:r>
    </w:p>
    <w:p w14:paraId="3C3CD64A" w14:textId="7E847CD1" w:rsidR="001502FB" w:rsidRPr="00226214" w:rsidRDefault="001502FB" w:rsidP="00D567FF">
      <w:pPr>
        <w:widowControl w:val="0"/>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bdr w:val="none" w:sz="0" w:space="0" w:color="auto" w:frame="1"/>
          <w:lang w:val="kk-KZ" w:eastAsia="ru-RU"/>
        </w:rPr>
        <w:t>Экономикалық модельдеу нәтижесі бойынша ақша-кредит саясаты, қаржылық тұрақтылық және жалпы экономика үшін тәуекелдердің жоқтығы туралы қорытындылар жасалды. Өкілдік сауалнама қорытындысы бойынша респонденттердің 60%-ы цифрлық теңгені пайдалануға дайын екенін жеткізді</w:t>
      </w:r>
      <w:r w:rsidR="000B3DD1" w:rsidRPr="00226214">
        <w:rPr>
          <w:rFonts w:ascii="Times New Roman" w:eastAsia="Times New Roman" w:hAnsi="Times New Roman" w:cs="Times New Roman"/>
          <w:color w:val="000000"/>
          <w:sz w:val="28"/>
          <w:szCs w:val="28"/>
          <w:bdr w:val="none" w:sz="0" w:space="0" w:color="auto" w:frame="1"/>
          <w:lang w:val="kk-KZ" w:eastAsia="ru-RU"/>
        </w:rPr>
        <w:t>;</w:t>
      </w:r>
    </w:p>
    <w:p w14:paraId="04F5A9C8" w14:textId="3736B1C1" w:rsidR="001502FB" w:rsidRPr="00226214" w:rsidRDefault="001502FB" w:rsidP="00D567FF">
      <w:pPr>
        <w:widowControl w:val="0"/>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r w:rsidRPr="00226214">
        <w:rPr>
          <w:rFonts w:ascii="Times New Roman" w:eastAsia="Times New Roman" w:hAnsi="Times New Roman" w:cs="Times New Roman"/>
          <w:color w:val="000000"/>
          <w:sz w:val="28"/>
          <w:szCs w:val="28"/>
          <w:bdr w:val="none" w:sz="0" w:space="0" w:color="auto" w:frame="1"/>
          <w:lang w:val="kk-KZ" w:eastAsia="ru-RU"/>
        </w:rPr>
        <w:t xml:space="preserve">Digital Tenge Hub бірлескен алаңы іске қосылды, оның негізінде барлық мүдделі тараппен бірқатар талқылау мен дизайн-сессиясы өткізілді. </w:t>
      </w:r>
      <w:r w:rsidRPr="00226214">
        <w:rPr>
          <w:rFonts w:ascii="Times New Roman" w:eastAsia="Times New Roman" w:hAnsi="Times New Roman" w:cs="Times New Roman"/>
          <w:color w:val="000000"/>
          <w:sz w:val="28"/>
          <w:szCs w:val="28"/>
          <w:bdr w:val="none" w:sz="0" w:space="0" w:color="auto" w:frame="1"/>
          <w:lang w:eastAsia="ru-RU"/>
        </w:rPr>
        <w:t xml:space="preserve">Digital </w:t>
      </w:r>
      <w:proofErr w:type="spellStart"/>
      <w:r w:rsidRPr="00226214">
        <w:rPr>
          <w:rFonts w:ascii="Times New Roman" w:eastAsia="Times New Roman" w:hAnsi="Times New Roman" w:cs="Times New Roman"/>
          <w:color w:val="000000"/>
          <w:sz w:val="28"/>
          <w:szCs w:val="28"/>
          <w:bdr w:val="none" w:sz="0" w:space="0" w:color="auto" w:frame="1"/>
          <w:lang w:eastAsia="ru-RU"/>
        </w:rPr>
        <w:t>Tenge</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Ideathon</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өткізілді</w:t>
      </w:r>
      <w:proofErr w:type="spellEnd"/>
      <w:r w:rsidR="000B3DD1" w:rsidRPr="00226214">
        <w:rPr>
          <w:rFonts w:ascii="Times New Roman" w:eastAsia="Times New Roman" w:hAnsi="Times New Roman" w:cs="Times New Roman"/>
          <w:color w:val="000000"/>
          <w:sz w:val="28"/>
          <w:szCs w:val="28"/>
          <w:bdr w:val="none" w:sz="0" w:space="0" w:color="auto" w:frame="1"/>
          <w:lang w:val="kk-KZ" w:eastAsia="ru-RU"/>
        </w:rPr>
        <w:t>;</w:t>
      </w:r>
    </w:p>
    <w:p w14:paraId="5F7F096A" w14:textId="2EAEF8E0" w:rsidR="001502FB" w:rsidRPr="00226214" w:rsidRDefault="001502FB" w:rsidP="00D567FF">
      <w:pPr>
        <w:widowControl w:val="0"/>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eastAsia="ru-RU"/>
        </w:rPr>
      </w:pPr>
      <w:proofErr w:type="spellStart"/>
      <w:r w:rsidRPr="00226214">
        <w:rPr>
          <w:rFonts w:ascii="Times New Roman" w:eastAsia="Times New Roman" w:hAnsi="Times New Roman" w:cs="Times New Roman"/>
          <w:color w:val="000000"/>
          <w:sz w:val="28"/>
          <w:szCs w:val="28"/>
          <w:bdr w:val="none" w:sz="0" w:space="0" w:color="auto" w:frame="1"/>
          <w:lang w:eastAsia="ru-RU"/>
        </w:rPr>
        <w:t>Цифрлық</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теңгені</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енгізудің</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реттеуші</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аспектілеріне</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талдау</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жүргізілді</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lastRenderedPageBreak/>
        <w:t>экожүйені</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дамыту</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бойынша</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тәсілдер</w:t>
      </w:r>
      <w:proofErr w:type="spellEnd"/>
      <w:r w:rsidRPr="00226214">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226214">
        <w:rPr>
          <w:rFonts w:ascii="Times New Roman" w:eastAsia="Times New Roman" w:hAnsi="Times New Roman" w:cs="Times New Roman"/>
          <w:color w:val="000000"/>
          <w:sz w:val="28"/>
          <w:szCs w:val="28"/>
          <w:bdr w:val="none" w:sz="0" w:space="0" w:color="auto" w:frame="1"/>
          <w:lang w:eastAsia="ru-RU"/>
        </w:rPr>
        <w:t>әзірленді</w:t>
      </w:r>
      <w:proofErr w:type="spellEnd"/>
      <w:r w:rsidR="000B3DD1" w:rsidRPr="00226214">
        <w:rPr>
          <w:rFonts w:ascii="Times New Roman" w:eastAsia="Times New Roman" w:hAnsi="Times New Roman" w:cs="Times New Roman"/>
          <w:color w:val="000000"/>
          <w:sz w:val="28"/>
          <w:szCs w:val="28"/>
          <w:bdr w:val="none" w:sz="0" w:space="0" w:color="auto" w:frame="1"/>
          <w:lang w:val="kk-KZ" w:eastAsia="ru-RU"/>
        </w:rPr>
        <w:t>.</w:t>
      </w:r>
    </w:p>
    <w:p w14:paraId="70C568F6" w14:textId="34487FD5" w:rsidR="001502FB" w:rsidRPr="00226214" w:rsidRDefault="001502FB" w:rsidP="00D567FF">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lang w:val="kk-KZ" w:eastAsia="ru-RU"/>
        </w:rPr>
        <w:t>2023 жылғы 15 қарашада өнеркәсіптік кезең</w:t>
      </w:r>
      <w:r w:rsidRPr="00226214">
        <w:rPr>
          <w:rFonts w:ascii="Times New Roman" w:eastAsia="Times New Roman" w:hAnsi="Times New Roman" w:cs="Times New Roman"/>
          <w:color w:val="000000"/>
          <w:sz w:val="28"/>
          <w:szCs w:val="28"/>
          <w:lang w:eastAsia="ru-RU"/>
        </w:rPr>
        <w:t xml:space="preserve"> </w:t>
      </w:r>
      <w:r w:rsidRPr="00226214">
        <w:rPr>
          <w:rFonts w:ascii="Times New Roman" w:eastAsia="Times New Roman" w:hAnsi="Times New Roman" w:cs="Times New Roman"/>
          <w:color w:val="000000"/>
          <w:sz w:val="28"/>
          <w:szCs w:val="28"/>
          <w:lang w:val="kk-KZ" w:eastAsia="ru-RU"/>
        </w:rPr>
        <w:t>шеңберінде цифрлық теңге платформасын айналымға енгізудің бірінші кезеңі басталды. Алматы қаласының әкімдігі және «Қазпошта» АҚмен бірлесіп мектеп оқушыларының тегін тамақтануын төлеуге арналған іске қосылды. Сонымен қатар, Visa және Mastercard, сондай-ақ ЕДБ-мен (Халық Банкі, Altyn Bank, ЦентрКредит Банкі, Еуразиялық банк) бірлесіп атқарған жұмыс нәтижесінде, іске қосылды, бұл азаматтарға әлемнің кез келген нүктесінде және таныс пайдаланушы жолдар шеңберінде ЦТ-ні жұмсауға, қолма-қол ақша ретінде шығарып алуға және операция жүргізуге мүмкіндік береді [90].</w:t>
      </w:r>
    </w:p>
    <w:p w14:paraId="0FC7BEEE" w14:textId="0D873729"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 валюта түсінігі соңғы кезде әртүрлі анықтамалармен беріліп жүр: валютаның қосымша түрі немесе баламасы ретінде жүретін электронды ақша деп қарастырылса, ал Barroilhet, A. Цифрлы ақша немесе валюта цифрлық төлем құралы мақсатында пайдаланылатын кез-келген материалдық емес актив түрі ретінде қарастырады [</w:t>
      </w:r>
      <w:r w:rsidR="008E2401" w:rsidRPr="00226214">
        <w:rPr>
          <w:rFonts w:ascii="Times New Roman" w:hAnsi="Times New Roman" w:cs="Times New Roman"/>
          <w:sz w:val="28"/>
          <w:szCs w:val="28"/>
          <w:lang w:val="kk-KZ"/>
        </w:rPr>
        <w:t>91</w:t>
      </w:r>
      <w:r w:rsidRPr="00226214">
        <w:rPr>
          <w:rFonts w:ascii="Times New Roman" w:hAnsi="Times New Roman" w:cs="Times New Roman"/>
          <w:sz w:val="28"/>
          <w:szCs w:val="28"/>
          <w:lang w:val="kk-KZ"/>
        </w:rPr>
        <w:t>].</w:t>
      </w:r>
    </w:p>
    <w:p w14:paraId="469F4060" w14:textId="0194CF35" w:rsidR="00C8766B" w:rsidRPr="00226214" w:rsidRDefault="00C8766B" w:rsidP="00C00102">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 валюта блокчейн технологиясы арқылы жасалған барлық төлемдер мен аударымдар есебін қадағалаушы орган ретінде Ұлттық Банк жүзеге асырады және токендердің шығарылуын қадағалайды, цифрлы валюта дәстүрлі ақша сияқты Ұлттық банкпен реттеледі. Осыған орай, блокчейн технологиясы арқылы жасалатын криптовалютаны цифрлы валюта деп қарастыратын болсақ, екеуінің басты айырмашылығы</w:t>
      </w:r>
      <w:r w:rsidR="00C00102"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криптовалюта орталықсыздандырылған. Демек ешқандай банк криптовалюта айналымын қадағалай алмайды, егер мемлекетпен құқықтық реттеу қолға алынбаса.</w:t>
      </w:r>
    </w:p>
    <w:p w14:paraId="3D8278CE"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Әрине, ақша белгілері (монеталар, банкноттар), сондай-ақ сандық (цифрлық емес) кодтар түріндегі банктік шоттар бойынша жазбалар физикалық түрде олардың қасиеттерін жоғалтпай бөлінбейді. Банкнотты екіге бөліп, сіз оны ескірген күйге келтіресіз, содан кейін ол ақшаның қасиеттері мен функцияларын жоғалтады және тек ҚР Ұлттық Банкімен алмасуға жатады. Бөлінген монеталар (кесілген, сынған және т.б.) ақаулы деп танылады, сондай-ақ айналысқа жарамсыз деп ауыстырылуға жатады. Банктік шоттардағы жазбаларды таңбалар санына қарай бөлуге болмайды, толық емес жазбалар ақпараттық жүйеде бола алмайды.</w:t>
      </w:r>
    </w:p>
    <w:p w14:paraId="51614237" w14:textId="223199AB"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Екінші жағынан, «ҚР Ұлттық Банкі туралы» ҚР Заңының 38-бабына сәйкес 1 қазақстандық теңге 100 тиыннан тұрады [1</w:t>
      </w:r>
      <w:r w:rsidR="00A40BE4" w:rsidRPr="00226214">
        <w:rPr>
          <w:rFonts w:ascii="Times New Roman" w:hAnsi="Times New Roman" w:cs="Times New Roman"/>
          <w:sz w:val="28"/>
          <w:szCs w:val="28"/>
          <w:lang w:val="kk-KZ"/>
        </w:rPr>
        <w:t>7</w:t>
      </w:r>
      <w:r w:rsidRPr="00226214">
        <w:rPr>
          <w:rFonts w:ascii="Times New Roman" w:hAnsi="Times New Roman" w:cs="Times New Roman"/>
          <w:sz w:val="28"/>
          <w:szCs w:val="28"/>
          <w:lang w:val="kk-KZ"/>
        </w:rPr>
        <w:t>]. Бұл бір теңге 100 тиынға бөлінетінін білдіреді.</w:t>
      </w:r>
    </w:p>
    <w:p w14:paraId="1B36077B" w14:textId="3B32C7D1"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Осылайша, тиындардың қолма-қол ақшасыз ақша айналымында болуына және болуына байланысты Қазақстанның ұлттық валютасы - қазақстандық теңге бөлінбейтін деп атау мүлдем дұрыс емес.</w:t>
      </w:r>
    </w:p>
    <w:p w14:paraId="02C9C8D0"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Аталған байланыста баяндаманы әзірлеушілер, олардың пікірінше, ұлттық валютаның бөлінбейтіндігін не білдіретінін: ақша белгілерінің физикалық бөлінбейтіндігін немесе қандай да бір абстрактілі бөлінбейтіндігін және оның неден тұратынын түсіндіруі қажет.</w:t>
      </w:r>
    </w:p>
    <w:p w14:paraId="12297FD9" w14:textId="77777777"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Сонымен қоса, ҚР заңнамасындағы ақшаны жіктеу мәселесі жалпы жеке тақырып болып табылады. Бірақ көбінесе қаржылық құқық теориясында бұл мәселені дұрыс түсінбеушілік ақшаның бұрмаланған заңнамалық жіктелуіне </w:t>
      </w:r>
      <w:r w:rsidRPr="00226214">
        <w:rPr>
          <w:rFonts w:ascii="Times New Roman" w:hAnsi="Times New Roman" w:cs="Times New Roman"/>
          <w:sz w:val="28"/>
          <w:szCs w:val="28"/>
          <w:lang w:val="kk-KZ"/>
        </w:rPr>
        <w:lastRenderedPageBreak/>
        <w:t>және осыған арналған құқықтық нормалардың тиісті түсіндірілмеуіне әкеледі.</w:t>
      </w:r>
    </w:p>
    <w:p w14:paraId="5D1A68B9" w14:textId="297E3395"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Тағы да бұған жарқын мысал ҚР Ұлттық Банкінің «цифрлық теңге» баяндамасы, онда ақшаны бір мезгілде екі критерий бойынша жіктеу нәтижесінде бірден екі түрлі жазықтықта ақшаның үш нысаны пайда болады: 1) қолма-қол ақша; 2) қолма-қол ақшасыз және 3) цифрлық [</w:t>
      </w:r>
      <w:r w:rsidR="008C693E" w:rsidRPr="00226214">
        <w:rPr>
          <w:rFonts w:ascii="Times New Roman" w:hAnsi="Times New Roman" w:cs="Times New Roman"/>
          <w:sz w:val="28"/>
          <w:szCs w:val="28"/>
          <w:lang w:val="kk-KZ"/>
        </w:rPr>
        <w:t>9</w:t>
      </w:r>
      <w:r w:rsidR="001C118E" w:rsidRPr="00226214">
        <w:rPr>
          <w:rFonts w:ascii="Times New Roman" w:hAnsi="Times New Roman" w:cs="Times New Roman"/>
          <w:sz w:val="28"/>
          <w:szCs w:val="28"/>
          <w:lang w:val="kk-KZ"/>
        </w:rPr>
        <w:t>2</w:t>
      </w:r>
      <w:r w:rsidRPr="00226214">
        <w:rPr>
          <w:rFonts w:ascii="Times New Roman" w:hAnsi="Times New Roman" w:cs="Times New Roman"/>
          <w:sz w:val="28"/>
          <w:szCs w:val="28"/>
          <w:lang w:val="kk-KZ"/>
        </w:rPr>
        <w:t>].</w:t>
      </w:r>
    </w:p>
    <w:p w14:paraId="59305739" w14:textId="783C3035" w:rsidR="00C8766B" w:rsidRPr="00226214" w:rsidRDefault="00C8766B"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Осыған байланысты ғылыми әдебиеттерде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сандық, электрондық, қолма-қол ақшасы» ұғымдар тәуелсіз критерийлер бойынша жіктеудің әртүрлі түрлеріне жатады, сондықтан оларды бір-бірімен алмастыруға немесе қарама-қарсы қоюға болмайды. Сонымен, заттай ақшаның болу критерийі бойынша ақша қолма-қол және қолма-қол болмауы мүмкін. Қолма-қол ақшасыз ақша, заттай жоқ сияқты, ақпараттық жүйе шеңберінде жұмыс істеуі керек, ол өз кезегінде электроника құралдарының көмегімен жұмыс істейді. Басқаша айтқанда, қазіргі әлемде қолма-қол ақшасыз ақша әрқашан электронды болып табылады. Электроника құралдары пайда болғанға дейін қолма-қол ақшасыз ақшаның болуын және оларды бекітудің электрондық құралдарын пайдаланбай-ақ жоққа шығаруға болмайды, бұл тарихи бөлімде қолма-қол ақшасыз ақшаны электронды және электронды емес (электроника құралдарын қолданбай жұмыс істейтін және жұмыс істейтін, мысалы, қағаз тасығышта) жіктеуге мүмкіндік береді. Өз кезегінде, қолма-қол ақшасыз электрондық ақша таңбалардан тұратын кодтарда көрсетілуі керек. Егер код тек цифрлармен ұсынылса, онда ол сандық деп аталады; Егер код цифрлармен және (немесе) басқа таңбалармен ұсынылса (әріптік мәндер немесе*,#, $ және т.б. типтегі таңбалар), онда код сандық емес деп аталады. Осылайша, қолма-қол ақшасыз электрондық ақша цифрлық немесе цифрлық емес код түрінде болуы мүмкін, бәрі белгілі бір ақпараттық жүйеге байланысты болады» [</w:t>
      </w:r>
      <w:r w:rsidR="00AE4230" w:rsidRPr="00226214">
        <w:rPr>
          <w:rFonts w:ascii="Times New Roman" w:hAnsi="Times New Roman" w:cs="Times New Roman"/>
          <w:sz w:val="28"/>
          <w:szCs w:val="28"/>
          <w:lang w:val="kk-KZ"/>
        </w:rPr>
        <w:t>9</w:t>
      </w:r>
      <w:r w:rsidR="001C118E" w:rsidRPr="00226214">
        <w:rPr>
          <w:rFonts w:ascii="Times New Roman" w:hAnsi="Times New Roman" w:cs="Times New Roman"/>
          <w:sz w:val="28"/>
          <w:szCs w:val="28"/>
          <w:lang w:val="kk-KZ"/>
        </w:rPr>
        <w:t>3</w:t>
      </w:r>
      <w:r w:rsidRPr="00226214">
        <w:rPr>
          <w:rFonts w:ascii="Times New Roman" w:hAnsi="Times New Roman" w:cs="Times New Roman"/>
          <w:sz w:val="28"/>
          <w:szCs w:val="28"/>
          <w:lang w:val="kk-KZ"/>
        </w:rPr>
        <w:t>].</w:t>
      </w:r>
    </w:p>
    <w:p w14:paraId="2E8F13A1" w14:textId="77777777" w:rsidR="00C8766B" w:rsidRPr="00226214" w:rsidRDefault="00C8766B"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Қорытындылайтын болсақ, ұлттық цифрлы валютаның электронды ақшадан айырмашылығы: эмитенті тек мемлекет болып табылады, және мемлекеттің ұлттық валютасы сияқты барлық ақшаның функциясын орындайтын заңды төлем құралы мәртебесін иеленеді, тек электронды нысанда қолданылады. Жоғарыда айтып өткендей, электронды ақша сияқты цифрлы валютаны қолма-қол ақшаға айырбастау жасалмайды. Электронды ақша арнайы жүйеде айналым жасайды, оның қолдану аясы шектеулі; ал цифрлы валюта айналымының жүйесі кең болуы-ол дәстүрлі ақша аналогы болған жағдайда туындауы мүмкін, бірақ ол туралы, оның қолданушылар мен иеленушілерінің құқықтық жағдайы туралы нақты құқықтық түсінік жетілдіруді талап етеді.</w:t>
      </w:r>
    </w:p>
    <w:p w14:paraId="41F0CCDF" w14:textId="77777777" w:rsidR="00C8766B" w:rsidRPr="00226214" w:rsidRDefault="00C8766B"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Цифрлық теңге ақшаның экономикалық үш функциясын иеленген:</w:t>
      </w:r>
    </w:p>
    <w:p w14:paraId="4DF0687E" w14:textId="77777777" w:rsidR="00C8766B"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Айналым құралы;</w:t>
      </w:r>
    </w:p>
    <w:p w14:paraId="1AE58FAE" w14:textId="77777777" w:rsidR="00C8766B"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 құралы;</w:t>
      </w:r>
    </w:p>
    <w:p w14:paraId="73C5BAE2" w14:textId="17896F1A" w:rsidR="00C8766B" w:rsidRPr="00226214" w:rsidRDefault="00C8766B" w:rsidP="0022467D">
      <w:pPr>
        <w:pStyle w:val="a4"/>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226214">
        <w:rPr>
          <w:rFonts w:ascii="Times New Roman" w:hAnsi="Times New Roman" w:cs="Times New Roman"/>
          <w:sz w:val="28"/>
          <w:szCs w:val="28"/>
          <w:lang w:val="kk-KZ"/>
        </w:rPr>
        <w:t>Жинақтау</w:t>
      </w:r>
      <w:r w:rsidRPr="00226214">
        <w:rPr>
          <w:rFonts w:ascii="Times New Roman" w:eastAsia="Times New Roman" w:hAnsi="Times New Roman" w:cs="Times New Roman"/>
          <w:sz w:val="28"/>
          <w:szCs w:val="28"/>
          <w:lang w:val="kk-KZ"/>
        </w:rPr>
        <w:t xml:space="preserve"> құралы.</w:t>
      </w:r>
    </w:p>
    <w:p w14:paraId="273D0D6D" w14:textId="77777777" w:rsidR="00C8766B" w:rsidRPr="00226214" w:rsidRDefault="00C8766B" w:rsidP="00D567FF">
      <w:pPr>
        <w:widowControl w:val="0"/>
        <w:shd w:val="clear" w:color="auto" w:fill="FFFFFF"/>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226214">
        <w:rPr>
          <w:rFonts w:ascii="Times New Roman" w:eastAsia="Times New Roman" w:hAnsi="Times New Roman" w:cs="Times New Roman"/>
          <w:sz w:val="28"/>
          <w:szCs w:val="28"/>
          <w:lang w:val="kk-KZ" w:eastAsia="ru-RU"/>
        </w:rPr>
        <w:t>ЦТ барлық пайдаланушылар үшін: жеке тұлғалар (бұдан әрі – ЖТ), ЕДБ, сауда ұйымдары, мемлекет, төлем жүйелері, қаржытех-компаниялар және нарықтың өзге де қатысушылары үшін жаңа перспективалар мен мүмкіндіктер ашады.</w:t>
      </w:r>
    </w:p>
    <w:p w14:paraId="6C38E92F" w14:textId="77777777" w:rsidR="00C8766B" w:rsidRPr="00226214" w:rsidRDefault="00C8766B" w:rsidP="00D567FF">
      <w:pPr>
        <w:widowControl w:val="0"/>
        <w:shd w:val="clear" w:color="auto" w:fill="FFFFFF"/>
        <w:tabs>
          <w:tab w:val="left" w:pos="993"/>
        </w:tabs>
        <w:spacing w:after="0" w:line="240" w:lineRule="auto"/>
        <w:ind w:firstLine="567"/>
        <w:jc w:val="both"/>
        <w:rPr>
          <w:rFonts w:ascii="Times New Roman" w:eastAsia="Times New Roman" w:hAnsi="Times New Roman" w:cs="Times New Roman"/>
          <w:i/>
          <w:sz w:val="28"/>
          <w:szCs w:val="28"/>
          <w:lang w:val="kk-KZ" w:eastAsia="ru-RU"/>
        </w:rPr>
      </w:pPr>
      <w:r w:rsidRPr="00226214">
        <w:rPr>
          <w:rFonts w:ascii="Times New Roman" w:eastAsia="Times New Roman" w:hAnsi="Times New Roman" w:cs="Times New Roman"/>
          <w:sz w:val="28"/>
          <w:szCs w:val="28"/>
          <w:lang w:val="kk-KZ" w:eastAsia="ru-RU"/>
        </w:rPr>
        <w:t xml:space="preserve"> </w:t>
      </w:r>
      <w:r w:rsidRPr="00226214">
        <w:rPr>
          <w:rFonts w:ascii="Times New Roman" w:eastAsia="Times New Roman" w:hAnsi="Times New Roman" w:cs="Times New Roman"/>
          <w:i/>
          <w:sz w:val="28"/>
          <w:szCs w:val="28"/>
          <w:lang w:val="kk-KZ" w:eastAsia="ru-RU"/>
        </w:rPr>
        <w:t xml:space="preserve">ЦТ енгізудің негізгі артықшылықтары: </w:t>
      </w:r>
    </w:p>
    <w:p w14:paraId="5E56A111" w14:textId="77777777" w:rsidR="00C8766B" w:rsidRPr="00226214" w:rsidRDefault="00C8766B" w:rsidP="000B3DD1">
      <w:pPr>
        <w:pStyle w:val="a4"/>
        <w:widowControl w:val="0"/>
        <w:numPr>
          <w:ilvl w:val="0"/>
          <w:numId w:val="3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226214">
        <w:rPr>
          <w:rFonts w:ascii="Times New Roman" w:eastAsia="Times New Roman" w:hAnsi="Times New Roman" w:cs="Times New Roman"/>
          <w:sz w:val="28"/>
          <w:szCs w:val="28"/>
          <w:lang w:val="kk-KZ" w:eastAsia="ru-RU"/>
        </w:rPr>
        <w:t xml:space="preserve">Инновациялық дамыту: ЦТ қаржылық қызметтерге қол жеткізуді </w:t>
      </w:r>
      <w:r w:rsidRPr="00226214">
        <w:rPr>
          <w:rFonts w:ascii="Times New Roman" w:eastAsia="Times New Roman" w:hAnsi="Times New Roman" w:cs="Times New Roman"/>
          <w:sz w:val="28"/>
          <w:szCs w:val="28"/>
          <w:lang w:val="kk-KZ" w:eastAsia="ru-RU"/>
        </w:rPr>
        <w:lastRenderedPageBreak/>
        <w:t xml:space="preserve">жеңілдету және кәсіпкерлік пен бизнес үшін жаңа мүмкіндіктер жасау арқылы технологияны дамытуға ықпал етеді; </w:t>
      </w:r>
    </w:p>
    <w:p w14:paraId="3C6DDFB8" w14:textId="052D44F2" w:rsidR="00C8766B" w:rsidRPr="00226214" w:rsidRDefault="00C8766B" w:rsidP="000B3DD1">
      <w:pPr>
        <w:pStyle w:val="a4"/>
        <w:widowControl w:val="0"/>
        <w:numPr>
          <w:ilvl w:val="0"/>
          <w:numId w:val="3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226214">
        <w:rPr>
          <w:rFonts w:ascii="Times New Roman" w:eastAsia="Times New Roman" w:hAnsi="Times New Roman" w:cs="Times New Roman"/>
          <w:sz w:val="28"/>
          <w:szCs w:val="28"/>
          <w:lang w:val="kk-KZ" w:eastAsia="ru-RU"/>
        </w:rPr>
        <w:t xml:space="preserve">Төлем қауіпсіздігі: Қазіргі заманғы ЦT криптографиялық технологияларын қолдану транзакция қауіпсіздігінің жоғары деңгейін қамтамасыз етеді; </w:t>
      </w:r>
    </w:p>
    <w:p w14:paraId="5E2C67D0" w14:textId="77777777" w:rsidR="00C8766B" w:rsidRPr="00226214" w:rsidRDefault="00C8766B" w:rsidP="000B3DD1">
      <w:pPr>
        <w:pStyle w:val="a4"/>
        <w:widowControl w:val="0"/>
        <w:numPr>
          <w:ilvl w:val="0"/>
          <w:numId w:val="3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226214">
        <w:rPr>
          <w:rFonts w:ascii="Times New Roman" w:eastAsia="Times New Roman" w:hAnsi="Times New Roman" w:cs="Times New Roman"/>
          <w:sz w:val="28"/>
          <w:szCs w:val="28"/>
          <w:lang w:val="kk-KZ" w:eastAsia="ru-RU"/>
        </w:rPr>
        <w:t xml:space="preserve">Төлемдердің қолжетімділігі: ЦT қаржылық қызметтерді шалғайдағы және қол жетпейтін аймақтарды қоса алғанда, жалпы халыққа қол жетімді ете алады; </w:t>
      </w:r>
    </w:p>
    <w:p w14:paraId="68978BD3" w14:textId="77777777" w:rsidR="00C8766B" w:rsidRPr="00226214" w:rsidRDefault="00C8766B" w:rsidP="000B3DD1">
      <w:pPr>
        <w:pStyle w:val="a4"/>
        <w:widowControl w:val="0"/>
        <w:numPr>
          <w:ilvl w:val="0"/>
          <w:numId w:val="3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226214">
        <w:rPr>
          <w:rFonts w:ascii="Times New Roman" w:eastAsia="Times New Roman" w:hAnsi="Times New Roman" w:cs="Times New Roman"/>
          <w:sz w:val="28"/>
          <w:szCs w:val="28"/>
          <w:lang w:val="kk-KZ" w:eastAsia="ru-RU"/>
        </w:rPr>
        <w:t xml:space="preserve">Төлем тиімділігі: ЦТ арқылы есептеулерді жеделдету және жеңілдету шығындарды азайтып, қаржылық операциялардың тиімділігін арттыруы мүмкін; </w:t>
      </w:r>
    </w:p>
    <w:p w14:paraId="18DC01C2" w14:textId="77777777" w:rsidR="00C8766B" w:rsidRPr="00226214" w:rsidRDefault="00C8766B" w:rsidP="000B3DD1">
      <w:pPr>
        <w:pStyle w:val="a4"/>
        <w:widowControl w:val="0"/>
        <w:numPr>
          <w:ilvl w:val="0"/>
          <w:numId w:val="3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226214">
        <w:rPr>
          <w:rFonts w:ascii="Times New Roman" w:eastAsia="Times New Roman" w:hAnsi="Times New Roman" w:cs="Times New Roman"/>
          <w:sz w:val="28"/>
          <w:szCs w:val="28"/>
          <w:lang w:val="kk-KZ" w:eastAsia="ru-RU"/>
        </w:rPr>
        <w:t>Ашықтық пен анонимділік арасындағы тепе-теңдік: Таңбалау тетігінің болуы және оны автоматты түрде алып тастау азаматтардың анонимділігіне нұқсан келтірмей және банк құпиясын сақтай отырып, мемлекеттік төлемдердің мақсатты жұмсалуын қамтамасыз етуге мүмкіндік береді;</w:t>
      </w:r>
    </w:p>
    <w:p w14:paraId="4B3C3CBA" w14:textId="77507D80" w:rsidR="00C8766B" w:rsidRPr="00226214" w:rsidRDefault="00C8766B" w:rsidP="000B3DD1">
      <w:pPr>
        <w:pStyle w:val="a4"/>
        <w:widowControl w:val="0"/>
        <w:numPr>
          <w:ilvl w:val="0"/>
          <w:numId w:val="38"/>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226214">
        <w:rPr>
          <w:rFonts w:ascii="Times New Roman" w:eastAsia="Times New Roman" w:hAnsi="Times New Roman" w:cs="Times New Roman"/>
          <w:sz w:val="28"/>
          <w:szCs w:val="28"/>
          <w:lang w:val="kk-KZ" w:eastAsia="ru-RU"/>
        </w:rPr>
        <w:t xml:space="preserve">Инновацияларды дамыту: Төлем қауіпсіздігі Төлемдердің қол жетімділігі Төлем тиімділігі Ашықтық пен анонимділік арасындағы тепе-теңдік. </w:t>
      </w:r>
    </w:p>
    <w:p w14:paraId="60F28FD3" w14:textId="77777777" w:rsidR="00C8766B" w:rsidRPr="00226214" w:rsidRDefault="00C8766B" w:rsidP="00D567FF">
      <w:pPr>
        <w:widowControl w:val="0"/>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lang w:val="kk-KZ" w:eastAsia="ru-RU"/>
        </w:rPr>
        <w:t>Төлемдердің ыңғайлылығы: ЦТ пайдаланушыға таныс құралдарды (ұялы телефондар, карталар) пайдалана отырып, жедел төлемдерді жүзеге асыруға мүмкіндік береді.</w:t>
      </w:r>
    </w:p>
    <w:p w14:paraId="54846CD7" w14:textId="77777777" w:rsidR="00C8766B" w:rsidRPr="00226214" w:rsidRDefault="00C8766B" w:rsidP="00D567FF">
      <w:pPr>
        <w:widowControl w:val="0"/>
        <w:shd w:val="clear" w:color="auto" w:fill="FFFFFF"/>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226214">
        <w:rPr>
          <w:rFonts w:ascii="Times New Roman" w:eastAsia="Times New Roman" w:hAnsi="Times New Roman" w:cs="Times New Roman"/>
          <w:sz w:val="28"/>
          <w:szCs w:val="28"/>
          <w:lang w:val="kk-KZ" w:eastAsia="ru-RU"/>
        </w:rPr>
        <w:t>Цифрлық теңгенің негізгі қатысушылары:</w:t>
      </w:r>
    </w:p>
    <w:p w14:paraId="7750501D" w14:textId="4C73709A" w:rsidR="00C8766B" w:rsidRPr="00226214" w:rsidRDefault="00C8766B" w:rsidP="00B30191">
      <w:pPr>
        <w:pStyle w:val="a4"/>
        <w:widowControl w:val="0"/>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lang w:val="kk-KZ" w:eastAsia="ru-RU"/>
        </w:rPr>
        <w:t>ҚР Ұлттық Банкі;</w:t>
      </w:r>
      <w:r w:rsidR="006B536D" w:rsidRPr="00226214">
        <w:rPr>
          <w:rFonts w:ascii="Times New Roman" w:eastAsia="Times New Roman" w:hAnsi="Times New Roman" w:cs="Times New Roman"/>
          <w:color w:val="000000"/>
          <w:sz w:val="28"/>
          <w:szCs w:val="28"/>
          <w:lang w:val="kk-KZ" w:eastAsia="ru-RU"/>
        </w:rPr>
        <w:t xml:space="preserve"> </w:t>
      </w:r>
    </w:p>
    <w:p w14:paraId="5F1E6AD5" w14:textId="77777777" w:rsidR="00C8766B" w:rsidRPr="00226214" w:rsidRDefault="00C8766B" w:rsidP="00B30191">
      <w:pPr>
        <w:pStyle w:val="a4"/>
        <w:widowControl w:val="0"/>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lang w:val="kk-KZ" w:eastAsia="ru-RU"/>
        </w:rPr>
        <w:t>Екінші деңгейлі Банктер;</w:t>
      </w:r>
    </w:p>
    <w:p w14:paraId="2CF568CA" w14:textId="77777777" w:rsidR="00C8766B" w:rsidRPr="00226214" w:rsidRDefault="00C8766B" w:rsidP="00B30191">
      <w:pPr>
        <w:pStyle w:val="a4"/>
        <w:widowControl w:val="0"/>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lang w:val="kk-KZ" w:eastAsia="ru-RU"/>
        </w:rPr>
        <w:t>«Оңай» технологиялық интеграторы;</w:t>
      </w:r>
    </w:p>
    <w:p w14:paraId="5DC1C713" w14:textId="77777777" w:rsidR="00C8766B" w:rsidRPr="00226214" w:rsidRDefault="00C8766B" w:rsidP="00B30191">
      <w:pPr>
        <w:pStyle w:val="a4"/>
        <w:widowControl w:val="0"/>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lang w:val="kk-KZ" w:eastAsia="ru-RU"/>
        </w:rPr>
        <w:t>ҚРҰБ автоматты банк жүйесі;</w:t>
      </w:r>
    </w:p>
    <w:p w14:paraId="6DFF1EDB" w14:textId="77777777" w:rsidR="00C8766B" w:rsidRPr="00226214" w:rsidRDefault="00C8766B" w:rsidP="00B30191">
      <w:pPr>
        <w:pStyle w:val="a4"/>
        <w:widowControl w:val="0"/>
        <w:numPr>
          <w:ilvl w:val="0"/>
          <w:numId w:val="3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lang w:val="kk-KZ" w:eastAsia="ru-RU"/>
        </w:rPr>
        <w:t>Куәландырушы орталық.</w:t>
      </w:r>
    </w:p>
    <w:p w14:paraId="184D289C" w14:textId="2D04E764" w:rsidR="00FA5E51" w:rsidRPr="00226214" w:rsidRDefault="00FA5E51" w:rsidP="00FA5E51">
      <w:pPr>
        <w:pStyle w:val="a4"/>
        <w:widowControl w:val="0"/>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226214">
        <w:rPr>
          <w:rFonts w:ascii="Times New Roman" w:eastAsia="Times New Roman" w:hAnsi="Times New Roman" w:cs="Times New Roman"/>
          <w:color w:val="000000"/>
          <w:sz w:val="28"/>
          <w:szCs w:val="28"/>
          <w:lang w:val="kk-KZ" w:eastAsia="ru-RU"/>
        </w:rPr>
        <w:t>Сонымен қатар, цифрлық теңгенің енгізудің басты факуторы ол төлем жүйесінде кибер қауіпсіздік пен деректерді қорғаудың талаптарының қатаң сақталуы болып табылады.</w:t>
      </w:r>
    </w:p>
    <w:p w14:paraId="43F0E1F1" w14:textId="46521FB9" w:rsidR="001E2E92" w:rsidRPr="00226214" w:rsidRDefault="00C8766B" w:rsidP="00FA5E51">
      <w:pPr>
        <w:widowControl w:val="0"/>
        <w:spacing w:after="0" w:line="240" w:lineRule="auto"/>
        <w:ind w:firstLine="567"/>
        <w:jc w:val="both"/>
        <w:rPr>
          <w:rFonts w:ascii="Times New Roman" w:hAnsi="Times New Roman" w:cs="Times New Roman"/>
          <w:color w:val="000000"/>
          <w:sz w:val="28"/>
          <w:szCs w:val="28"/>
          <w:lang w:val="kk-KZ"/>
        </w:rPr>
      </w:pPr>
      <w:r w:rsidRPr="00226214">
        <w:rPr>
          <w:rFonts w:ascii="Times New Roman" w:hAnsi="Times New Roman" w:cs="Times New Roman"/>
          <w:color w:val="000000"/>
          <w:sz w:val="28"/>
          <w:szCs w:val="28"/>
          <w:lang w:val="kk-KZ"/>
        </w:rPr>
        <w:t xml:space="preserve">Қорытындылай келе, </w:t>
      </w:r>
      <w:r w:rsidR="00765021" w:rsidRPr="00226214">
        <w:rPr>
          <w:rFonts w:ascii="Times New Roman" w:hAnsi="Times New Roman" w:cs="Times New Roman"/>
          <w:color w:val="000000"/>
          <w:sz w:val="28"/>
          <w:szCs w:val="28"/>
          <w:lang w:val="kk-KZ"/>
        </w:rPr>
        <w:t>цифрлық теңгені енгізу ұлттық төлем жүйесінің өте үлкен әлеуетін көрсетеді. Ц</w:t>
      </w:r>
      <w:r w:rsidRPr="00226214">
        <w:rPr>
          <w:rFonts w:ascii="Times New Roman" w:hAnsi="Times New Roman" w:cs="Times New Roman"/>
          <w:color w:val="000000"/>
          <w:sz w:val="28"/>
          <w:szCs w:val="28"/>
          <w:lang w:val="kk-KZ"/>
        </w:rPr>
        <w:t xml:space="preserve">ифрлық теңге </w:t>
      </w:r>
      <w:r w:rsidR="009A6569" w:rsidRPr="00226214">
        <w:rPr>
          <w:rFonts w:ascii="Times New Roman" w:hAnsi="Times New Roman" w:cs="Times New Roman"/>
          <w:color w:val="000000"/>
          <w:sz w:val="28"/>
          <w:szCs w:val="28"/>
          <w:lang w:val="kk-KZ"/>
        </w:rPr>
        <w:t>кәдімгі теңгенің үшінші нысаны және ол қолма-қол ақша мен және ақшаның қолма- қолсыз түрімен параллель өмір сүреді, оған барлық ақшаның сипаты мен қызметі тән.</w:t>
      </w:r>
    </w:p>
    <w:p w14:paraId="7782BC3C" w14:textId="7CB82736" w:rsidR="00C81EFE" w:rsidRPr="00226214" w:rsidRDefault="00C81EFE" w:rsidP="00D567FF">
      <w:pPr>
        <w:widowControl w:val="0"/>
        <w:spacing w:after="0" w:line="240" w:lineRule="auto"/>
        <w:ind w:firstLine="567"/>
        <w:jc w:val="both"/>
        <w:rPr>
          <w:rFonts w:ascii="Times New Roman" w:hAnsi="Times New Roman" w:cs="Times New Roman"/>
          <w:color w:val="000000"/>
          <w:sz w:val="28"/>
          <w:szCs w:val="28"/>
          <w:lang w:val="kk-KZ"/>
        </w:rPr>
      </w:pPr>
      <w:r w:rsidRPr="00226214">
        <w:rPr>
          <w:rFonts w:ascii="Times New Roman" w:hAnsi="Times New Roman" w:cs="Times New Roman"/>
          <w:color w:val="000000"/>
          <w:sz w:val="28"/>
          <w:szCs w:val="28"/>
          <w:lang w:val="kk-KZ"/>
        </w:rPr>
        <w:t>Қазақстандағы цифрлық теңгенің пилоттық жобасы</w:t>
      </w:r>
      <w:r w:rsidR="00113527" w:rsidRPr="00226214">
        <w:rPr>
          <w:rFonts w:ascii="Times New Roman" w:hAnsi="Times New Roman" w:cs="Times New Roman"/>
          <w:color w:val="000000"/>
          <w:sz w:val="28"/>
          <w:szCs w:val="28"/>
          <w:lang w:val="kk-KZ"/>
        </w:rPr>
        <w:t xml:space="preserve"> 2021 жылдан бастап әр түрлі сынатардан өткізу арқылы зерттеліп келеді. Бірнеше кезеңді басынан өткізген цифрлық теңге 2021 жылы Қазақстан Республикасының Ұлттық банкі мен қаржы нарығының өзге де қатысушылары және сарапшылармен қосылып, қоғамдық талқылауға арналған баяндама жасалып, әр түрлі кезедсулер мен талқылаулар, сұхбаттар мен сауңалнамалар жүргізіліп, ол бойынша цифрлық теңгенің өміршеңдігіне қатысты түрлі кішігірім сынақтар жасалып, цифрлық теңгені шығару мен оған сатып алулар мен аударымдар жасаудың түрлі эксперименттер нәтижесінде алғашқы жобалық болжамдар расталып, оның технологиялық сипатына берілген бағалау өз нәтижесін көрсетті.</w:t>
      </w:r>
    </w:p>
    <w:p w14:paraId="0D848555" w14:textId="3BC404C3" w:rsidR="00113527" w:rsidRPr="00226214" w:rsidRDefault="00113527" w:rsidP="00D567FF">
      <w:pPr>
        <w:widowControl w:val="0"/>
        <w:spacing w:after="0" w:line="240" w:lineRule="auto"/>
        <w:ind w:firstLine="567"/>
        <w:jc w:val="both"/>
        <w:rPr>
          <w:rFonts w:ascii="Times New Roman" w:hAnsi="Times New Roman" w:cs="Times New Roman"/>
          <w:color w:val="000000"/>
          <w:sz w:val="28"/>
          <w:szCs w:val="28"/>
          <w:lang w:val="kk-KZ"/>
        </w:rPr>
      </w:pPr>
      <w:r w:rsidRPr="00226214">
        <w:rPr>
          <w:rFonts w:ascii="Times New Roman" w:hAnsi="Times New Roman" w:cs="Times New Roman"/>
          <w:color w:val="000000"/>
          <w:sz w:val="28"/>
          <w:szCs w:val="28"/>
          <w:lang w:val="kk-KZ"/>
        </w:rPr>
        <w:t xml:space="preserve">Сонымен бірге, 2022 жылға арналған </w:t>
      </w:r>
      <w:r w:rsidR="006B536D" w:rsidRPr="00226214">
        <w:rPr>
          <w:rFonts w:ascii="Times New Roman" w:hAnsi="Times New Roman" w:cs="Times New Roman"/>
          <w:color w:val="000000"/>
          <w:sz w:val="28"/>
          <w:szCs w:val="28"/>
          <w:lang w:val="kk-KZ"/>
        </w:rPr>
        <w:t xml:space="preserve">жоспар бойынша цифрлық теңгені қолданысқа енгізудің пайдасы мен шығындарына зерттеу жасалды. Осы орайда, </w:t>
      </w:r>
      <w:r w:rsidR="006B536D" w:rsidRPr="00226214">
        <w:rPr>
          <w:rFonts w:ascii="Times New Roman" w:hAnsi="Times New Roman" w:cs="Times New Roman"/>
          <w:color w:val="000000"/>
          <w:sz w:val="28"/>
          <w:szCs w:val="28"/>
          <w:lang w:val="kk-KZ"/>
        </w:rPr>
        <w:lastRenderedPageBreak/>
        <w:t>цифрлық теңгені қолданысқа енгізу мәселесін бірігіп шешуді мақсат еткен барлық нарық қатысушыларын біріктірген Digital Tenge Hub коллаборативтік алаң жұмыс бастады. Осы алаң бойынша нақты эксперименттер мен сандық және сапалық түрлі зерттеулер жүргізіле отырып, цифрлық теңгені енгізу туралы шешім моделін дайындалған болатын.</w:t>
      </w:r>
      <w:r w:rsidR="00A93648" w:rsidRPr="00226214">
        <w:rPr>
          <w:rFonts w:ascii="Times New Roman" w:hAnsi="Times New Roman" w:cs="Times New Roman"/>
          <w:color w:val="000000"/>
          <w:sz w:val="28"/>
          <w:szCs w:val="28"/>
          <w:lang w:val="kk-KZ"/>
        </w:rPr>
        <w:t xml:space="preserve"> Ол бойынша алыс- жақын шетелдік тәдірибе ескеріліп, цифрл</w:t>
      </w:r>
      <w:r w:rsidR="00FA5E51" w:rsidRPr="00226214">
        <w:rPr>
          <w:rFonts w:ascii="Times New Roman" w:hAnsi="Times New Roman" w:cs="Times New Roman"/>
          <w:color w:val="000000"/>
          <w:sz w:val="28"/>
          <w:szCs w:val="28"/>
          <w:lang w:val="kk-KZ"/>
        </w:rPr>
        <w:t>ы</w:t>
      </w:r>
      <w:r w:rsidR="00A93648" w:rsidRPr="00226214">
        <w:rPr>
          <w:rFonts w:ascii="Times New Roman" w:hAnsi="Times New Roman" w:cs="Times New Roman"/>
          <w:color w:val="000000"/>
          <w:sz w:val="28"/>
          <w:szCs w:val="28"/>
          <w:lang w:val="kk-KZ"/>
        </w:rPr>
        <w:t>қ теңге дизайны мен архитектурасына және өміршеңдігіне қойылатын талаптар қарастырылды.</w:t>
      </w:r>
      <w:r w:rsidR="00FA5E51" w:rsidRPr="00226214">
        <w:rPr>
          <w:rFonts w:ascii="Times New Roman" w:hAnsi="Times New Roman" w:cs="Times New Roman"/>
          <w:color w:val="000000"/>
          <w:sz w:val="28"/>
          <w:szCs w:val="28"/>
          <w:lang w:val="kk-KZ"/>
        </w:rPr>
        <w:t>2022 жылдың соңы цифрлық теңгені енгізу туралы шешім қабылданды.</w:t>
      </w:r>
    </w:p>
    <w:p w14:paraId="322DC2E9" w14:textId="18F3E4F3" w:rsidR="00A93648" w:rsidRPr="00226214" w:rsidRDefault="00EF7059" w:rsidP="00D567FF">
      <w:pPr>
        <w:widowControl w:val="0"/>
        <w:spacing w:after="0" w:line="240" w:lineRule="auto"/>
        <w:ind w:firstLine="567"/>
        <w:jc w:val="both"/>
        <w:rPr>
          <w:rFonts w:ascii="Times New Roman" w:hAnsi="Times New Roman" w:cs="Times New Roman"/>
          <w:color w:val="000000"/>
          <w:sz w:val="28"/>
          <w:szCs w:val="28"/>
          <w:lang w:val="kk-KZ"/>
        </w:rPr>
      </w:pPr>
      <w:r w:rsidRPr="00226214">
        <w:rPr>
          <w:rFonts w:ascii="Times New Roman" w:hAnsi="Times New Roman" w:cs="Times New Roman"/>
          <w:color w:val="000000"/>
          <w:sz w:val="28"/>
          <w:szCs w:val="28"/>
          <w:lang w:val="kk-KZ"/>
        </w:rPr>
        <w:t xml:space="preserve">Әрі қарай жалғасқан жоба бойынша 2023 жылы цифрлық теңгені қолданысқа енгізудің бірінші кезеңі басталып, оған қатысушылар ретінде екінші деңгейлі банктер мен халықаралық төлем жүйелері біріге отырып, цифрлық теңгені өз тәжірибелерінде екі бағытта: өнеркәсіптік және тәжірибелік </w:t>
      </w:r>
      <w:r w:rsidR="00765021" w:rsidRPr="00226214">
        <w:rPr>
          <w:rFonts w:ascii="Times New Roman" w:hAnsi="Times New Roman" w:cs="Times New Roman"/>
          <w:color w:val="000000"/>
          <w:sz w:val="28"/>
          <w:szCs w:val="28"/>
          <w:lang w:val="kk-KZ"/>
        </w:rPr>
        <w:t xml:space="preserve">зерттеулерді жүзеге асырды. </w:t>
      </w:r>
    </w:p>
    <w:p w14:paraId="226CEAB0" w14:textId="598BDDA3" w:rsidR="00D041DF" w:rsidRPr="00226214" w:rsidRDefault="00765377"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Осыған орай, Қазпошта ұлттық операторы мен Алматы қаласының әкімдігі бірігіп, «цифрлық ваучер» деп аталатын </w:t>
      </w:r>
      <w:r w:rsidR="009058AF" w:rsidRPr="00226214">
        <w:rPr>
          <w:rFonts w:ascii="Times New Roman" w:eastAsia="Calibri" w:hAnsi="Times New Roman" w:cs="Times New Roman"/>
          <w:sz w:val="28"/>
          <w:szCs w:val="28"/>
          <w:lang w:val="kk-KZ"/>
        </w:rPr>
        <w:t xml:space="preserve">цифрлық теңге арқылы жобаны </w:t>
      </w:r>
      <w:r w:rsidRPr="00226214">
        <w:rPr>
          <w:rFonts w:ascii="Times New Roman" w:eastAsia="Calibri" w:hAnsi="Times New Roman" w:cs="Times New Roman"/>
          <w:sz w:val="28"/>
          <w:szCs w:val="28"/>
          <w:lang w:val="kk-KZ"/>
        </w:rPr>
        <w:t>мектептердегі оқушыларға тегін тамақтандыру</w:t>
      </w:r>
      <w:r w:rsidR="009058AF" w:rsidRPr="00226214">
        <w:rPr>
          <w:rFonts w:ascii="Times New Roman" w:eastAsia="Calibri" w:hAnsi="Times New Roman" w:cs="Times New Roman"/>
          <w:sz w:val="28"/>
          <w:szCs w:val="28"/>
          <w:lang w:val="kk-KZ"/>
        </w:rPr>
        <w:t xml:space="preserve"> үшін пилоттық түрде </w:t>
      </w:r>
      <w:r w:rsidRPr="00226214">
        <w:rPr>
          <w:rFonts w:ascii="Times New Roman" w:eastAsia="Calibri" w:hAnsi="Times New Roman" w:cs="Times New Roman"/>
          <w:sz w:val="28"/>
          <w:szCs w:val="28"/>
          <w:lang w:val="kk-KZ"/>
        </w:rPr>
        <w:t>жүзеге асырылды. Және де екінші деңгейдегі төрт банк пен халықаралық төле</w:t>
      </w:r>
      <w:r w:rsidR="009058AF" w:rsidRPr="00226214">
        <w:rPr>
          <w:rFonts w:ascii="Times New Roman" w:eastAsia="Calibri" w:hAnsi="Times New Roman" w:cs="Times New Roman"/>
          <w:sz w:val="28"/>
          <w:szCs w:val="28"/>
          <w:lang w:val="kk-KZ"/>
        </w:rPr>
        <w:t>м</w:t>
      </w:r>
      <w:r w:rsidRPr="00226214">
        <w:rPr>
          <w:rFonts w:ascii="Times New Roman" w:eastAsia="Calibri" w:hAnsi="Times New Roman" w:cs="Times New Roman"/>
          <w:sz w:val="28"/>
          <w:szCs w:val="28"/>
          <w:lang w:val="kk-KZ"/>
        </w:rPr>
        <w:t xml:space="preserve"> жүйелері қосылып, алғашқы цифрлық </w:t>
      </w:r>
      <w:r w:rsidR="009058AF" w:rsidRPr="00226214">
        <w:rPr>
          <w:rFonts w:ascii="Times New Roman" w:eastAsia="Calibri" w:hAnsi="Times New Roman" w:cs="Times New Roman"/>
          <w:sz w:val="28"/>
          <w:szCs w:val="28"/>
          <w:lang w:val="kk-KZ"/>
        </w:rPr>
        <w:t>валютаға байланыстырылған банк карталары шығарылды.</w:t>
      </w:r>
    </w:p>
    <w:p w14:paraId="1A6634D4" w14:textId="52971A7E" w:rsidR="00CA5166" w:rsidRPr="00226214" w:rsidRDefault="00CA5166" w:rsidP="00D567FF">
      <w:pPr>
        <w:widowControl w:val="0"/>
        <w:spacing w:after="0" w:line="240" w:lineRule="auto"/>
        <w:ind w:firstLine="567"/>
        <w:jc w:val="both"/>
        <w:rPr>
          <w:rFonts w:ascii="Times New Roman" w:eastAsia="Calibri" w:hAnsi="Times New Roman" w:cs="Times New Roman"/>
          <w:sz w:val="28"/>
          <w:szCs w:val="28"/>
          <w:lang w:val="kk-KZ"/>
        </w:rPr>
      </w:pPr>
      <w:r w:rsidRPr="00226214">
        <w:rPr>
          <w:rFonts w:ascii="Times New Roman" w:eastAsia="Calibri" w:hAnsi="Times New Roman" w:cs="Times New Roman"/>
          <w:sz w:val="28"/>
          <w:szCs w:val="28"/>
          <w:lang w:val="kk-KZ"/>
        </w:rPr>
        <w:t xml:space="preserve">2024-2025 жылдарға арналған жоспарда нақты тәжірибеде цифрлық теңгені сынау арқылы түрлі опреациялар жасап, олардың онлайн және офлайн транзакцияларға енгізу жоспары бекітілген. Егер цифрлық теңгені </w:t>
      </w:r>
      <w:r w:rsidR="004342B5" w:rsidRPr="00226214">
        <w:rPr>
          <w:rFonts w:ascii="Times New Roman" w:eastAsia="Calibri" w:hAnsi="Times New Roman" w:cs="Times New Roman"/>
          <w:sz w:val="28"/>
          <w:szCs w:val="28"/>
          <w:lang w:val="kk-KZ"/>
        </w:rPr>
        <w:t>2025 жылға қарай толыққанды қолданысқа енгізсек, ол Қазақстанның ұлттық төлем жүйесіндегі жаңа эраның басталуы болыр еді.</w:t>
      </w:r>
    </w:p>
    <w:p w14:paraId="01A41915" w14:textId="0F62E14C" w:rsidR="00D041DF" w:rsidRPr="00226214" w:rsidRDefault="00D041DF" w:rsidP="0091422D">
      <w:pPr>
        <w:widowControl w:val="0"/>
        <w:spacing w:after="0" w:line="240" w:lineRule="auto"/>
        <w:jc w:val="both"/>
        <w:rPr>
          <w:rFonts w:ascii="Times New Roman" w:eastAsia="Calibri" w:hAnsi="Times New Roman" w:cs="Times New Roman"/>
          <w:sz w:val="28"/>
          <w:szCs w:val="28"/>
          <w:lang w:val="kk-KZ"/>
        </w:rPr>
      </w:pPr>
    </w:p>
    <w:p w14:paraId="0CBEF3C2" w14:textId="77777777" w:rsidR="00AC1A71" w:rsidRPr="00226214" w:rsidRDefault="00AC1A71" w:rsidP="0091422D">
      <w:pPr>
        <w:widowControl w:val="0"/>
        <w:spacing w:after="0" w:line="240" w:lineRule="auto"/>
        <w:jc w:val="both"/>
        <w:rPr>
          <w:rFonts w:ascii="Times New Roman" w:eastAsia="Calibri" w:hAnsi="Times New Roman" w:cs="Times New Roman"/>
          <w:sz w:val="28"/>
          <w:szCs w:val="28"/>
          <w:lang w:val="kk-KZ"/>
        </w:rPr>
      </w:pPr>
    </w:p>
    <w:p w14:paraId="5D5EF092" w14:textId="77777777" w:rsidR="00AC1A71" w:rsidRPr="00226214" w:rsidRDefault="00AC1A71" w:rsidP="0091422D">
      <w:pPr>
        <w:widowControl w:val="0"/>
        <w:spacing w:after="0" w:line="240" w:lineRule="auto"/>
        <w:jc w:val="both"/>
        <w:rPr>
          <w:rFonts w:ascii="Times New Roman" w:eastAsia="Calibri" w:hAnsi="Times New Roman" w:cs="Times New Roman"/>
          <w:sz w:val="28"/>
          <w:szCs w:val="28"/>
          <w:lang w:val="kk-KZ"/>
        </w:rPr>
      </w:pPr>
    </w:p>
    <w:p w14:paraId="1966DA45" w14:textId="77777777" w:rsidR="00AC1A71" w:rsidRPr="00226214" w:rsidRDefault="00AC1A71" w:rsidP="0091422D">
      <w:pPr>
        <w:widowControl w:val="0"/>
        <w:spacing w:after="0" w:line="240" w:lineRule="auto"/>
        <w:jc w:val="both"/>
        <w:rPr>
          <w:rFonts w:ascii="Times New Roman" w:eastAsia="Calibri" w:hAnsi="Times New Roman" w:cs="Times New Roman"/>
          <w:sz w:val="28"/>
          <w:szCs w:val="28"/>
          <w:lang w:val="kk-KZ"/>
        </w:rPr>
      </w:pPr>
    </w:p>
    <w:p w14:paraId="014F2338" w14:textId="77777777" w:rsidR="00863DDF" w:rsidRPr="00226214" w:rsidRDefault="00863DDF" w:rsidP="0091422D">
      <w:pPr>
        <w:widowControl w:val="0"/>
        <w:spacing w:after="0" w:line="240" w:lineRule="auto"/>
        <w:jc w:val="both"/>
        <w:rPr>
          <w:rFonts w:ascii="Times New Roman" w:eastAsia="Calibri" w:hAnsi="Times New Roman" w:cs="Times New Roman"/>
          <w:sz w:val="28"/>
          <w:szCs w:val="28"/>
          <w:lang w:val="kk-KZ"/>
        </w:rPr>
      </w:pPr>
    </w:p>
    <w:p w14:paraId="2192BE7C" w14:textId="77777777" w:rsidR="00863DDF" w:rsidRPr="00226214" w:rsidRDefault="00863DDF" w:rsidP="0091422D">
      <w:pPr>
        <w:widowControl w:val="0"/>
        <w:spacing w:after="0" w:line="240" w:lineRule="auto"/>
        <w:jc w:val="both"/>
        <w:rPr>
          <w:rFonts w:ascii="Times New Roman" w:eastAsia="Calibri" w:hAnsi="Times New Roman" w:cs="Times New Roman"/>
          <w:sz w:val="28"/>
          <w:szCs w:val="28"/>
          <w:lang w:val="kk-KZ"/>
        </w:rPr>
      </w:pPr>
    </w:p>
    <w:p w14:paraId="12573211" w14:textId="77777777" w:rsidR="00863DDF" w:rsidRPr="00226214" w:rsidRDefault="00863DDF" w:rsidP="0091422D">
      <w:pPr>
        <w:widowControl w:val="0"/>
        <w:spacing w:after="0" w:line="240" w:lineRule="auto"/>
        <w:jc w:val="both"/>
        <w:rPr>
          <w:rFonts w:ascii="Times New Roman" w:eastAsia="Calibri" w:hAnsi="Times New Roman" w:cs="Times New Roman"/>
          <w:sz w:val="28"/>
          <w:szCs w:val="28"/>
          <w:lang w:val="kk-KZ"/>
        </w:rPr>
      </w:pPr>
    </w:p>
    <w:p w14:paraId="248C5B2F"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19F21D36"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4A75808D"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3A4505A3"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6E50B66A"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38010521"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07ED3215"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6DDEA39C"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1A3DBB68" w14:textId="77777777" w:rsidR="00237C1F" w:rsidRPr="00226214" w:rsidRDefault="00237C1F" w:rsidP="0091422D">
      <w:pPr>
        <w:widowControl w:val="0"/>
        <w:spacing w:after="0" w:line="240" w:lineRule="auto"/>
        <w:jc w:val="both"/>
        <w:rPr>
          <w:rFonts w:ascii="Times New Roman" w:eastAsia="Calibri" w:hAnsi="Times New Roman" w:cs="Times New Roman"/>
          <w:sz w:val="28"/>
          <w:szCs w:val="28"/>
          <w:lang w:val="kk-KZ"/>
        </w:rPr>
      </w:pPr>
    </w:p>
    <w:p w14:paraId="469DE686" w14:textId="77777777" w:rsidR="00863DDF" w:rsidRPr="00226214" w:rsidRDefault="00863DDF" w:rsidP="0091422D">
      <w:pPr>
        <w:widowControl w:val="0"/>
        <w:spacing w:after="0" w:line="240" w:lineRule="auto"/>
        <w:jc w:val="both"/>
        <w:rPr>
          <w:rFonts w:ascii="Times New Roman" w:eastAsia="Calibri" w:hAnsi="Times New Roman" w:cs="Times New Roman"/>
          <w:sz w:val="28"/>
          <w:szCs w:val="28"/>
          <w:lang w:val="kk-KZ"/>
        </w:rPr>
      </w:pPr>
    </w:p>
    <w:p w14:paraId="75FC8576" w14:textId="77777777" w:rsidR="00863DDF" w:rsidRPr="00226214" w:rsidRDefault="00863DDF" w:rsidP="0091422D">
      <w:pPr>
        <w:widowControl w:val="0"/>
        <w:spacing w:after="0" w:line="240" w:lineRule="auto"/>
        <w:jc w:val="both"/>
        <w:rPr>
          <w:rFonts w:ascii="Times New Roman" w:eastAsia="Calibri" w:hAnsi="Times New Roman" w:cs="Times New Roman"/>
          <w:sz w:val="28"/>
          <w:szCs w:val="28"/>
          <w:lang w:val="kk-KZ"/>
        </w:rPr>
      </w:pPr>
    </w:p>
    <w:p w14:paraId="5081DA41" w14:textId="77777777" w:rsidR="00863DDF" w:rsidRPr="00226214" w:rsidRDefault="00863DDF" w:rsidP="0091422D">
      <w:pPr>
        <w:widowControl w:val="0"/>
        <w:spacing w:after="0" w:line="240" w:lineRule="auto"/>
        <w:jc w:val="both"/>
        <w:rPr>
          <w:rFonts w:ascii="Times New Roman" w:eastAsia="Calibri" w:hAnsi="Times New Roman" w:cs="Times New Roman"/>
          <w:sz w:val="28"/>
          <w:szCs w:val="28"/>
          <w:lang w:val="kk-KZ"/>
        </w:rPr>
      </w:pPr>
    </w:p>
    <w:p w14:paraId="65A6A70B" w14:textId="77777777" w:rsidR="00AC1A71" w:rsidRPr="00226214" w:rsidRDefault="00AC1A71" w:rsidP="0091422D">
      <w:pPr>
        <w:widowControl w:val="0"/>
        <w:spacing w:after="0" w:line="240" w:lineRule="auto"/>
        <w:jc w:val="both"/>
        <w:rPr>
          <w:rFonts w:ascii="Times New Roman" w:eastAsia="Calibri" w:hAnsi="Times New Roman" w:cs="Times New Roman"/>
          <w:sz w:val="28"/>
          <w:szCs w:val="28"/>
          <w:lang w:val="kk-KZ"/>
        </w:rPr>
      </w:pPr>
    </w:p>
    <w:p w14:paraId="30B01BD7" w14:textId="75BAB550" w:rsidR="00C00102" w:rsidRPr="00226214" w:rsidRDefault="00C00102" w:rsidP="0091422D">
      <w:pPr>
        <w:widowControl w:val="0"/>
        <w:tabs>
          <w:tab w:val="left" w:pos="1134"/>
        </w:tabs>
        <w:spacing w:after="0" w:line="240" w:lineRule="auto"/>
        <w:jc w:val="both"/>
        <w:rPr>
          <w:rFonts w:ascii="Times New Roman" w:hAnsi="Times New Roman" w:cs="Times New Roman"/>
          <w:b/>
          <w:sz w:val="28"/>
          <w:szCs w:val="28"/>
          <w:lang w:val="kk-KZ"/>
        </w:rPr>
      </w:pPr>
    </w:p>
    <w:p w14:paraId="6DC3290E" w14:textId="0AEC922A" w:rsidR="00AE6D83" w:rsidRPr="00226214" w:rsidRDefault="00AE6D83" w:rsidP="00BB1BA2">
      <w:pPr>
        <w:widowControl w:val="0"/>
        <w:tabs>
          <w:tab w:val="left" w:pos="1134"/>
        </w:tabs>
        <w:spacing w:after="0" w:line="240" w:lineRule="auto"/>
        <w:ind w:firstLine="567"/>
        <w:jc w:val="both"/>
        <w:rPr>
          <w:rFonts w:ascii="Times New Roman" w:hAnsi="Times New Roman" w:cs="Times New Roman"/>
          <w:b/>
          <w:sz w:val="28"/>
          <w:szCs w:val="28"/>
          <w:lang w:val="kk-KZ"/>
        </w:rPr>
      </w:pPr>
      <w:r w:rsidRPr="00226214">
        <w:rPr>
          <w:rFonts w:ascii="Times New Roman" w:hAnsi="Times New Roman" w:cs="Times New Roman"/>
          <w:b/>
          <w:sz w:val="28"/>
          <w:szCs w:val="28"/>
          <w:lang w:val="kk-KZ"/>
        </w:rPr>
        <w:lastRenderedPageBreak/>
        <w:t>3</w:t>
      </w:r>
      <w:r w:rsidRPr="00226214">
        <w:rPr>
          <w:rFonts w:ascii="Times New Roman" w:hAnsi="Times New Roman" w:cs="Times New Roman"/>
          <w:b/>
          <w:sz w:val="28"/>
          <w:szCs w:val="28"/>
          <w:lang w:val="kk-KZ"/>
        </w:rPr>
        <w:tab/>
        <w:t xml:space="preserve">ЭЛЕКТРОНДЫҚ АҚША АЙНАЛЫМЫН </w:t>
      </w:r>
      <w:r w:rsidR="00B6189D" w:rsidRPr="00226214">
        <w:rPr>
          <w:rFonts w:ascii="Times New Roman" w:hAnsi="Times New Roman" w:cs="Times New Roman"/>
          <w:b/>
          <w:sz w:val="28"/>
          <w:szCs w:val="28"/>
          <w:lang w:val="kk-KZ"/>
        </w:rPr>
        <w:t xml:space="preserve">ҚАРЖЫЛЫҚ-ҚҰҚЫҚТЫҚ </w:t>
      </w:r>
      <w:r w:rsidRPr="00226214">
        <w:rPr>
          <w:rFonts w:ascii="Times New Roman" w:hAnsi="Times New Roman" w:cs="Times New Roman"/>
          <w:b/>
          <w:sz w:val="28"/>
          <w:szCs w:val="28"/>
          <w:lang w:val="kk-KZ"/>
        </w:rPr>
        <w:t>РЕТТЕУДЕ ШЕТЕЛДІК ТӘЖІРИБЕНІ ТАЛДАУ ЖӘНЕ ҚР ЗАҢНАМАСЫН ЖЕТІЛДІРУ</w:t>
      </w:r>
    </w:p>
    <w:p w14:paraId="32640DA9" w14:textId="77777777" w:rsidR="00B30191" w:rsidRPr="00226214" w:rsidRDefault="00B30191" w:rsidP="00B30191">
      <w:pPr>
        <w:widowControl w:val="0"/>
        <w:tabs>
          <w:tab w:val="left" w:pos="1134"/>
        </w:tabs>
        <w:spacing w:after="0" w:line="240" w:lineRule="auto"/>
        <w:ind w:firstLine="567"/>
        <w:jc w:val="both"/>
        <w:rPr>
          <w:rFonts w:ascii="Times New Roman" w:hAnsi="Times New Roman" w:cs="Times New Roman"/>
          <w:b/>
          <w:sz w:val="28"/>
          <w:szCs w:val="28"/>
          <w:lang w:val="kk-KZ"/>
        </w:rPr>
      </w:pPr>
    </w:p>
    <w:p w14:paraId="730ADFDD" w14:textId="2C0E0F0C" w:rsidR="00AE6D83" w:rsidRPr="00226214" w:rsidRDefault="00AE6D83" w:rsidP="00B30191">
      <w:pPr>
        <w:widowControl w:val="0"/>
        <w:tabs>
          <w:tab w:val="left" w:pos="1134"/>
        </w:tabs>
        <w:spacing w:after="0" w:line="240" w:lineRule="auto"/>
        <w:ind w:firstLine="567"/>
        <w:jc w:val="both"/>
        <w:rPr>
          <w:rFonts w:ascii="Times New Roman" w:hAnsi="Times New Roman" w:cs="Times New Roman"/>
          <w:b/>
          <w:sz w:val="28"/>
          <w:szCs w:val="28"/>
          <w:lang w:val="kk-KZ"/>
        </w:rPr>
      </w:pPr>
      <w:r w:rsidRPr="00226214">
        <w:rPr>
          <w:rFonts w:ascii="Times New Roman" w:hAnsi="Times New Roman" w:cs="Times New Roman"/>
          <w:b/>
          <w:sz w:val="28"/>
          <w:szCs w:val="28"/>
          <w:lang w:val="kk-KZ"/>
        </w:rPr>
        <w:t>3.1</w:t>
      </w:r>
      <w:r w:rsidRPr="00226214">
        <w:rPr>
          <w:rFonts w:ascii="Times New Roman" w:hAnsi="Times New Roman" w:cs="Times New Roman"/>
          <w:b/>
          <w:sz w:val="28"/>
          <w:szCs w:val="28"/>
          <w:lang w:val="kk-KZ"/>
        </w:rPr>
        <w:tab/>
        <w:t xml:space="preserve">Цифрландырудың электрондық ақша айналымын </w:t>
      </w:r>
      <w:r w:rsidR="00B6189D" w:rsidRPr="00226214">
        <w:rPr>
          <w:rFonts w:ascii="Times New Roman" w:hAnsi="Times New Roman" w:cs="Times New Roman"/>
          <w:b/>
          <w:sz w:val="28"/>
          <w:szCs w:val="28"/>
          <w:lang w:val="kk-KZ"/>
        </w:rPr>
        <w:t xml:space="preserve">қаржылық-құқықтық </w:t>
      </w:r>
      <w:r w:rsidRPr="00226214">
        <w:rPr>
          <w:rFonts w:ascii="Times New Roman" w:hAnsi="Times New Roman" w:cs="Times New Roman"/>
          <w:b/>
          <w:sz w:val="28"/>
          <w:szCs w:val="28"/>
          <w:lang w:val="kk-KZ"/>
        </w:rPr>
        <w:t xml:space="preserve">реттеуге әсері </w:t>
      </w:r>
    </w:p>
    <w:p w14:paraId="42B849C1" w14:textId="77777777" w:rsidR="00B30191" w:rsidRPr="00226214" w:rsidRDefault="00B30191" w:rsidP="00D567FF">
      <w:pPr>
        <w:widowControl w:val="0"/>
        <w:tabs>
          <w:tab w:val="left" w:pos="993"/>
        </w:tabs>
        <w:spacing w:after="0" w:line="240" w:lineRule="auto"/>
        <w:ind w:firstLine="567"/>
        <w:jc w:val="both"/>
        <w:rPr>
          <w:rFonts w:ascii="Times New Roman" w:hAnsi="Times New Roman" w:cs="Times New Roman"/>
          <w:sz w:val="28"/>
          <w:szCs w:val="28"/>
          <w:lang w:val="kk-KZ"/>
        </w:rPr>
      </w:pPr>
    </w:p>
    <w:p w14:paraId="033B2324" w14:textId="436CDF1E" w:rsidR="00AE6D83" w:rsidRPr="00226214" w:rsidRDefault="00AE6D83"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айналымын қаржылық-құқықтық реттеуге цифрландырудың әсері бірнеше факторлардан көрініс табады:</w:t>
      </w:r>
    </w:p>
    <w:p w14:paraId="0EBFC751" w14:textId="77777777" w:rsidR="00AE6D83" w:rsidRPr="00226214" w:rsidRDefault="00AE6D83" w:rsidP="00D567FF">
      <w:pPr>
        <w:widowControl w:val="0"/>
        <w:numPr>
          <w:ilvl w:val="0"/>
          <w:numId w:val="16"/>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Заңнама мен нормативтік актілердің жаңаруы:</w:t>
      </w:r>
      <w:r w:rsidRPr="00226214">
        <w:rPr>
          <w:lang w:val="kk-KZ"/>
        </w:rPr>
        <w:t xml:space="preserve"> </w:t>
      </w:r>
      <w:r w:rsidRPr="00226214">
        <w:rPr>
          <w:rFonts w:ascii="Times New Roman" w:hAnsi="Times New Roman" w:cs="Times New Roman"/>
          <w:sz w:val="28"/>
          <w:szCs w:val="28"/>
          <w:lang w:val="kk-KZ"/>
        </w:rPr>
        <w:t>Цифрлық технологиялардың дамуымен көптеген елдердің заңнамасы электронды ақшаны барабар реттеу үшін қайта қаралып, жаңартылуы қажет. Заңнаманың жаңаруы көбінесе мыналарға қатысты ережелерді қамтиды:</w:t>
      </w:r>
    </w:p>
    <w:p w14:paraId="6E4E1A7C" w14:textId="77777777"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мен цифрлық активтердің (криптовалюта) анықтамалары мен түрлерін жіктеуге қатысты;</w:t>
      </w:r>
    </w:p>
    <w:p w14:paraId="455AF065" w14:textId="4F84A264"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цифрлық валютаның айналысын реттеуге қатысты;</w:t>
      </w:r>
    </w:p>
    <w:p w14:paraId="4CC53B84" w14:textId="4FB9A765"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әмиян провайдерлерін лицензиялау және қадағалау бойынша.</w:t>
      </w:r>
    </w:p>
    <w:p w14:paraId="45891537" w14:textId="77777777" w:rsidR="00AE6D83" w:rsidRPr="00226214" w:rsidRDefault="00AE6D83" w:rsidP="00D567FF">
      <w:pPr>
        <w:widowControl w:val="0"/>
        <w:tabs>
          <w:tab w:val="left" w:pos="993"/>
        </w:tabs>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 Терроризмді қаржыландыру мен ақша жылыстатуға қарсы күрес: Цифрландыру ақшаны жылыстатуға және терроризмді қаржыландыруға қарсы қатаң шараларды талап етеді:</w:t>
      </w:r>
    </w:p>
    <w:p w14:paraId="36FFA5CA" w14:textId="0A52B8DA"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тұтынушыларды жеке сәйкестендірудің талаптарын күшейту;</w:t>
      </w:r>
    </w:p>
    <w:p w14:paraId="088802D0" w14:textId="228A2A3C"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күмәнді операциялар бойынша есептілік пен бақылау механизмі;</w:t>
      </w:r>
    </w:p>
    <w:p w14:paraId="64E0A387" w14:textId="29830BA0"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халықаралық байланыстарды дамыту мен тәжірибелік алмасу.</w:t>
      </w:r>
    </w:p>
    <w:p w14:paraId="18EE5434" w14:textId="77777777" w:rsidR="00AE6D83" w:rsidRPr="00226214" w:rsidRDefault="00AE6D8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3) Тұтынушылардың құқықтарын қорғау: Электрондық ақшаны пайдаланудың өсуі тұтынушылардың құқықтарын қорғау шараларын күшейту қажеттілігіне әкеледі, нақтырақ:</w:t>
      </w:r>
    </w:p>
    <w:p w14:paraId="0A21006C" w14:textId="54FC5A6A"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төлемдердің қауіпсіздігін және жеке деректерді қорғауды қамтамасыз ету;</w:t>
      </w:r>
    </w:p>
    <w:p w14:paraId="2F19E52F" w14:textId="70257B02"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рұқсат етілмеген операциялар үшін жауапкершілік ережелерін белгілеу;</w:t>
      </w:r>
    </w:p>
    <w:p w14:paraId="0F7A0D86" w14:textId="68ECE825"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тұтынушыларды электрондық ақшаны пайдаланумен байланысты тәуекелдер туралы қолжетімді ақпаратпен қамтамасыз ету.</w:t>
      </w:r>
    </w:p>
    <w:p w14:paraId="5865922A" w14:textId="54767151" w:rsidR="00AE6D83" w:rsidRPr="00226214" w:rsidRDefault="00AE6D8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4) Салықтық реттеу: Цифрландыру барысында электрондық ақшамен операцияларға салық салу тәртібін анықтауды қажет етеді</w:t>
      </w:r>
      <w:r w:rsidR="00BB1BA2" w:rsidRPr="00226214">
        <w:rPr>
          <w:rFonts w:ascii="Times New Roman" w:hAnsi="Times New Roman" w:cs="Times New Roman"/>
          <w:sz w:val="28"/>
          <w:szCs w:val="28"/>
          <w:lang w:val="kk-KZ"/>
        </w:rPr>
        <w:t>;</w:t>
      </w:r>
    </w:p>
    <w:p w14:paraId="4BA52FD9" w14:textId="77777777" w:rsidR="00AE6D83" w:rsidRPr="00226214" w:rsidRDefault="00AE6D83"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5) Қаржы технологияларындағы инновациялар: Цифрландыру инновацияны ынталандыру арқылы сәйкесінше келесі салаларды реттеуді талап етеді:</w:t>
      </w:r>
    </w:p>
    <w:p w14:paraId="1B296277" w14:textId="6F5CE605"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қаржы секторында жаңа технологияларды (мысалы, жасанды интеллект және машиналық оқыту) пайдалану үшін стандарттар мен ережелерді әзірлеу;</w:t>
      </w:r>
    </w:p>
    <w:p w14:paraId="1DB31F69" w14:textId="59F14F5E" w:rsidR="00AE6D8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арнайы реттеу режимдері (реттеу «құм жәшіктері») арқылы финтех стартаптарын қолдау;</w:t>
      </w:r>
    </w:p>
    <w:p w14:paraId="482A4513" w14:textId="45C7FB52" w:rsidR="00F06733" w:rsidRPr="00226214" w:rsidRDefault="00AE6D83" w:rsidP="0022467D">
      <w:pPr>
        <w:pStyle w:val="a4"/>
        <w:widowControl w:val="0"/>
        <w:numPr>
          <w:ilvl w:val="0"/>
          <w:numId w:val="21"/>
        </w:numPr>
        <w:tabs>
          <w:tab w:val="left" w:pos="851"/>
        </w:tabs>
        <w:spacing w:after="0" w:line="240" w:lineRule="auto"/>
        <w:ind w:left="0"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бәсекелестікті қамтамасыз ету және цифрлық қаржылық қызметтер нарығының монополиялануын болдырмау.</w:t>
      </w:r>
    </w:p>
    <w:p w14:paraId="309B8651" w14:textId="5D72485F" w:rsidR="00C943A0" w:rsidRPr="00226214" w:rsidRDefault="00F06733" w:rsidP="0022467D">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Отандық қаржы саласын зерттеуші ғалымдардың жаһандық цифрландыру уақытында дербес деректерді қорғау саласындағы конституциялық-құқықтық </w:t>
      </w:r>
      <w:r w:rsidRPr="00226214">
        <w:rPr>
          <w:rFonts w:ascii="Times New Roman" w:hAnsi="Times New Roman" w:cs="Times New Roman"/>
          <w:sz w:val="28"/>
          <w:szCs w:val="28"/>
          <w:lang w:val="kk-KZ"/>
        </w:rPr>
        <w:lastRenderedPageBreak/>
        <w:t>институттарға қатысты ақпараттандыру мен цифрландырудың барлық процесін қамтитын жаңа терминологиялық жүйелерді қалыптастыру туралы пікірлер негізделген болатын [94].</w:t>
      </w:r>
    </w:p>
    <w:p w14:paraId="49E7949E" w14:textId="39519A76" w:rsidR="00F43164" w:rsidRPr="00226214" w:rsidRDefault="00F43164"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Қазақстан Үкіметі 2008 жылдан бері өз қызметтерін цифрландырумен айналысып келеді. Қазіргі уақытта мемлекеттік онлайн қызметтерді көрсету деңгейі 93</w:t>
      </w:r>
      <w:r w:rsidR="008C3FEA" w:rsidRPr="00226214">
        <w:rPr>
          <w:rFonts w:ascii="Times New Roman" w:hAnsi="Times New Roman" w:cs="Times New Roman"/>
          <w:bCs/>
          <w:sz w:val="28"/>
          <w:szCs w:val="28"/>
          <w:lang w:val="kk-KZ"/>
        </w:rPr>
        <w:t xml:space="preserve"> </w:t>
      </w:r>
      <w:r w:rsidRPr="00226214">
        <w:rPr>
          <w:rFonts w:ascii="Times New Roman" w:hAnsi="Times New Roman" w:cs="Times New Roman"/>
          <w:bCs/>
          <w:sz w:val="28"/>
          <w:szCs w:val="28"/>
          <w:lang w:val="kk-KZ"/>
        </w:rPr>
        <w:t>%-ға жетті, оны 2025 жылға қарай 100</w:t>
      </w:r>
      <w:r w:rsidR="008C3FEA" w:rsidRPr="00226214">
        <w:rPr>
          <w:rFonts w:ascii="Times New Roman" w:hAnsi="Times New Roman" w:cs="Times New Roman"/>
          <w:bCs/>
          <w:sz w:val="28"/>
          <w:szCs w:val="28"/>
          <w:lang w:val="kk-KZ"/>
        </w:rPr>
        <w:t xml:space="preserve"> </w:t>
      </w:r>
      <w:r w:rsidRPr="00226214">
        <w:rPr>
          <w:rFonts w:ascii="Times New Roman" w:hAnsi="Times New Roman" w:cs="Times New Roman"/>
          <w:bCs/>
          <w:sz w:val="28"/>
          <w:szCs w:val="28"/>
          <w:lang w:val="kk-KZ"/>
        </w:rPr>
        <w:t>%-ға жеткізу жоспарлануда. Қазақстан БҰҰ-ның 2022 жылғы электрондық үкімет рейтингінде ТМД елдері арасында ең жоғары EGDI (e-government Development Index) көрсеткіштерімен 28-ші орынды иеленді [95].</w:t>
      </w:r>
    </w:p>
    <w:p w14:paraId="2B397EC2" w14:textId="3CB0EFB8" w:rsidR="00F43164" w:rsidRPr="00226214" w:rsidRDefault="00F43164"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Цифрлық экономиканы өлшеу тәсілдерінің жеткіліксіздігіне байланысты цифрландыруға ірі инвестицияларға қарамастан «Цифрлы Қазақстан» бағдарламасын іске асырудың тиімділігін толық бағалау қиын. Соған қарамастан, бірқатар зерттеулер мен шолуда көрсетілген халықаралық рейтингтерге сәйкес, жеке бастамалар жалпы Қазақстан экономикасына жақсы әсер етеді және оң әсер етеді.</w:t>
      </w:r>
    </w:p>
    <w:p w14:paraId="6AE945D3" w14:textId="47FE08EE" w:rsidR="00C34222" w:rsidRPr="00226214" w:rsidRDefault="00C34222"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Қазақстан цифрландыруды экономикалық өсудің негізгі қозғаушы факторы ретінде қарастырады. Еліміз бұл бағытта біршама жетістіктерге жетті [96].</w:t>
      </w:r>
    </w:p>
    <w:p w14:paraId="4DE4E9E2" w14:textId="77777777" w:rsidR="00AB16BD" w:rsidRPr="00226214" w:rsidRDefault="00410A74"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Салалардың цифрлық трансформациясы және инновациялық экономиканың дамуы жаһандық бәсекеге қабілеттілікке қол жеткізудің ажырамас құрамдас бөліктері болып табылады. Сондықтан, бәсекеге қабілетті болу үшін әлем мемлекеттері мен елдері өздерінің цифрлық даму стратегияларын бейімдеп, қабылдауы қажет</w:t>
      </w:r>
      <w:r w:rsidR="00AB16BD" w:rsidRPr="00226214">
        <w:rPr>
          <w:rFonts w:ascii="Times New Roman" w:hAnsi="Times New Roman" w:cs="Times New Roman"/>
          <w:bCs/>
          <w:sz w:val="28"/>
          <w:szCs w:val="28"/>
          <w:lang w:val="kk-KZ"/>
        </w:rPr>
        <w:t>.</w:t>
      </w:r>
    </w:p>
    <w:p w14:paraId="583CA9A0" w14:textId="5DF4A2C7" w:rsidR="00AB16BD" w:rsidRPr="00226214" w:rsidRDefault="00AB16BD"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Осыған орай, Сингапурда үкімет келесі бастамалар арқылы сингапурлықтардың мүмкіндіктерін кеңейту үшін цифрлық дайындық жоспарын әзірледі:</w:t>
      </w:r>
    </w:p>
    <w:p w14:paraId="1835B74A" w14:textId="177E152B" w:rsidR="00AB16BD" w:rsidRPr="00226214" w:rsidRDefault="00AB16BD"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1) «цифрлық қол жеткізу» – қаржылық және мемлекеттік қызмет көрсету саласындағы операцияларды авторизациялауға арналған биометриялық сәйкестендіру жүйесі (Facial тану жүйесі);</w:t>
      </w:r>
    </w:p>
    <w:p w14:paraId="3191E319" w14:textId="5AFECAF7" w:rsidR="00AB16BD" w:rsidRPr="00226214" w:rsidRDefault="00AB16BD"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2) цифрлық сауаттылық – цифрлық азаматтың дағдылары, көзқарастары мен құндылықтары;</w:t>
      </w:r>
    </w:p>
    <w:p w14:paraId="08B1D58B" w14:textId="7BBD5658" w:rsidR="00410A74" w:rsidRPr="00226214" w:rsidRDefault="00AB16BD"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3) цифрлық қатысу – азаматтарды, кәсіпорындар мен ұйымдарды мемлекет пен қоғамның цифрлық трансформациясына үлес қосуға ынталандыру</w:t>
      </w:r>
      <w:r w:rsidR="00225FDF" w:rsidRPr="00226214">
        <w:rPr>
          <w:rFonts w:ascii="Times New Roman" w:hAnsi="Times New Roman" w:cs="Times New Roman"/>
          <w:bCs/>
          <w:sz w:val="28"/>
          <w:szCs w:val="28"/>
          <w:lang w:val="kk-KZ"/>
        </w:rPr>
        <w:t xml:space="preserve"> </w:t>
      </w:r>
      <w:r w:rsidR="00410A74" w:rsidRPr="00226214">
        <w:rPr>
          <w:rFonts w:ascii="Times New Roman" w:hAnsi="Times New Roman" w:cs="Times New Roman"/>
          <w:bCs/>
          <w:sz w:val="28"/>
          <w:szCs w:val="28"/>
          <w:lang w:val="kk-KZ"/>
        </w:rPr>
        <w:t>[97].</w:t>
      </w:r>
    </w:p>
    <w:p w14:paraId="231B2DE8" w14:textId="687F2316" w:rsidR="00C633FC" w:rsidRPr="00226214" w:rsidRDefault="00C633FC"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Жапонияда электроника өнеркәсібін дамыту стратегиясы жоғары сапалы өнімдерді әзірлеу мен өндіруді автоматтандыруға арналған жоғары технологиялық идеялардың жиынтығы ретінде «Индустрия 4.0» тұжырымдамасымен үздіксіз байланысты. Сонымен қатар, Жапониядағы «Индустрия 4.0» идеясы көбінесе «Өндірістегі желілік реформа» деп аталады, ол Жапониядағы ірі өндірістік компанияларда активтерді, жалақыны және салық төлемдерін үнемдеу қағидасына негізделген.</w:t>
      </w:r>
    </w:p>
    <w:p w14:paraId="431A133B" w14:textId="2CAACA62" w:rsidR="00C633FC" w:rsidRPr="00226214" w:rsidRDefault="00C633FC"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Жапондық жаңа технологиялық революцияның негізгі басымдықтары арасында:</w:t>
      </w:r>
    </w:p>
    <w:p w14:paraId="47739EF4" w14:textId="23AF912D" w:rsidR="00C633FC" w:rsidRPr="00226214" w:rsidRDefault="00C633FC" w:rsidP="00B30191">
      <w:pPr>
        <w:pStyle w:val="a4"/>
        <w:widowControl w:val="0"/>
        <w:numPr>
          <w:ilvl w:val="0"/>
          <w:numId w:val="32"/>
        </w:numPr>
        <w:tabs>
          <w:tab w:val="left" w:pos="851"/>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әлемдік экономикадағы соңғы үрдістерді ескере отырып, ақпараттық басқару жүйелерін, АИ, роботтарды (әсіресе медицина саласында) енгізудің тұжырымдамалық және заңнамалық негіздерін қалыптастыру;</w:t>
      </w:r>
    </w:p>
    <w:p w14:paraId="2A80A1BE" w14:textId="05B67913" w:rsidR="00C633FC" w:rsidRPr="00226214" w:rsidRDefault="00C633FC" w:rsidP="00B30191">
      <w:pPr>
        <w:pStyle w:val="a4"/>
        <w:widowControl w:val="0"/>
        <w:numPr>
          <w:ilvl w:val="0"/>
          <w:numId w:val="32"/>
        </w:numPr>
        <w:tabs>
          <w:tab w:val="left" w:pos="851"/>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шетелдік инвестицияларды тартудың «жұмсақ» нормаларын </w:t>
      </w:r>
      <w:r w:rsidRPr="00226214">
        <w:rPr>
          <w:rFonts w:ascii="Times New Roman" w:hAnsi="Times New Roman" w:cs="Times New Roman"/>
          <w:bCs/>
          <w:sz w:val="28"/>
          <w:szCs w:val="28"/>
          <w:lang w:val="kk-KZ"/>
        </w:rPr>
        <w:lastRenderedPageBreak/>
        <w:t>қалыптастыру («әлемдегі бизнеске ең қолайлы ел»);</w:t>
      </w:r>
    </w:p>
    <w:p w14:paraId="0F5ACCEB" w14:textId="798F4EA4" w:rsidR="00C633FC" w:rsidRPr="00226214" w:rsidRDefault="00C633FC" w:rsidP="00B30191">
      <w:pPr>
        <w:pStyle w:val="a4"/>
        <w:widowControl w:val="0"/>
        <w:numPr>
          <w:ilvl w:val="0"/>
          <w:numId w:val="32"/>
        </w:numPr>
        <w:tabs>
          <w:tab w:val="left" w:pos="851"/>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автономды жүргізуді, әуе кемелерін (дрондарды) және басқа да «ноу-хауды» жедел енгізу үшін деректерді, сондай-ақ жекелеген технологиялардың басымдық деңгейін сипаттайтын жеке Жол картасын пайдалану;</w:t>
      </w:r>
    </w:p>
    <w:p w14:paraId="64B5D34D" w14:textId="6732997E" w:rsidR="00C633FC" w:rsidRPr="00226214" w:rsidRDefault="00C633FC" w:rsidP="00B30191">
      <w:pPr>
        <w:pStyle w:val="a4"/>
        <w:widowControl w:val="0"/>
        <w:numPr>
          <w:ilvl w:val="0"/>
          <w:numId w:val="32"/>
        </w:numPr>
        <w:tabs>
          <w:tab w:val="left" w:pos="851"/>
        </w:tabs>
        <w:spacing w:after="0" w:line="240" w:lineRule="auto"/>
        <w:ind w:left="0"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алдыңғы қатарлы кадрлық ресурстарды (көшбасшыларды), оның ішінде білім беру процесінің бастауыш және орта сыныптарында бағдарламалау сабақтарын және жоғары білікті шетелдік мамандарға азаматтық алудың оңайлатылған жүйесін («Жоғары білікті шетелдік мамандарға арналған жасыл карта») және т.б.</w:t>
      </w:r>
    </w:p>
    <w:p w14:paraId="524B90CE" w14:textId="0A4E8C15" w:rsidR="00C633FC" w:rsidRPr="00226214" w:rsidRDefault="00C633FC"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Үкіметтің бұған дейін жарияланған негізгі есептеулеріне сәйкес, жапондық «Индустрия 4.0» жаңа жапондық «Қоғам 5.0» бағдарламасын ескере отырып, экономикалық және әлеуметтік мәселелерді шешуге бағытталған.</w:t>
      </w:r>
    </w:p>
    <w:p w14:paraId="506C6A75" w14:textId="0260B628" w:rsidR="00C633FC" w:rsidRPr="00226214" w:rsidRDefault="00C633FC"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Өндіріс және қосымша құн алу әдістері түбегейлі өзгеруде, сонымен бірге адамдардың білімі мен еңбек дағдыларына жаңа талаптар қойылуда.</w:t>
      </w:r>
    </w:p>
    <w:p w14:paraId="3B368AFB" w14:textId="5338DCAB" w:rsidR="00C633FC" w:rsidRPr="00226214" w:rsidRDefault="00C633FC"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Қазақстанда Индустрия 4.0-ті танымал ету мақсатында өндірілетін өнімнің сапасы мен көлемін ұлғайтуға және шығындарды оңтайландыруға мүмкіндік беретін үлгілік цифрлық зауыттарды көшіруге жағдай жасалуда.</w:t>
      </w:r>
    </w:p>
    <w:p w14:paraId="638F25E5" w14:textId="4776788B" w:rsidR="00934E98" w:rsidRPr="00226214" w:rsidRDefault="00C633FC"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Өнеркәсіп саласында болып жатқан процестерді оңтайландыруға және жүйелеуге, сондай-ақ шығындарды азайтуға, өнім сапасы мен өнеркәсіптегі өндіріс көлемін жақсартуға мүмкіндік беретін Smart индустрияны басқару платформасы да енгізілуде.</w:t>
      </w:r>
    </w:p>
    <w:p w14:paraId="3B64EA45" w14:textId="77777777" w:rsidR="008224CA" w:rsidRPr="00226214" w:rsidRDefault="008224CA"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Интернетте жұмыс істеу сансыз құпия сөздер мен бөлек логиндерді пайдалануды және цифрлық қызмет тіркелгілерін жасау кезінде бірдей ақпаратқа тұрақты сұрауларды қамтиды. Алаяқтықтан қорғаудың қауіпсіз және тиімді әдісі болуы керек.</w:t>
      </w:r>
    </w:p>
    <w:p w14:paraId="71417033" w14:textId="24556F25" w:rsidR="008224CA" w:rsidRPr="00226214" w:rsidRDefault="008224CA"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Бір сөзбен айтқанда, біз цифрлық сәйкестікті жақсартып, оны кеңінен қолдану үшін оны қорғауымыз керек. Егер біз бұл құқықты алсақ, біз олардың цифрлық инфрақұрылымның бөлігі ретіндегі рөлінің маңыздылығын ескере отырып, қауіпсіздікті, құпиялылықты және сәйкестендіру провайдерлерінің дұрыс реттелуін және қадағалауын қамтамасыз ете аламыз [98].</w:t>
      </w:r>
    </w:p>
    <w:p w14:paraId="597CA053" w14:textId="18AAF338" w:rsidR="00C943A0" w:rsidRPr="00226214" w:rsidRDefault="00C943A0"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Әлемде құқықтық шешімдер қабылданатын көптеген мысалдар бар, оған дәлел: қоғамдық қаржыға инновациялық технологияларды енгізуге және қолдануға байланысты ұзақ уақытқа созылған және шешілмейтін болып көрінетін мәселелерді шешуге ықпал етті. Мәселен, әлеуметтік қамсыздандыру жүйесіне мемлекеттік бюрократияға тиімді қарсы тұру, басқару және саладағы мемлекеттік қаражатты үнемдеу, халықты әлеуметтік қолдау мақсатында электрондық төлем жүйелерін міндетті пайдалануды енгізу нәтижелерін көреміз. Бүгінгі таңда көптеген елдердің үкіметтері биометрияны сәтті қолдануда, әлеуметтік жәрдемақылар мен жеңілдіктер алу кезінде алаяқтықты азайту үшін әлеуметтік қолдау жүйесін пайдаланушыларды анықтау. Үндістан үкіметі енгізген 2013 жылы direct Benefit Transfer мемлекеттік бағдарламасы түбегейлі мұқтаждардың субсидиялар алу жүйесін және қаражатты бағыттай отырып, зейнетақы төлемдерін аудару тәртібін өзгертті.</w:t>
      </w:r>
    </w:p>
    <w:p w14:paraId="1D1F7442" w14:textId="77777777" w:rsidR="00C943A0" w:rsidRPr="00226214" w:rsidRDefault="00C943A0"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Мұндай инновацияларды мемлекеттік органдардың қызметіне енгізуге болатын елдерде, әдетте, сыбайлас жемқорлық деңгейінің айтарлықтай </w:t>
      </w:r>
      <w:r w:rsidRPr="00226214">
        <w:rPr>
          <w:rFonts w:ascii="Times New Roman" w:hAnsi="Times New Roman" w:cs="Times New Roman"/>
          <w:bCs/>
          <w:sz w:val="28"/>
          <w:szCs w:val="28"/>
          <w:lang w:val="kk-KZ"/>
        </w:rPr>
        <w:lastRenderedPageBreak/>
        <w:t>төмендеуі байқалады және мемлекеттік қаражатты айтарлықтай үнемдеу жүріп жатыр.</w:t>
      </w:r>
    </w:p>
    <w:p w14:paraId="5ABBD53A" w14:textId="77777777" w:rsidR="00C943A0" w:rsidRPr="00226214" w:rsidRDefault="00C943A0"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Сондықтан сауданың кейбір зиянды бағдарламалық жасақтама үшін салаларында қолдануға міндетті цифрлық кассалық сату туралы ақпаратты жойған тексеруші органдардың тіркеушілері осал болып шықты.</w:t>
      </w:r>
    </w:p>
    <w:p w14:paraId="72EFF652" w14:textId="77777777" w:rsidR="00C943A0" w:rsidRPr="00226214" w:rsidRDefault="00C943A0"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Жүргізілген зерттеу нәтижесінде мыналар анықталды, цифрлық жүйелерді мемлекеттік қаржыны басқаруға интеграциялау немесе оларды цифрландыру үшін салааралық тәсілге, кешенді және көп деңгейлі реттеуге сүйене отырып дамитын қаржы органдары қызметінің ерекшелігін ескеруі керек жаңа құқықтық жүйе қажет.  </w:t>
      </w:r>
    </w:p>
    <w:p w14:paraId="7AC9A956" w14:textId="3D68F73A" w:rsidR="00C943A0" w:rsidRPr="00226214" w:rsidRDefault="00C943A0"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 xml:space="preserve">Жаңа құқықтық реттеу цифрлық рельстерге көшудің барлық тәуекелдерін міндетті түрде ескере отырып, қарым-қатынаста барлық қатысушылардың мүдделерін ескере отырып қалыптастырылуы тиіс. </w:t>
      </w:r>
    </w:p>
    <w:p w14:paraId="7EE13B7E" w14:textId="7071FEB2" w:rsidR="00B772E8" w:rsidRPr="00226214" w:rsidRDefault="00B772E8" w:rsidP="00D567FF">
      <w:pPr>
        <w:widowControl w:val="0"/>
        <w:spacing w:after="0" w:line="240" w:lineRule="auto"/>
        <w:ind w:firstLine="567"/>
        <w:jc w:val="both"/>
        <w:rPr>
          <w:rFonts w:ascii="Times New Roman" w:hAnsi="Times New Roman" w:cs="Times New Roman"/>
          <w:bCs/>
          <w:sz w:val="28"/>
          <w:szCs w:val="28"/>
          <w:lang w:val="kk-KZ"/>
        </w:rPr>
      </w:pPr>
      <w:r w:rsidRPr="00226214">
        <w:rPr>
          <w:rFonts w:ascii="Times New Roman" w:hAnsi="Times New Roman" w:cs="Times New Roman"/>
          <w:bCs/>
          <w:sz w:val="28"/>
          <w:szCs w:val="28"/>
          <w:lang w:val="kk-KZ"/>
        </w:rPr>
        <w:t>Қазақстанның цифрлық кодексі әзірленіп, ол көпшілік талқылауына ұсынылды. Ведомство жаңа заңнамалық акт жеке және заңды тұлғалардың «цифрлық құқықтарының» кепілі болуы керек дейді. Әзірлеушілердің жоспарына сәйкес, кодекс цифрлық кеңістікте азаматтар мен компаниялардың қауіпсіздігін қамтамасыз етеді және жаңа цифрлық технологияларды әзірлеу мен пайдалануға байланысты тәуекелдерді ескере отырып, тиімді қорғау тетіктерін белгілейді</w:t>
      </w:r>
      <w:r w:rsidR="008C3FEA" w:rsidRPr="00226214">
        <w:rPr>
          <w:rFonts w:ascii="Times New Roman" w:hAnsi="Times New Roman" w:cs="Times New Roman"/>
          <w:bCs/>
          <w:sz w:val="28"/>
          <w:szCs w:val="28"/>
          <w:lang w:val="kk-KZ"/>
        </w:rPr>
        <w:t xml:space="preserve"> </w:t>
      </w:r>
      <w:r w:rsidRPr="00226214">
        <w:rPr>
          <w:rFonts w:ascii="Times New Roman" w:hAnsi="Times New Roman" w:cs="Times New Roman"/>
          <w:sz w:val="28"/>
          <w:szCs w:val="28"/>
          <w:lang w:val="kk-KZ"/>
        </w:rPr>
        <w:t>[99].</w:t>
      </w:r>
    </w:p>
    <w:p w14:paraId="7BDED415" w14:textId="23937EF7"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Цифрлық кодексті әзірлеудің бірінші кезеңі ретінде, біздің ойымызша, техникалық ерекшелікте әзірлеушіге берілген саладағы қолданыстағы нормативтік құқықтық актілерді, сонымен қатар заңнамалық актілерді ғана емес, сонымен қатар заңға тәуелді актілерді жинау және жүйелі талдау міндетін қою керек</w:t>
      </w:r>
      <w:r w:rsidR="00B772E8"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қақтығыстар мен олқылықтарды анықтау, құқықтар мен міндеттерді анықтауға қатысты қоғамдық қатынастарды құқықтық реттеу деңгейін анықтау жеке тұлғалар мен кәсіпкерлер. Бұл туралы басқа ғалымдар да айтады:</w:t>
      </w:r>
      <w:r w:rsidR="00BF34F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цифрландыруға байланысты құқық саласындағы зерттеулер үшін шұғыл практикалық қажеттілік бүгінде заңға тәуелді және ведомстволық құқықтық реттеу тәртібін, оның заңнамалық реттеумен өзара іс-қимылын, құқықтық қатынастарды икемді және үйлесімді нормативтік реттеу үшін зерделеу болып табылады</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w:t>
      </w:r>
    </w:p>
    <w:p w14:paraId="2E7B24F6" w14:textId="77777777"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«Цифрлық кодекс» жобасында белгіленген мемлекеттің қадағалауы функциясы мына салаларда: </w:t>
      </w:r>
    </w:p>
    <w:p w14:paraId="4545CA9B" w14:textId="77777777" w:rsidR="00ED7C5D" w:rsidRPr="00226214" w:rsidRDefault="00ED7C5D" w:rsidP="0022467D">
      <w:pPr>
        <w:widowControl w:val="0"/>
        <w:numPr>
          <w:ilvl w:val="0"/>
          <w:numId w:val="22"/>
        </w:numPr>
        <w:spacing w:after="0" w:line="240" w:lineRule="auto"/>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жеке деректерді қорғау саласында заңнаманың сақталуы;</w:t>
      </w:r>
    </w:p>
    <w:p w14:paraId="217A82F6" w14:textId="77777777" w:rsidR="00ED7C5D" w:rsidRPr="00226214" w:rsidRDefault="00ED7C5D" w:rsidP="0022467D">
      <w:pPr>
        <w:widowControl w:val="0"/>
        <w:numPr>
          <w:ilvl w:val="0"/>
          <w:numId w:val="22"/>
        </w:numPr>
        <w:spacing w:after="0" w:line="240" w:lineRule="auto"/>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цифрлық активтер саласында;</w:t>
      </w:r>
    </w:p>
    <w:p w14:paraId="73FEEB5C" w14:textId="77777777" w:rsidR="00ED7C5D" w:rsidRPr="00226214" w:rsidRDefault="00ED7C5D" w:rsidP="0022467D">
      <w:pPr>
        <w:widowControl w:val="0"/>
        <w:numPr>
          <w:ilvl w:val="0"/>
          <w:numId w:val="22"/>
        </w:numPr>
        <w:spacing w:after="0" w:line="240" w:lineRule="auto"/>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киберқауірсіздік саласында;</w:t>
      </w:r>
    </w:p>
    <w:p w14:paraId="30A5381B" w14:textId="4F8227D7" w:rsidR="004A6071" w:rsidRPr="00226214" w:rsidRDefault="00ED7C5D" w:rsidP="0022467D">
      <w:pPr>
        <w:widowControl w:val="0"/>
        <w:numPr>
          <w:ilvl w:val="0"/>
          <w:numId w:val="22"/>
        </w:numPr>
        <w:spacing w:after="0" w:line="240" w:lineRule="auto"/>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технологиялық инфрақұрылым салаларында жүргізіледі [</w:t>
      </w:r>
      <w:bookmarkStart w:id="10" w:name="_Hlk167611377"/>
      <w:r w:rsidRPr="00226214">
        <w:rPr>
          <w:rFonts w:ascii="Times New Roman" w:hAnsi="Times New Roman" w:cs="Times New Roman"/>
          <w:sz w:val="28"/>
          <w:szCs w:val="28"/>
          <w:lang w:val="kk-KZ"/>
        </w:rPr>
        <w:t>5</w:t>
      </w:r>
      <w:bookmarkEnd w:id="10"/>
      <w:r w:rsidRPr="00226214">
        <w:rPr>
          <w:rFonts w:ascii="Times New Roman" w:hAnsi="Times New Roman" w:cs="Times New Roman"/>
          <w:sz w:val="28"/>
          <w:szCs w:val="28"/>
          <w:lang w:val="kk-KZ"/>
        </w:rPr>
        <w:t>].</w:t>
      </w:r>
    </w:p>
    <w:p w14:paraId="1AA1EF30" w14:textId="3C99A4CF"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Қазіргі Қазақстандағы электрондық ақшаның рөлін қарастыру кезінде олардың жұмыс істеуінің ұйымдық-құқықтық негізін жетілдірудің мынадай бағыттарын бөліп көрсету қажет. Біріншіден, көптеген ғалымдар мен мамандар атап өткендей, салықтардан бас тарту және заңсыз кірістерді жасыру, криптовалютаны, басқа да электронды төлем құралдарын пайдалану арқылы терроризмді қаржыландыру проблемасы туындайды, оларды қазіргі ақпараттық әлемде анықтау және қадағалау қиынырақ. Ғаламдық желідегі заңсыз </w:t>
      </w:r>
      <w:r w:rsidRPr="00226214">
        <w:rPr>
          <w:rFonts w:ascii="Times New Roman" w:hAnsi="Times New Roman" w:cs="Times New Roman"/>
          <w:sz w:val="28"/>
          <w:szCs w:val="28"/>
          <w:lang w:val="kk-KZ"/>
        </w:rPr>
        <w:lastRenderedPageBreak/>
        <w:t xml:space="preserve">операцияларды қадағалау процесін неғұрлым нақты реттеу және кірістерді жасыру, заңсыз алынған қаржы қаражатын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жылыстату</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құқыққа қайшы әрекеттерді қаржыландыруды жүргізу және </w:t>
      </w:r>
      <w:r w:rsidR="00A129BC" w:rsidRPr="00226214">
        <w:rPr>
          <w:rFonts w:ascii="Times New Roman" w:hAnsi="Times New Roman" w:cs="Times New Roman"/>
          <w:sz w:val="28"/>
          <w:szCs w:val="28"/>
          <w:lang w:val="kk-KZ"/>
        </w:rPr>
        <w:t>т.б.</w:t>
      </w:r>
      <w:r w:rsidRPr="00226214">
        <w:rPr>
          <w:rFonts w:ascii="Times New Roman" w:hAnsi="Times New Roman" w:cs="Times New Roman"/>
          <w:sz w:val="28"/>
          <w:szCs w:val="28"/>
          <w:lang w:val="kk-KZ"/>
        </w:rPr>
        <w:t xml:space="preserve"> мақсатында анонимді цифрлық ақшаны пайдаланудың алдын алу үшін транзакциялар мөлшерінде шектеулерді нормативтік белгілеу қажет.</w:t>
      </w:r>
    </w:p>
    <w:p w14:paraId="1C9851DD" w14:textId="640061F0" w:rsidR="00944338" w:rsidRPr="00226214" w:rsidRDefault="00944338"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Жасанды интеллект пен робототехника жүйелерінің пайда болуы түбегейлі жаңа қатынастарды құқықтық реттеу мүмкіндіктері туралы идеяларды өзгертеді. Құқықтық нормалардың әрекет ету тетіктері тиімсіз болса</w:t>
      </w:r>
      <w:r w:rsidR="0056059E" w:rsidRPr="00226214">
        <w:rPr>
          <w:rFonts w:ascii="Times New Roman" w:hAnsi="Times New Roman" w:cs="Times New Roman"/>
          <w:sz w:val="28"/>
          <w:szCs w:val="28"/>
          <w:lang w:val="kk-KZ"/>
        </w:rPr>
        <w:t>, т</w:t>
      </w:r>
      <w:r w:rsidRPr="00226214">
        <w:rPr>
          <w:rFonts w:ascii="Times New Roman" w:hAnsi="Times New Roman" w:cs="Times New Roman"/>
          <w:sz w:val="28"/>
          <w:szCs w:val="28"/>
          <w:lang w:val="kk-KZ"/>
        </w:rPr>
        <w:t>ехникалық стандарттар жұмыс істемейді. Нәтижесінде заң таңдау алдында тұр:</w:t>
      </w:r>
      <w:r w:rsidR="0056059E"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оларға толығымен тыйым салу, не интеграциялау және жаңа күрделі құқықтық және техникалық реттеу тетіктеріне айналдыру енді мүмкін емес</w:t>
      </w:r>
      <w:r w:rsidR="0056059E"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әлеуметтік қатынастар, бірақ жасанды интеллект жүйесінің жұмыс істеуін бағдарламалық инженерлік бағдарламалау арқылы анықталатын қатынастар</w:t>
      </w:r>
      <w:r w:rsidR="0056059E" w:rsidRPr="00226214">
        <w:rPr>
          <w:rFonts w:ascii="Times New Roman" w:hAnsi="Times New Roman" w:cs="Times New Roman"/>
          <w:sz w:val="28"/>
          <w:szCs w:val="28"/>
          <w:lang w:val="kk-KZ"/>
        </w:rPr>
        <w:t xml:space="preserve"> [100]</w:t>
      </w:r>
      <w:r w:rsidRPr="00226214">
        <w:rPr>
          <w:rFonts w:ascii="Times New Roman" w:hAnsi="Times New Roman" w:cs="Times New Roman"/>
          <w:sz w:val="28"/>
          <w:szCs w:val="28"/>
          <w:lang w:val="kk-KZ"/>
        </w:rPr>
        <w:t>.</w:t>
      </w:r>
    </w:p>
    <w:p w14:paraId="5161CC5E" w14:textId="1A86CF40"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Бұл ретте, Қазақстан Ұлттық Банкінің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цифрлық теңге</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жалпы республикалық баяндамасында атап өтілгендей, электрондық қасиеттің жаңа валютасын енгізу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ұлттық төлем жүйесін одан әрі дамытуды қамтамасыз етуге және қолма-қол ақшамен есеп айырысуға тәуелділікті азайтуға мүмкіндік береді</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бұл ретте ақшаның бұл түрі елеулі артықшылықтарға және бірегей технологиялық сипаттамаларға ие: интероперабильділік, яғни айналыстағы жеңілдігі мен қолма-қол ақшаға өзге төлем құралдарымен жан-жақты өзара іс-қимыл жасау; құпиялылық және қауіпсіздік; орын ауыстырудың ауқымдылығы және аударымдардың лезділігі; курстың икемділігі.</w:t>
      </w:r>
    </w:p>
    <w:p w14:paraId="2FEA1A60" w14:textId="30AEC1B1"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Сондай-ақ, болашақта бұл терминді заңнамалық тәртіпте оның анықтамасы түрінде енгізу қажет болады, өйткені әлемде, Ұлттық банктің баяндамасында көрсетілгендей,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осы уақытқа дейін бұл терминнің жалпыға бірдей танылған анықтамасы қалыптасқан жоқ</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(Digital tenge, 2021). Бұдан басқа, цифрлық теңгенің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криптовалюта</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және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стейблкоин</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сияқты қаржы құралдары мен қазіргі ақпараттық дәуірдің құбылыстарынан айтарлықтай артықшылығы бар, өйткені ұлттық электрондық валюта барлық ақша функцияларының тұрақты орындалуын толық көлемде қамтамасыз етуге қабілетті</w:t>
      </w:r>
      <w:r w:rsidR="008C3FEA"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56059E" w:rsidRPr="00226214">
        <w:rPr>
          <w:rFonts w:ascii="Times New Roman" w:hAnsi="Times New Roman" w:cs="Times New Roman"/>
          <w:sz w:val="28"/>
          <w:szCs w:val="28"/>
          <w:lang w:val="kk-KZ"/>
        </w:rPr>
        <w:t>93</w:t>
      </w:r>
      <w:r w:rsidRPr="00226214">
        <w:rPr>
          <w:rFonts w:ascii="Times New Roman" w:hAnsi="Times New Roman" w:cs="Times New Roman"/>
          <w:sz w:val="28"/>
          <w:szCs w:val="28"/>
          <w:lang w:val="kk-KZ"/>
        </w:rPr>
        <w:t>]. Яғни, Қазақстан аумағындағы барлық субъектілер кез келген тауарлар мен қызметтерге ақы төлеу үшін пайдаланады, сондай-ақ қолма-қол Ұлттық валюта сияқты құнның толыққанды өлшемі және айналыстың әмбебап жалпымемлекеттік құралы болып табылады.</w:t>
      </w:r>
    </w:p>
    <w:p w14:paraId="4302A1C0" w14:textId="2BE12CF0"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төлем жүйелері, виртуалды ақша қаражаттары, электрондық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әмияндар</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және өзге де жоғары технологиялық Ақпараттық қаржы құралдары мен ресурстар әртүрлі мамандар мен ғалымдардың төлем құралы ретіндегі қауіпсіздігі, құқықтық және өзге де мемлекеттік реттеу мен қадағалау, оларды практикада пайдаланудың заңдылығы, халықаралық айналым нарығы үшін проблемалар мен перспективалар тұрғысынан зерттеу нысанасына айналды. Шетелдік сарапшылар мен ғалымдардың осы заңды және қаржылық құбылыстың құқықтық негізі мен мәнін зерттеуге бағытталған электрондық ақшаны реттеуге және пайдалануға байланысты жұмыстарының едәуір саны бар.</w:t>
      </w:r>
    </w:p>
    <w:p w14:paraId="55E04679" w14:textId="77777777"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Неміс зерттеушісі Шварц азаматтардың құпия деректерін зерттеу және телекоммуникациялық желілерді бақылау мақсатында мемлекет пен құқық </w:t>
      </w:r>
      <w:r w:rsidRPr="00226214">
        <w:rPr>
          <w:rFonts w:ascii="Times New Roman" w:hAnsi="Times New Roman" w:cs="Times New Roman"/>
          <w:sz w:val="28"/>
          <w:szCs w:val="28"/>
          <w:lang w:val="kk-KZ"/>
        </w:rPr>
        <w:lastRenderedPageBreak/>
        <w:t>қорғау органдарының араласуын заңнамалық реттеу мәселелерін қарастыра отырып, электрондық ақшаның үкіметтік қондырғылардан әмбебаптығы мен тәуелсіздігі туралы мәселе көтереді. Сондай-ақ, ғалым электрондық төлем жүйелерін және интернет-банкингті пайдаланушылардың қауіпсіздігін қамтамасыз ету мақсатында енгізілетін заңнамалық нұсқамалардың қазіргі заманғы өзгерістерін ескере отырып, Германиядағы электрондық ақша айналымын құқықтық реттеу мәселелерін қозғайды.</w:t>
      </w:r>
    </w:p>
    <w:p w14:paraId="17FC6A19" w14:textId="0B9A1EC7"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Мобильді құрылғылар мен әлеуметтік желілер арқылы электрондық төлемдердің қозғалысын реттеуші реттеу мен мемлекеттік бақылаудың ерекшеліктерін қарастыратын тағы бір ғалым Maurer қызықты позицияға ие. Оның пайымдауынша, мемлекет жаңа төлем ақпараттық құралдарын әзірлеушілердің кез-келген құқықтық және бақылау шараларымен шектелмеуі керек, бұл үшін маманның пікірінше, құжатсыз ақша-несие жүйесінің болашағы. Ол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мобильді ақша</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және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әлеуметтік валюта</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заманауи ғылыми ұғымдарын жаңғыртып, оларға белгілі бір құндылық пен тәуекел мәнін сала отырып, электрондық ақша саласында өзіндік терминологияны әзірлейді.</w:t>
      </w:r>
    </w:p>
    <w:p w14:paraId="296CE19C" w14:textId="5DFB8498"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Еуропалық мамандардың тағы бір тобы еуропалық нарықтағы криптовалютаның мәнін анықтау және заңды және кең таралған электрондық төлем жүйелерінің жұмыс істеуі үшін жеке көрсеткіштерді есептейді. Сондай-ақ,</w:t>
      </w:r>
      <w:r w:rsidR="00BF34F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криптовалютаны авторлар дәстүрлі инвестициялық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портфельдермен</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қатар арнайы инвестициялау құралы ретінде зерттейді. Сондай-ақ олар Еуропаның жекелеген елдеріндегі электрондық ақша айналымын тұрақсыз құқықтық реттеуге қатысты құқықтық тәуекелдерді есептеді. </w:t>
      </w:r>
    </w:p>
    <w:p w14:paraId="5117ED65" w14:textId="209EBEAA"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Жоғарыда зерттелген ғалымдардың ғылыми зерттеулерінде тұжырымдалған идеялар мен ойлардың әртүрлілігі көрсеткендей, электронды</w:t>
      </w:r>
      <w:r w:rsidR="00863DDF"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ақшаның ақша-несие жүйесін нормативтік реттеуге әсер ету бағыттары мен ауқымының артуы туралы ортақ пікір мен жалпы ғылыми тұжырымдама жоқ. Бұл виртуалды ақша жүйелерінің алуан түрлілігіне байланысты, онда электронды төлем құралдары әр түрлі қаржылық өнімдер болып табылады, ал төлем платформаларында көптеген түрлері бар. Сондықтан әлемдік және ұлттық деңгейде төлемнің маңызды виртуалды құралы және қазіргі заманғы жоғары технологиялық ақпараттық ақша айналымының құралы ретінде электрондық ақшаның түсінігі мен мәніне, рөлі мен мазмұнына бірыңғай нормативтік-құқықтық тәсілді әзірлеу қажет.</w:t>
      </w:r>
    </w:p>
    <w:p w14:paraId="1DFB1FB9" w14:textId="1DDE9451"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Қазақстанда электрондық ақша айналымын реформалаудың ұйымдастырушылық-құқықтық мәселелерінің ішінде зерттеу авторы толығымен қолдайтын цифрлық ұлттық валютаны енгізу проблемасы көтеріледі, өйткені ол мемлекеттің қаржы саясатына цифрлық технологияларды енгізу арқылы ақша алмасудың интероперабилділігін арттыруға мүмкіндік береді; көрсетілген цифрлық валютаны ұстаушылар мен иелерінің құпиялылығы мен қауіпсіздігінің қосымша шараларын қамтамасыз етеді; қозғалыстың ауқымдылығын және аударымдардың лездігін қамтамасыз етеді және курстың икемділігі</w:t>
      </w:r>
      <w:r w:rsidR="008C3FEA"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[36].</w:t>
      </w:r>
    </w:p>
    <w:p w14:paraId="45FCC27D" w14:textId="69B02838" w:rsidR="00ED7C5D" w:rsidRPr="00226214" w:rsidRDefault="00ED7C5D" w:rsidP="00C00102">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Біздің жоғарыда қарастырған тұжырымдалған реттеудің маңызды шараларының бірі</w:t>
      </w:r>
      <w:r w:rsidR="00C00102"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 xml:space="preserve">клиенттердің ақшасын қорғау үшін барлық электрондық ақша эмитенттері осы қаражатты сақтау және бөлу тетіктерін енгізуі керек. </w:t>
      </w:r>
      <w:r w:rsidRPr="00226214">
        <w:rPr>
          <w:rFonts w:ascii="Times New Roman" w:hAnsi="Times New Roman" w:cs="Times New Roman"/>
          <w:sz w:val="28"/>
          <w:szCs w:val="28"/>
          <w:lang w:val="kk-KZ"/>
        </w:rPr>
        <w:lastRenderedPageBreak/>
        <w:t>Эмитенттер клиенттердің шоттарындағы қалдықтардың сомасына тең және Эмитенттің меншікті қаражатынан бөлек сақталатын өтімді қаражаттың қорғалған резервін қолдауы тиіс. Бұл қаражатты мақсатсыз пайдаланудан қорғаудың негізгі шарасы, ол негізінен эмитент банкрот болған жағдайда осы қаражаттың қайтарылуын қамтамасыз етуі керек.</w:t>
      </w:r>
    </w:p>
    <w:p w14:paraId="0CBE1DCA" w14:textId="4ACC6229"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Төлем жүйелерін реттейтін нормативтік-құқықтық актілерге өзгерістер енгізу бойынша бұл саладағы арнайы заңнамалық актілер ЕО, Сингапур, Англия, Ресей елдерінде қабылданды. Заң төлем жүйелері мен операторлардың жұмысын реттеу; нарықты кешенді реттеу; банк практикасын жетілдіру, төлем нарығының ашықтығы мен тұрақтылығын арттыру сияқты міндеттерді шешуге бағытталған. Ол төлем қызметтерін тұтынушылардың құқықтарын қорғауды қамтамасыз етеді. Ең алдымен, елде жұмыс істейтін жеке банктік емес төлем ұйымдарының қызметіне мемлекеттік бақылаудың арқасында. </w:t>
      </w:r>
    </w:p>
    <w:p w14:paraId="748982D4" w14:textId="77777777"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Сонымен қатар, соңғы жылдары қолма-қол ақшасыз төлемдердің өсу қарқыны қолма-қол ақшаны алу операцияларының өсу қарқынынан асып түсті. </w:t>
      </w:r>
    </w:p>
    <w:p w14:paraId="5A6D04E9" w14:textId="77777777"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 электрондық төлем жүйелерінің қарқынды дамуы біріншіден, нарық инфрақұрылымының жалпы дамуымен-сату нүктелеріндегі POS-терминалдар санының артуы, банкоматтардың функционалдығының едәуір кеңеюіне байланысты болып отыр. Банкомат енді қолма-қол ақша беретін құрылғы ғана емес, ол өзіне-өзі қызмет көрсетудің әмбебап терминалына айналады, соның арқасында сіз бірқатар төлем операцияларын жасай аласыз. Нарықта арзан портативті POS-терминалдардың пайда болуы төлем карточкаларына қызмет көрсету желісін айтарлықтай шығындарсыз кеңейтуге ықпал етті. Сондай-ақ, контактісіз төлем карточкалары танымал болып келеді, олардың көмегімен сіз бір рет түрту арқылы төлей аласыз, мысалы, метрода, тамақтану орындарында, жанармай құю бекеттерінде. Банктер қашықтан қызмет көрсету: мобильді және интернет-банкинг қызметтерін белсенді дамытуда. Үйден шықпай-ақ, сіз барлық қажетті қызметтерді төлей аласыз. Бұл ретте қашықтықтан қызмет көрсету үшін төлемдер, әдетте, банк бөлімшелеріне қарағанда әлдеқайда төмен. Кейбір жағдайларда банктер бұл қызметтерді нөлдік тарифтермен ұсынады. Цифрлық банкингті дамыту банкке кеңсені, персоналды күтіп ұстау шығындарын қысқартуға және халық үшін қызметтердің қолжетімділігін арттыруға мүмкіндік береді. Яғни, ыңғайлы және қауіпсіз банктік қызметтердің өсуімен мобильді және интернет-банкингті пайдаланушылар саны да артып келеді.</w:t>
      </w:r>
    </w:p>
    <w:p w14:paraId="23624F44" w14:textId="15A8A2A8"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Сөз жоқ, электронды</w:t>
      </w:r>
      <w:r w:rsidR="00563465"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ақшалар бүгінгі күннің сұранысынан туындаған қажеттілік болып отыр. Электронды</w:t>
      </w:r>
      <w:r w:rsidR="00563465"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ақшалар – бұл дамуға қажетті инновациялық әлеуетті сақтап қалған азғана саланың бірі болып табылады.</w:t>
      </w:r>
    </w:p>
    <w:p w14:paraId="0D879768" w14:textId="77777777" w:rsidR="00ED7C5D" w:rsidRPr="00226214" w:rsidRDefault="00ED7C5D" w:rsidP="00D567FF">
      <w:pPr>
        <w:widowControl w:val="0"/>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ҚР Ұлттық банк статистикалық мәліметі бойынша электрондық ақша жүйелері арқылы жүргізілетін операциялар көлемін мына диаграмма 1 көре аламыз.</w:t>
      </w:r>
    </w:p>
    <w:p w14:paraId="25C830FF" w14:textId="0174B950" w:rsidR="00ED7C5D" w:rsidRPr="00226214" w:rsidRDefault="00ED7C5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Бүгінгі таңда Қазақстанның электрондық ақша нарығы өзінің дамуының бастапқы сатысында, дегенмен виртуалды әлем өміріміздің ажырамас бөлігіне айналған заманда, технология мен экономиканың түйісуінен пайда болған осы бір жаңа төлем құралының аудиториясы мен сервистері біртіндеп кеңейіп келеді. Электронды</w:t>
      </w:r>
      <w:r w:rsidR="00563465"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танымалдығының өсуі оның қарапайымдылығы, тиімділігі </w:t>
      </w:r>
      <w:r w:rsidRPr="00226214">
        <w:rPr>
          <w:rFonts w:ascii="Times New Roman" w:hAnsi="Times New Roman" w:cs="Times New Roman"/>
          <w:sz w:val="28"/>
          <w:szCs w:val="28"/>
          <w:lang w:val="kk-KZ"/>
        </w:rPr>
        <w:lastRenderedPageBreak/>
        <w:t>және қажетті тауарды аздаған минут ішінде табу мүмкіндігімен байланысты. Келешекте компьютер мен ғылымның дамуы Интернеттің одан əрі таралуына және тұтынушылар үшін Интернет арқылы мүмкін болатын қызмет көрсету түрлерінің өсуіне, ол өз кезегінде электронды</w:t>
      </w:r>
      <w:r w:rsidR="00563465"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ақшаның қолданыс аясының кеңеюіне әкелетіні сөзсіз.</w:t>
      </w:r>
    </w:p>
    <w:p w14:paraId="0C0C73AB" w14:textId="43029186" w:rsidR="00ED7C5D" w:rsidRPr="00226214" w:rsidRDefault="00ED7C5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Қорытындылай келе, электронды</w:t>
      </w:r>
      <w:r w:rsidR="00563465"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ақшаны мемлекет тарапынан толықтай қадағалауды қолға алу ұсынылады. Тек солай ғана барлық жүргізілген төлемдер мен операциялардың ашықтығынқамтамасыз етіп, соңғы кезде орын алып жатқан түрлі цифрлы активтер арқылы көлеңкелі бизнес жасап, салықтан жалтару мен алаяқтықтардың жолын кесе отырып, еліміз дамудың жаңа деңгейіне шығып, азаматтардың кәсіпкерлік қызметті жүзеге асыруына еркін нарықтық алаң қалыптасатынына сенеміз.</w:t>
      </w:r>
    </w:p>
    <w:p w14:paraId="54BE101B" w14:textId="77777777" w:rsidR="00ED7C5D" w:rsidRPr="00226214" w:rsidRDefault="00ED7C5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«Жаһандық экономика цифрлық трансформацияға апарар жолда тұр. Цифрлық экономика процестері өмірдің барлық саласын орап, барлық дамыған елдерде белсенді жалғасып келеді. Көптеген зерттеулер экономикалық даму деңгейінің кəсіпорындар мен тұрғындардың ақпараттық-коммуникациялық технологияларға қолжімдігі мен пайдалану көрсеткіштеріне елеулі түрде тəуелді екенін көрсетуде»[37].</w:t>
      </w:r>
    </w:p>
    <w:p w14:paraId="1A7CC35D" w14:textId="77777777" w:rsidR="00ED7C5D" w:rsidRPr="00226214" w:rsidRDefault="00ED7C5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Ақпараттық экономиканың белсенді дамуы қазіргі уақытқа дейін аз зерттелген түрлі экономикалық құбылыстардың, соның ішінде электрондық ақшаның қарышты дамуына түрткі болды. Электрондық технологиялардың қарқынды дамуы қазіргі кезде барлығы дерлік ұтқыр және байланыссыз төлемдер, интернет-дүкендерден күнделікті сатып алулар, мобильді қосымшаның көмегімен театр және ұшақ билеттерін сатып алу және т.б.қызметтер түріне жылдам қол жеткізуге мүмкіндік беріп отыр. Олай болса, экономиканы кез-келген саласындағы адам қызметіне әсер етіп, күмәнсіз қазіргі уақытта экономикадағы өзекті тақырып болып отыр.</w:t>
      </w:r>
    </w:p>
    <w:p w14:paraId="247AFE20" w14:textId="00097148" w:rsidR="00ED7C5D" w:rsidRPr="00226214" w:rsidRDefault="00ED7C5D"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Жоғарыда айтып өткендей, мемлекеттік қызметтерді цифрландыру «әлеуметтік цифрлық әмиян» жобасы арқылы электрондық ақшаларды қолданумен жүзеге асуда. Бұл жоба аясында қызметтерді ҚР ҰАТ АҚ, ҚР ЦДИАӨМ МҚКК мен екінші деңгейдегі үш банк және ҚР ЕХӘҚМ бірлескен үйлестірушілер ретінде жүзеге асырды. Қазіргі таңда Kaspi.kz, Halyk Bank және «Банк ЦентрКредит» АҚ арқылы арнайы әлеуметтік шот ашып ҚР ЕХӘҚМ төмендегідей әлеуметтік мемлекеттік қызметтерін алуға болады [</w:t>
      </w:r>
      <w:r w:rsidR="009D4518" w:rsidRPr="00226214">
        <w:rPr>
          <w:rFonts w:ascii="Times New Roman" w:hAnsi="Times New Roman" w:cs="Times New Roman"/>
          <w:sz w:val="28"/>
          <w:szCs w:val="28"/>
          <w:lang w:val="kk-KZ"/>
        </w:rPr>
        <w:t>101</w:t>
      </w:r>
      <w:r w:rsidRPr="00226214">
        <w:rPr>
          <w:rFonts w:ascii="Times New Roman" w:hAnsi="Times New Roman" w:cs="Times New Roman"/>
          <w:sz w:val="28"/>
          <w:szCs w:val="28"/>
          <w:lang w:val="kk-KZ"/>
        </w:rPr>
        <w:t>]:</w:t>
      </w:r>
    </w:p>
    <w:p w14:paraId="1D73C747" w14:textId="77777777" w:rsidR="00ED7C5D" w:rsidRPr="00226214" w:rsidRDefault="00ED7C5D" w:rsidP="00D567FF">
      <w:pPr>
        <w:widowControl w:val="0"/>
        <w:numPr>
          <w:ilvl w:val="0"/>
          <w:numId w:val="18"/>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Бала тууына және бала күтімі бойынша берілетін жәрдемақы;</w:t>
      </w:r>
    </w:p>
    <w:p w14:paraId="7DB0A45D" w14:textId="77777777" w:rsidR="00ED7C5D" w:rsidRPr="00226214" w:rsidRDefault="00ED7C5D" w:rsidP="00D567FF">
      <w:pPr>
        <w:widowControl w:val="0"/>
        <w:numPr>
          <w:ilvl w:val="0"/>
          <w:numId w:val="18"/>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Көпбалалы отбасыларына төленетін жәрдемақы;</w:t>
      </w:r>
    </w:p>
    <w:p w14:paraId="7C9E7F1D" w14:textId="77777777" w:rsidR="00ED7C5D" w:rsidRPr="00226214" w:rsidRDefault="00ED7C5D" w:rsidP="00D567FF">
      <w:pPr>
        <w:widowControl w:val="0"/>
        <w:numPr>
          <w:ilvl w:val="0"/>
          <w:numId w:val="18"/>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Мүгедек баланы тәрбиелеп отырған ана-анасының біріне не асырап алушыға (қамқоршыға) жәрдемақы тағайындау;</w:t>
      </w:r>
    </w:p>
    <w:p w14:paraId="677F7B23" w14:textId="77777777" w:rsidR="00ED7C5D" w:rsidRPr="00226214" w:rsidRDefault="00ED7C5D" w:rsidP="00D567FF">
      <w:pPr>
        <w:widowControl w:val="0"/>
        <w:numPr>
          <w:ilvl w:val="0"/>
          <w:numId w:val="18"/>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Мүгедектік бойынша мемлекеттік әлеуметтік жәрдемақыларды тағайындау;</w:t>
      </w:r>
    </w:p>
    <w:p w14:paraId="20A3D472" w14:textId="77777777" w:rsidR="00ED7C5D" w:rsidRPr="00226214" w:rsidRDefault="00ED7C5D" w:rsidP="00D567FF">
      <w:pPr>
        <w:widowControl w:val="0"/>
        <w:numPr>
          <w:ilvl w:val="0"/>
          <w:numId w:val="18"/>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Асыраушысынан айырылуына байланысты мемлекеттік әлеуметтік жәрдемақылар тағайындау;</w:t>
      </w:r>
    </w:p>
    <w:p w14:paraId="4819CE03" w14:textId="77777777" w:rsidR="00ED7C5D" w:rsidRPr="00226214" w:rsidRDefault="00ED7C5D" w:rsidP="00D567FF">
      <w:pPr>
        <w:widowControl w:val="0"/>
        <w:numPr>
          <w:ilvl w:val="0"/>
          <w:numId w:val="18"/>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Қайтыс болған адамды жерлеуге арналған біржолғы төлемді тағайындау;</w:t>
      </w:r>
    </w:p>
    <w:p w14:paraId="28250F19" w14:textId="1E64186E" w:rsidR="00ED7C5D" w:rsidRPr="00226214" w:rsidRDefault="00ED7C5D" w:rsidP="00D567FF">
      <w:pPr>
        <w:widowControl w:val="0"/>
        <w:numPr>
          <w:ilvl w:val="0"/>
          <w:numId w:val="18"/>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Мемлекеттік базалық зейнетақы төлемін тағайындау.</w:t>
      </w:r>
    </w:p>
    <w:p w14:paraId="0109F035" w14:textId="60A08787" w:rsidR="002A3FFD" w:rsidRPr="00226214" w:rsidRDefault="002A3FFD" w:rsidP="00D567FF">
      <w:pPr>
        <w:widowControl w:val="0"/>
        <w:tabs>
          <w:tab w:val="left" w:pos="993"/>
        </w:tabs>
        <w:spacing w:after="0" w:line="240" w:lineRule="auto"/>
        <w:ind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Әлеуметтік әмиянның ерекшелігі, оған тыйым салуға және басқа шектеулер жатпайды.</w:t>
      </w:r>
    </w:p>
    <w:p w14:paraId="29C8E26B" w14:textId="0443F6AE" w:rsidR="00ED7C5D" w:rsidRPr="00226214" w:rsidRDefault="00ED7C5D"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Қорытындылай келе, қарастырылып отырған тақырыпты ж</w:t>
      </w:r>
      <w:r w:rsidR="00563465" w:rsidRPr="00226214">
        <w:rPr>
          <w:rFonts w:ascii="Times New Roman" w:hAnsi="Times New Roman" w:cs="Times New Roman"/>
          <w:sz w:val="28"/>
          <w:szCs w:val="28"/>
          <w:lang w:val="kk-KZ"/>
        </w:rPr>
        <w:t>ан-жақты зерттей келе электрондық ақша жүйелерінің қазақстандық моделі деп «</w:t>
      </w:r>
      <w:r w:rsidR="007B62EB" w:rsidRPr="00226214">
        <w:rPr>
          <w:rFonts w:ascii="Times New Roman" w:hAnsi="Times New Roman" w:cs="Times New Roman"/>
          <w:sz w:val="28"/>
          <w:szCs w:val="28"/>
          <w:lang w:val="kk-KZ"/>
        </w:rPr>
        <w:t>орталықтанған</w:t>
      </w:r>
      <w:r w:rsidR="00635FB7" w:rsidRPr="00226214">
        <w:rPr>
          <w:rFonts w:ascii="Times New Roman" w:hAnsi="Times New Roman" w:cs="Times New Roman"/>
          <w:sz w:val="28"/>
          <w:szCs w:val="28"/>
          <w:lang w:val="kk-KZ"/>
        </w:rPr>
        <w:t>,</w:t>
      </w:r>
      <w:r w:rsidR="007B62EB" w:rsidRPr="00226214">
        <w:rPr>
          <w:rFonts w:ascii="Times New Roman" w:hAnsi="Times New Roman" w:cs="Times New Roman"/>
          <w:sz w:val="28"/>
          <w:szCs w:val="28"/>
          <w:lang w:val="kk-KZ"/>
        </w:rPr>
        <w:t xml:space="preserve"> мемлекеттің бағдарламалар</w:t>
      </w:r>
      <w:r w:rsidR="00635FB7" w:rsidRPr="00226214">
        <w:rPr>
          <w:rFonts w:ascii="Times New Roman" w:hAnsi="Times New Roman" w:cs="Times New Roman"/>
          <w:sz w:val="28"/>
          <w:szCs w:val="28"/>
          <w:lang w:val="kk-KZ"/>
        </w:rPr>
        <w:t>ды</w:t>
      </w:r>
      <w:r w:rsidR="007B62EB" w:rsidRPr="00226214">
        <w:rPr>
          <w:rFonts w:ascii="Times New Roman" w:hAnsi="Times New Roman" w:cs="Times New Roman"/>
          <w:sz w:val="28"/>
          <w:szCs w:val="28"/>
          <w:lang w:val="kk-KZ"/>
        </w:rPr>
        <w:t xml:space="preserve"> іске асыру</w:t>
      </w:r>
      <w:r w:rsidR="00635FB7" w:rsidRPr="00226214">
        <w:rPr>
          <w:rFonts w:ascii="Times New Roman" w:hAnsi="Times New Roman" w:cs="Times New Roman"/>
          <w:sz w:val="28"/>
          <w:szCs w:val="28"/>
          <w:lang w:val="kk-KZ"/>
        </w:rPr>
        <w:t>да сенімді төлем ретінде қолданатын электрондық ақша жүйелерін айтамыз</w:t>
      </w:r>
      <w:r w:rsidR="00563465" w:rsidRPr="00226214">
        <w:rPr>
          <w:rFonts w:ascii="Times New Roman" w:hAnsi="Times New Roman" w:cs="Times New Roman"/>
          <w:sz w:val="28"/>
          <w:szCs w:val="28"/>
          <w:lang w:val="kk-KZ"/>
        </w:rPr>
        <w:t>»</w:t>
      </w:r>
      <w:r w:rsidR="00635FB7" w:rsidRPr="00226214">
        <w:rPr>
          <w:rFonts w:ascii="Times New Roman" w:hAnsi="Times New Roman" w:cs="Times New Roman"/>
          <w:sz w:val="28"/>
          <w:szCs w:val="28"/>
          <w:lang w:val="kk-KZ"/>
        </w:rPr>
        <w:t>.</w:t>
      </w:r>
    </w:p>
    <w:p w14:paraId="6B3880E2" w14:textId="15034C16" w:rsidR="00C95DD3" w:rsidRPr="00226214" w:rsidRDefault="00C95DD3" w:rsidP="00C95DD3">
      <w:pPr>
        <w:widowControl w:val="0"/>
        <w:tabs>
          <w:tab w:val="left" w:pos="851"/>
        </w:tabs>
        <w:spacing w:after="0" w:line="240" w:lineRule="auto"/>
        <w:ind w:firstLine="567"/>
        <w:jc w:val="both"/>
        <w:rPr>
          <w:rFonts w:ascii="Times New Roman" w:hAnsi="Times New Roman" w:cs="Times New Roman"/>
          <w:sz w:val="28"/>
          <w:lang w:val="kk-KZ"/>
        </w:rPr>
      </w:pPr>
      <w:r w:rsidRPr="00226214">
        <w:rPr>
          <w:rFonts w:ascii="Times New Roman" w:hAnsi="Times New Roman" w:cs="Times New Roman"/>
          <w:sz w:val="28"/>
          <w:lang w:val="kk-KZ"/>
        </w:rPr>
        <w:t xml:space="preserve">Сонымен қатар, Қазақстанда цифрландыру нәтижесінде қолданысқа енгізілген «электрондық үкімет», «электрондық цифрлық қолтаңба», «электрондық үкіметтің төлем шлюзі» сынды арнайы орталықтандырылған жүйелік интерграторлардың сәтті жұмыс істеп тұрғанының әсері, қоғамда оң өзгеріс әкелуде. Осыған орай, әртүрлі электрондық ақша жүйесінің өзара әрекеттесуінен туындаған мәселелерді шешу үшін өзге жүйелермен параллельно жұмыс істейтін  электрондық ақшаларды бір жүйеде қолдануға және қабылдауға мүмкіндік беретін бірыңғай интегратор құру ұсынылды. Мұндай желілік интегратор құру-Қазақстанда қаржылық инфрақұрылымды жақсартуға электрондық ақшаларды қолдану мен қабылдауға  арналған  бірыңғай жүйе ретінде жұмыс істеп, әртүрлі электрондық ақша жүйелерінің өзара әрекеттесуін жеңілдетеді. </w:t>
      </w:r>
      <w:r w:rsidR="005B41C6" w:rsidRPr="00226214">
        <w:rPr>
          <w:rFonts w:ascii="Times New Roman" w:hAnsi="Times New Roman" w:cs="Times New Roman"/>
          <w:sz w:val="28"/>
          <w:lang w:val="kk-KZ"/>
        </w:rPr>
        <w:t>Ұсынған интегратор</w:t>
      </w:r>
      <w:r w:rsidRPr="00226214">
        <w:rPr>
          <w:rFonts w:ascii="Times New Roman" w:hAnsi="Times New Roman" w:cs="Times New Roman"/>
          <w:sz w:val="28"/>
          <w:lang w:val="kk-KZ"/>
        </w:rPr>
        <w:t xml:space="preserve"> </w:t>
      </w:r>
      <w:r w:rsidR="005B41C6" w:rsidRPr="00226214">
        <w:rPr>
          <w:rFonts w:ascii="Times New Roman" w:hAnsi="Times New Roman" w:cs="Times New Roman"/>
          <w:sz w:val="28"/>
          <w:lang w:val="kk-KZ"/>
        </w:rPr>
        <w:t>сипаттамасының</w:t>
      </w:r>
      <w:r w:rsidRPr="00226214">
        <w:rPr>
          <w:rFonts w:ascii="Times New Roman" w:hAnsi="Times New Roman" w:cs="Times New Roman"/>
          <w:sz w:val="28"/>
          <w:lang w:val="kk-KZ"/>
        </w:rPr>
        <w:t xml:space="preserve"> негізгі аспектілеріне тоқталатын болсақ, </w:t>
      </w:r>
    </w:p>
    <w:p w14:paraId="71B55FF3" w14:textId="77777777" w:rsidR="00C95DD3" w:rsidRPr="00226214" w:rsidRDefault="00C95DD3" w:rsidP="00C95DD3">
      <w:pPr>
        <w:pStyle w:val="a4"/>
        <w:widowControl w:val="0"/>
        <w:numPr>
          <w:ilvl w:val="0"/>
          <w:numId w:val="46"/>
        </w:numPr>
        <w:tabs>
          <w:tab w:val="left" w:pos="851"/>
        </w:tabs>
        <w:spacing w:after="0" w:line="240" w:lineRule="auto"/>
        <w:ind w:left="0" w:firstLine="567"/>
        <w:jc w:val="both"/>
        <w:rPr>
          <w:rFonts w:ascii="Times New Roman" w:hAnsi="Times New Roman" w:cs="Times New Roman"/>
          <w:i/>
          <w:sz w:val="28"/>
          <w:lang w:val="kk-KZ"/>
        </w:rPr>
      </w:pPr>
      <w:r w:rsidRPr="00226214">
        <w:rPr>
          <w:rFonts w:ascii="Times New Roman" w:hAnsi="Times New Roman" w:cs="Times New Roman"/>
          <w:i/>
          <w:sz w:val="28"/>
          <w:lang w:val="kk-KZ"/>
        </w:rPr>
        <w:t xml:space="preserve">Өзара әрекеттесу: </w:t>
      </w:r>
    </w:p>
    <w:p w14:paraId="562EE53D" w14:textId="77777777" w:rsidR="00C95DD3" w:rsidRPr="00226214" w:rsidRDefault="00C95DD3" w:rsidP="00C95DD3">
      <w:pPr>
        <w:pStyle w:val="a4"/>
        <w:widowControl w:val="0"/>
        <w:numPr>
          <w:ilvl w:val="0"/>
          <w:numId w:val="44"/>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sz w:val="28"/>
          <w:lang w:val="kk-KZ"/>
        </w:rPr>
        <w:t>Мәселесі: әртүрлі электрондық ақша жүйесі бір-бірімен үйлеспеуі салдарынан әртүрлі платформалар қолданушылардың арасында операциялар жүргізу барысында қиындықтар туындайды.</w:t>
      </w:r>
    </w:p>
    <w:p w14:paraId="601D27A8" w14:textId="77777777" w:rsidR="00C95DD3" w:rsidRPr="00226214" w:rsidRDefault="00C95DD3" w:rsidP="00C95DD3">
      <w:pPr>
        <w:pStyle w:val="a4"/>
        <w:widowControl w:val="0"/>
        <w:numPr>
          <w:ilvl w:val="0"/>
          <w:numId w:val="44"/>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sz w:val="28"/>
          <w:lang w:val="kk-KZ"/>
        </w:rPr>
        <w:t>Шешімі: бірыңғай интегратор құру -әртүрлі жүйелер арасына көпір сынды әрекет етіп, өзара әрекеттесуі мен  деректер алмасуды қамтамасыз етеді.</w:t>
      </w:r>
    </w:p>
    <w:p w14:paraId="59873158" w14:textId="77777777" w:rsidR="00C95DD3" w:rsidRPr="00226214" w:rsidRDefault="00C95DD3" w:rsidP="00C95DD3">
      <w:pPr>
        <w:pStyle w:val="a4"/>
        <w:widowControl w:val="0"/>
        <w:numPr>
          <w:ilvl w:val="0"/>
          <w:numId w:val="46"/>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i/>
          <w:sz w:val="28"/>
          <w:lang w:val="kk-KZ"/>
        </w:rPr>
        <w:t>Орталықтан басқару және қадағалау</w:t>
      </w:r>
      <w:r w:rsidRPr="00226214">
        <w:rPr>
          <w:rFonts w:ascii="Times New Roman" w:hAnsi="Times New Roman" w:cs="Times New Roman"/>
          <w:sz w:val="28"/>
          <w:lang w:val="kk-KZ"/>
        </w:rPr>
        <w:t>:</w:t>
      </w:r>
    </w:p>
    <w:p w14:paraId="327CEA97" w14:textId="77777777" w:rsidR="00C95DD3" w:rsidRPr="00226214" w:rsidRDefault="00C95DD3" w:rsidP="00C95DD3">
      <w:pPr>
        <w:pStyle w:val="a4"/>
        <w:widowControl w:val="0"/>
        <w:numPr>
          <w:ilvl w:val="0"/>
          <w:numId w:val="44"/>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sz w:val="28"/>
          <w:lang w:val="kk-KZ"/>
        </w:rPr>
        <w:t>Мәселесі: шашыраңқы жүйелер транзакцияларды бақылау мен қадағалауды қиындатады.</w:t>
      </w:r>
    </w:p>
    <w:p w14:paraId="7D4072BA" w14:textId="77777777" w:rsidR="00C95DD3" w:rsidRPr="00226214" w:rsidRDefault="00C95DD3" w:rsidP="00C95DD3">
      <w:pPr>
        <w:pStyle w:val="a4"/>
        <w:widowControl w:val="0"/>
        <w:numPr>
          <w:ilvl w:val="0"/>
          <w:numId w:val="44"/>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sz w:val="28"/>
          <w:lang w:val="kk-KZ"/>
        </w:rPr>
        <w:t>Шешімі: интегратор орталықтан қадағалау мен барлық транзакцияларды басқарады және қаржы операцияларынң қауіпсіздігі мен анықтығын арттырады.</w:t>
      </w:r>
    </w:p>
    <w:p w14:paraId="2C7E3B8A" w14:textId="77777777" w:rsidR="00C95DD3" w:rsidRPr="00226214" w:rsidRDefault="00C95DD3" w:rsidP="00C95DD3">
      <w:pPr>
        <w:pStyle w:val="a4"/>
        <w:widowControl w:val="0"/>
        <w:numPr>
          <w:ilvl w:val="0"/>
          <w:numId w:val="8"/>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i/>
          <w:sz w:val="28"/>
          <w:lang w:val="kk-KZ"/>
        </w:rPr>
        <w:t>Қолданушылардың тәжірибесін жеңілдету:</w:t>
      </w:r>
    </w:p>
    <w:p w14:paraId="01BEDB41" w14:textId="77777777" w:rsidR="00C95DD3" w:rsidRPr="00226214" w:rsidRDefault="00C95DD3" w:rsidP="002C2F7A">
      <w:pPr>
        <w:pStyle w:val="a4"/>
        <w:widowControl w:val="0"/>
        <w:numPr>
          <w:ilvl w:val="0"/>
          <w:numId w:val="44"/>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sz w:val="28"/>
          <w:lang w:val="kk-KZ"/>
        </w:rPr>
        <w:t>Мәселесі: қолданушылар түрлі мақсаттардағы электрондық акша жүйелерін қолданудың қолайсыздығымен кездеседі.</w:t>
      </w:r>
    </w:p>
    <w:p w14:paraId="11EDEFFC" w14:textId="77777777" w:rsidR="00C95DD3" w:rsidRPr="00226214" w:rsidRDefault="00C95DD3" w:rsidP="001E292C">
      <w:pPr>
        <w:pStyle w:val="a4"/>
        <w:widowControl w:val="0"/>
        <w:numPr>
          <w:ilvl w:val="0"/>
          <w:numId w:val="44"/>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sz w:val="28"/>
          <w:lang w:val="kk-KZ"/>
        </w:rPr>
        <w:t xml:space="preserve">Шешімі: бірыңғай интегратор қолданушыларға барлық электрондық ақша операцияларына бір ғана байланыс арқылы қолдануға мүмкіндік беріп, бұл электрондық ақшаның қолдануды жеңілдетіп, тиімділігін арттырады. </w:t>
      </w:r>
    </w:p>
    <w:p w14:paraId="701C3FD5" w14:textId="56C019B4" w:rsidR="00C95DD3" w:rsidRPr="00226214" w:rsidRDefault="002C2F7A" w:rsidP="001E292C">
      <w:pPr>
        <w:pStyle w:val="a4"/>
        <w:widowControl w:val="0"/>
        <w:numPr>
          <w:ilvl w:val="0"/>
          <w:numId w:val="8"/>
        </w:numPr>
        <w:tabs>
          <w:tab w:val="left" w:pos="851"/>
        </w:tabs>
        <w:spacing w:after="0" w:line="240" w:lineRule="auto"/>
        <w:ind w:left="0" w:firstLine="567"/>
        <w:jc w:val="both"/>
        <w:rPr>
          <w:rFonts w:ascii="Times New Roman" w:hAnsi="Times New Roman" w:cs="Times New Roman"/>
          <w:i/>
          <w:iCs/>
          <w:sz w:val="28"/>
          <w:lang w:val="kk-KZ"/>
        </w:rPr>
      </w:pPr>
      <w:r w:rsidRPr="00226214">
        <w:rPr>
          <w:rFonts w:ascii="Times New Roman" w:hAnsi="Times New Roman" w:cs="Times New Roman"/>
          <w:i/>
          <w:iCs/>
          <w:sz w:val="28"/>
          <w:lang w:val="kk-KZ"/>
        </w:rPr>
        <w:t>И</w:t>
      </w:r>
      <w:r w:rsidR="00C95DD3" w:rsidRPr="00226214">
        <w:rPr>
          <w:rFonts w:ascii="Times New Roman" w:hAnsi="Times New Roman" w:cs="Times New Roman"/>
          <w:i/>
          <w:iCs/>
          <w:sz w:val="28"/>
          <w:lang w:val="kk-KZ"/>
        </w:rPr>
        <w:t>нтегратор жүйесінің техникалық сипаттамасы:</w:t>
      </w:r>
    </w:p>
    <w:p w14:paraId="06C9C272" w14:textId="33A100C6" w:rsidR="00C95DD3" w:rsidRPr="00226214" w:rsidRDefault="00C95DD3" w:rsidP="001E292C">
      <w:pPr>
        <w:pStyle w:val="a4"/>
        <w:widowControl w:val="0"/>
        <w:numPr>
          <w:ilvl w:val="0"/>
          <w:numId w:val="44"/>
        </w:numPr>
        <w:tabs>
          <w:tab w:val="left" w:pos="851"/>
        </w:tabs>
        <w:spacing w:after="0" w:line="240" w:lineRule="auto"/>
        <w:ind w:left="0" w:firstLine="567"/>
        <w:jc w:val="both"/>
        <w:rPr>
          <w:rFonts w:ascii="Times New Roman" w:hAnsi="Times New Roman" w:cs="Times New Roman"/>
          <w:sz w:val="28"/>
          <w:lang w:val="kk-KZ"/>
        </w:rPr>
      </w:pPr>
      <w:r w:rsidRPr="00226214">
        <w:rPr>
          <w:rFonts w:ascii="Times New Roman" w:hAnsi="Times New Roman" w:cs="Times New Roman"/>
          <w:sz w:val="28"/>
          <w:lang w:val="kk-KZ"/>
        </w:rPr>
        <w:t>Интеграциялау үшін API (</w:t>
      </w:r>
      <w:r w:rsidR="002C2F7A" w:rsidRPr="00226214">
        <w:rPr>
          <w:rFonts w:ascii="Times New Roman" w:hAnsi="Times New Roman" w:cs="Times New Roman"/>
          <w:sz w:val="28"/>
          <w:lang w:val="kk-KZ"/>
        </w:rPr>
        <w:t>үшінші тарап әзірлеушілер функционалдық мүмкіндіктерін кеңейту арқылы өз жүйелері мен қолданбалы бағдарламаларын кедергісіз қосуға мүмкіндік береді</w:t>
      </w:r>
      <w:r w:rsidRPr="00226214">
        <w:rPr>
          <w:rFonts w:ascii="Times New Roman" w:hAnsi="Times New Roman" w:cs="Times New Roman"/>
          <w:sz w:val="28"/>
          <w:lang w:val="kk-KZ"/>
        </w:rPr>
        <w:t>)</w:t>
      </w:r>
      <w:r w:rsidR="002C2F7A" w:rsidRPr="00226214">
        <w:rPr>
          <w:rFonts w:ascii="Times New Roman" w:hAnsi="Times New Roman" w:cs="Times New Roman"/>
          <w:sz w:val="28"/>
          <w:lang w:val="kk-KZ"/>
        </w:rPr>
        <w:t>.</w:t>
      </w:r>
    </w:p>
    <w:p w14:paraId="14F4BE84" w14:textId="35738961" w:rsidR="002C2F7A" w:rsidRPr="00226214" w:rsidRDefault="002C2F7A" w:rsidP="001E292C">
      <w:pPr>
        <w:pStyle w:val="a4"/>
        <w:widowControl w:val="0"/>
        <w:numPr>
          <w:ilvl w:val="0"/>
          <w:numId w:val="8"/>
        </w:numPr>
        <w:tabs>
          <w:tab w:val="left" w:pos="851"/>
        </w:tabs>
        <w:spacing w:after="0" w:line="240" w:lineRule="auto"/>
        <w:ind w:firstLine="567"/>
        <w:jc w:val="both"/>
        <w:rPr>
          <w:rFonts w:ascii="Times New Roman" w:hAnsi="Times New Roman" w:cs="Times New Roman"/>
          <w:i/>
          <w:iCs/>
          <w:sz w:val="28"/>
          <w:lang w:val="kk-KZ"/>
        </w:rPr>
      </w:pPr>
      <w:r w:rsidRPr="00226214">
        <w:rPr>
          <w:rFonts w:ascii="Times New Roman" w:hAnsi="Times New Roman" w:cs="Times New Roman"/>
          <w:i/>
          <w:iCs/>
          <w:sz w:val="28"/>
          <w:lang w:val="kk-KZ"/>
        </w:rPr>
        <w:t>Қауіпсіздік және деректердің қорғалуы.</w:t>
      </w:r>
    </w:p>
    <w:p w14:paraId="5C369809" w14:textId="54CC8456" w:rsidR="001E292C" w:rsidRPr="00226214" w:rsidRDefault="001E292C" w:rsidP="001E292C">
      <w:pPr>
        <w:widowControl w:val="0"/>
        <w:tabs>
          <w:tab w:val="left" w:pos="851"/>
        </w:tabs>
        <w:spacing w:after="0" w:line="240" w:lineRule="auto"/>
        <w:ind w:firstLine="567"/>
        <w:jc w:val="both"/>
        <w:rPr>
          <w:rFonts w:ascii="Times New Roman" w:hAnsi="Times New Roman" w:cs="Times New Roman"/>
          <w:sz w:val="28"/>
          <w:lang w:val="kk-KZ"/>
        </w:rPr>
      </w:pPr>
      <w:r w:rsidRPr="00226214">
        <w:rPr>
          <w:rFonts w:ascii="Times New Roman" w:hAnsi="Times New Roman" w:cs="Times New Roman"/>
          <w:sz w:val="28"/>
          <w:lang w:val="kk-KZ"/>
        </w:rPr>
        <w:t>Осылайша цифрландырудың қаржылық нарықтағы жаңа технологиялық мүмкіндігі өте ауқымды және электрондық ақша жүйелерін жетілдірудің тиімді жолдарын таңдау ұлттық төлем жүйесінің жаңашыл көрінісін береді.</w:t>
      </w:r>
    </w:p>
    <w:p w14:paraId="534DC2C3" w14:textId="6935A627" w:rsidR="007B1F31" w:rsidRPr="00226214" w:rsidRDefault="007B1F31" w:rsidP="00B75DFA">
      <w:pPr>
        <w:widowControl w:val="0"/>
        <w:spacing w:after="0" w:line="240" w:lineRule="auto"/>
        <w:jc w:val="both"/>
        <w:rPr>
          <w:rFonts w:ascii="Times New Roman" w:eastAsia="Calibri" w:hAnsi="Times New Roman" w:cs="Times New Roman"/>
          <w:sz w:val="28"/>
          <w:szCs w:val="28"/>
          <w:lang w:val="kk-KZ"/>
        </w:rPr>
      </w:pPr>
    </w:p>
    <w:p w14:paraId="33615C1E" w14:textId="5D3EDCB6" w:rsidR="00030B53" w:rsidRPr="00226214" w:rsidRDefault="00030B53" w:rsidP="00B30191">
      <w:pPr>
        <w:widowControl w:val="0"/>
        <w:spacing w:after="0" w:line="240" w:lineRule="auto"/>
        <w:ind w:firstLine="567"/>
        <w:jc w:val="both"/>
        <w:rPr>
          <w:rFonts w:ascii="Times New Roman" w:hAnsi="Times New Roman" w:cs="Times New Roman"/>
          <w:b/>
          <w:sz w:val="28"/>
          <w:szCs w:val="28"/>
          <w:lang w:val="kk-KZ"/>
        </w:rPr>
      </w:pPr>
      <w:r w:rsidRPr="00226214">
        <w:rPr>
          <w:rFonts w:ascii="Times New Roman" w:hAnsi="Times New Roman" w:cs="Times New Roman"/>
          <w:b/>
          <w:sz w:val="28"/>
          <w:szCs w:val="28"/>
          <w:lang w:val="kk-KZ"/>
        </w:rPr>
        <w:lastRenderedPageBreak/>
        <w:t>3.2</w:t>
      </w:r>
      <w:r w:rsidRPr="00226214">
        <w:rPr>
          <w:rFonts w:ascii="Times New Roman" w:hAnsi="Times New Roman" w:cs="Times New Roman"/>
          <w:b/>
          <w:sz w:val="28"/>
          <w:szCs w:val="28"/>
          <w:lang w:val="kk-KZ"/>
        </w:rPr>
        <w:tab/>
        <w:t xml:space="preserve">Электрондық ақша айналымын </w:t>
      </w:r>
      <w:r w:rsidR="00B6189D" w:rsidRPr="00226214">
        <w:rPr>
          <w:rFonts w:ascii="Times New Roman" w:hAnsi="Times New Roman" w:cs="Times New Roman"/>
          <w:b/>
          <w:sz w:val="28"/>
          <w:szCs w:val="28"/>
          <w:lang w:val="kk-KZ"/>
        </w:rPr>
        <w:t xml:space="preserve">қаржылық-құқықтық </w:t>
      </w:r>
      <w:r w:rsidRPr="00226214">
        <w:rPr>
          <w:rFonts w:ascii="Times New Roman" w:hAnsi="Times New Roman" w:cs="Times New Roman"/>
          <w:b/>
          <w:sz w:val="28"/>
          <w:szCs w:val="28"/>
          <w:lang w:val="kk-KZ"/>
        </w:rPr>
        <w:t>реттеудегі шетелдік тәжірибе</w:t>
      </w:r>
    </w:p>
    <w:p w14:paraId="3C7FA2F5" w14:textId="77777777" w:rsidR="00B30191" w:rsidRPr="00226214" w:rsidRDefault="00B30191" w:rsidP="00B30191">
      <w:pPr>
        <w:widowControl w:val="0"/>
        <w:spacing w:after="0" w:line="240" w:lineRule="auto"/>
        <w:ind w:firstLine="567"/>
        <w:jc w:val="both"/>
        <w:rPr>
          <w:rFonts w:ascii="Times New Roman" w:hAnsi="Times New Roman" w:cs="Times New Roman"/>
          <w:b/>
          <w:sz w:val="28"/>
          <w:szCs w:val="28"/>
          <w:lang w:val="kk-KZ"/>
        </w:rPr>
      </w:pPr>
    </w:p>
    <w:p w14:paraId="3917C15E" w14:textId="77777777" w:rsidR="00030B53" w:rsidRPr="00226214" w:rsidRDefault="00030B53" w:rsidP="00D567FF">
      <w:pPr>
        <w:widowControl w:val="0"/>
        <w:tabs>
          <w:tab w:val="left" w:pos="1134"/>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2000 жылы Еуропалық Парламент пен Кеңес электрондық ақшаның анықтамасын нақтылайтын «Электрондық ақша эмитенттерінің – мекемелердің қызметін реттеу туралы» 2000/46/EC директивасын қабылдады. Электрондық ақша – бұл эмитентке қойылатын талап болып табылатын ақшалай құн:</w:t>
      </w:r>
    </w:p>
    <w:p w14:paraId="5F61FE26" w14:textId="0E0147C4"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 құрылғыда сақталады;</w:t>
      </w:r>
    </w:p>
    <w:p w14:paraId="4D5FF130" w14:textId="21D4CA65"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құнды шығару негізінде жүргізіледі берілген ақшалай құннан кем емес сомада ақшалай қаражатты алдын ала енгізу;</w:t>
      </w:r>
    </w:p>
    <w:p w14:paraId="74B4A22A" w14:textId="75A9F578"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құн қабылдауды эмитенттен басқа үшінші тұлғалар жүзеге асырады.</w:t>
      </w:r>
    </w:p>
    <w:p w14:paraId="50BE1C65" w14:textId="63534BE5" w:rsidR="00030B53" w:rsidRPr="00226214" w:rsidRDefault="00030B53" w:rsidP="00D567FF">
      <w:pPr>
        <w:widowControl w:val="0"/>
        <w:tabs>
          <w:tab w:val="left" w:pos="1134"/>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Қазіргі экономикалық ғылымда электронды ақшаның біртұтас теориясы </w:t>
      </w:r>
      <w:r w:rsidR="00B75DFA" w:rsidRPr="00226214">
        <w:rPr>
          <w:rFonts w:ascii="Times New Roman" w:hAnsi="Times New Roman" w:cs="Times New Roman"/>
          <w:sz w:val="28"/>
          <w:szCs w:val="28"/>
          <w:lang w:val="kk-KZ"/>
        </w:rPr>
        <w:t>толық</w:t>
      </w:r>
      <w:r w:rsidRPr="00226214">
        <w:rPr>
          <w:rFonts w:ascii="Times New Roman" w:hAnsi="Times New Roman" w:cs="Times New Roman"/>
          <w:sz w:val="28"/>
          <w:szCs w:val="28"/>
          <w:lang w:val="kk-KZ"/>
        </w:rPr>
        <w:t xml:space="preserve"> </w:t>
      </w:r>
      <w:r w:rsidR="00B75DFA" w:rsidRPr="00226214">
        <w:rPr>
          <w:rFonts w:ascii="Times New Roman" w:hAnsi="Times New Roman" w:cs="Times New Roman"/>
          <w:sz w:val="28"/>
          <w:szCs w:val="28"/>
          <w:lang w:val="kk-KZ"/>
        </w:rPr>
        <w:t>қалыптаспаған</w:t>
      </w:r>
      <w:r w:rsidRPr="00226214">
        <w:rPr>
          <w:rFonts w:ascii="Times New Roman" w:hAnsi="Times New Roman" w:cs="Times New Roman"/>
          <w:sz w:val="28"/>
          <w:szCs w:val="28"/>
          <w:lang w:val="kk-KZ"/>
        </w:rPr>
        <w:t>. Электрондық ақшаның дамуының әртүрлі аспектілерін қамтитын көптеген жарияланымдар болған жағдайда, электрондық ақшаның жұмыс істеуінің тұжырымдамалық негіздерін ашатын іргелі зерттеулер іс жүзінде жоқ. Шетелдік авторлардың электронды ақша анықтамасын ең көп таралған үш интерпретацияға бөліп қарастыруға болады [</w:t>
      </w:r>
      <w:r w:rsidR="004F7BA9" w:rsidRPr="00226214">
        <w:rPr>
          <w:rFonts w:ascii="Times New Roman" w:hAnsi="Times New Roman" w:cs="Times New Roman"/>
          <w:sz w:val="28"/>
          <w:szCs w:val="28"/>
          <w:lang w:val="kk-KZ"/>
        </w:rPr>
        <w:t>102</w:t>
      </w:r>
      <w:r w:rsidRPr="00226214">
        <w:rPr>
          <w:rFonts w:ascii="Times New Roman" w:hAnsi="Times New Roman" w:cs="Times New Roman"/>
          <w:sz w:val="28"/>
          <w:szCs w:val="28"/>
          <w:lang w:val="kk-KZ"/>
        </w:rPr>
        <w:t>]</w:t>
      </w:r>
      <w:r w:rsidR="00C00102" w:rsidRPr="00226214">
        <w:rPr>
          <w:rFonts w:ascii="Times New Roman" w:hAnsi="Times New Roman" w:cs="Times New Roman"/>
          <w:sz w:val="28"/>
          <w:szCs w:val="28"/>
          <w:lang w:val="kk-KZ"/>
        </w:rPr>
        <w:t>:</w:t>
      </w:r>
    </w:p>
    <w:p w14:paraId="28542157" w14:textId="363C764B"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шығаруы ақша құнының электрондық нысанына «трансформациялау» арқылы жүзеге асырылатын банкноттың құжатсыздандырылған немесе электрондық нысаны ретiнде;</w:t>
      </w:r>
    </w:p>
    <w:p w14:paraId="3E8FC77E" w14:textId="46F6D401"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алдын ала төленген құны бар қаржылық өнім ретінде;</w:t>
      </w:r>
    </w:p>
    <w:p w14:paraId="2CE51227" w14:textId="79778392"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жеке эмитент шығарған және эмитенттің баламалы соманы төлеу туралы уәдесін білдіретін айналыс құралы.</w:t>
      </w:r>
    </w:p>
    <w:p w14:paraId="6AF632CA" w14:textId="6EE7308E"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төлемдерге байланысты мемлекеттік экономикадағы электрондық ақша айналымының дамуына кедергі келтіретін немесе ынталандыратын маңызды фактор техникалық ішкі жүйелер және қарастырылып отырған мемлекеттегі ақпараттандыру деңгейі болып табылады. Бұл жағдайда жаңғырту үшін мүмкіндік ретінде ЕАЭО-ға мүше елдердің аумағында әрекет ететін халықаралық төлем жүйесінің функцияларын іске асыру перспективаларына назар аудару қажет. Әр түрлі елдердің аумағында халықаралық төлем жүйесі іске асыратын функциялардың шамамен бірдей екендігін және ЕАЭО елдерінің айналым тетіктерінің ұқсас екендігін ескере отырып, Халықаралық төлем жүйесі ұсынатын қызметтер көлемі әр елдің техникалық мүмкіндіктеріне байланысты болады. ЕАЭО барлық өңірлерінде сапалы интернет-коммуникацияның болмауы зерттеу шеңберінде қаралатын тетіктер үшін нақты қауіп төндіруі мүмкін. Электрондық өзара іс-қимыл арналарын тиісті дамытусыз қаржы және коммерциялық ұйымдардың, олардың клиенттерінің, сондай-ақ мемлекеттік органдардың ұлттық экономикалық жүйелер шеңберінде де, бірыңғай интеграцияланған платформа шеңберінде де қолайлы өзара іс-қимылын қамтамасыз ету мүмкін емес сияқты. Бұл тұрғыда 2020 жылғы қырғыз әзірлемесі қарауға лайық [</w:t>
      </w:r>
      <w:r w:rsidR="002B4481" w:rsidRPr="00226214">
        <w:rPr>
          <w:rFonts w:ascii="Times New Roman" w:hAnsi="Times New Roman" w:cs="Times New Roman"/>
          <w:sz w:val="28"/>
          <w:szCs w:val="28"/>
          <w:lang w:val="kk-KZ"/>
        </w:rPr>
        <w:t>103</w:t>
      </w:r>
      <w:r w:rsidRPr="00226214">
        <w:rPr>
          <w:rFonts w:ascii="Times New Roman" w:hAnsi="Times New Roman" w:cs="Times New Roman"/>
          <w:sz w:val="28"/>
          <w:szCs w:val="28"/>
          <w:lang w:val="kk-KZ"/>
        </w:rPr>
        <w:t xml:space="preserve">]. Қырғыз Республикасында 2020-2022 жылдар кезеңінде цифрлық төлем технологияларын дамыту тұжырымдамасының жобасы қалыптастырылды. </w:t>
      </w:r>
    </w:p>
    <w:p w14:paraId="02075A4F" w14:textId="34349DE6"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Орталық Азия мемлекеттерінің жетілмеген құқықтық базасы инновациялық </w:t>
      </w:r>
      <w:r w:rsidRPr="00226214">
        <w:rPr>
          <w:rFonts w:ascii="Times New Roman" w:hAnsi="Times New Roman" w:cs="Times New Roman"/>
          <w:sz w:val="28"/>
          <w:szCs w:val="28"/>
          <w:lang w:val="kk-KZ"/>
        </w:rPr>
        <w:lastRenderedPageBreak/>
        <w:t>цифрлық төлем технологиялары мен өнімдерін пайдалану тәжірибесінен артта қалып отыр, ал ЕАЭО-ға мүше мемлекеттердің аумағында инновациялық төлем технологиялары мен өнімдерін реттейтін нормативтік актілерді қабылдауда артта қалу электрондық төлемдердің дамуына тікелей кедергі келтіреді. Сонымен қатар, электрондық төлем жүйелерінің айналымы тетігінің элементтерін келісуге бағытталған шараларды енгізу және жетілдіру ЕАЭО-ға мүше мемлекеттерге осы жүйелерді дамыту үшін қосымша мүмкіндіктер береді. Төлем жүйесіне қатысушылармен өзара әрекеттесу кезінде қауіп ретінде клиенттердің цифрлық арналарды пайдалануының төмен деңгейін ескеру қажет. Бұл қауіп Интернетке сапалы қосылудың болмауынан, сондай-ақ төлем қызметтерін тұтынушылардың қаржылық хабардарлығының төмен деңгейінен туындайды. Сонымен, қарастырылып отырған құбылыстың жұмыс істеуі саласындағы заңнамалық базаны жаңғыртуға бағытталған белгілі бір теориялық әзірлемелердің болуына қарамастан, Беларусь, Қырғызстан, Армения және Қазақстан сияқты мемлекеттерде осы құралды дамыту және пайдалану деңгейі әлі де төмен деңгейде.</w:t>
      </w:r>
    </w:p>
    <w:p w14:paraId="6F2043F7" w14:textId="2E5AC1B6" w:rsidR="00030B53" w:rsidRPr="00226214" w:rsidRDefault="002B4481"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Ең алғашқы халықаралық келісімдердің бастамасы ретінде </w:t>
      </w:r>
      <w:r w:rsidR="00E53FD9" w:rsidRPr="00226214">
        <w:rPr>
          <w:rFonts w:ascii="Times New Roman" w:hAnsi="Times New Roman" w:cs="Times New Roman"/>
          <w:sz w:val="28"/>
          <w:szCs w:val="28"/>
          <w:lang w:val="kk-KZ"/>
        </w:rPr>
        <w:t xml:space="preserve">қаржы және ақша айналымы мәселелері бойынша 1962 жылы ондық елдер мүше болған бірлестік құрылды (құрамына Белгия, Германия, Италия және Ұлыбритания, АҚШ, Нидерланды, </w:t>
      </w:r>
      <w:r w:rsidR="003D2DF3" w:rsidRPr="00226214">
        <w:rPr>
          <w:rFonts w:ascii="Times New Roman" w:hAnsi="Times New Roman" w:cs="Times New Roman"/>
          <w:sz w:val="28"/>
          <w:szCs w:val="28"/>
          <w:lang w:val="kk-KZ"/>
        </w:rPr>
        <w:t>Ж</w:t>
      </w:r>
      <w:r w:rsidR="00E53FD9" w:rsidRPr="00226214">
        <w:rPr>
          <w:rFonts w:ascii="Times New Roman" w:hAnsi="Times New Roman" w:cs="Times New Roman"/>
          <w:sz w:val="28"/>
          <w:szCs w:val="28"/>
          <w:lang w:val="kk-KZ"/>
        </w:rPr>
        <w:t>апония сынды елдер кірді).</w:t>
      </w:r>
    </w:p>
    <w:p w14:paraId="43DC4E92" w14:textId="5BA09775"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2022 жылғы 19 сәуірдегі «Төлем жүйелері және төлем қызметтері» туралы Беларусь Республикасының заңнамасына сәйкес, электронды ақша ретінде электрондық түрде сақталатын және эмитент және басқа да тұлғалармен есеп айырысуды жүзеге асыру кезінде төлем құралы ретінде қолданылатын, сондай-ақ эмитенттің электрондық ақшаны ұстаушыға ақшалай қаражатты қайтару жөніндегі міндеттеме сомасын білдіретін құн бірлігі қолданылады. Белоруссияда электронды ақша эмитенттері ретінде банк, банктік емес кредиттік-қаржылық ұйымдар жатады [</w:t>
      </w:r>
      <w:r w:rsidR="003D2DF3" w:rsidRPr="00226214">
        <w:rPr>
          <w:rFonts w:ascii="Times New Roman" w:hAnsi="Times New Roman" w:cs="Times New Roman"/>
          <w:sz w:val="28"/>
          <w:szCs w:val="28"/>
          <w:lang w:val="kk-KZ"/>
        </w:rPr>
        <w:t>10</w:t>
      </w:r>
      <w:r w:rsidR="00042FBA" w:rsidRPr="00226214">
        <w:rPr>
          <w:rFonts w:ascii="Times New Roman" w:hAnsi="Times New Roman" w:cs="Times New Roman"/>
          <w:sz w:val="28"/>
          <w:szCs w:val="28"/>
          <w:lang w:val="kk-KZ"/>
        </w:rPr>
        <w:t>4</w:t>
      </w:r>
      <w:r w:rsidRPr="00226214">
        <w:rPr>
          <w:rFonts w:ascii="Times New Roman" w:hAnsi="Times New Roman" w:cs="Times New Roman"/>
          <w:sz w:val="28"/>
          <w:szCs w:val="28"/>
          <w:lang w:val="kk-KZ"/>
        </w:rPr>
        <w:t>].</w:t>
      </w:r>
    </w:p>
    <w:p w14:paraId="75BF20E9" w14:textId="0E707F21"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«Төлемдер және бағалы қағаздармен есеп асыру жүйелері, төлем қызметтер және электрондық ақша мекемелері туралы» Түркия Республикасының заңнамасында электрондық нысанда сақталатын, төлем операцияларын жасау мақсатында пайдаланылатын және электрондық ақша эмитенті болып табылмайтын жеке және заңды тұлғалар төлем құралы ретінде қабылдаған ақшалай құнды </w:t>
      </w:r>
      <w:r w:rsidR="00BF34F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электронды ақша деп қарастырады [</w:t>
      </w:r>
      <w:r w:rsidR="00042FBA" w:rsidRPr="00226214">
        <w:rPr>
          <w:rFonts w:ascii="Times New Roman" w:hAnsi="Times New Roman" w:cs="Times New Roman"/>
          <w:sz w:val="28"/>
          <w:szCs w:val="28"/>
          <w:lang w:val="kk-KZ"/>
        </w:rPr>
        <w:t>105</w:t>
      </w:r>
      <w:r w:rsidRPr="00226214">
        <w:rPr>
          <w:rFonts w:ascii="Times New Roman" w:hAnsi="Times New Roman" w:cs="Times New Roman"/>
          <w:sz w:val="28"/>
          <w:szCs w:val="28"/>
          <w:lang w:val="kk-KZ"/>
        </w:rPr>
        <w:t>]. Аталған заң бойынша электронды ақша эмитенті болып: почта-телеграф корпорациясы, электронды ақша шығаруға арнайы рұқсаты бар банктік ұйымдар (арнайы талаптарға сәйкес болуы керек) болып табылады.</w:t>
      </w:r>
    </w:p>
    <w:p w14:paraId="405E7DBC" w14:textId="43369B75"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РФ заңнамасында «электрондық ақша қаражаты түсінігі былай белгіленген: ақша қаражатын берген тұлғаның үшінші тұлғалар алдындағы ақшалай міндеттемелерін орындау үшін банктік шот ашпай берілген ақшалай қаражаттың мөлшері туралы ақпаратты қамтитын, өкімдерді тек электрондық төлем құралдарын пайдалана отырып беруге құқығы бар бір тұлға басқа тұлғаға алдын ала берген ақшалай қаражаты,</w:t>
      </w:r>
      <w:r w:rsidR="008C3FEA"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деп көрсетілген [</w:t>
      </w:r>
      <w:r w:rsidR="002C011B" w:rsidRPr="00226214">
        <w:rPr>
          <w:rFonts w:ascii="Times New Roman" w:hAnsi="Times New Roman" w:cs="Times New Roman"/>
          <w:sz w:val="28"/>
          <w:szCs w:val="28"/>
          <w:lang w:val="kk-KZ"/>
        </w:rPr>
        <w:t>68</w:t>
      </w:r>
      <w:r w:rsidRPr="00226214">
        <w:rPr>
          <w:rFonts w:ascii="Times New Roman" w:hAnsi="Times New Roman" w:cs="Times New Roman"/>
          <w:sz w:val="28"/>
          <w:szCs w:val="28"/>
          <w:lang w:val="kk-KZ"/>
        </w:rPr>
        <w:t>].</w:t>
      </w:r>
    </w:p>
    <w:p w14:paraId="040A6F24"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Сонымен қатар, Ресейде қолданыстағы электрондық ақшаларға тоқталатын болсақ:</w:t>
      </w:r>
    </w:p>
    <w:p w14:paraId="1F566364" w14:textId="785529E0"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 xml:space="preserve">«Яндекс» негізінен Ресей мен есептеулерді мүмкіндік екінші ең танымал электрондық ақша түрлері ТМД елдері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бір «Яндекс». олар доллар Украина гривнасы, ішіне беру мүмкіндігі бар болғанымен Беларусь рублі, Ресей рублі </w:t>
      </w:r>
      <w:r w:rsidR="00BF34F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әлі олардың негізгі валюта</w:t>
      </w:r>
      <w:r w:rsidR="00BF34F7" w:rsidRPr="00226214">
        <w:rPr>
          <w:rFonts w:ascii="Times New Roman" w:hAnsi="Times New Roman" w:cs="Times New Roman"/>
          <w:sz w:val="28"/>
          <w:szCs w:val="28"/>
          <w:lang w:val="kk-KZ"/>
        </w:rPr>
        <w:t>сы</w:t>
      </w:r>
      <w:r w:rsidRPr="00226214">
        <w:rPr>
          <w:rFonts w:ascii="Times New Roman" w:hAnsi="Times New Roman" w:cs="Times New Roman"/>
          <w:sz w:val="28"/>
          <w:szCs w:val="28"/>
          <w:lang w:val="kk-KZ"/>
        </w:rPr>
        <w:t>.</w:t>
      </w:r>
    </w:p>
    <w:p w14:paraId="502FA65B"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Бұл жүйеде, ол тез және оңай ретінде, ол кезде операциялардың үлкен мөлшерін жүзеге асыруға болады:</w:t>
      </w:r>
    </w:p>
    <w:p w14:paraId="71B188EC" w14:textId="77777777" w:rsidR="00A129BC"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 түсімдері және қызметтер</w:t>
      </w:r>
      <w:r w:rsidR="00A129BC" w:rsidRPr="00226214">
        <w:rPr>
          <w:rFonts w:ascii="Times New Roman" w:hAnsi="Times New Roman" w:cs="Times New Roman"/>
          <w:sz w:val="28"/>
          <w:szCs w:val="28"/>
          <w:lang w:val="kk-KZ"/>
        </w:rPr>
        <w:t>;</w:t>
      </w:r>
    </w:p>
    <w:p w14:paraId="5D701F45" w14:textId="6E1333A7"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тауарлар үшін төлем;</w:t>
      </w:r>
    </w:p>
    <w:p w14:paraId="316C8C68" w14:textId="7637271F"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төлемдерді қабылдау; </w:t>
      </w:r>
    </w:p>
    <w:p w14:paraId="2C5352AA" w14:textId="31D90E7F"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пластикалық карточка бойынша ақша алуға; </w:t>
      </w:r>
    </w:p>
    <w:p w14:paraId="13971848" w14:textId="05F7A31C"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басқа пайдаланушыға бір картасынан ауыстырылды.</w:t>
      </w:r>
    </w:p>
    <w:p w14:paraId="268B3170" w14:textId="6DC1C9DF" w:rsidR="00030B53" w:rsidRPr="00226214" w:rsidRDefault="00030B53" w:rsidP="00A129BC">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«Paypal» әлемдегі ең танымал және ыңғайлы төлем жүйелерінің бірі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бүкіл әлемде аукцион еВау тиесілі</w:t>
      </w:r>
      <w:r w:rsidR="002C011B" w:rsidRPr="00226214">
        <w:rPr>
          <w:rFonts w:ascii="Times New Roman" w:hAnsi="Times New Roman" w:cs="Times New Roman"/>
          <w:sz w:val="28"/>
          <w:szCs w:val="28"/>
          <w:lang w:val="kk-KZ"/>
        </w:rPr>
        <w:t xml:space="preserve"> [106]</w:t>
      </w:r>
      <w:r w:rsidRPr="00226214">
        <w:rPr>
          <w:rFonts w:ascii="Times New Roman" w:hAnsi="Times New Roman" w:cs="Times New Roman"/>
          <w:sz w:val="28"/>
          <w:szCs w:val="28"/>
          <w:lang w:val="kk-KZ"/>
        </w:rPr>
        <w:t>. PayPal электронды ақша оларға бүкіл әлем бойынша 203 елінде төлеуге мүмкіндік береді. PayPal ерекше артықшылығы қаржылық операциялар мен қолма-қол әдістерін көптеген түрлері бар.</w:t>
      </w:r>
    </w:p>
    <w:p w14:paraId="44F460C4"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Бұл төлем жүйесі мүмкіндік береді:</w:t>
      </w:r>
    </w:p>
    <w:p w14:paraId="6E311931" w14:textId="00DA21CE"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Сіздің жеке шотынан кез келген қаражат аудару;</w:t>
      </w:r>
    </w:p>
    <w:p w14:paraId="6CA04C68" w14:textId="45598BD3"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мобильді нұсқасын пайдаланып төлем операцияларын орындауға;</w:t>
      </w:r>
    </w:p>
    <w:p w14:paraId="5CA0294A" w14:textId="5618E48F"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бірнеше тұлғалармен бір мезгілде операцияларды орындауға;</w:t>
      </w:r>
    </w:p>
    <w:p w14:paraId="075CF14D" w14:textId="2515EE64"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поштадағы заң жіберуге;</w:t>
      </w:r>
    </w:p>
    <w:p w14:paraId="13A1BC4A" w14:textId="1A8B96EB"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шот бойынша күнделікті қаражат алу жүзеге асырады, және одан да көп.</w:t>
      </w:r>
    </w:p>
    <w:p w14:paraId="3EC127E4" w14:textId="5BABB3AF" w:rsidR="00030B53" w:rsidRPr="00226214" w:rsidRDefault="00030B53" w:rsidP="00C00102">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WebMoney, бірінші OPS бірі, WebMoney Transfer, кеңінен орыс-тілді Интернеттің көптеген мүшелері, сондай-ақ кейбір Батыс Еуропа елдерінде пайдаланылады. Алайда, бұл электрондық ақшаны қосу арқылы есептеулер, Германиядағы сияқты, тыйым салынған, оның түрлерін жүзеге асырылатын болады, ол анық түсіну үшін сақ болу керек. доллар, гривен, Беларусь және Ресей рубліне </w:t>
      </w:r>
      <w:r w:rsidR="008C3FEA"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WebMoney жүйесі төрт валютада пайдаланады. </w:t>
      </w:r>
      <w:r w:rsidR="00D86956" w:rsidRPr="00226214">
        <w:rPr>
          <w:rFonts w:ascii="Times New Roman" w:hAnsi="Times New Roman" w:cs="Times New Roman"/>
          <w:sz w:val="28"/>
          <w:szCs w:val="28"/>
          <w:lang w:val="kk-KZ"/>
        </w:rPr>
        <w:t>О</w:t>
      </w:r>
      <w:r w:rsidRPr="00226214">
        <w:rPr>
          <w:rFonts w:ascii="Times New Roman" w:hAnsi="Times New Roman" w:cs="Times New Roman"/>
          <w:sz w:val="28"/>
          <w:szCs w:val="28"/>
          <w:lang w:val="kk-KZ"/>
        </w:rPr>
        <w:t xml:space="preserve">ның веб-сайтында тауарлар үшін төлем жасау алдында, тауарларды төлеу және қаржылық platezhek бастап </w:t>
      </w:r>
      <w:r w:rsidR="00C00102"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олардың көмегімен, сіз сондай-ақ операцияларды үлкен түгендеу асыра алады.</w:t>
      </w:r>
    </w:p>
    <w:p w14:paraId="13243AD6"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WebMoney үлкен артықшылығы оның толықтыру үшін көптеген мүмкіндіктер қарастырылуы мүмкін:</w:t>
      </w:r>
    </w:p>
    <w:p w14:paraId="6FF1D185" w14:textId="302B1D4B" w:rsidR="00030B53" w:rsidRPr="00226214" w:rsidRDefault="00A129BC"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w:t>
      </w:r>
      <w:r w:rsidR="00030B53" w:rsidRPr="00226214">
        <w:rPr>
          <w:rFonts w:ascii="Times New Roman" w:hAnsi="Times New Roman" w:cs="Times New Roman"/>
          <w:sz w:val="28"/>
          <w:szCs w:val="28"/>
          <w:lang w:val="kk-KZ"/>
        </w:rPr>
        <w:t>инақ банкі арқылы қолма-қол;</w:t>
      </w:r>
    </w:p>
    <w:p w14:paraId="2AFFDAD9" w14:textId="1F2E6285"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картасын арқылы;</w:t>
      </w:r>
    </w:p>
    <w:p w14:paraId="347B704E" w14:textId="284E6E49"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пошта арқылы;</w:t>
      </w:r>
    </w:p>
    <w:p w14:paraId="7E902006" w14:textId="7E974923"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айырбастау пункттері арқылы</w:t>
      </w:r>
      <w:r w:rsidR="00A129BC" w:rsidRPr="00226214">
        <w:rPr>
          <w:rFonts w:ascii="Times New Roman" w:hAnsi="Times New Roman" w:cs="Times New Roman"/>
          <w:sz w:val="28"/>
          <w:szCs w:val="28"/>
          <w:lang w:val="kk-KZ"/>
        </w:rPr>
        <w:t>.</w:t>
      </w:r>
    </w:p>
    <w:p w14:paraId="7A296F27"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Western Union және басқа да көптеген арқылы. </w:t>
      </w:r>
    </w:p>
    <w:p w14:paraId="229A1771"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QIWI көп ТМД елдерінің арасындағы есеп айырысуда пайдалануға тағы бір ресейлік төлем жүйесі. Өкінішке орай, операцияларды салыстырмалы кең ауқымды қарамастан, оның жиі емес, сіз дүкендерде кездеседі. Бірақ өте оңай және тез онымен сіз жалға алу, теледидар, интернет және телефон төлеуге болады, әсіресе Интернетке әсіресе достық емес, кім сүйікті Qiwi жүйесі. міндет операцияларды жүргізуге көмектеседі бірнеше терминалдар арқылы жеңілдетіледі.</w:t>
      </w:r>
    </w:p>
    <w:p w14:paraId="0C820FAA" w14:textId="7F168C4B"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 xml:space="preserve">Жоғарыда </w:t>
      </w:r>
      <w:r w:rsidR="00A9743D" w:rsidRPr="00226214">
        <w:rPr>
          <w:rFonts w:ascii="Times New Roman" w:hAnsi="Times New Roman" w:cs="Times New Roman"/>
          <w:sz w:val="28"/>
          <w:szCs w:val="28"/>
          <w:lang w:val="kk-KZ"/>
        </w:rPr>
        <w:t>с</w:t>
      </w:r>
      <w:r w:rsidRPr="00226214">
        <w:rPr>
          <w:rFonts w:ascii="Times New Roman" w:hAnsi="Times New Roman" w:cs="Times New Roman"/>
          <w:sz w:val="28"/>
          <w:szCs w:val="28"/>
          <w:lang w:val="kk-KZ"/>
        </w:rPr>
        <w:t>онымен қатар, электрондық ақша жүйелерінің жіктелуі және түрлері Rupay, Stormpay, Moneybookers, LiqPay, «Wallet», «Ақша Mail» және көптеген басқалар. Оларды пайдалану, WebMoney немесе «Яндекс» мысалы ретінде жалпы емес. Сіз сайтта төленеді, дүкендерде немесе керісінше тауарлар үшін ТМД елдерінің аумағында төлемдер жасауға келсе, ол көп танымал әмиянды қосылу үшін жақсы [45].</w:t>
      </w:r>
    </w:p>
    <w:p w14:paraId="295A606A" w14:textId="0499DE9C" w:rsidR="00030B53" w:rsidRPr="00226214" w:rsidRDefault="00030B53" w:rsidP="00B75DFA">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Электронда ақшамен сауда жасау үшін ең алдымен электронды кошелек аш</w:t>
      </w:r>
      <w:r w:rsidR="00B75DFA" w:rsidRPr="00226214">
        <w:rPr>
          <w:rFonts w:ascii="Times New Roman" w:hAnsi="Times New Roman" w:cs="Times New Roman"/>
          <w:sz w:val="28"/>
          <w:szCs w:val="28"/>
          <w:lang w:val="kk-KZ"/>
        </w:rPr>
        <w:t>у</w:t>
      </w:r>
      <w:r w:rsidRPr="00226214">
        <w:rPr>
          <w:rFonts w:ascii="Times New Roman" w:hAnsi="Times New Roman" w:cs="Times New Roman"/>
          <w:sz w:val="28"/>
          <w:szCs w:val="28"/>
          <w:lang w:val="kk-KZ"/>
        </w:rPr>
        <w:t>қажет. Қазір электронды кошелек дегендер өте көп. Мәселен, яндекс деньги, вебмани, кивикошелек, пейза, рвкмани, солидтраспей, окпей, т.б. Электронды кошелек ашудың еш қиындығы жоқ.</w:t>
      </w:r>
      <w:r w:rsidR="00B75DFA"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Яндекс деньги, вебмани, кивикошелектен сіз Ресей рублімен, не доллармен есеп ашуыңызға болса, пейза, солидтраспей, окпей кошелектерінен тек шет елдік валютамен ғана есеп аш</w:t>
      </w:r>
      <w:r w:rsidR="00B75DFA" w:rsidRPr="00226214">
        <w:rPr>
          <w:rFonts w:ascii="Times New Roman" w:hAnsi="Times New Roman" w:cs="Times New Roman"/>
          <w:sz w:val="28"/>
          <w:szCs w:val="28"/>
          <w:lang w:val="kk-KZ"/>
        </w:rPr>
        <w:t>уға болады.</w:t>
      </w:r>
    </w:p>
    <w:p w14:paraId="0B317863"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 кошелекке қалай ақша салуға болады?</w:t>
      </w:r>
      <w:r w:rsidRPr="00226214">
        <w:rPr>
          <w:rFonts w:ascii="Times New Roman" w:hAnsi="Times New Roman" w:cs="Times New Roman"/>
          <w:sz w:val="28"/>
          <w:szCs w:val="28"/>
        </w:rPr>
        <w:t xml:space="preserve"> </w:t>
      </w:r>
      <w:r w:rsidRPr="00226214">
        <w:rPr>
          <w:rFonts w:ascii="Times New Roman" w:hAnsi="Times New Roman" w:cs="Times New Roman"/>
          <w:sz w:val="28"/>
          <w:szCs w:val="28"/>
          <w:lang w:val="kk-KZ"/>
        </w:rPr>
        <w:t>Оның да еш қиындығы жоқ. Мәселен, вебмани, яндекс деньги, кивикошелек сияқты кошелектерге үлкен қалалардың бәрінде қаптап кеткен терминалдар арқылы ақша толтыруыңызға болады. Бұл кәдімгі ұялы телефонға бірлік салу сияқты жүргізіледі. Тек терминалда аталмыш кошелкетер бар ма, жоқ па соны анықтап алуыңыз қажет.</w:t>
      </w:r>
    </w:p>
    <w:p w14:paraId="03E41216" w14:textId="39CEA261"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 ақша анықтамасын, 2015 жылғы «Төлем жүйесі туралы» Қырғыз Республикасының Заңында төлем құралы ретінде қолданылатын алдын-ала төленген карталар мен электрондық әмиянды қоса алғандағы программалық-техникалық құрылғыда электронды түрде сақталатын ақша құны,</w:t>
      </w:r>
      <w:r w:rsidR="003E6414"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деп көрсетеді</w:t>
      </w:r>
      <w:r w:rsidR="008C3FEA"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2C011B" w:rsidRPr="00226214">
        <w:rPr>
          <w:rFonts w:ascii="Times New Roman" w:hAnsi="Times New Roman" w:cs="Times New Roman"/>
          <w:sz w:val="28"/>
          <w:szCs w:val="28"/>
          <w:lang w:val="kk-KZ"/>
        </w:rPr>
        <w:t>107</w:t>
      </w:r>
      <w:r w:rsidRPr="00226214">
        <w:rPr>
          <w:rFonts w:ascii="Times New Roman" w:hAnsi="Times New Roman" w:cs="Times New Roman"/>
          <w:sz w:val="28"/>
          <w:szCs w:val="28"/>
          <w:lang w:val="kk-KZ"/>
        </w:rPr>
        <w:t>].</w:t>
      </w:r>
    </w:p>
    <w:p w14:paraId="5F96783C"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 ақша түсінігіне, электрондық ақша ретінде банкноттар мен монеталарды алмастыратын шифрланған таңбалар жиынтығы және ақша эквиваленті құнының сандық көрінісі туралы электронды сақталған ақпарат,-деп техникалық жағынан қарастыруға да болады.</w:t>
      </w:r>
    </w:p>
    <w:p w14:paraId="2A8F7003" w14:textId="04048650" w:rsidR="00030B53" w:rsidRPr="00226214" w:rsidRDefault="00030B53" w:rsidP="00B30191">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Сингапур: EMI лицензиясы. EDI лицензиясы (electronic Money Institutions, немесе ЭМИ) </w:t>
      </w:r>
      <w:r w:rsidR="00B30191"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бұл клиенттерге төлем қызметтерін ұсынуға, сондай-ақ электрондық ақша шығаруға және олардың айналымын жүзеге асыруға құқығы бар заңды тұлға [</w:t>
      </w:r>
      <w:r w:rsidR="00F627B8" w:rsidRPr="00226214">
        <w:rPr>
          <w:rFonts w:ascii="Times New Roman" w:hAnsi="Times New Roman" w:cs="Times New Roman"/>
          <w:sz w:val="28"/>
          <w:szCs w:val="28"/>
          <w:lang w:val="kk-KZ"/>
        </w:rPr>
        <w:t>108</w:t>
      </w:r>
      <w:r w:rsidRPr="00226214">
        <w:rPr>
          <w:rFonts w:ascii="Times New Roman" w:hAnsi="Times New Roman" w:cs="Times New Roman"/>
          <w:sz w:val="28"/>
          <w:szCs w:val="28"/>
          <w:lang w:val="kk-KZ"/>
        </w:rPr>
        <w:t>]. Law and Trust International компаниясы Сингапурда электрондық құралдар бойынша қызмет көрсетуге лицензия алу үшін құқықтық сүйемелдеу қызметтерін ұсынады. Болашақ иесіне қажетті құжаттаманы дайындаудың қысқа мерзімінен өтіп, оны Сингапурдың ақша-несие басқармасынан алу қажет. Себебі, Сингапур билігі электронды ақша эмитенттеріне қатысты үнемі бақылауды жүзеге асырады. Жарияланған өзгерістерге қарамастан, MAS осы инновацияларды жүзеге асыру кестесін әлі жариялаған жоқ. Алайда, электронды құралдармен жұмыс істеу үшін қажетті лицензияны рәсімдеу аясында клиент лицензия алғанға дейін барлық негізгі кезеңдерге дайындалуы керек.</w:t>
      </w:r>
    </w:p>
    <w:p w14:paraId="5BC8F13D"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EMI сияқты қаржылық құрылым банктер мен басқа қаржылық агрегаторлар мен эмитенттерге қарағанда бірқатар артықшылықтарға ие. Барлық себеп-қажетті лицензияның болуымен болашақ иесі бірқатар артықшылықтарға ие болады.</w:t>
      </w:r>
    </w:p>
    <w:p w14:paraId="46DB9C4F"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Ең маңыздыларының арасында келесі артықшылықтарды атап өткен жөн:</w:t>
      </w:r>
    </w:p>
    <w:p w14:paraId="720852CB" w14:textId="1773DB39"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Жеке және заңды тұлғалар үшін шоттарды қашықтан ашу;</w:t>
      </w:r>
    </w:p>
    <w:p w14:paraId="445D3C9E" w14:textId="642F32AC"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Клиенттің шотына байланысты Visa және MasterCard пластикалық карталарын шығару;</w:t>
      </w:r>
    </w:p>
    <w:p w14:paraId="47EB5170" w14:textId="0BC8DC96"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Бүкіл әлем бойынша банктерде USD/EUR/GBP және басқа валюталарда төлем жасау мүмкіндігі;</w:t>
      </w:r>
    </w:p>
    <w:p w14:paraId="29A01FF0" w14:textId="3F6A1668"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Swift жүйесіндегі кез келген халықаралық шоттан төлемдерді қабылдау мүмкіндігі;</w:t>
      </w:r>
    </w:p>
    <w:p w14:paraId="7EF60364" w14:textId="589ABA85"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Төлемдерді жүзеге асырудың және шот-фактураларды ашудың өзіндік мүмкіндігі;</w:t>
      </w:r>
    </w:p>
    <w:p w14:paraId="3EECFEED" w14:textId="148FAADD"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Кез келген корреспонденттік шоттарды ашу мүмкіндігі.</w:t>
      </w:r>
    </w:p>
    <w:p w14:paraId="0A388ABA" w14:textId="28950778" w:rsidR="00030B53" w:rsidRPr="00226214" w:rsidRDefault="00030B53" w:rsidP="008C3FEA">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EMI лицензиясын алу процесі өте күрделі және уақытты қажет етеді. Бұл Сіздің бизнесіңіз Сингапурда жұмыс істей бастағаннан кейін ғана өтелетін үлкен қаржылық және жеке шығындарды талап етеді. Алайда, Сингапурда EMI қызметіне лицензия алудың нақты тәртібі бар. Осындай қызметті жүзеге асыру құқығын алғысы келетін адамға қойылатын міндетті талаптардың ішінде мыналарды бөліп көрсетуге болады</w:t>
      </w:r>
      <w:r w:rsidR="008C3FEA"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Талаптары:</w:t>
      </w:r>
    </w:p>
    <w:p w14:paraId="362EB57F" w14:textId="1D31AD66"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Акционерлер тіркелген кезде 18 жастан асқан болуы керек;</w:t>
      </w:r>
    </w:p>
    <w:p w14:paraId="38F59E42" w14:textId="46AFDC9D"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Жарғылық капитал кем дегенде 260 000 АҚШ долларын құрауы керек;</w:t>
      </w:r>
    </w:p>
    <w:p w14:paraId="41C50AA4" w14:textId="5797F9DF"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Қолма-қол ақшаның шығу көзін растайтын құжаттар;</w:t>
      </w:r>
    </w:p>
    <w:p w14:paraId="3F36060D" w14:textId="1D354417"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Сингапурдың бақылаушы органдары тарапынан шектеулер мен тыйымдардың болмауы;</w:t>
      </w:r>
    </w:p>
    <w:p w14:paraId="1692FDB6" w14:textId="6C4BB655"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Ел-қала аумағында тіркелген кеңсенің болуы.</w:t>
      </w:r>
    </w:p>
    <w:p w14:paraId="201BF28E" w14:textId="47EC0AD1" w:rsidR="00030B53" w:rsidRPr="00226214" w:rsidRDefault="00030B53"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Егер </w:t>
      </w:r>
      <w:r w:rsidR="00B75DFA" w:rsidRPr="00226214">
        <w:rPr>
          <w:rFonts w:ascii="Times New Roman" w:hAnsi="Times New Roman" w:cs="Times New Roman"/>
          <w:sz w:val="28"/>
          <w:szCs w:val="28"/>
          <w:lang w:val="kk-KZ"/>
        </w:rPr>
        <w:t>енгізген</w:t>
      </w:r>
      <w:r w:rsidRPr="00226214">
        <w:rPr>
          <w:rFonts w:ascii="Times New Roman" w:hAnsi="Times New Roman" w:cs="Times New Roman"/>
          <w:sz w:val="28"/>
          <w:szCs w:val="28"/>
          <w:lang w:val="kk-KZ"/>
        </w:rPr>
        <w:t xml:space="preserve"> деректер жоғарыда аталған барлық нормаларға сәйкес келсе, өтініш беруші EMI лицензиясын алу үшін дайындық кезеңін бастауға міндетті. Осы кезеңді сәтті аяқтау үшін болашақ электронды ақша лицензиясының иесі қажет:</w:t>
      </w:r>
    </w:p>
    <w:p w14:paraId="6B34F758" w14:textId="7086143B"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Болашақ компания</w:t>
      </w:r>
      <w:r w:rsidR="004F0949" w:rsidRPr="00226214">
        <w:rPr>
          <w:rFonts w:ascii="Times New Roman" w:hAnsi="Times New Roman" w:cs="Times New Roman"/>
          <w:sz w:val="28"/>
          <w:szCs w:val="28"/>
          <w:lang w:val="kk-KZ"/>
        </w:rPr>
        <w:t>ның</w:t>
      </w:r>
      <w:r w:rsidRPr="00226214">
        <w:rPr>
          <w:rFonts w:ascii="Times New Roman" w:hAnsi="Times New Roman" w:cs="Times New Roman"/>
          <w:sz w:val="28"/>
          <w:szCs w:val="28"/>
          <w:lang w:val="kk-KZ"/>
        </w:rPr>
        <w:t xml:space="preserve"> бизнес-моделін, бизнес-жоспарын және тәуекелдерді талдауды дайында</w:t>
      </w:r>
      <w:r w:rsidR="004F0949" w:rsidRPr="00226214">
        <w:rPr>
          <w:rFonts w:ascii="Times New Roman" w:hAnsi="Times New Roman" w:cs="Times New Roman"/>
          <w:sz w:val="28"/>
          <w:szCs w:val="28"/>
          <w:lang w:val="kk-KZ"/>
        </w:rPr>
        <w:t>у</w:t>
      </w:r>
      <w:r w:rsidRPr="00226214">
        <w:rPr>
          <w:rFonts w:ascii="Times New Roman" w:hAnsi="Times New Roman" w:cs="Times New Roman"/>
          <w:sz w:val="28"/>
          <w:szCs w:val="28"/>
          <w:lang w:val="kk-KZ"/>
        </w:rPr>
        <w:t>;</w:t>
      </w:r>
    </w:p>
    <w:p w14:paraId="6A01C8ED" w14:textId="23AEA5BF"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Құжаттарда компанияның барлық құрылымдарын, басқару тәсілдерін және есеп беру тетіктерін көрсету;</w:t>
      </w:r>
    </w:p>
    <w:p w14:paraId="618623E8" w14:textId="2B305CBE"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Көрсетілген қызмет түріне сәйкестігі туралы құжаттарды ұсыну, заңсыз қаржылық қызметке қарсы күрес жөніндегі ниеттерді растау;</w:t>
      </w:r>
    </w:p>
    <w:p w14:paraId="721C6620" w14:textId="5966D6CE"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Құзыретті директорларды тағайындау (мұндай норма біліктілік пен тәжірибеге белгілі бір талаптары бар адамдарға ғана қолданылады);</w:t>
      </w:r>
    </w:p>
    <w:p w14:paraId="4686DA94" w14:textId="40A70A6A"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жүйесін басқаруға және SVF қызметшілерін ұсынуға жауапты болатын Директорлар, хатшылар, уәкілетті тұлғалар туралы барлық ақпаратты реттеушіге жіберіңіз;</w:t>
      </w:r>
    </w:p>
    <w:p w14:paraId="3E7C2A78" w14:textId="6D50C447"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Компанияның барлық it жүйелерінің сипаттамасын дайында</w:t>
      </w:r>
      <w:r w:rsidR="004F0949" w:rsidRPr="00226214">
        <w:rPr>
          <w:rFonts w:ascii="Times New Roman" w:hAnsi="Times New Roman" w:cs="Times New Roman"/>
          <w:sz w:val="28"/>
          <w:szCs w:val="28"/>
          <w:lang w:val="kk-KZ"/>
        </w:rPr>
        <w:t>у</w:t>
      </w:r>
      <w:r w:rsidRPr="00226214">
        <w:rPr>
          <w:rFonts w:ascii="Times New Roman" w:hAnsi="Times New Roman" w:cs="Times New Roman"/>
          <w:sz w:val="28"/>
          <w:szCs w:val="28"/>
          <w:lang w:val="kk-KZ"/>
        </w:rPr>
        <w:t>;</w:t>
      </w:r>
    </w:p>
    <w:p w14:paraId="3C761B1B" w14:textId="21E27612"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Бухгалтерлік есепті жүргізу және іске асыру тәсілдерін көрсету;</w:t>
      </w:r>
    </w:p>
    <w:p w14:paraId="19FAA8A9" w14:textId="6EFFEDA7" w:rsidR="00030B53" w:rsidRPr="00226214" w:rsidRDefault="004F0949"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Ұсынған </w:t>
      </w:r>
      <w:r w:rsidR="00030B53" w:rsidRPr="00226214">
        <w:rPr>
          <w:rFonts w:ascii="Times New Roman" w:hAnsi="Times New Roman" w:cs="Times New Roman"/>
          <w:sz w:val="28"/>
          <w:szCs w:val="28"/>
          <w:lang w:val="kk-KZ"/>
        </w:rPr>
        <w:t>компания атынан өз қызметін жүзеге асыра алатын үшінші тұлғалармен (жеткізушілермен немесе компаниялармен), контрагенттермен және уәкілдермен шарттар жасасу. Номиналды директорлардың, хатшының және меншік иелерінің болуына жол берілмейді.</w:t>
      </w:r>
    </w:p>
    <w:p w14:paraId="6CE2C2B4" w14:textId="438E6770" w:rsidR="00030B53" w:rsidRPr="00226214" w:rsidRDefault="00030B53" w:rsidP="004F0949">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Сингапурда электрондық ақша лицензиясын алуға арналған құжатта</w:t>
      </w:r>
      <w:r w:rsidR="004F0949" w:rsidRPr="00226214">
        <w:rPr>
          <w:rFonts w:ascii="Times New Roman" w:hAnsi="Times New Roman" w:cs="Times New Roman"/>
          <w:sz w:val="28"/>
          <w:szCs w:val="28"/>
          <w:lang w:val="kk-KZ"/>
        </w:rPr>
        <w:t>ға мыналар жатады: т</w:t>
      </w:r>
      <w:r w:rsidRPr="00226214">
        <w:rPr>
          <w:rFonts w:ascii="Times New Roman" w:hAnsi="Times New Roman" w:cs="Times New Roman"/>
          <w:sz w:val="28"/>
          <w:szCs w:val="28"/>
          <w:lang w:val="kk-KZ"/>
        </w:rPr>
        <w:t xml:space="preserve">өлқұжат, банктік шоттан үзінді көшірме, салық декларациясы </w:t>
      </w:r>
      <w:r w:rsidRPr="00226214">
        <w:rPr>
          <w:rFonts w:ascii="Times New Roman" w:hAnsi="Times New Roman" w:cs="Times New Roman"/>
          <w:sz w:val="28"/>
          <w:szCs w:val="28"/>
          <w:lang w:val="kk-KZ"/>
        </w:rPr>
        <w:lastRenderedPageBreak/>
        <w:t>сияқты міндетті құжаттардан басқа, бірқатар ілеспе және нақтылау құжаттары қажет. Олардың біреуінің болмауы лицензия беруден бас тартуға себеп болуы мүмкін.</w:t>
      </w:r>
    </w:p>
    <w:p w14:paraId="52545266"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Маңызды құжаттардың арасында мыналар болуы керек:</w:t>
      </w:r>
    </w:p>
    <w:p w14:paraId="07E9F930" w14:textId="45B61AF2"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Компания Жарғысының мәтіні;</w:t>
      </w:r>
    </w:p>
    <w:p w14:paraId="360949A8" w14:textId="5A7005CB"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Компанияның лицензияны бастапқы алу кезеңіне арналған іс-қимыл бағдарламасы (5 жылға дейінгі мерзімге);</w:t>
      </w:r>
    </w:p>
    <w:p w14:paraId="1D5B73BF" w14:textId="55EF5379"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Компанияның барлық қаржылық мүмкіндіктері мен ресурстары көрсетілген алғашқы үш қаржы жылына арналған болжамды бюджет;</w:t>
      </w:r>
    </w:p>
    <w:p w14:paraId="58742553" w14:textId="29054DEF"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Ең төменгі жарғылық капиталдың болуын растау;</w:t>
      </w:r>
    </w:p>
    <w:p w14:paraId="7AC8D12B" w14:textId="42B7349C"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Клиенттердің қаражатын қорғау шараларының сипаттамасы;</w:t>
      </w:r>
    </w:p>
    <w:p w14:paraId="050D4DAB" w14:textId="4538AF3F"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Ақшаны жылыстатудың және терроризмді қаржыландырудың алдын алу жөніндегі ішкі бақылау тетіктерін көрсету;</w:t>
      </w:r>
    </w:p>
    <w:p w14:paraId="6A695416" w14:textId="0661E9B1"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Филиалдарды, агенттерді, физикалық немесе заңды тұлғаларды пайдалануды көрсете отырып, ұйым құрылымының сипаттамасы. электрондық ақшаны таратуға немесе сатып алуға ниетті адамдар. Осындай қызметті жүзеге асыратын заңды тұлғаларды да көрсету қажет;</w:t>
      </w:r>
    </w:p>
    <w:p w14:paraId="65CBCE52" w14:textId="6F23FA2F"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Директордың, оның ішінде мекеменің электрондық ақша шығару қызметін басқаруға жауапты тұлғалардың жеке куәлігі де олардың жақсы беделге ие екендігінің және заңнамада белгіленген талаптарға сай екендігінің дәлелі болып табылады;</w:t>
      </w:r>
    </w:p>
    <w:p w14:paraId="56B70311" w14:textId="4326464D"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Серіктестік аудиторлық фирманың немесе сертификатталған аудитордың деректері;</w:t>
      </w:r>
    </w:p>
    <w:p w14:paraId="45FD96DD" w14:textId="77777777"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Тіркелген кеңсенің мекен-жайы.</w:t>
      </w:r>
    </w:p>
    <w:p w14:paraId="2C918782"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MAS құжаттары ағылшын және қытай тілдерінде берілетінін ескеру маңызды. Мұндай шарт болашақ EMI лицензия иесінің құжаттарын тексеру үшін міндетті болып табылады.</w:t>
      </w:r>
    </w:p>
    <w:p w14:paraId="69EFE2A1" w14:textId="214DDFD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Сингапурдағы электрондық ақшаны лицензиялау процесі</w:t>
      </w:r>
      <w:r w:rsidR="0021106B" w:rsidRPr="00226214">
        <w:rPr>
          <w:rFonts w:ascii="Times New Roman" w:hAnsi="Times New Roman" w:cs="Times New Roman"/>
          <w:sz w:val="28"/>
          <w:szCs w:val="28"/>
          <w:lang w:val="kk-KZ"/>
        </w:rPr>
        <w:t>.</w:t>
      </w:r>
      <w:r w:rsidR="008C3FEA"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Сингапурдың реттеушісінен тіркеу құжаттарын қабылдау туралы шешім қабылдағаннан кейін, MAS өкілдері оның барлық талаптарға сай екендігіне көз жеткізу үшін болашақ жобаның барлық деректерін қарастырады және клиент өзінің ағымдағы қаржылық және нормативтік міндеттемелерін растай алады. Сондай-ақ, жасалған құжаттама Сингапурдың нормативтік-құқықтық нормаларына сәйкес келуі керек. Әдетте, қарау және шешім қабылдау процесі 4-тен 6 аптаға дейін созылады [</w:t>
      </w:r>
      <w:r w:rsidR="0021106B" w:rsidRPr="00226214">
        <w:rPr>
          <w:rFonts w:ascii="Times New Roman" w:hAnsi="Times New Roman" w:cs="Times New Roman"/>
          <w:sz w:val="28"/>
          <w:szCs w:val="28"/>
          <w:lang w:val="kk-KZ"/>
        </w:rPr>
        <w:t>109</w:t>
      </w:r>
      <w:r w:rsidRPr="00226214">
        <w:rPr>
          <w:rFonts w:ascii="Times New Roman" w:hAnsi="Times New Roman" w:cs="Times New Roman"/>
          <w:sz w:val="28"/>
          <w:szCs w:val="28"/>
          <w:lang w:val="kk-KZ"/>
        </w:rPr>
        <w:t>].</w:t>
      </w:r>
    </w:p>
    <w:p w14:paraId="32D63945" w14:textId="080996B2" w:rsidR="00030B53" w:rsidRPr="00226214" w:rsidRDefault="00030B53" w:rsidP="00A129BC">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Сингапурдың валюта басқармасы цифрлық Сингапур доллары</w:t>
      </w:r>
      <w:r w:rsidR="00A129BC"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бұл ақшаға айырбастау үшін бір-бірден берілетін арнайы купон (токен). Мұндай купондардың белгілі бір пайдалану аймағы бар –</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банкаралық міндеттемелерді реттеу, бірақ осы саладан тыс кез-келген құндылықты жоғалтады. Бұл жағдайда сіз осы купондарды ақшаға және кері айырбастай аласыз. Сандық валютаның дәл осы түрін құрудың пайдасы валюта Сингапур әкімшілігі бұл жағдайда қажет емес деп түсіндіреді: пайыздарды төлеу, ал пайыздар бойынша есеп айырысудың болмауы қиындықты азайтады, төлем жүйесін басқару. Сонымен қатар, әрбір купон шоттарда сақталған Сингапур долларының баламалы сомасымен </w:t>
      </w:r>
      <w:r w:rsidRPr="00226214">
        <w:rPr>
          <w:rFonts w:ascii="Times New Roman" w:hAnsi="Times New Roman" w:cs="Times New Roman"/>
          <w:sz w:val="28"/>
          <w:szCs w:val="28"/>
          <w:lang w:val="kk-KZ"/>
        </w:rPr>
        <w:lastRenderedPageBreak/>
        <w:t>қамтамасыз етілген, содан кейін бар жалпы ақша массасы таратылған тізілімдегі эквиваленттер шығарылымына тәуелді емес, өйткені орталық банкке долларлық талаптардың таза өсуі жоқ. Сондай</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ақ, Сингапурдың цифрлық доллары-бұл заңсыз пайдаланудан қорғау үшін қосымша мүмкіндіктерге ие болуы мүмкін шектеулі пайдалану құралы.</w:t>
      </w:r>
    </w:p>
    <w:p w14:paraId="5F5FCC6E" w14:textId="002A2944"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Зерттеушілер атап өткендей, Ubin жобасында қолданылатын токенизацияланған тәсіл сандық валютаны табиғи түрде біріктіруге мүмкіндік береді. Бұл көп мақсатты блокчейн платформасында жүзеге асырылған басқа жұмыс процестері мен функционалдығы [49]. Мысалы, пайдалану блокчейн жүйесі жалақыны, төлемді жеңілдетуге мүмкіндік береді, тауарлар және </w:t>
      </w:r>
      <w:r w:rsidR="00A129BC" w:rsidRPr="00226214">
        <w:rPr>
          <w:rFonts w:ascii="Times New Roman" w:hAnsi="Times New Roman" w:cs="Times New Roman"/>
          <w:sz w:val="28"/>
          <w:szCs w:val="28"/>
          <w:lang w:val="kk-KZ"/>
        </w:rPr>
        <w:t>т.б.</w:t>
      </w:r>
      <w:r w:rsidRPr="00226214">
        <w:rPr>
          <w:rFonts w:ascii="Times New Roman" w:hAnsi="Times New Roman" w:cs="Times New Roman"/>
          <w:sz w:val="28"/>
          <w:szCs w:val="28"/>
          <w:lang w:val="kk-KZ"/>
        </w:rPr>
        <w:t xml:space="preserve">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ubin жобасы 5-кезең: экожүйенің кең мүмкіндіктерін қамтамасыз ету</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есебінде жалақыны автоматтандырылған форматта төлеу үшін цифрлық Сингапур долларын пайдалану мүмкіндігі көрсетілген. Атап айтқанда, смарт-келісімшарттарға негізделген цифрлық валютаны қолдану нақты тізімдер үшін жұмыс істеген сағаттарға сәйкес жалақыны автоматты түрде есептеуге және аударуға мүмкіндік береді.</w:t>
      </w:r>
    </w:p>
    <w:p w14:paraId="793272EC" w14:textId="6419BA02" w:rsidR="00030B53" w:rsidRPr="00226214" w:rsidRDefault="00030B53" w:rsidP="00A129BC">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Тағы бір бағыт</w:t>
      </w:r>
      <w:r w:rsidR="00A129BC"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сақтандыру саласы. Цифрлық Сингапур долларын пайдаланатын ортақ платформада мыналарды пайдалануға болады,  алдын ала орындау кезінде қаржылық талаптарды реттеу тетіктері мен жаңа мүмкіндіктер аумағы. Бұл тезірек төлемдерге әкеледі және салыстыру қажеттілігін жояды, өйткені транзакциялар тізбекте тіркеледі және платформа тексерілген деректердің бірыңғай көзі ретінде барлық қатысушылар үшін әрекет етеді. Осылайша, толық интеграцияланған процесс сақтандыру тізбекте жүзеге асырылуы мүмкін, бұл тиімдірек, барлық қатысушылар үшін арзан және деректерге негізделген сақтандыру процесі.</w:t>
      </w:r>
    </w:p>
    <w:p w14:paraId="1F6FB535"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Сингапурдың валюта әкімшілігінің есептерін талдау сонымен қатар цифрлық Сингапур долларын пайдалану мұндай жағдайдан мәміле түрі, аккредитив ретінде бас тартуға мүмкіндік беретінін көрсетті. Аккредитивтер-бұл салыстырмалы түрде көлемді құралдар, оларды өңдеу және есептеу көп уақытты қажет етеді. Қалай төлемге кепілдік беретін аккредитив ереже бойынша, егер сатып алушының Банкі ұсынбаса, сатушы тауарды жібермейді Алайда, төлемді алу үшін сатушы құжаттаманың едәуір көлемін ұсынуы керек. Бұл оған әкеледі, сатушылар қаржыландыруды қажет етеді. Ubin негізінде жасалған төлем желісі төлемдерді аударуды жеңілдетеді және жеткізілім тізбегінің шешімдерімен біріктіріледі блокчейн жеңілдету үшін таратылған тізілімде ақпарат алмасу. Төлемге дейінгі сатып алу контекстінде мұндай интеграция мүмкіндік береді.</w:t>
      </w:r>
    </w:p>
    <w:p w14:paraId="1B877445" w14:textId="7269ED8E"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Сингапурдың ubin жобасын талдау бірқатар тұжырымдар жасауға мүмкіндік беріп, бірқатар бағыттар бойынша норма шығару жұмыстарын жүргізу қажеттігін атап көрсетеді. РФ Орталық Банкі цифрлық рубльді енгізу жобасын жүзеге асыру кезінде қаржы саласын дамытуға мүдделі сандық валюталар шетелдік реттеушілермен ынтымақтастық орнатуы керек. Осыған байланысты халықаралық жобаны әзірлеген жөн және трансшекаралық инфрақұрылымды дамытуға мүмкіндік беретін келісім жүргізеді</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21106B" w:rsidRPr="00226214">
        <w:rPr>
          <w:rFonts w:ascii="Times New Roman" w:hAnsi="Times New Roman" w:cs="Times New Roman"/>
          <w:sz w:val="28"/>
          <w:szCs w:val="28"/>
          <w:lang w:val="kk-KZ"/>
        </w:rPr>
        <w:t>110</w:t>
      </w:r>
      <w:r w:rsidRPr="00226214">
        <w:rPr>
          <w:rFonts w:ascii="Times New Roman" w:hAnsi="Times New Roman" w:cs="Times New Roman"/>
          <w:sz w:val="28"/>
          <w:szCs w:val="28"/>
          <w:lang w:val="kk-KZ"/>
        </w:rPr>
        <w:t xml:space="preserve">]. Сонымен қатар, Сингапурдың тәжірибесіне сүйене отырып, </w:t>
      </w:r>
      <w:r w:rsidR="00A129BC" w:rsidRPr="00226214">
        <w:rPr>
          <w:rFonts w:ascii="Times New Roman" w:hAnsi="Times New Roman" w:cs="Times New Roman"/>
          <w:sz w:val="28"/>
          <w:szCs w:val="28"/>
          <w:lang w:val="kk-KZ"/>
        </w:rPr>
        <w:t>ц</w:t>
      </w:r>
      <w:r w:rsidRPr="00226214">
        <w:rPr>
          <w:rFonts w:ascii="Times New Roman" w:hAnsi="Times New Roman" w:cs="Times New Roman"/>
          <w:sz w:val="28"/>
          <w:szCs w:val="28"/>
          <w:lang w:val="kk-KZ"/>
        </w:rPr>
        <w:t xml:space="preserve">ифрлық рубльді ресми ақша бірлігі ретінде емес, есеп айырысу бірлігі ретінде қарастырған жөн және дәл осы </w:t>
      </w:r>
      <w:r w:rsidRPr="00226214">
        <w:rPr>
          <w:rFonts w:ascii="Times New Roman" w:hAnsi="Times New Roman" w:cs="Times New Roman"/>
          <w:sz w:val="28"/>
          <w:szCs w:val="28"/>
          <w:lang w:val="kk-KZ"/>
        </w:rPr>
        <w:lastRenderedPageBreak/>
        <w:t>тұрғыдан Ресей заңнамасын реформалау бағыттарын зерттеген жөн.</w:t>
      </w:r>
    </w:p>
    <w:p w14:paraId="36842F84" w14:textId="0FFEE944"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Қытай ұлттық цифрлық валютаны дамыта бастағаны туралы 2019 жылдың күзінде билік жобаны сынақтан өткізе бастаған кезде кеңінен танымал болды. «Пилотты жоба» төрт қалада іске қосылды: Пекин, Шэньчжэнь, Сучжоу, Чэнду, содан кейін тағы бірнеше аймақ қосылды. Схема келесідей болды: тұрғындар арасында 200 цифрлық юаньға ($30 баламасы) ваучерлер ойналды, оларды кафелер, дүкендер, сондай-ақ онлайн қызметтер мен таксилерді қоса алғанда, 3 мың сату нүктесіне жұмсауға болады [</w:t>
      </w:r>
      <w:r w:rsidR="00231EA2" w:rsidRPr="00226214">
        <w:rPr>
          <w:rFonts w:ascii="Times New Roman" w:hAnsi="Times New Roman" w:cs="Times New Roman"/>
          <w:sz w:val="28"/>
          <w:szCs w:val="28"/>
          <w:lang w:val="kk-KZ"/>
        </w:rPr>
        <w:t>11</w:t>
      </w:r>
      <w:r w:rsidR="00C7506A" w:rsidRPr="00226214">
        <w:rPr>
          <w:rFonts w:ascii="Times New Roman" w:hAnsi="Times New Roman" w:cs="Times New Roman"/>
          <w:sz w:val="28"/>
          <w:szCs w:val="28"/>
          <w:lang w:val="kk-KZ"/>
        </w:rPr>
        <w:t>1</w:t>
      </w:r>
      <w:r w:rsidRPr="00226214">
        <w:rPr>
          <w:rFonts w:ascii="Times New Roman" w:hAnsi="Times New Roman" w:cs="Times New Roman"/>
          <w:sz w:val="28"/>
          <w:szCs w:val="28"/>
          <w:lang w:val="kk-KZ"/>
        </w:rPr>
        <w:t>]. Ол үшін азаматқа ұялы телефон нөміріне байланған есептік жазба жасау, Арнайы әмиян қосымшасын жүктеу және тіркеуден өту қажет болды. Қолданба сатушылар мен сатып алушылар бір-бірімен есеп айырысу кезінде сканерлей алатын QR кодтарын жасады. Әр тестілеуге 50-100 мың адам қатысты.</w:t>
      </w:r>
    </w:p>
    <w:p w14:paraId="081FBA7E" w14:textId="690A37D2"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2020 жылдың желтоқсанында Қытай Халық банкінің төлем және есеп айырысу шешімдері бөлімінің басшысы Му Чанчун төлем жүйесі жөндеу кезеңінен өткенін айтты. Қазіргі уақытта Қытай Халық банкі көлік пен қоғамдық тамақтандырудан бастап мемлекеттік қызметтерге ақы төлеуге дейінгі түрлі салаларда цифрлық юань көмегімен 1,32 млн-нан астам мәмілені тіркеді. «Әзірге ол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цифрлық юань</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негізінен шағын бөлшек төлемдерге арналған. Мәселен, сапар барысында кәсіпкерлер мен туристерге трансшекаралық өзара есеп айырысудың шағын сомаға ыңғайлылығын қамтамасыз ету үшін жасалған.</w:t>
      </w:r>
    </w:p>
    <w:p w14:paraId="44421797" w14:textId="7888D3B8"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Цифрлық валютаға көшу белгілі бір елдің экономикасын қолма-қол ақша валютасын шығарумен байланысты тәуекелдерден құтқармайды: инфляция, бағамдық қозғалыс және т.б. бір киберюанның айналымға шығарылуы бір қолма-қол юанның айналымнан алынуына әкеледі. Бірақ бұл тауарларды немесе қызметтерді сатушы мен олардың тұтынушысы арасындағы қаржылық делдалдарға деген қажеттілікті жояды. Сандық ақша коммерциялық банктердің шоттары арқылы транзиттік жолдарды айналып өтіп, бір электрондық әмияннан екіншісіне тікелей ауысады. Сонымен қатар, ақша аудару тіпті офлайн режимінде, Интернетке кір</w:t>
      </w:r>
      <w:r w:rsidR="00C7506A" w:rsidRPr="00226214">
        <w:rPr>
          <w:rFonts w:ascii="Times New Roman" w:hAnsi="Times New Roman" w:cs="Times New Roman"/>
          <w:sz w:val="28"/>
          <w:szCs w:val="28"/>
          <w:lang w:val="kk-KZ"/>
        </w:rPr>
        <w:t>мей-ақ</w:t>
      </w:r>
      <w:r w:rsidRPr="00226214">
        <w:rPr>
          <w:rFonts w:ascii="Times New Roman" w:hAnsi="Times New Roman" w:cs="Times New Roman"/>
          <w:sz w:val="28"/>
          <w:szCs w:val="28"/>
          <w:lang w:val="kk-KZ"/>
        </w:rPr>
        <w:t xml:space="preserve"> жүзеге асырылады. Сондай-ақ (Қытайдың мемлекеттік телеарнасы CGTN бағалауы бойынша) </w:t>
      </w:r>
      <w:r w:rsidR="00C00102"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ытай халқының шамамен 20</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%-банктік шот қажет емес [</w:t>
      </w:r>
      <w:r w:rsidR="00C7506A" w:rsidRPr="00226214">
        <w:rPr>
          <w:rFonts w:ascii="Times New Roman" w:hAnsi="Times New Roman" w:cs="Times New Roman"/>
          <w:sz w:val="28"/>
          <w:szCs w:val="28"/>
          <w:lang w:val="kk-KZ"/>
        </w:rPr>
        <w:t>112</w:t>
      </w:r>
      <w:r w:rsidRPr="00226214">
        <w:rPr>
          <w:rFonts w:ascii="Times New Roman" w:hAnsi="Times New Roman" w:cs="Times New Roman"/>
          <w:sz w:val="28"/>
          <w:szCs w:val="28"/>
          <w:lang w:val="kk-KZ"/>
        </w:rPr>
        <w:t>].</w:t>
      </w:r>
    </w:p>
    <w:p w14:paraId="368FCEF4" w14:textId="5D392F04"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Алайда, коммерциялық банктерсіз «цифрлық әмияндар» серверлерінде сақтал</w:t>
      </w:r>
      <w:r w:rsidR="005734D0" w:rsidRPr="00226214">
        <w:rPr>
          <w:rFonts w:ascii="Times New Roman" w:hAnsi="Times New Roman" w:cs="Times New Roman"/>
          <w:sz w:val="28"/>
          <w:szCs w:val="28"/>
          <w:lang w:val="kk-KZ"/>
        </w:rPr>
        <w:t>у мүлдем болмайды</w:t>
      </w:r>
      <w:r w:rsidRPr="00226214">
        <w:rPr>
          <w:rFonts w:ascii="Times New Roman" w:hAnsi="Times New Roman" w:cs="Times New Roman"/>
          <w:sz w:val="28"/>
          <w:szCs w:val="28"/>
          <w:lang w:val="kk-KZ"/>
        </w:rPr>
        <w:t>. Дегенмен, сатушы мен сатып алушы арасындағы ақша аудару қызметтері үшін комиссиялар алынбайды деп болжануда. Бұл алдымен қытайлық және болашақта әлемдік банктік бизнестің бүкіл тұжырымдамасын түбегейлі өзгерте алады.</w:t>
      </w:r>
    </w:p>
    <w:p w14:paraId="46032AFA"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Сандық юаньмен жұмыс жасаумен қатар, Қытай өзінің энергетикалық қуаттылығынан криптовалюта өндірушілерін біртіндеп сығып алу үшін жұмыс істейді. Сонымен қатар, бұл қызмет DCEP жобасына дейін басталды</w:t>
      </w:r>
    </w:p>
    <w:p w14:paraId="0294857A" w14:textId="14C02428" w:rsidR="00030B53" w:rsidRPr="00226214" w:rsidRDefault="00030B53" w:rsidP="00A129BC">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2013 жылы Қытай Халық банкі банктерге Bitcoin транзакцияларын өңдеуге тыйым салды. 2017 жылы билік ICO (Initial Coin Offering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инвесторларға жаңа криптовалюталар мен таңбалауыштарды шығару және сату түріндегі инвестицияларды тарту нысаны) жүргізуге, сондай-ақ криптовалюталармен сауда операцияларын жүзеге асыруға тыйым салды. 2019 жылы Қытайдың даму және реформалар жөніндегі ұлттық комиссиясы (NDRC) 2021 жылдан бастап </w:t>
      </w:r>
      <w:r w:rsidRPr="00226214">
        <w:rPr>
          <w:rFonts w:ascii="Times New Roman" w:hAnsi="Times New Roman" w:cs="Times New Roman"/>
          <w:sz w:val="28"/>
          <w:szCs w:val="28"/>
          <w:lang w:val="kk-KZ"/>
        </w:rPr>
        <w:lastRenderedPageBreak/>
        <w:t>бүкіл ел бойынша криптовалюта өндіруге тыйым салуды ұсынған өндіріс құрылымын реттеу тізіміне түзетулер дайындады. Алайда, кейіннен тау-кен өндірісі тізімнен шығарылды. Ал осы маусымда Қытай Халық Банкі банктер мен төлем операторларына криптовалюталарды актив ретінде пайдалану саласындағы тәуекел саясатын қатаң сақтау талабын еске салды.</w:t>
      </w:r>
    </w:p>
    <w:p w14:paraId="16D145D5" w14:textId="1FA66FD5"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Қытай заңнамасында «цифрлық валюта» ұғымы әлі бекітілген жоқ. Бірақ судьялар өз шешімдерін көбінесе криптовалюталарды виртуалды меншік деп таниды және оларға мүліктік құқықтарды қарастырады. ҚХР Жоғарғы халық соты мен даму және реформа істері жөніндегі мемлекеттік комитет ресми сотты құрды, сандық сияқты құқықтардың жаңа түрлерін қорғауды күшейту қажеттілігі туралы ұстаным валюта, электрондық деректер және </w:t>
      </w:r>
      <w:r w:rsidR="00A129BC" w:rsidRPr="00226214">
        <w:rPr>
          <w:rFonts w:ascii="Times New Roman" w:hAnsi="Times New Roman" w:cs="Times New Roman"/>
          <w:sz w:val="28"/>
          <w:szCs w:val="28"/>
          <w:lang w:val="kk-KZ"/>
        </w:rPr>
        <w:t>т.б.</w:t>
      </w:r>
      <w:r w:rsidRPr="00226214">
        <w:rPr>
          <w:rFonts w:ascii="Times New Roman" w:hAnsi="Times New Roman" w:cs="Times New Roman"/>
          <w:sz w:val="28"/>
          <w:szCs w:val="28"/>
          <w:lang w:val="kk-KZ"/>
        </w:rPr>
        <w:t xml:space="preserve"> ҚХР Азаматтық кодексінің 127-бабында 2020 жылғы 28 мамырда қабылданды және 2021 жылғы 1 қаңтарда күшіне енді,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егер заңда цифрлық деректерді немесе виртуалды мүлікті қорғау туралы нормалар көзделсе, онда тиісті заңның нормалары қолданылады</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деп анықталды. Цифрлық валютаны заңды түрде бірыңғай анықтау өте қиын, әсіресе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цифрлық валюта</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сияқты жаңа ұғым пайда болғаннан кейін (CBDC-Central Bank Digital Currencies). Ол сондай-ақ сандық валютаның сорттарының бірі болып табылады, бірақ табиғаты бойынша оның басқа түрлерінен, атап айтқанда криптовалютадан айтарлықтай ерекшеленеді. Сонымен</w:t>
      </w:r>
      <w:r w:rsidR="00C00102" w:rsidRPr="00226214">
        <w:rPr>
          <w:rFonts w:ascii="Times New Roman" w:hAnsi="Times New Roman" w:cs="Times New Roman"/>
          <w:sz w:val="28"/>
          <w:szCs w:val="28"/>
          <w:lang w:val="kk-KZ"/>
        </w:rPr>
        <w:t>, Т.Л</w:t>
      </w:r>
      <w:r w:rsidRPr="00226214">
        <w:rPr>
          <w:rFonts w:ascii="Times New Roman" w:hAnsi="Times New Roman" w:cs="Times New Roman"/>
          <w:sz w:val="28"/>
          <w:szCs w:val="28"/>
          <w:lang w:val="kk-KZ"/>
        </w:rPr>
        <w:t>. Хазен цифрлық валютаны бағалы қағаздар деп түсіндіред</w:t>
      </w:r>
      <w:r w:rsidR="003E6414" w:rsidRPr="00226214">
        <w:rPr>
          <w:rFonts w:ascii="Times New Roman" w:hAnsi="Times New Roman" w:cs="Times New Roman"/>
          <w:sz w:val="28"/>
          <w:szCs w:val="28"/>
          <w:lang w:val="kk-KZ"/>
        </w:rPr>
        <w:t>і.</w:t>
      </w:r>
      <w:r w:rsidRPr="00226214">
        <w:rPr>
          <w:rFonts w:ascii="Times New Roman" w:hAnsi="Times New Roman" w:cs="Times New Roman"/>
          <w:sz w:val="28"/>
          <w:szCs w:val="28"/>
          <w:lang w:val="kk-KZ"/>
        </w:rPr>
        <w:t xml:space="preserve"> </w:t>
      </w:r>
    </w:p>
    <w:p w14:paraId="7570ABCF"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Ли Цзяньцзюнь цифрлық валютаның ұқсас бөлінуін ұсынады, дегенмен, Си Ай менен айырмашылығы, электронды валютаны кең мағынада сандық валютаға: ақша, виртуалды валюталар және Фиат валюталарын қоса алғанда, Шифрланған цифрлық валюталар, орталық банктер шығаратын және орталықтандырылмаған цифрлық валюталар, жеке тұлғалар шығаратын цифрлық валюталар. Ал сандық валютаға жатқызады. Және бұл ғана емес, шифрланған цифрлық валюталарды ресми цифрлық валюталар бейресми (атап айтқанда, криптовалюта) байланыстыруды ұсынады. </w:t>
      </w:r>
    </w:p>
    <w:p w14:paraId="7E7C1437" w14:textId="649442AA" w:rsidR="00030B53" w:rsidRPr="00226214" w:rsidRDefault="00030B53" w:rsidP="00A129BC">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Сандық юань заңдастырылған криптовалюта емес, ол заңды төлем құралының мүлдем жаңа түрі (елдің Фиат валютасы). 2020 жылғы 23 қазандағы Қытай Халық Банкі туралы Заңының қайта қаралған жобасының 19-бабында «</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юань қолма-қол ақша мен цифрлық форманы қамтиды». Сандық юань</w:t>
      </w:r>
      <w:r w:rsidR="00A129BC"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бұл Қытай Халық банкі шығаратын сандық валюта, ол қолма-қол юаньға балама болып табылады.</w:t>
      </w:r>
    </w:p>
    <w:p w14:paraId="79207119" w14:textId="1F304FE7" w:rsidR="00030B53" w:rsidRPr="00226214" w:rsidRDefault="00030B53" w:rsidP="00A129BC">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Заңды төлем құралының жаңа түрі ретінде сандық юань бірқатар ерекшеліктерге ие. Заңды табиғаты бойынша оны қолма-қол юаньмен қатар қарастыруға болады, бірақ қолма</w:t>
      </w:r>
      <w:r w:rsidR="00FC6C0A"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қол ақшасыз юаньның қасиеттері де бар</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қашықтықтан төлемдер мен есептеулерді онлайн режимінде жасауға мүмкіндік береді. Сонымен қатар, сандық юань түрінде бар, бірегей цифрлық код арнайы электрондық әмиянда сақталады, бұл әмиянның әрбір пайдаланушысын анықтауға болады. </w:t>
      </w:r>
    </w:p>
    <w:p w14:paraId="45D507A7" w14:textId="52ADC06E"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Ұлыбританиядағы криптовалюталарды реттеу.</w:t>
      </w:r>
      <w:r w:rsidR="00BF34F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2014 жыл Англия Банкі алғаш рет Bitcoin туралы мәлімдеме жасады: тоқсан сайынғы есепте Банк өкілдерінің авторлығымен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цифрлық валюта экономикасы</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мақаласы жарияланды [</w:t>
      </w:r>
      <w:r w:rsidR="00C53133" w:rsidRPr="00226214">
        <w:rPr>
          <w:rFonts w:ascii="Times New Roman" w:hAnsi="Times New Roman" w:cs="Times New Roman"/>
          <w:sz w:val="28"/>
          <w:szCs w:val="28"/>
          <w:lang w:val="kk-KZ"/>
        </w:rPr>
        <w:t>113</w:t>
      </w:r>
      <w:r w:rsidRPr="00226214">
        <w:rPr>
          <w:rFonts w:ascii="Times New Roman" w:hAnsi="Times New Roman" w:cs="Times New Roman"/>
          <w:sz w:val="28"/>
          <w:szCs w:val="28"/>
          <w:lang w:val="kk-KZ"/>
        </w:rPr>
        <w:t xml:space="preserve">]. Құжат криптовалюта негізгі төлем бірлігі ретінде </w:t>
      </w:r>
      <w:r w:rsidRPr="00226214">
        <w:rPr>
          <w:rFonts w:ascii="Times New Roman" w:hAnsi="Times New Roman" w:cs="Times New Roman"/>
          <w:sz w:val="28"/>
          <w:szCs w:val="28"/>
          <w:lang w:val="kk-KZ"/>
        </w:rPr>
        <w:lastRenderedPageBreak/>
        <w:t xml:space="preserve">пайдаланылған кезде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экономиканы биткоинизациялау</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қаупі туралы ескертеді. </w:t>
      </w:r>
      <w:r w:rsidR="00792AC6" w:rsidRPr="00226214">
        <w:rPr>
          <w:rFonts w:ascii="Times New Roman" w:hAnsi="Times New Roman" w:cs="Times New Roman"/>
          <w:sz w:val="28"/>
          <w:szCs w:val="28"/>
          <w:lang w:val="kk-KZ"/>
        </w:rPr>
        <w:t>Ғалымдардың</w:t>
      </w:r>
      <w:r w:rsidRPr="00226214">
        <w:rPr>
          <w:rFonts w:ascii="Times New Roman" w:hAnsi="Times New Roman" w:cs="Times New Roman"/>
          <w:sz w:val="28"/>
          <w:szCs w:val="28"/>
          <w:lang w:val="kk-KZ"/>
        </w:rPr>
        <w:t xml:space="preserve"> пікірінше, бұл мемлекеттің баға белгілеуге әсер ету және экономиканы мемлекеттік реттеуді басқа әдістермен жүзеге асыру мүмкіндігін қиындатады.</w:t>
      </w:r>
    </w:p>
    <w:p w14:paraId="18935A20"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2015 жылдың наурызында Үкімет цифрлық валюталарды пайдалану қаржылық тұрақтылық пен ақша-несие жүйесі үшін ең төменгі тәуекелдерді білдіреді деп келісті.</w:t>
      </w:r>
    </w:p>
    <w:p w14:paraId="67F549E6"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2016 жылдың ақпанында ұлттар достастығының виртуалды валюталары жөніндегі жұмыс тобы цифрлық валютаның құқықтық мәртебесі және онымен операцияларды реттеу туралы баяндама жариялады.</w:t>
      </w:r>
    </w:p>
    <w:p w14:paraId="4820F94F"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2016 жылдың наурызы RSCoin орталықтандырылған цифрлық валютасын құру бойынша жұмыс туралы белгілі болды.</w:t>
      </w:r>
    </w:p>
    <w:p w14:paraId="34093619" w14:textId="06C2987D"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2017 жылдың желтоқсанында Ұлыбритания билігі биткоинді өз экономикасына қалай енгізу туралы ойлады. Жергілікті Қаржы министрлігі үкіметтік байланыс орталығына осы тақырыпта зерттеу жүргізуді тапсырды. Киберқауіпсіздікке жауапты орталық департаментінің қызметкері Крис Энсор криптовалютаның жалпы елге әсері өте маңызды болуы мүмкін екенін айтты: </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бұл билікті барлық тәуекелдерді зерттеуге итермеледі</w:t>
      </w:r>
      <w:r w:rsidR="00A129BC"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Сонымен қатар, Орталық биткоиннің жұмыс принципін, сондай-ақ блокчейннің пайдалы әсер ету ауқымын зерттеуге ниетті.</w:t>
      </w:r>
    </w:p>
    <w:p w14:paraId="58795210" w14:textId="4041369B"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Канададағы криптовалюталарды реттеу.</w:t>
      </w:r>
      <w:r w:rsidR="00C00102"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2013 жылдың сәуір-мамыр айларында канадалық банктер криптовалюта биржаларының шоттарын жаба бастайды.</w:t>
      </w:r>
    </w:p>
    <w:p w14:paraId="414E041B" w14:textId="1C33C3DD"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2014 жылдың қаңтарында Канаданың қаржы министрлігі Bitcoin-ді заңды төлем құралы деп танымайтыны туралы ақпарат пайда болды. Канада банкінің өкілі Bitcoin сияқты жүйелер аз бақылауға және реттеуге ұшырамауы керек деді [</w:t>
      </w:r>
      <w:r w:rsidR="00711E85" w:rsidRPr="00226214">
        <w:rPr>
          <w:rFonts w:ascii="Times New Roman" w:hAnsi="Times New Roman" w:cs="Times New Roman"/>
          <w:sz w:val="28"/>
          <w:szCs w:val="28"/>
          <w:lang w:val="kk-KZ"/>
        </w:rPr>
        <w:t>11</w:t>
      </w:r>
      <w:r w:rsidR="00C53133" w:rsidRPr="00226214">
        <w:rPr>
          <w:rFonts w:ascii="Times New Roman" w:hAnsi="Times New Roman" w:cs="Times New Roman"/>
          <w:sz w:val="28"/>
          <w:szCs w:val="28"/>
          <w:lang w:val="kk-KZ"/>
        </w:rPr>
        <w:t>4</w:t>
      </w:r>
      <w:r w:rsidRPr="00226214">
        <w:rPr>
          <w:rFonts w:ascii="Times New Roman" w:hAnsi="Times New Roman" w:cs="Times New Roman"/>
          <w:sz w:val="28"/>
          <w:szCs w:val="28"/>
          <w:lang w:val="kk-KZ"/>
        </w:rPr>
        <w:t>].</w:t>
      </w:r>
    </w:p>
    <w:p w14:paraId="690066E8"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2014 жылдың ақпанында Bitcoin 2014 жылға арналған федералды бюджетте Қылмыстық жолмен алынған кірістерді заңдастыруға (жылыстатуға) және терроризмді қаржыландыруға қарсы күрес аясында айтылды.</w:t>
      </w:r>
    </w:p>
    <w:p w14:paraId="4F78D016"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2014 жылдың сәуірінде Канада Банкі cryptocurrency дамуының нақты векторын болжай алмайтынын, бірақ саланы бақылауды жалғастыратынын айтты.</w:t>
      </w:r>
    </w:p>
    <w:p w14:paraId="68D3B4DB"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2014 жылдың қараша айында Канада банкінің өкілі реттеуші электронды ақшаның жаңа түрлерімен байланысты тәуекелдерді мұқият қадағалап отырғанын хабарлады.</w:t>
      </w:r>
    </w:p>
    <w:p w14:paraId="1CCE1FBC"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2015 жылғы маусым Сенаттың банк, сауда және сауда жөніндегі тұрақты комитеті: криптовалюталарды реттеу барынша азайтылуы керек.</w:t>
      </w:r>
    </w:p>
    <w:p w14:paraId="2AA43189"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2016 жылдың маусымында Канада Банкі Blockchain технологиясына негізделген канадалық доллардың сандық нұсқасымен жұмыс туралы хабарлады.</w:t>
      </w:r>
    </w:p>
    <w:p w14:paraId="780D1E1F" w14:textId="18B9B575" w:rsidR="00030B53" w:rsidRPr="00226214" w:rsidRDefault="00030B53" w:rsidP="00A44132">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2017 жылдың қыркүйегі </w:t>
      </w:r>
      <w:r w:rsidR="00A44132"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Канадада биржалық инвестициялық биткоин қорының құрылғаны жарияланды.</w:t>
      </w:r>
    </w:p>
    <w:p w14:paraId="5C6B61B1" w14:textId="20D8A902" w:rsidR="00C5313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АҚШ-тағы криптовалюталарды реттеу. 2012 жылы ФБР Bitcoin төлем жүйесінде заңсыз әрекеттерді жүзеге асыру мүмкіндігіне алаңдаушылық білдірді</w:t>
      </w:r>
      <w:r w:rsidR="00C53133" w:rsidRPr="00226214">
        <w:rPr>
          <w:rFonts w:ascii="Times New Roman" w:hAnsi="Times New Roman" w:cs="Times New Roman"/>
          <w:sz w:val="28"/>
          <w:szCs w:val="28"/>
          <w:lang w:val="kk-KZ"/>
        </w:rPr>
        <w:t xml:space="preserve">. </w:t>
      </w:r>
    </w:p>
    <w:p w14:paraId="6178518F" w14:textId="1BCC9A55" w:rsidR="00030B53" w:rsidRPr="00226214" w:rsidRDefault="00C5313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АҚШ заңнамасының ерекшеліктері келесідей: жеке штаттар дербес заңнама жасай алады виртуалды валютамен жұмыс істеу ережелерін орнату арқылы. Осылайша, олардың кейбіреулері виртуалды пайдалануды оң бағалайды заңды арқылы сауда-саттық биржаларында валюта қатысатын компоненттерді анықтау және электрондық транзакцияда</w:t>
      </w:r>
      <w:r w:rsidR="00030B53"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115</w:t>
      </w:r>
      <w:r w:rsidR="00030B53" w:rsidRPr="00226214">
        <w:rPr>
          <w:rFonts w:ascii="Times New Roman" w:hAnsi="Times New Roman" w:cs="Times New Roman"/>
          <w:sz w:val="28"/>
          <w:szCs w:val="28"/>
          <w:lang w:val="kk-KZ"/>
        </w:rPr>
        <w:t>].</w:t>
      </w:r>
    </w:p>
    <w:p w14:paraId="5FDDD7C7"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2013 жылы ФРЖ өкілдері Bitcoin туралы екі ғылыми-зерттеу жұмыстарын дайындады.</w:t>
      </w:r>
    </w:p>
    <w:p w14:paraId="5CABDEA8"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2014 жылдың сәуірінде шағын бизнес комитеті Bitcoin-дің шағын бизнестің төлем құралы ретіндегі артықшылықтары мен тәуекелдерін зерттеуге арналған тыңдаулар өткізді.</w:t>
      </w:r>
    </w:p>
    <w:p w14:paraId="4889CC6A" w14:textId="1566138B"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2014 жылдың тамызында тұтынушыларды қаржылық қорғау бюросы криптовалюталарды қолданумен байланысты тәуекелдерге назар аударды</w:t>
      </w:r>
      <w:r w:rsidR="00B068EC" w:rsidRPr="00226214">
        <w:rPr>
          <w:rFonts w:ascii="Times New Roman" w:hAnsi="Times New Roman" w:cs="Times New Roman"/>
          <w:sz w:val="28"/>
          <w:szCs w:val="28"/>
          <w:lang w:val="kk-KZ"/>
        </w:rPr>
        <w:t xml:space="preserve"> [116]</w:t>
      </w:r>
      <w:r w:rsidRPr="00226214">
        <w:rPr>
          <w:rFonts w:ascii="Times New Roman" w:hAnsi="Times New Roman" w:cs="Times New Roman"/>
          <w:sz w:val="28"/>
          <w:szCs w:val="28"/>
          <w:lang w:val="kk-KZ"/>
        </w:rPr>
        <w:t>.</w:t>
      </w:r>
    </w:p>
    <w:p w14:paraId="6973E23C" w14:textId="6764F728"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2015 жылдың мамырында Нью-Йорк қор биржасы Bitcoin-дің АҚШ долларына дейінгі бағасы туралы күнделікті жариялай бастады; ItBit Trust алғашқы ресми реттелетін Bitcoin биржасы болды; АҚШ пошта қызметі Blockchain технологиясын өзінің операциялық қызметіне енгізу мүмкіндігін жариялады [</w:t>
      </w:r>
      <w:r w:rsidR="00B068EC" w:rsidRPr="00226214">
        <w:rPr>
          <w:rFonts w:ascii="Times New Roman" w:hAnsi="Times New Roman" w:cs="Times New Roman"/>
          <w:sz w:val="28"/>
          <w:szCs w:val="28"/>
          <w:lang w:val="kk-KZ"/>
        </w:rPr>
        <w:t>117</w:t>
      </w:r>
      <w:r w:rsidRPr="00226214">
        <w:rPr>
          <w:rFonts w:ascii="Times New Roman" w:hAnsi="Times New Roman" w:cs="Times New Roman"/>
          <w:sz w:val="28"/>
          <w:szCs w:val="28"/>
          <w:lang w:val="kk-KZ"/>
        </w:rPr>
        <w:t>].</w:t>
      </w:r>
    </w:p>
    <w:p w14:paraId="1DBB0EEF"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2016 жылдың желтоқсанында ақша айналымын бақылау басқармасы финтех компанияларына шектеулі мақсаттағы ұлттық банктік лицензиялар беру ниеті туралы хабарлады.</w:t>
      </w:r>
    </w:p>
    <w:p w14:paraId="2C38B952" w14:textId="443AAD9C"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Желтоқсан 2017 АҚШ президенті Дональд Трамп қол қойған салық реформасы туралы Заңға сәйкес, 2018 жылдың 1 қаңтарынан бастап барлық криптовалюта операцияларына салық салынады.</w:t>
      </w:r>
    </w:p>
    <w:p w14:paraId="4E82CB11" w14:textId="364A040D"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Жапониядағы криптовалюталарды реттеу</w:t>
      </w:r>
      <w:r w:rsidR="00A129BC" w:rsidRPr="00226214">
        <w:rPr>
          <w:rFonts w:ascii="Times New Roman" w:hAnsi="Times New Roman" w:cs="Times New Roman"/>
          <w:sz w:val="28"/>
          <w:szCs w:val="28"/>
          <w:lang w:val="kk-KZ"/>
        </w:rPr>
        <w:t>.</w:t>
      </w:r>
      <w:r w:rsidR="00C00102"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2014 жылдың мамырында Үкімет криптовалюта саудасын реттеу жоспарларын кейінге қалдырды және Bitcoin мен заңсыз операцияларды бақылау ниеті туралы хабарлады.</w:t>
      </w:r>
    </w:p>
    <w:p w14:paraId="0AB51B0E" w14:textId="5E48DEEA"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2014 жылдың жазы Жапонияның цифрлық активтері жөніндегі комиссия құрылды [</w:t>
      </w:r>
      <w:r w:rsidR="00B068EC" w:rsidRPr="00226214">
        <w:rPr>
          <w:rFonts w:ascii="Times New Roman" w:hAnsi="Times New Roman" w:cs="Times New Roman"/>
          <w:sz w:val="28"/>
          <w:szCs w:val="28"/>
          <w:lang w:val="kk-KZ"/>
        </w:rPr>
        <w:t>118</w:t>
      </w:r>
      <w:r w:rsidRPr="00226214">
        <w:rPr>
          <w:rFonts w:ascii="Times New Roman" w:hAnsi="Times New Roman" w:cs="Times New Roman"/>
          <w:sz w:val="28"/>
          <w:szCs w:val="28"/>
          <w:lang w:val="kk-KZ"/>
        </w:rPr>
        <w:t>].</w:t>
      </w:r>
    </w:p>
    <w:p w14:paraId="60DB8D53"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2015 жылдың қарашасында қаржылық қызметтер агенттігі криптовалютаны бақылау механизмін жақсарту қажеттілігін мәлімдеді.</w:t>
      </w:r>
    </w:p>
    <w:p w14:paraId="61C98D8E"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2015 жылғы желтоқсанда қаржы жүйесі жөніндегі кеңес криптовалюталарды реттеу бойынша ұсыныстар жобасын жасады.</w:t>
      </w:r>
    </w:p>
    <w:p w14:paraId="0C4869B7"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2016 жылдың ақпанында Үкімет Bitcoin-ді активтерге ұқсас құндылық және заңды айырбастау құралы ретінде анықтайтын заң жобасын мақұлдады.</w:t>
      </w:r>
    </w:p>
    <w:p w14:paraId="510C3EE3" w14:textId="2C01FB30"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2017 жылдың шілдесінде Жапонияда билік биткоин мен басқа криптовалюталарды сату салығының 8</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A129BC" w:rsidRPr="00226214">
        <w:rPr>
          <w:rFonts w:ascii="Times New Roman" w:hAnsi="Times New Roman" w:cs="Times New Roman"/>
          <w:sz w:val="28"/>
          <w:szCs w:val="28"/>
          <w:lang w:val="kk-KZ"/>
        </w:rPr>
        <w:t xml:space="preserve">-ын </w:t>
      </w:r>
      <w:r w:rsidRPr="00226214">
        <w:rPr>
          <w:rFonts w:ascii="Times New Roman" w:hAnsi="Times New Roman" w:cs="Times New Roman"/>
          <w:sz w:val="28"/>
          <w:szCs w:val="28"/>
          <w:lang w:val="kk-KZ"/>
        </w:rPr>
        <w:t>алып тастады</w:t>
      </w:r>
      <w:r w:rsidR="00692964" w:rsidRPr="00226214">
        <w:rPr>
          <w:rFonts w:ascii="Times New Roman" w:hAnsi="Times New Roman" w:cs="Times New Roman"/>
          <w:sz w:val="28"/>
          <w:szCs w:val="28"/>
          <w:lang w:val="kk-KZ"/>
        </w:rPr>
        <w:t xml:space="preserve"> [119]</w:t>
      </w:r>
      <w:r w:rsidRPr="00226214">
        <w:rPr>
          <w:rFonts w:ascii="Times New Roman" w:hAnsi="Times New Roman" w:cs="Times New Roman"/>
          <w:sz w:val="28"/>
          <w:szCs w:val="28"/>
          <w:lang w:val="kk-KZ"/>
        </w:rPr>
        <w:t>.</w:t>
      </w:r>
    </w:p>
    <w:p w14:paraId="5DD56726" w14:textId="6F255843"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Австралиядағы криптовалюталарды реттеу</w:t>
      </w:r>
      <w:r w:rsidR="00B30191" w:rsidRPr="00226214">
        <w:rPr>
          <w:rFonts w:ascii="Times New Roman" w:hAnsi="Times New Roman" w:cs="Times New Roman"/>
          <w:sz w:val="28"/>
          <w:szCs w:val="28"/>
          <w:lang w:val="kk-KZ"/>
        </w:rPr>
        <w:t>.</w:t>
      </w:r>
    </w:p>
    <w:p w14:paraId="5EE31118" w14:textId="630E2299"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2013 жылдың мамырында Австралияның Резервтік банкі Bitcoin-ді әртүрлі елдердің валюталары мен төлем жүйесіне балама ретінде анықтады</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A20870" w:rsidRPr="00226214">
        <w:rPr>
          <w:rFonts w:ascii="Times New Roman" w:hAnsi="Times New Roman" w:cs="Times New Roman"/>
          <w:sz w:val="28"/>
          <w:szCs w:val="28"/>
          <w:lang w:val="kk-KZ"/>
        </w:rPr>
        <w:t>120</w:t>
      </w:r>
      <w:r w:rsidRPr="00226214">
        <w:rPr>
          <w:rFonts w:ascii="Times New Roman" w:hAnsi="Times New Roman" w:cs="Times New Roman"/>
          <w:sz w:val="28"/>
          <w:szCs w:val="28"/>
          <w:lang w:val="kk-KZ"/>
        </w:rPr>
        <w:t>].</w:t>
      </w:r>
    </w:p>
    <w:p w14:paraId="48139BF6"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2013 жылдың желтоқсанында резервтік банктің президенті австралиялықтарға дүкендерде қалаған валютасымен төлеуге тыйым салынбағанын айтты.</w:t>
      </w:r>
    </w:p>
    <w:p w14:paraId="335308D4"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2014 жылдың ақпанында Австралияның ішкі кірістер қызметінің өкілі реттеуші криптовалюта операцияларына салық салуды қарастырып жатқанын атап өтті. Австралияның бағалы қағаздар және инвестициялар жөніндегі </w:t>
      </w:r>
      <w:r w:rsidRPr="00226214">
        <w:rPr>
          <w:rFonts w:ascii="Times New Roman" w:hAnsi="Times New Roman" w:cs="Times New Roman"/>
          <w:sz w:val="28"/>
          <w:szCs w:val="28"/>
          <w:lang w:val="kk-KZ"/>
        </w:rPr>
        <w:lastRenderedPageBreak/>
        <w:t>комиссиясы криптовалюта қызметін реттеу мүмкіндігі туралы мәлімдеді.</w:t>
      </w:r>
    </w:p>
    <w:p w14:paraId="2BC507A9" w14:textId="2B915357" w:rsidR="00030B53" w:rsidRPr="00226214" w:rsidRDefault="00030B53" w:rsidP="00A129BC">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2015 жылғы сәуір «криптовалюта қызметін реттеудің кез келген әлеуетті пайдасы шығындардан аспайды»  резервтік банк</w:t>
      </w:r>
      <w:r w:rsidR="00A129BC"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w:t>
      </w:r>
      <w:r w:rsidR="00A20870" w:rsidRPr="00226214">
        <w:rPr>
          <w:rFonts w:ascii="Times New Roman" w:hAnsi="Times New Roman" w:cs="Times New Roman"/>
          <w:sz w:val="28"/>
          <w:szCs w:val="28"/>
          <w:lang w:val="kk-KZ"/>
        </w:rPr>
        <w:t>121</w:t>
      </w:r>
      <w:r w:rsidRPr="00226214">
        <w:rPr>
          <w:rFonts w:ascii="Times New Roman" w:hAnsi="Times New Roman" w:cs="Times New Roman"/>
          <w:sz w:val="28"/>
          <w:szCs w:val="28"/>
          <w:lang w:val="kk-KZ"/>
        </w:rPr>
        <w:t>].</w:t>
      </w:r>
    </w:p>
    <w:p w14:paraId="40C3B9BB"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2015 жылдың тамызында Австралия Сенатының Экономика жөніндегі комитеті тауарлар мен қызметтерге салық салу мақсатында криптовалюта ақша ретінде қарастырылмауы керек екенін атап өтті.</w:t>
      </w:r>
    </w:p>
    <w:p w14:paraId="2FB924E2"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2016 жылғы қараша Мемлекеттік мекеменің пікірінше, есепке алу стандарттарын ұйымдастыру бойынша цифрлық валюталарды есепке алуды стандарттау қажет.</w:t>
      </w:r>
    </w:p>
    <w:p w14:paraId="6CC8C5CB"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2017 жылдың жазы криптовалюта айырбастау пункттерін көлеңкеден шығару үшін Австралия үкіметі бірқатар реформалар ұсынды. Атап айтқанда, мұндай алмастырғыштар Австралиялық транзакцияларды талдау және есеп беру орталығын бақылауға алады. Криптовалютаны сатуға және сатып алуға мүмкіндік беретін барлық компаниялар жаңа ережелерге бағынады. Заң жобасы ақшаны жылыстатумен күресуге және терроризмді қаржыландыруға күресуге арналған.</w:t>
      </w:r>
    </w:p>
    <w:p w14:paraId="6D58F8D3" w14:textId="2A99EE7A"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Қорытындылай келе, CBDC (соның ішінде цифрлық юань) бейресми цифрлық қауіп-қатердің алдын алу үшін әзірленуде деп айтуға болады және елдер экономикасының бәсекеге қабілеттілігін арттырады. Сандық юань қолма-қол юаньды ауыстыру үшін де әзірленуде, өйткені оның қолында юань бар заңды сипаты бар. Сандық юаньды аудару және ол арқылы төлеу офлайн режимінде жүзеге асырылуы мүмкін, бұл дәстүрлі кемшіліктердің орнын толтырады, қолма-қол ақшасыз валюта нысаны. Сандық юанның көмегімен делдалдарды айналып өтуге болады (мемлекет ішінде бұл көбінесе коммерциялық банктер, ал халықаралық деңгейде Swift), уақытты үнемдейді және комиссия төлемейді. Осылайша, CBDC және мемлекеттер арасындағы ынтымақтастықтың дамуымен болашақта АҚШ долларының Халықаралық валюта жүйесіндегі үстем жағдайы айтарлықтай әлсірейді, бұл әлемнің экономикалық дамуын ынталандыруға көмектеседі</w:t>
      </w:r>
      <w:r w:rsidR="00A20870" w:rsidRPr="00226214">
        <w:rPr>
          <w:rFonts w:ascii="Times New Roman" w:hAnsi="Times New Roman" w:cs="Times New Roman"/>
          <w:sz w:val="28"/>
          <w:szCs w:val="28"/>
          <w:lang w:val="kk-KZ"/>
        </w:rPr>
        <w:t>.</w:t>
      </w:r>
    </w:p>
    <w:p w14:paraId="094EAF11" w14:textId="43882D45"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Еуропалық Одақта Еуропалық төлем кеңесі мен Еуропалық  орталық банктің белсенді қатысуы арқылы бүкіл еуропа банктерінің қатысуымен бөлшек төлемдердің бірыңғай инфрақұрылымы – SEPA құрылды</w:t>
      </w:r>
      <w:r w:rsidR="00A20870"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Қазіргі уақытта кредиттік төлемдер, тікелей дебет, карточкалық транзакциялар жұмыс істейді.     </w:t>
      </w:r>
    </w:p>
    <w:p w14:paraId="2A9ECEC2"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Бүгінде басқа елдердің қатарында мамандандырылған банкаралық орталықтар жұмыс істейді, олар өз елдерінде барлық бөлшек төлемдер мен электрондық төлем құралдары бойынша банкаралық төлемдерді басқарады және олардың жүргізілуін және қызмет көрсетуін қамтамасыз етеді, атап айтқанда: </w:t>
      </w:r>
    </w:p>
    <w:p w14:paraId="296EA911" w14:textId="4C176668"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Корея Республикасында KFTCI (Korea Financial Telecommunications and Clearings Institute) Кореяның Орталық Банкінің басшылығымен құрылған бүкіл банкаралық бөлшек төлем жүйесін басқарады және оның жұмыс істеп тұруын қамтамасыз етеді;</w:t>
      </w:r>
    </w:p>
    <w:p w14:paraId="1558BAAF" w14:textId="38C082B7"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Канадада CPA (Canadian Payments Association) төлемдер және есеп айырысулар туралы ұлттық заңнамаға сәйкес бүкіл бөлшек төлем жүйесін басқарады;</w:t>
      </w:r>
    </w:p>
    <w:p w14:paraId="07FE8652" w14:textId="4C6385A4"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Гонконгта HKICL (Hong Kong Interbank Clearing Limited) орталық банктің </w:t>
      </w:r>
      <w:r w:rsidRPr="00226214">
        <w:rPr>
          <w:rFonts w:ascii="Times New Roman" w:hAnsi="Times New Roman" w:cs="Times New Roman"/>
          <w:sz w:val="28"/>
          <w:szCs w:val="28"/>
          <w:lang w:val="kk-KZ"/>
        </w:rPr>
        <w:lastRenderedPageBreak/>
        <w:t xml:space="preserve">кепілдемесі бойынша бүкіл бөлшек төлем жүйесін басқарады; </w:t>
      </w:r>
    </w:p>
    <w:p w14:paraId="4A73BAD9" w14:textId="392C57E4"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Оңтүстік Африкада BANKSERV жеке және ірі төлем жүйесін PASA (Payments Association of South Africa) шегінде басқарады. </w:t>
      </w:r>
    </w:p>
    <w:p w14:paraId="54D40679"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Аталған елдерде жалпы банкаралық орталықтың базасында бөлшек төлем жүйелерін біріктіру (қосу) бойынша жүргізілген іс-шаралар барлық пайдаланушылардың мүдделері үшін бөлшек төлемдердің жалпы инфрақұрылымын пайдаланудың тиімділігін арттыруға және электрондық төлемдерді дамытуда барынша жүйелі нәтижені қамтамасыз етуге ықпал етті. </w:t>
      </w:r>
    </w:p>
    <w:p w14:paraId="65094285"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Бірқатар елдерде ұлттық свитчинг платформалары құрылды: </w:t>
      </w:r>
    </w:p>
    <w:p w14:paraId="2F49DE1B" w14:textId="79454F12"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Қытай Халық банкі 2017 жылы қаржы нарығындағы жүйелік тәуекелдерді азайту, банктер мен төлем компанияларының барлық түрлері арасындағы кедергілерді жою және халық пен бизнес үшін онлайн-төлемдердің қауіпсіз ортасын қамтамасыз ету мақсатында бөгде төлем компаниялары үшін онлайн-төлемдердің орталықтандырылған платформасын құрды</w:t>
      </w:r>
      <w:r w:rsidR="00B30191" w:rsidRPr="00226214">
        <w:rPr>
          <w:rFonts w:ascii="Times New Roman" w:hAnsi="Times New Roman" w:cs="Times New Roman"/>
          <w:sz w:val="28"/>
          <w:szCs w:val="28"/>
          <w:lang w:val="kk-KZ"/>
        </w:rPr>
        <w:t>;</w:t>
      </w:r>
    </w:p>
    <w:p w14:paraId="3FDA79F7" w14:textId="16EBCD08"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Нигерияда eTranzact свитчинг-платформасы, көп арналы төлем инфрақұрылымы жұмыс істейді, онда халықтың төлемдері, сондай-ақ бизнес субъектілерінің өзара төлемдері өңделеді</w:t>
      </w:r>
      <w:r w:rsidR="00B30191" w:rsidRPr="00226214">
        <w:rPr>
          <w:rFonts w:ascii="Times New Roman" w:hAnsi="Times New Roman" w:cs="Times New Roman"/>
          <w:sz w:val="28"/>
          <w:szCs w:val="28"/>
          <w:lang w:val="kk-KZ"/>
        </w:rPr>
        <w:t>;</w:t>
      </w:r>
    </w:p>
    <w:p w14:paraId="3B85CF7F" w14:textId="3A14A515" w:rsidR="00030B53" w:rsidRPr="00226214" w:rsidRDefault="00030B53" w:rsidP="00B30191">
      <w:pPr>
        <w:widowControl w:val="0"/>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Ресей Федерациясында 2013 жылы ел ішіндегі карточкалық операцияларды өңдеуді оқшаулау үшін Ұлттық төлем карточкаларының жүйесі құрылды, сондай-ақ 2015 жылы «Мир» ұлттық төлем карточкасы енгізілді. Осы кезде «Мир» картасын 8 ел қабылдайды.  </w:t>
      </w:r>
    </w:p>
    <w:p w14:paraId="17762204" w14:textId="77777777"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Кейбір елдердің нарықта әртүрлі қолданыстағы төлем бойынша шешімдердің өзара әрекеттесуін (интероперабельділік) қамтамасыз етуге бағытталған бастамаларын жеке атап көрсету қажет. Үндістандағы UPI (unified payment interface) ұялы телефондарды пайдалана отырып жедел режимде төлемдерді жаппай жүргізу үшін Aadhaar биометрикалық деректер базасын қолдана отырып, API бойынша карточкалық жүйені, тез төлемдер жүйесін біріктіретін «қамтушы» шешім болып табылады.   </w:t>
      </w:r>
    </w:p>
    <w:p w14:paraId="2A03B5FE" w14:textId="3B1C46D2"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Қазіргі уақытта осындай реформаны Малайзияның Ұлттық Банкі жүргізуде – бәсекелестік-коллаборативтік үлгі қағидаттары бойынша Interoperable credit transfer Framework жалпы инфрақұрылымы арқылы ел ішіндегі барлық банкаралық және жүйеаралық кредиттік аударымдар үшін интероперабельдік ортаны құру.    </w:t>
      </w:r>
    </w:p>
    <w:p w14:paraId="6B699023" w14:textId="6DC7DAC2" w:rsidR="00030B53" w:rsidRPr="00226214" w:rsidRDefault="00030B53"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Қорытындылай келе электрондық ақша шетелдерде қолдану аясы мен заңнамалық бекітуі бойынша жан-жақты зерттеулер жүргіздік.</w:t>
      </w:r>
    </w:p>
    <w:p w14:paraId="4236A9C3" w14:textId="45C8C7BE" w:rsidR="00AB4610" w:rsidRPr="00226214" w:rsidRDefault="0010387C" w:rsidP="00F31D5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Сонымен қатар, </w:t>
      </w:r>
      <w:r w:rsidR="00777CA5" w:rsidRPr="00226214">
        <w:rPr>
          <w:rFonts w:ascii="Times New Roman" w:hAnsi="Times New Roman" w:cs="Times New Roman"/>
          <w:sz w:val="28"/>
          <w:szCs w:val="28"/>
          <w:lang w:val="kk-KZ"/>
        </w:rPr>
        <w:t>диссертация жазу</w:t>
      </w:r>
      <w:r w:rsidR="0093326E" w:rsidRPr="00226214">
        <w:rPr>
          <w:rFonts w:ascii="Times New Roman" w:hAnsi="Times New Roman" w:cs="Times New Roman"/>
          <w:sz w:val="28"/>
          <w:szCs w:val="28"/>
          <w:lang w:val="kk-KZ"/>
        </w:rPr>
        <w:t xml:space="preserve"> барысында </w:t>
      </w:r>
      <w:r w:rsidR="00777CA5" w:rsidRPr="00226214">
        <w:rPr>
          <w:rFonts w:ascii="Times New Roman" w:hAnsi="Times New Roman" w:cs="Times New Roman"/>
          <w:sz w:val="28"/>
          <w:szCs w:val="28"/>
          <w:lang w:val="kk-KZ"/>
        </w:rPr>
        <w:t xml:space="preserve">автормен жарық көрген мақалаларда </w:t>
      </w:r>
      <w:r w:rsidR="000E0183" w:rsidRPr="00226214">
        <w:rPr>
          <w:rFonts w:ascii="Times New Roman" w:hAnsi="Times New Roman" w:cs="Times New Roman"/>
          <w:sz w:val="28"/>
          <w:szCs w:val="28"/>
          <w:lang w:val="kk-KZ"/>
        </w:rPr>
        <w:t>шетелдердегі электрондық ақша айналымына жан-жақты зерттеу жүргізу арқылы оның қаржылық-құқықтық реттелу тәжірибесін саралай отырып, Қазақстандық модельге ұсыныс келтір</w:t>
      </w:r>
      <w:r w:rsidR="00777CA5" w:rsidRPr="00226214">
        <w:rPr>
          <w:rFonts w:ascii="Times New Roman" w:hAnsi="Times New Roman" w:cs="Times New Roman"/>
          <w:sz w:val="28"/>
          <w:szCs w:val="28"/>
          <w:lang w:val="kk-KZ"/>
        </w:rPr>
        <w:t>дік</w:t>
      </w:r>
      <w:r w:rsidR="00A129BC" w:rsidRPr="00226214">
        <w:rPr>
          <w:rFonts w:ascii="Times New Roman" w:hAnsi="Times New Roman" w:cs="Times New Roman"/>
          <w:sz w:val="28"/>
          <w:szCs w:val="28"/>
          <w:lang w:val="kk-KZ"/>
        </w:rPr>
        <w:t xml:space="preserve"> </w:t>
      </w:r>
      <w:r w:rsidR="000E0183" w:rsidRPr="00226214">
        <w:rPr>
          <w:rFonts w:ascii="Times New Roman" w:hAnsi="Times New Roman" w:cs="Times New Roman"/>
          <w:sz w:val="28"/>
          <w:szCs w:val="28"/>
          <w:lang w:val="kk-KZ"/>
        </w:rPr>
        <w:t>[122]</w:t>
      </w:r>
      <w:r w:rsidR="00777CA5" w:rsidRPr="00226214">
        <w:rPr>
          <w:rFonts w:ascii="Times New Roman" w:hAnsi="Times New Roman" w:cs="Times New Roman"/>
          <w:sz w:val="28"/>
          <w:szCs w:val="28"/>
          <w:lang w:val="kk-KZ"/>
        </w:rPr>
        <w:t>.</w:t>
      </w:r>
      <w:r w:rsidR="00E04203" w:rsidRPr="00226214">
        <w:rPr>
          <w:rFonts w:ascii="Times New Roman" w:hAnsi="Times New Roman" w:cs="Times New Roman"/>
          <w:sz w:val="28"/>
          <w:szCs w:val="28"/>
          <w:lang w:val="kk-KZ"/>
        </w:rPr>
        <w:t xml:space="preserve"> </w:t>
      </w:r>
      <w:r w:rsidR="00777CA5" w:rsidRPr="00226214">
        <w:rPr>
          <w:rFonts w:ascii="Times New Roman" w:hAnsi="Times New Roman" w:cs="Times New Roman"/>
          <w:sz w:val="28"/>
          <w:szCs w:val="28"/>
          <w:lang w:val="kk-KZ"/>
        </w:rPr>
        <w:t>О</w:t>
      </w:r>
      <w:r w:rsidR="00E04203" w:rsidRPr="00226214">
        <w:rPr>
          <w:rFonts w:ascii="Times New Roman" w:hAnsi="Times New Roman" w:cs="Times New Roman"/>
          <w:sz w:val="28"/>
          <w:szCs w:val="28"/>
          <w:lang w:val="kk-KZ"/>
        </w:rPr>
        <w:t>сы зерттеулерді терең саралай келе электрондық ақшаның атқарат</w:t>
      </w:r>
      <w:r w:rsidR="00777CA5" w:rsidRPr="00226214">
        <w:rPr>
          <w:rFonts w:ascii="Times New Roman" w:hAnsi="Times New Roman" w:cs="Times New Roman"/>
          <w:sz w:val="28"/>
          <w:szCs w:val="28"/>
          <w:lang w:val="kk-KZ"/>
        </w:rPr>
        <w:t>ы</w:t>
      </w:r>
      <w:r w:rsidR="00E04203" w:rsidRPr="00226214">
        <w:rPr>
          <w:rFonts w:ascii="Times New Roman" w:hAnsi="Times New Roman" w:cs="Times New Roman"/>
          <w:sz w:val="28"/>
          <w:szCs w:val="28"/>
          <w:lang w:val="kk-KZ"/>
        </w:rPr>
        <w:t>н қызметтерін де нақтыла</w:t>
      </w:r>
      <w:r w:rsidR="00777CA5" w:rsidRPr="00226214">
        <w:rPr>
          <w:rFonts w:ascii="Times New Roman" w:hAnsi="Times New Roman" w:cs="Times New Roman"/>
          <w:sz w:val="28"/>
          <w:szCs w:val="28"/>
          <w:lang w:val="kk-KZ"/>
        </w:rPr>
        <w:t>дық</w:t>
      </w:r>
      <w:r w:rsidR="00E04203" w:rsidRPr="00226214">
        <w:rPr>
          <w:rFonts w:ascii="Times New Roman" w:hAnsi="Times New Roman" w:cs="Times New Roman"/>
          <w:sz w:val="28"/>
          <w:szCs w:val="28"/>
          <w:lang w:val="kk-KZ"/>
        </w:rPr>
        <w:t>[</w:t>
      </w:r>
      <w:r w:rsidR="006173DC" w:rsidRPr="00226214">
        <w:rPr>
          <w:rFonts w:ascii="Times New Roman" w:hAnsi="Times New Roman" w:cs="Times New Roman"/>
          <w:sz w:val="28"/>
          <w:szCs w:val="28"/>
          <w:lang w:val="kk-KZ"/>
        </w:rPr>
        <w:t>123</w:t>
      </w:r>
      <w:r w:rsidR="00E04203" w:rsidRPr="00226214">
        <w:rPr>
          <w:rFonts w:ascii="Times New Roman" w:hAnsi="Times New Roman" w:cs="Times New Roman"/>
          <w:sz w:val="28"/>
          <w:szCs w:val="28"/>
          <w:lang w:val="kk-KZ"/>
        </w:rPr>
        <w:t>]</w:t>
      </w:r>
      <w:r w:rsidR="006173DC" w:rsidRPr="00226214">
        <w:rPr>
          <w:rFonts w:ascii="Times New Roman" w:hAnsi="Times New Roman" w:cs="Times New Roman"/>
          <w:sz w:val="28"/>
          <w:szCs w:val="28"/>
          <w:lang w:val="kk-KZ"/>
        </w:rPr>
        <w:t>.</w:t>
      </w:r>
      <w:r w:rsidR="00777CA5" w:rsidRPr="00226214">
        <w:rPr>
          <w:rFonts w:ascii="Times New Roman" w:hAnsi="Times New Roman" w:cs="Times New Roman"/>
          <w:sz w:val="28"/>
          <w:szCs w:val="28"/>
          <w:lang w:val="kk-KZ"/>
        </w:rPr>
        <w:t xml:space="preserve"> Электрондық ақшаның даму кезеңін де зерттеген мақала жарық көрді[124].</w:t>
      </w:r>
    </w:p>
    <w:p w14:paraId="22B1EEDD" w14:textId="77777777" w:rsidR="00777CA5" w:rsidRPr="00226214" w:rsidRDefault="00777CA5" w:rsidP="00F31D5F">
      <w:pPr>
        <w:widowControl w:val="0"/>
        <w:spacing w:after="0" w:line="240" w:lineRule="auto"/>
        <w:ind w:firstLine="567"/>
        <w:jc w:val="both"/>
        <w:rPr>
          <w:rFonts w:ascii="Times New Roman" w:hAnsi="Times New Roman" w:cs="Times New Roman"/>
          <w:sz w:val="28"/>
          <w:szCs w:val="28"/>
          <w:lang w:val="kk-KZ"/>
        </w:rPr>
      </w:pPr>
    </w:p>
    <w:p w14:paraId="692EF54E" w14:textId="77777777" w:rsidR="00F31D5F" w:rsidRPr="00226214" w:rsidRDefault="00F31D5F" w:rsidP="00F31D5F">
      <w:pPr>
        <w:widowControl w:val="0"/>
        <w:spacing w:after="0" w:line="240" w:lineRule="auto"/>
        <w:ind w:firstLine="567"/>
        <w:jc w:val="both"/>
        <w:rPr>
          <w:rFonts w:ascii="Times New Roman" w:hAnsi="Times New Roman" w:cs="Times New Roman"/>
          <w:sz w:val="28"/>
          <w:szCs w:val="28"/>
          <w:lang w:val="kk-KZ"/>
        </w:rPr>
      </w:pPr>
    </w:p>
    <w:p w14:paraId="4B758EBD" w14:textId="77777777" w:rsidR="00777CA5" w:rsidRPr="00226214" w:rsidRDefault="00777CA5" w:rsidP="00F31D5F">
      <w:pPr>
        <w:widowControl w:val="0"/>
        <w:spacing w:after="0" w:line="240" w:lineRule="auto"/>
        <w:ind w:firstLine="567"/>
        <w:jc w:val="both"/>
        <w:rPr>
          <w:rFonts w:ascii="Times New Roman" w:hAnsi="Times New Roman" w:cs="Times New Roman"/>
          <w:sz w:val="28"/>
          <w:szCs w:val="28"/>
          <w:lang w:val="kk-KZ"/>
        </w:rPr>
      </w:pPr>
    </w:p>
    <w:p w14:paraId="55C81FF0" w14:textId="77777777" w:rsidR="00845298" w:rsidRPr="00226214" w:rsidRDefault="00845298" w:rsidP="00845298">
      <w:pPr>
        <w:widowControl w:val="0"/>
        <w:spacing w:after="0" w:line="240" w:lineRule="auto"/>
        <w:rPr>
          <w:rFonts w:ascii="Times New Roman" w:eastAsia="Calibri" w:hAnsi="Times New Roman" w:cs="Times New Roman"/>
          <w:b/>
          <w:sz w:val="28"/>
          <w:szCs w:val="28"/>
          <w:lang w:val="kk-KZ"/>
        </w:rPr>
      </w:pPr>
    </w:p>
    <w:p w14:paraId="1FE15A34" w14:textId="3DB41FD9" w:rsidR="00E0790E" w:rsidRPr="00226214" w:rsidRDefault="00E0790E" w:rsidP="00D567FF">
      <w:pPr>
        <w:widowControl w:val="0"/>
        <w:spacing w:after="0" w:line="240" w:lineRule="auto"/>
        <w:ind w:firstLine="567"/>
        <w:jc w:val="center"/>
        <w:rPr>
          <w:rFonts w:ascii="Times New Roman" w:eastAsia="Calibri" w:hAnsi="Times New Roman" w:cs="Times New Roman"/>
          <w:b/>
          <w:sz w:val="28"/>
          <w:szCs w:val="28"/>
          <w:lang w:val="kk-KZ"/>
        </w:rPr>
      </w:pPr>
      <w:r w:rsidRPr="00226214">
        <w:rPr>
          <w:rFonts w:ascii="Times New Roman" w:eastAsia="Calibri" w:hAnsi="Times New Roman" w:cs="Times New Roman"/>
          <w:b/>
          <w:sz w:val="28"/>
          <w:szCs w:val="28"/>
          <w:lang w:val="kk-KZ"/>
        </w:rPr>
        <w:lastRenderedPageBreak/>
        <w:t>ҚОРЫТЫНДЫ</w:t>
      </w:r>
    </w:p>
    <w:p w14:paraId="234E3012" w14:textId="77777777" w:rsidR="00E0790E" w:rsidRPr="00226214" w:rsidRDefault="00E0790E" w:rsidP="00D567FF">
      <w:pPr>
        <w:widowControl w:val="0"/>
        <w:spacing w:after="0" w:line="240" w:lineRule="auto"/>
        <w:ind w:firstLine="567"/>
        <w:jc w:val="center"/>
        <w:rPr>
          <w:rFonts w:ascii="Times New Roman" w:eastAsia="Calibri" w:hAnsi="Times New Roman" w:cs="Times New Roman"/>
          <w:b/>
          <w:sz w:val="28"/>
          <w:szCs w:val="28"/>
          <w:lang w:val="kk-KZ"/>
        </w:rPr>
      </w:pPr>
    </w:p>
    <w:p w14:paraId="2ECE0B70" w14:textId="08B3BC04" w:rsidR="002759DB" w:rsidRPr="00226214" w:rsidRDefault="00F757E8"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Д</w:t>
      </w:r>
      <w:r w:rsidR="00E0790E" w:rsidRPr="00226214">
        <w:rPr>
          <w:rFonts w:ascii="Times New Roman" w:hAnsi="Times New Roman" w:cs="Times New Roman"/>
          <w:sz w:val="28"/>
          <w:szCs w:val="28"/>
          <w:lang w:val="kk-KZ"/>
        </w:rPr>
        <w:t xml:space="preserve">иссертациялық зерттеу аясында </w:t>
      </w:r>
      <w:r w:rsidR="00904154" w:rsidRPr="00226214">
        <w:rPr>
          <w:rFonts w:ascii="Times New Roman" w:hAnsi="Times New Roman" w:cs="Times New Roman"/>
          <w:sz w:val="28"/>
          <w:szCs w:val="28"/>
          <w:lang w:val="kk-KZ"/>
        </w:rPr>
        <w:t xml:space="preserve">қарастырылған </w:t>
      </w:r>
      <w:r w:rsidR="00E0790E" w:rsidRPr="00226214">
        <w:rPr>
          <w:rFonts w:ascii="Times New Roman" w:hAnsi="Times New Roman" w:cs="Times New Roman"/>
          <w:sz w:val="28"/>
          <w:szCs w:val="28"/>
          <w:lang w:val="kk-KZ"/>
        </w:rPr>
        <w:t xml:space="preserve">электрондық ақша </w:t>
      </w:r>
      <w:r w:rsidR="00904154" w:rsidRPr="00226214">
        <w:rPr>
          <w:rFonts w:ascii="Times New Roman" w:hAnsi="Times New Roman" w:cs="Times New Roman"/>
          <w:sz w:val="28"/>
          <w:szCs w:val="28"/>
          <w:lang w:val="kk-KZ"/>
        </w:rPr>
        <w:t>айналымы</w:t>
      </w:r>
      <w:r w:rsidR="00E0790E" w:rsidRPr="00226214">
        <w:rPr>
          <w:rFonts w:ascii="Times New Roman" w:hAnsi="Times New Roman" w:cs="Times New Roman"/>
          <w:sz w:val="28"/>
          <w:szCs w:val="28"/>
          <w:lang w:val="kk-KZ"/>
        </w:rPr>
        <w:t xml:space="preserve"> </w:t>
      </w:r>
      <w:r w:rsidR="00904154" w:rsidRPr="00226214">
        <w:rPr>
          <w:rFonts w:ascii="Times New Roman" w:hAnsi="Times New Roman" w:cs="Times New Roman"/>
          <w:sz w:val="28"/>
          <w:szCs w:val="28"/>
          <w:lang w:val="kk-KZ"/>
        </w:rPr>
        <w:t xml:space="preserve">қарқынды </w:t>
      </w:r>
      <w:r w:rsidR="00E0790E" w:rsidRPr="00226214">
        <w:rPr>
          <w:rFonts w:ascii="Times New Roman" w:hAnsi="Times New Roman" w:cs="Times New Roman"/>
          <w:sz w:val="28"/>
          <w:szCs w:val="28"/>
          <w:lang w:val="kk-KZ"/>
        </w:rPr>
        <w:t>дамып келе жат</w:t>
      </w:r>
      <w:r w:rsidR="00904154" w:rsidRPr="00226214">
        <w:rPr>
          <w:rFonts w:ascii="Times New Roman" w:hAnsi="Times New Roman" w:cs="Times New Roman"/>
          <w:sz w:val="28"/>
          <w:szCs w:val="28"/>
          <w:lang w:val="kk-KZ"/>
        </w:rPr>
        <w:t>қан құбылыс</w:t>
      </w:r>
      <w:r w:rsidR="002759DB" w:rsidRPr="00226214">
        <w:rPr>
          <w:rFonts w:ascii="Times New Roman" w:hAnsi="Times New Roman" w:cs="Times New Roman"/>
          <w:sz w:val="28"/>
          <w:szCs w:val="28"/>
          <w:lang w:val="kk-KZ"/>
        </w:rPr>
        <w:t xml:space="preserve"> болғандықтан, оны қаржылық-құқықтық реттеудің өзіндік ерекшелігі бар</w:t>
      </w:r>
      <w:r w:rsidR="00904154" w:rsidRPr="00226214">
        <w:rPr>
          <w:rFonts w:ascii="Times New Roman" w:hAnsi="Times New Roman" w:cs="Times New Roman"/>
          <w:sz w:val="28"/>
          <w:szCs w:val="28"/>
          <w:lang w:val="kk-KZ"/>
        </w:rPr>
        <w:t>. Айналымдағы т</w:t>
      </w:r>
      <w:r w:rsidR="00E0790E" w:rsidRPr="00226214">
        <w:rPr>
          <w:rFonts w:ascii="Times New Roman" w:hAnsi="Times New Roman" w:cs="Times New Roman"/>
          <w:sz w:val="28"/>
          <w:szCs w:val="28"/>
          <w:lang w:val="kk-KZ"/>
        </w:rPr>
        <w:t xml:space="preserve">өлем </w:t>
      </w:r>
      <w:r w:rsidR="00904154" w:rsidRPr="00226214">
        <w:rPr>
          <w:rFonts w:ascii="Times New Roman" w:hAnsi="Times New Roman" w:cs="Times New Roman"/>
          <w:sz w:val="28"/>
          <w:szCs w:val="28"/>
          <w:lang w:val="kk-KZ"/>
        </w:rPr>
        <w:t>құралы ретінде</w:t>
      </w:r>
      <w:r w:rsidR="00E0790E" w:rsidRPr="00226214">
        <w:rPr>
          <w:rFonts w:ascii="Times New Roman" w:hAnsi="Times New Roman" w:cs="Times New Roman"/>
          <w:sz w:val="28"/>
          <w:szCs w:val="28"/>
          <w:lang w:val="kk-KZ"/>
        </w:rPr>
        <w:t xml:space="preserve"> </w:t>
      </w:r>
      <w:r w:rsidR="002759DB" w:rsidRPr="00226214">
        <w:rPr>
          <w:rFonts w:ascii="Times New Roman" w:hAnsi="Times New Roman" w:cs="Times New Roman"/>
          <w:sz w:val="28"/>
          <w:szCs w:val="28"/>
          <w:lang w:val="kk-KZ"/>
        </w:rPr>
        <w:t xml:space="preserve">электрондық ақшаны </w:t>
      </w:r>
      <w:r w:rsidR="00E0790E" w:rsidRPr="00226214">
        <w:rPr>
          <w:rFonts w:ascii="Times New Roman" w:hAnsi="Times New Roman" w:cs="Times New Roman"/>
          <w:sz w:val="28"/>
          <w:szCs w:val="28"/>
          <w:lang w:val="kk-KZ"/>
        </w:rPr>
        <w:t>пайдалануды</w:t>
      </w:r>
      <w:r w:rsidR="00904154" w:rsidRPr="00226214">
        <w:rPr>
          <w:rFonts w:ascii="Times New Roman" w:hAnsi="Times New Roman" w:cs="Times New Roman"/>
          <w:sz w:val="28"/>
          <w:szCs w:val="28"/>
          <w:lang w:val="kk-KZ"/>
        </w:rPr>
        <w:t>ң тиімділігі және ыңғайлылығы</w:t>
      </w:r>
      <w:r w:rsidR="00E0790E" w:rsidRPr="00226214">
        <w:rPr>
          <w:rFonts w:ascii="Times New Roman" w:hAnsi="Times New Roman" w:cs="Times New Roman"/>
          <w:sz w:val="28"/>
          <w:szCs w:val="28"/>
          <w:lang w:val="kk-KZ"/>
        </w:rPr>
        <w:t xml:space="preserve"> </w:t>
      </w:r>
      <w:r w:rsidR="00904154" w:rsidRPr="00226214">
        <w:rPr>
          <w:rFonts w:ascii="Times New Roman" w:hAnsi="Times New Roman" w:cs="Times New Roman"/>
          <w:sz w:val="28"/>
          <w:szCs w:val="28"/>
          <w:lang w:val="kk-KZ"/>
        </w:rPr>
        <w:t>тұтынушылар арасында олардың кең таралуына жол аш</w:t>
      </w:r>
      <w:r w:rsidR="002759DB" w:rsidRPr="00226214">
        <w:rPr>
          <w:rFonts w:ascii="Times New Roman" w:hAnsi="Times New Roman" w:cs="Times New Roman"/>
          <w:sz w:val="28"/>
          <w:szCs w:val="28"/>
          <w:lang w:val="kk-KZ"/>
        </w:rPr>
        <w:t>ып, пайдаланумен қатар жүретін қаржылық- құқықтық салдарын да тиісті деңгейде бағалаумен ғылыми-зерттеу жүргізілді.</w:t>
      </w:r>
    </w:p>
    <w:p w14:paraId="1011AE2F" w14:textId="4A5ABFAC" w:rsidR="00904154" w:rsidRPr="00226214" w:rsidRDefault="00904154" w:rsidP="00AD7A60">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Диссертациялық </w:t>
      </w:r>
      <w:r w:rsidR="0095369B" w:rsidRPr="00226214">
        <w:rPr>
          <w:rFonts w:ascii="Times New Roman" w:hAnsi="Times New Roman" w:cs="Times New Roman"/>
          <w:sz w:val="28"/>
          <w:szCs w:val="28"/>
          <w:lang w:val="kk-KZ"/>
        </w:rPr>
        <w:t>зерттеудің</w:t>
      </w:r>
      <w:r w:rsidRPr="00226214">
        <w:rPr>
          <w:rFonts w:ascii="Times New Roman" w:hAnsi="Times New Roman" w:cs="Times New Roman"/>
          <w:sz w:val="28"/>
          <w:szCs w:val="28"/>
          <w:lang w:val="kk-KZ"/>
        </w:rPr>
        <w:t xml:space="preserve"> </w:t>
      </w:r>
      <w:r w:rsidR="002759DB" w:rsidRPr="00226214">
        <w:rPr>
          <w:rFonts w:ascii="Times New Roman" w:hAnsi="Times New Roman" w:cs="Times New Roman"/>
          <w:sz w:val="28"/>
          <w:szCs w:val="28"/>
          <w:lang w:val="kk-KZ"/>
        </w:rPr>
        <w:t>ішкі</w:t>
      </w:r>
      <w:r w:rsidRPr="00226214">
        <w:rPr>
          <w:rFonts w:ascii="Times New Roman" w:hAnsi="Times New Roman" w:cs="Times New Roman"/>
          <w:sz w:val="28"/>
          <w:szCs w:val="28"/>
          <w:lang w:val="kk-KZ"/>
        </w:rPr>
        <w:t xml:space="preserve"> біртұтастығын қамтамасыз етуде және </w:t>
      </w:r>
      <w:r w:rsidR="0095369B" w:rsidRPr="00226214">
        <w:rPr>
          <w:rFonts w:ascii="Times New Roman" w:hAnsi="Times New Roman" w:cs="Times New Roman"/>
          <w:sz w:val="28"/>
          <w:szCs w:val="28"/>
          <w:lang w:val="kk-KZ"/>
        </w:rPr>
        <w:t>автордың</w:t>
      </w:r>
      <w:r w:rsidRPr="00226214">
        <w:rPr>
          <w:rFonts w:ascii="Times New Roman" w:hAnsi="Times New Roman" w:cs="Times New Roman"/>
          <w:sz w:val="28"/>
          <w:szCs w:val="28"/>
          <w:lang w:val="kk-KZ"/>
        </w:rPr>
        <w:t xml:space="preserve"> алға қойылған міндеттеріне жетуде </w:t>
      </w:r>
      <w:r w:rsidR="002759DB" w:rsidRPr="00226214">
        <w:rPr>
          <w:rFonts w:ascii="Times New Roman" w:hAnsi="Times New Roman" w:cs="Times New Roman"/>
          <w:sz w:val="28"/>
          <w:szCs w:val="28"/>
          <w:lang w:val="kk-KZ"/>
        </w:rPr>
        <w:t>келесідей мазмұнда зерттеулер жасалды:</w:t>
      </w:r>
    </w:p>
    <w:p w14:paraId="05B8AD02" w14:textId="28D3E153" w:rsidR="00944023" w:rsidRPr="00226214" w:rsidRDefault="00944023" w:rsidP="00AD7A60">
      <w:pPr>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b/>
          <w:sz w:val="28"/>
          <w:szCs w:val="28"/>
          <w:lang w:val="kk-KZ"/>
        </w:rPr>
        <w:t>Кіріспеде</w:t>
      </w:r>
      <w:r w:rsidRPr="00226214">
        <w:rPr>
          <w:rFonts w:ascii="Times New Roman" w:hAnsi="Times New Roman" w:cs="Times New Roman"/>
          <w:sz w:val="28"/>
          <w:szCs w:val="28"/>
          <w:lang w:val="kk-KZ"/>
        </w:rPr>
        <w:t xml:space="preserve"> диссертация тақырыбының өзектілігі негізделіп, зерттеу жұмысының мақсаты мен міндеттері тұжырымдалып, теориялық және әдістемелік негізі сипатталып, ғылыми жаңалығы мен қорғауға шығарылатын тұжырымдар ашылып, теориялық және тәжірибелік маңыздылығы көрініс тапқан.</w:t>
      </w:r>
    </w:p>
    <w:p w14:paraId="3BAF8360" w14:textId="0E5254B0" w:rsidR="00944023" w:rsidRPr="00226214" w:rsidRDefault="00944023" w:rsidP="00AD7A60">
      <w:pPr>
        <w:tabs>
          <w:tab w:val="left" w:pos="993"/>
        </w:tabs>
        <w:spacing w:after="0" w:line="240" w:lineRule="auto"/>
        <w:ind w:firstLine="567"/>
        <w:jc w:val="both"/>
        <w:rPr>
          <w:rFonts w:ascii="Times New Roman" w:eastAsia="Aptos" w:hAnsi="Times New Roman" w:cs="Times New Roman"/>
          <w:sz w:val="28"/>
          <w:szCs w:val="28"/>
          <w:lang w:val="kk-KZ"/>
        </w:rPr>
      </w:pPr>
      <w:r w:rsidRPr="00226214">
        <w:rPr>
          <w:rFonts w:ascii="Times New Roman" w:hAnsi="Times New Roman" w:cs="Times New Roman"/>
          <w:b/>
          <w:sz w:val="28"/>
          <w:szCs w:val="28"/>
          <w:lang w:val="kk-KZ"/>
        </w:rPr>
        <w:t>Бірінші тарауда:</w:t>
      </w:r>
      <w:r w:rsidRPr="00226214">
        <w:rPr>
          <w:rFonts w:ascii="Times New Roman" w:hAnsi="Times New Roman" w:cs="Times New Roman"/>
          <w:sz w:val="28"/>
          <w:szCs w:val="28"/>
          <w:lang w:val="kk-KZ"/>
        </w:rPr>
        <w:t xml:space="preserve"> «</w:t>
      </w:r>
      <w:r w:rsidRPr="00226214">
        <w:rPr>
          <w:rFonts w:ascii="Times New Roman" w:eastAsia="Aptos" w:hAnsi="Times New Roman" w:cs="Times New Roman"/>
          <w:sz w:val="28"/>
          <w:szCs w:val="28"/>
          <w:lang w:val="kk-KZ"/>
        </w:rPr>
        <w:t>Электрондық ақша айналымын қаржылық-құқықтық реттеудің теориялық аспектілері» электрондық ақшаның түсінігі ашылып, оның құқықтық мәртебесі анықталған;</w:t>
      </w:r>
      <w:r w:rsidRPr="00226214">
        <w:rPr>
          <w:rFonts w:ascii="Times New Roman" w:hAnsi="Times New Roman" w:cs="Times New Roman"/>
          <w:sz w:val="28"/>
          <w:szCs w:val="28"/>
          <w:lang w:val="kk-KZ"/>
        </w:rPr>
        <w:t xml:space="preserve"> </w:t>
      </w:r>
      <w:r w:rsidRPr="00226214">
        <w:rPr>
          <w:rFonts w:ascii="Times New Roman" w:eastAsia="Aptos" w:hAnsi="Times New Roman" w:cs="Times New Roman"/>
          <w:sz w:val="28"/>
          <w:szCs w:val="28"/>
          <w:lang w:val="kk-KZ"/>
        </w:rPr>
        <w:t xml:space="preserve">электрондық ақша пайда болуы мен дамуының тарихи аспектілері бірнеше кезеңдерге бөлініп, талдау жасалды; </w:t>
      </w:r>
      <w:r w:rsidR="00A30AE3" w:rsidRPr="00226214">
        <w:rPr>
          <w:rFonts w:ascii="Times New Roman" w:eastAsia="Aptos" w:hAnsi="Times New Roman" w:cs="Times New Roman"/>
          <w:sz w:val="28"/>
          <w:szCs w:val="28"/>
          <w:lang w:val="kk-KZ"/>
        </w:rPr>
        <w:t>э</w:t>
      </w:r>
      <w:r w:rsidRPr="00226214">
        <w:rPr>
          <w:rFonts w:ascii="Times New Roman" w:eastAsia="Aptos" w:hAnsi="Times New Roman" w:cs="Times New Roman"/>
          <w:sz w:val="28"/>
          <w:szCs w:val="28"/>
          <w:lang w:val="kk-KZ"/>
        </w:rPr>
        <w:t xml:space="preserve">лектрондық ақшаны бөлек бір институт қаржылық-құқықтық қатынастардың обьектісі ретінде қарастырып, зерттеу жүргізілді. </w:t>
      </w:r>
    </w:p>
    <w:p w14:paraId="29043710" w14:textId="77777777" w:rsidR="00AD7A60" w:rsidRPr="00226214" w:rsidRDefault="00AD7A60" w:rsidP="00AD7A60">
      <w:pPr>
        <w:pStyle w:val="a4"/>
        <w:numPr>
          <w:ilvl w:val="3"/>
          <w:numId w:val="44"/>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i/>
          <w:iCs/>
          <w:sz w:val="28"/>
          <w:szCs w:val="28"/>
          <w:lang w:val="kk-KZ"/>
        </w:rPr>
        <w:t>тұжырым</w:t>
      </w:r>
      <w:r w:rsidRPr="00226214">
        <w:rPr>
          <w:rFonts w:ascii="Times New Roman" w:eastAsia="Aptos" w:hAnsi="Times New Roman" w:cs="Times New Roman"/>
          <w:sz w:val="28"/>
          <w:szCs w:val="28"/>
          <w:lang w:val="kk-KZ"/>
        </w:rPr>
        <w:t xml:space="preserve">. </w:t>
      </w:r>
      <w:r w:rsidR="00944023" w:rsidRPr="00226214">
        <w:rPr>
          <w:rFonts w:ascii="Times New Roman" w:eastAsia="Aptos" w:hAnsi="Times New Roman" w:cs="Times New Roman"/>
          <w:sz w:val="28"/>
          <w:szCs w:val="28"/>
          <w:lang w:val="kk-KZ"/>
        </w:rPr>
        <w:t>Кешенді теориялық-құқықтық зерттеу-талдаулардың нәтижесінде электрондық ақшаның құқықтық табиғаты анықталып, оны ақшаның қолма-қол ақшасыз түріне ұқсайтындығы дәлелденіп және электрондық ақша құнның өлшемі, төлем құралы, сақтау құралы және халықаралық есеп айырысуда айналым тәсілімен сипатталатыны дәлелденді.</w:t>
      </w:r>
    </w:p>
    <w:p w14:paraId="40AE83FE" w14:textId="5BD981E9" w:rsidR="00FD7E2B" w:rsidRPr="00226214" w:rsidRDefault="00AD7A60" w:rsidP="00AD7A60">
      <w:pPr>
        <w:pStyle w:val="a4"/>
        <w:numPr>
          <w:ilvl w:val="3"/>
          <w:numId w:val="44"/>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i/>
          <w:iCs/>
          <w:sz w:val="28"/>
          <w:szCs w:val="28"/>
          <w:lang w:val="kk-KZ"/>
        </w:rPr>
        <w:t>тұжырым</w:t>
      </w:r>
      <w:r w:rsidRPr="00226214">
        <w:rPr>
          <w:rFonts w:ascii="Times New Roman" w:eastAsia="Aptos" w:hAnsi="Times New Roman" w:cs="Times New Roman"/>
          <w:sz w:val="28"/>
          <w:szCs w:val="28"/>
          <w:lang w:val="kk-KZ"/>
        </w:rPr>
        <w:t xml:space="preserve">. </w:t>
      </w:r>
      <w:r w:rsidR="00944023" w:rsidRPr="00226214">
        <w:rPr>
          <w:rFonts w:ascii="Times New Roman" w:eastAsia="Aptos" w:hAnsi="Times New Roman" w:cs="Times New Roman"/>
          <w:sz w:val="28"/>
          <w:szCs w:val="28"/>
          <w:lang w:val="kk-KZ"/>
        </w:rPr>
        <w:t>Сонымен бірге, электрондық ақша, цифрлық валюта және виртуалдық валюта ұғымдарының мәні ашылып, арақатынасы айқындалып, ос</w:t>
      </w:r>
      <w:r w:rsidR="00FD7E2B" w:rsidRPr="00226214">
        <w:rPr>
          <w:rFonts w:ascii="Times New Roman" w:eastAsia="Aptos" w:hAnsi="Times New Roman" w:cs="Times New Roman"/>
          <w:sz w:val="28"/>
          <w:szCs w:val="28"/>
          <w:lang w:val="kk-KZ"/>
        </w:rPr>
        <w:t>ы</w:t>
      </w:r>
      <w:r w:rsidR="00944023" w:rsidRPr="00226214">
        <w:rPr>
          <w:rFonts w:ascii="Times New Roman" w:eastAsia="Aptos" w:hAnsi="Times New Roman" w:cs="Times New Roman"/>
          <w:sz w:val="28"/>
          <w:szCs w:val="28"/>
          <w:lang w:val="kk-KZ"/>
        </w:rPr>
        <w:t xml:space="preserve"> терминдерге</w:t>
      </w:r>
      <w:r w:rsidR="00FD7E2B" w:rsidRPr="00226214">
        <w:rPr>
          <w:rFonts w:ascii="Times New Roman" w:eastAsia="Aptos" w:hAnsi="Times New Roman" w:cs="Times New Roman"/>
          <w:sz w:val="28"/>
          <w:szCs w:val="28"/>
          <w:lang w:val="kk-KZ"/>
        </w:rPr>
        <w:t>:</w:t>
      </w:r>
    </w:p>
    <w:p w14:paraId="18D1DE60" w14:textId="68687964" w:rsidR="00944023" w:rsidRPr="00226214" w:rsidRDefault="00FD7E2B" w:rsidP="00AD7A60">
      <w:pPr>
        <w:pStyle w:val="a4"/>
        <w:numPr>
          <w:ilvl w:val="1"/>
          <w:numId w:val="16"/>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w:t>
      </w:r>
      <w:r w:rsidR="00A30AE3" w:rsidRPr="00226214">
        <w:rPr>
          <w:rFonts w:ascii="Times New Roman" w:eastAsia="Aptos" w:hAnsi="Times New Roman" w:cs="Times New Roman"/>
          <w:sz w:val="28"/>
          <w:szCs w:val="28"/>
          <w:lang w:val="kk-KZ"/>
        </w:rPr>
        <w:t>э</w:t>
      </w:r>
      <w:r w:rsidRPr="00226214">
        <w:rPr>
          <w:rFonts w:ascii="Times New Roman" w:eastAsia="Aptos" w:hAnsi="Times New Roman" w:cs="Times New Roman"/>
          <w:sz w:val="28"/>
          <w:szCs w:val="28"/>
          <w:lang w:val="kk-KZ"/>
        </w:rPr>
        <w:t>лектрондық ақша» деп арнайы эмитентпен шығарылған және шектеулі жүйелерде қолданылатын, өтелуге жататын электронды төлем құрал</w:t>
      </w:r>
      <w:r w:rsidR="00A01D82" w:rsidRPr="00226214">
        <w:rPr>
          <w:rFonts w:ascii="Times New Roman" w:eastAsia="Aptos" w:hAnsi="Times New Roman" w:cs="Times New Roman"/>
          <w:sz w:val="28"/>
          <w:szCs w:val="28"/>
          <w:lang w:val="kk-KZ"/>
        </w:rPr>
        <w:t>ы. Мұнда эдектрондық ақша арнайы электрондық ақша жүйесінде ғана қолданылатын, ҚР ҰБ бекіткен эмитенттерімен шығарылатын, басқалардан айырмашылығы өтелуге жататын (яғни, электрондық ақшаны оның құнына сай номиналдағы сомаға ауыстырып алуға болады) электрондық төлем құралы</w:t>
      </w:r>
      <w:r w:rsidR="00B576BA" w:rsidRPr="00226214">
        <w:rPr>
          <w:rFonts w:ascii="Times New Roman" w:eastAsia="Aptos" w:hAnsi="Times New Roman" w:cs="Times New Roman"/>
          <w:sz w:val="28"/>
          <w:szCs w:val="28"/>
          <w:lang w:val="kk-KZ"/>
        </w:rPr>
        <w:t>н түсінеміз;</w:t>
      </w:r>
    </w:p>
    <w:p w14:paraId="46677D12" w14:textId="53F6D2D1" w:rsidR="00A01D82" w:rsidRPr="00226214" w:rsidRDefault="00A01D82" w:rsidP="00B576BA">
      <w:pPr>
        <w:pStyle w:val="a4"/>
        <w:numPr>
          <w:ilvl w:val="1"/>
          <w:numId w:val="16"/>
        </w:numPr>
        <w:spacing w:after="0" w:line="240" w:lineRule="auto"/>
        <w:ind w:left="0" w:firstLine="567"/>
        <w:jc w:val="both"/>
        <w:rPr>
          <w:rFonts w:ascii="Times New Roman" w:hAnsi="Times New Roman" w:cs="Times New Roman"/>
          <w:sz w:val="28"/>
          <w:szCs w:val="28"/>
          <w:lang w:val="kk-KZ"/>
        </w:rPr>
      </w:pPr>
      <w:r w:rsidRPr="00226214">
        <w:rPr>
          <w:rFonts w:ascii="Times New Roman" w:eastAsia="Aptos" w:hAnsi="Times New Roman" w:cs="Times New Roman"/>
          <w:sz w:val="28"/>
          <w:szCs w:val="28"/>
          <w:lang w:val="kk-KZ"/>
        </w:rPr>
        <w:t>«</w:t>
      </w:r>
      <w:r w:rsidR="00B576BA" w:rsidRPr="00226214">
        <w:rPr>
          <w:rFonts w:ascii="Times New Roman" w:eastAsia="Aptos" w:hAnsi="Times New Roman" w:cs="Times New Roman"/>
          <w:sz w:val="28"/>
          <w:szCs w:val="28"/>
          <w:lang w:val="kk-KZ"/>
        </w:rPr>
        <w:t>ц</w:t>
      </w:r>
      <w:r w:rsidRPr="00226214">
        <w:rPr>
          <w:rFonts w:ascii="Times New Roman" w:eastAsia="Aptos" w:hAnsi="Times New Roman" w:cs="Times New Roman"/>
          <w:sz w:val="28"/>
          <w:szCs w:val="28"/>
          <w:lang w:val="kk-KZ"/>
        </w:rPr>
        <w:t xml:space="preserve">ифрлық валюта» ретінде </w:t>
      </w:r>
      <w:r w:rsidR="003F467B" w:rsidRPr="00226214">
        <w:rPr>
          <w:rFonts w:ascii="Times New Roman" w:eastAsia="Aptos" w:hAnsi="Times New Roman" w:cs="Times New Roman"/>
          <w:sz w:val="28"/>
          <w:szCs w:val="28"/>
          <w:lang w:val="kk-KZ"/>
        </w:rPr>
        <w:t xml:space="preserve">өтеуге жатпайтын, құндылықтарды айырбастау, құнын есепке алу және сақтау үшін пайдаланылатын, блокчейн негізіндегі Орталық Банктің цифрлық түрдегі міндеттемесі,- </w:t>
      </w:r>
      <w:r w:rsidR="00B576BA" w:rsidRPr="00226214">
        <w:rPr>
          <w:rFonts w:ascii="Times New Roman" w:eastAsia="Aptos" w:hAnsi="Times New Roman" w:cs="Times New Roman"/>
          <w:sz w:val="28"/>
          <w:szCs w:val="28"/>
          <w:lang w:val="kk-KZ"/>
        </w:rPr>
        <w:t xml:space="preserve">түсінік </w:t>
      </w:r>
      <w:r w:rsidR="003F467B" w:rsidRPr="00226214">
        <w:rPr>
          <w:rFonts w:ascii="Times New Roman" w:eastAsia="Aptos" w:hAnsi="Times New Roman" w:cs="Times New Roman"/>
          <w:sz w:val="28"/>
          <w:szCs w:val="28"/>
          <w:lang w:val="kk-KZ"/>
        </w:rPr>
        <w:t>берілді. Осыған сәйкес, цифрлық валюта әр мемлекеттегі Орталық банк шығаратын м</w:t>
      </w:r>
      <w:r w:rsidR="00B576BA" w:rsidRPr="00226214">
        <w:rPr>
          <w:rFonts w:ascii="Times New Roman" w:eastAsia="Aptos" w:hAnsi="Times New Roman" w:cs="Times New Roman"/>
          <w:sz w:val="28"/>
          <w:szCs w:val="28"/>
          <w:lang w:val="kk-KZ"/>
        </w:rPr>
        <w:t>і</w:t>
      </w:r>
      <w:r w:rsidR="003F467B" w:rsidRPr="00226214">
        <w:rPr>
          <w:rFonts w:ascii="Times New Roman" w:eastAsia="Aptos" w:hAnsi="Times New Roman" w:cs="Times New Roman"/>
          <w:sz w:val="28"/>
          <w:szCs w:val="28"/>
          <w:lang w:val="kk-KZ"/>
        </w:rPr>
        <w:t xml:space="preserve">ндеттеменің цифрлық көрінісі, мысалы цифрлық теңге, цифрлық юань немесе цифрлық доллар және т.б. Тек мән беру керектігі, цифрлық валюта өтелуге жатпайды, бұл дегеніміз оның құнына тең номиналды соманы банктік шотқа </w:t>
      </w:r>
      <w:r w:rsidR="003F467B" w:rsidRPr="00226214">
        <w:rPr>
          <w:rFonts w:ascii="Times New Roman" w:eastAsia="Aptos" w:hAnsi="Times New Roman" w:cs="Times New Roman"/>
          <w:sz w:val="28"/>
          <w:szCs w:val="28"/>
          <w:lang w:val="kk-KZ"/>
        </w:rPr>
        <w:lastRenderedPageBreak/>
        <w:t>немес қ</w:t>
      </w:r>
      <w:r w:rsidR="00B576BA" w:rsidRPr="00226214">
        <w:rPr>
          <w:rFonts w:ascii="Times New Roman" w:eastAsia="Aptos" w:hAnsi="Times New Roman" w:cs="Times New Roman"/>
          <w:sz w:val="28"/>
          <w:szCs w:val="28"/>
          <w:lang w:val="kk-KZ"/>
        </w:rPr>
        <w:t>о</w:t>
      </w:r>
      <w:r w:rsidR="003F467B" w:rsidRPr="00226214">
        <w:rPr>
          <w:rFonts w:ascii="Times New Roman" w:eastAsia="Aptos" w:hAnsi="Times New Roman" w:cs="Times New Roman"/>
          <w:sz w:val="28"/>
          <w:szCs w:val="28"/>
          <w:lang w:val="kk-KZ"/>
        </w:rPr>
        <w:t>лма- қол ақша түріне айырбастауға келмейді, тек электрондық түрде пайдалануға болады.</w:t>
      </w:r>
    </w:p>
    <w:p w14:paraId="5C66F222" w14:textId="4299DBBE" w:rsidR="00B576BA" w:rsidRPr="00226214" w:rsidRDefault="00B576BA" w:rsidP="00B576BA">
      <w:pPr>
        <w:pStyle w:val="a4"/>
        <w:numPr>
          <w:ilvl w:val="1"/>
          <w:numId w:val="16"/>
        </w:numPr>
        <w:spacing w:after="0" w:line="240" w:lineRule="auto"/>
        <w:ind w:left="0" w:firstLine="567"/>
        <w:jc w:val="both"/>
        <w:rPr>
          <w:rFonts w:ascii="Times New Roman" w:hAnsi="Times New Roman" w:cs="Times New Roman"/>
          <w:sz w:val="28"/>
          <w:szCs w:val="28"/>
          <w:lang w:val="kk-KZ"/>
        </w:rPr>
      </w:pPr>
      <w:r w:rsidRPr="00226214">
        <w:rPr>
          <w:rFonts w:ascii="Times New Roman" w:eastAsia="Aptos" w:hAnsi="Times New Roman" w:cs="Times New Roman"/>
          <w:sz w:val="28"/>
          <w:szCs w:val="28"/>
          <w:lang w:val="kk-KZ"/>
        </w:rPr>
        <w:t>«виртуалдық валюта»-шектеулі виртуалды қ</w:t>
      </w:r>
      <w:r w:rsidR="00B477E5" w:rsidRPr="00226214">
        <w:rPr>
          <w:rFonts w:ascii="Times New Roman" w:eastAsia="Aptos" w:hAnsi="Times New Roman" w:cs="Times New Roman"/>
          <w:sz w:val="28"/>
          <w:szCs w:val="28"/>
          <w:lang w:val="kk-KZ"/>
        </w:rPr>
        <w:t>ауым</w:t>
      </w:r>
      <w:r w:rsidRPr="00226214">
        <w:rPr>
          <w:rFonts w:ascii="Times New Roman" w:eastAsia="Aptos" w:hAnsi="Times New Roman" w:cs="Times New Roman"/>
          <w:sz w:val="28"/>
          <w:szCs w:val="28"/>
          <w:lang w:val="kk-KZ"/>
        </w:rPr>
        <w:t>дастықта пайдаланылатын есептік бірліктердің цифрлық көрінісі.</w:t>
      </w:r>
      <w:r w:rsidR="00B477E5" w:rsidRPr="00226214">
        <w:rPr>
          <w:rFonts w:ascii="Times New Roman" w:eastAsia="Aptos" w:hAnsi="Times New Roman" w:cs="Times New Roman"/>
          <w:sz w:val="28"/>
          <w:szCs w:val="28"/>
          <w:lang w:val="kk-KZ"/>
        </w:rPr>
        <w:t xml:space="preserve"> Демек, виртуалдық валюта кез-келген жүйеде қолданылмайды, арнайы ойын жүйелерінде ғана есеп айырысу бірлігі ретінде қолданылады.</w:t>
      </w:r>
    </w:p>
    <w:p w14:paraId="464CC8A4" w14:textId="18C1BC62" w:rsidR="00944023" w:rsidRPr="00226214" w:rsidRDefault="00944023" w:rsidP="00AD7A60">
      <w:pPr>
        <w:pStyle w:val="a4"/>
        <w:widowControl w:val="0"/>
        <w:tabs>
          <w:tab w:val="left" w:pos="851"/>
          <w:tab w:val="left" w:pos="1134"/>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b/>
          <w:sz w:val="28"/>
          <w:szCs w:val="28"/>
          <w:lang w:val="kk-KZ"/>
        </w:rPr>
        <w:t>Екінші тарауда</w:t>
      </w:r>
      <w:r w:rsidRPr="00226214">
        <w:rPr>
          <w:rFonts w:ascii="Times New Roman" w:eastAsia="Aptos" w:hAnsi="Times New Roman" w:cs="Times New Roman"/>
          <w:sz w:val="28"/>
          <w:szCs w:val="28"/>
          <w:lang w:val="kk-KZ"/>
        </w:rPr>
        <w:t>: «Қазақстан Республикасында электрондық ақша айналымын қаржылық-құқықтық реттеу тетігі»</w:t>
      </w:r>
      <w:r w:rsidR="005008C8" w:rsidRPr="00226214">
        <w:rPr>
          <w:rFonts w:ascii="Times New Roman" w:eastAsia="Aptos" w:hAnsi="Times New Roman" w:cs="Times New Roman"/>
          <w:sz w:val="28"/>
          <w:szCs w:val="28"/>
          <w:lang w:val="kk-KZ"/>
        </w:rPr>
        <w:t xml:space="preserve"> деп аталып, осы тарауда</w:t>
      </w:r>
      <w:r w:rsidRPr="00226214">
        <w:rPr>
          <w:rFonts w:ascii="Times New Roman" w:eastAsia="Aptos" w:hAnsi="Times New Roman" w:cs="Times New Roman"/>
          <w:sz w:val="28"/>
          <w:szCs w:val="28"/>
          <w:lang w:val="kk-KZ"/>
        </w:rPr>
        <w:t xml:space="preserve"> мемлекеттік реттеу </w:t>
      </w:r>
      <w:r w:rsidR="006F38E4" w:rsidRPr="00226214">
        <w:rPr>
          <w:rFonts w:ascii="Times New Roman" w:eastAsia="Aptos" w:hAnsi="Times New Roman" w:cs="Times New Roman"/>
          <w:sz w:val="28"/>
          <w:szCs w:val="28"/>
          <w:lang w:val="kk-KZ"/>
        </w:rPr>
        <w:t xml:space="preserve">негіздері болып табылатын нормативтік- құқықтық актілерге терең талдау жасалып, мемлекетпен реттеу </w:t>
      </w:r>
      <w:r w:rsidRPr="00226214">
        <w:rPr>
          <w:rFonts w:ascii="Times New Roman" w:eastAsia="Aptos" w:hAnsi="Times New Roman" w:cs="Times New Roman"/>
          <w:sz w:val="28"/>
          <w:szCs w:val="28"/>
          <w:lang w:val="kk-KZ"/>
        </w:rPr>
        <w:t>механизмдері толыққанды ашыл</w:t>
      </w:r>
      <w:r w:rsidR="006F38E4" w:rsidRPr="00226214">
        <w:rPr>
          <w:rFonts w:ascii="Times New Roman" w:eastAsia="Aptos" w:hAnsi="Times New Roman" w:cs="Times New Roman"/>
          <w:sz w:val="28"/>
          <w:szCs w:val="28"/>
          <w:lang w:val="kk-KZ"/>
        </w:rPr>
        <w:t>ып</w:t>
      </w:r>
      <w:r w:rsidRPr="00226214">
        <w:rPr>
          <w:rFonts w:ascii="Times New Roman" w:eastAsia="Aptos" w:hAnsi="Times New Roman" w:cs="Times New Roman"/>
          <w:sz w:val="28"/>
          <w:szCs w:val="28"/>
          <w:lang w:val="kk-KZ"/>
        </w:rPr>
        <w:t xml:space="preserve">, </w:t>
      </w:r>
      <w:r w:rsidR="006F38E4" w:rsidRPr="00226214">
        <w:rPr>
          <w:rFonts w:ascii="Times New Roman" w:eastAsia="Aptos" w:hAnsi="Times New Roman" w:cs="Times New Roman"/>
          <w:sz w:val="28"/>
          <w:szCs w:val="28"/>
          <w:lang w:val="kk-KZ"/>
        </w:rPr>
        <w:t xml:space="preserve">заңнама бойынша әрбір өкілетті органның қызметі мен өкілеттіктеріне </w:t>
      </w:r>
      <w:r w:rsidRPr="00226214">
        <w:rPr>
          <w:rFonts w:ascii="Times New Roman" w:eastAsia="Aptos" w:hAnsi="Times New Roman" w:cs="Times New Roman"/>
          <w:sz w:val="28"/>
          <w:szCs w:val="28"/>
          <w:lang w:val="kk-KZ"/>
        </w:rPr>
        <w:t xml:space="preserve"> талдау жүргізіліп, қаржылық негіздері кеңінен сипатталды; мемлекеттік реттеу-қадағалау функциялары жан-жақты талдау жасалып, механизмдердің жүзеге асыру жолдары көрсетілді; </w:t>
      </w:r>
      <w:r w:rsidR="003B1B26" w:rsidRPr="00226214">
        <w:rPr>
          <w:rFonts w:ascii="Times New Roman" w:eastAsia="Aptos" w:hAnsi="Times New Roman" w:cs="Times New Roman"/>
          <w:sz w:val="28"/>
          <w:szCs w:val="28"/>
          <w:lang w:val="kk-KZ"/>
        </w:rPr>
        <w:t>сонымен қатар, цифрлық теңгенің қазіргі жай- күйі сипатталып, құқы</w:t>
      </w:r>
      <w:r w:rsidR="0072551F" w:rsidRPr="00226214">
        <w:rPr>
          <w:rFonts w:ascii="Times New Roman" w:eastAsia="Aptos" w:hAnsi="Times New Roman" w:cs="Times New Roman"/>
          <w:sz w:val="28"/>
          <w:szCs w:val="28"/>
          <w:lang w:val="kk-KZ"/>
        </w:rPr>
        <w:t>қ</w:t>
      </w:r>
      <w:r w:rsidR="003B1B26" w:rsidRPr="00226214">
        <w:rPr>
          <w:rFonts w:ascii="Times New Roman" w:eastAsia="Aptos" w:hAnsi="Times New Roman" w:cs="Times New Roman"/>
          <w:sz w:val="28"/>
          <w:szCs w:val="28"/>
          <w:lang w:val="kk-KZ"/>
        </w:rPr>
        <w:t xml:space="preserve">тық табиғаты </w:t>
      </w:r>
      <w:r w:rsidRPr="00226214">
        <w:rPr>
          <w:rFonts w:ascii="Times New Roman" w:eastAsia="Aptos" w:hAnsi="Times New Roman" w:cs="Times New Roman"/>
          <w:sz w:val="28"/>
          <w:szCs w:val="28"/>
          <w:lang w:val="kk-KZ"/>
        </w:rPr>
        <w:t>анықталып, оны қолданысқа енгізу кезеңдері</w:t>
      </w:r>
      <w:r w:rsidR="0072551F" w:rsidRPr="00226214">
        <w:rPr>
          <w:rFonts w:ascii="Times New Roman" w:eastAsia="Aptos" w:hAnsi="Times New Roman" w:cs="Times New Roman"/>
          <w:sz w:val="28"/>
          <w:szCs w:val="28"/>
          <w:lang w:val="kk-KZ"/>
        </w:rPr>
        <w:t xml:space="preserve"> мен </w:t>
      </w:r>
      <w:r w:rsidRPr="00226214">
        <w:rPr>
          <w:rFonts w:ascii="Times New Roman" w:eastAsia="Aptos" w:hAnsi="Times New Roman" w:cs="Times New Roman"/>
          <w:sz w:val="28"/>
          <w:szCs w:val="28"/>
          <w:lang w:val="kk-KZ"/>
        </w:rPr>
        <w:t>мәселелері сипатталды.</w:t>
      </w:r>
    </w:p>
    <w:p w14:paraId="1AFC01A6" w14:textId="339ACCD4" w:rsidR="003B1B26" w:rsidRPr="00226214" w:rsidRDefault="00AD7A60" w:rsidP="00AD7A60">
      <w:pPr>
        <w:pStyle w:val="a4"/>
        <w:widowControl w:val="0"/>
        <w:numPr>
          <w:ilvl w:val="3"/>
          <w:numId w:val="44"/>
        </w:numPr>
        <w:tabs>
          <w:tab w:val="left" w:pos="851"/>
          <w:tab w:val="left" w:pos="1134"/>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i/>
          <w:iCs/>
          <w:sz w:val="28"/>
          <w:szCs w:val="28"/>
          <w:lang w:val="kk-KZ"/>
        </w:rPr>
        <w:t>тұжырым</w:t>
      </w:r>
      <w:r w:rsidRPr="00226214">
        <w:rPr>
          <w:rFonts w:ascii="Times New Roman" w:eastAsia="Aptos" w:hAnsi="Times New Roman" w:cs="Times New Roman"/>
          <w:sz w:val="28"/>
          <w:szCs w:val="28"/>
          <w:lang w:val="kk-KZ"/>
        </w:rPr>
        <w:t xml:space="preserve">. </w:t>
      </w:r>
      <w:bookmarkStart w:id="11" w:name="_Hlk168315527"/>
      <w:r w:rsidR="003B1B26" w:rsidRPr="00226214">
        <w:rPr>
          <w:rFonts w:ascii="Times New Roman" w:eastAsia="Aptos" w:hAnsi="Times New Roman" w:cs="Times New Roman"/>
          <w:sz w:val="28"/>
          <w:szCs w:val="28"/>
          <w:lang w:val="kk-KZ"/>
        </w:rPr>
        <w:t xml:space="preserve">Жан-жақты ғылыми талдау жасай отырып, электрондық ақша айналымын мемлекеттік реттеудегі басты орын алатын ҚР Ұлттық Банкі өкілеттіктерін кеңейтуге ұсыныстар берілді: </w:t>
      </w:r>
      <w:r w:rsidR="00B35DC4" w:rsidRPr="00226214">
        <w:rPr>
          <w:rFonts w:ascii="Times New Roman" w:eastAsia="Aptos" w:hAnsi="Times New Roman" w:cs="Times New Roman"/>
          <w:sz w:val="28"/>
          <w:szCs w:val="28"/>
          <w:lang w:val="kk-KZ"/>
        </w:rPr>
        <w:t>нақтырақ айтқанда,</w:t>
      </w:r>
      <w:r w:rsidR="00353BC1" w:rsidRPr="00226214">
        <w:rPr>
          <w:rFonts w:ascii="Times New Roman" w:eastAsia="Aptos" w:hAnsi="Times New Roman" w:cs="Times New Roman"/>
          <w:sz w:val="28"/>
          <w:szCs w:val="28"/>
          <w:lang w:val="kk-KZ"/>
        </w:rPr>
        <w:t xml:space="preserve"> электрондық ақша эмитенттеріне</w:t>
      </w:r>
      <w:r w:rsidR="00756618" w:rsidRPr="00226214">
        <w:rPr>
          <w:rFonts w:ascii="Times New Roman" w:eastAsia="Aptos" w:hAnsi="Times New Roman" w:cs="Times New Roman"/>
          <w:sz w:val="28"/>
          <w:szCs w:val="28"/>
          <w:lang w:val="kk-KZ"/>
        </w:rPr>
        <w:t xml:space="preserve"> ай сайынғы кезеңге арналған </w:t>
      </w:r>
      <w:r w:rsidR="00353BC1" w:rsidRPr="00226214">
        <w:rPr>
          <w:rFonts w:ascii="Times New Roman" w:eastAsia="Aptos" w:hAnsi="Times New Roman" w:cs="Times New Roman"/>
          <w:sz w:val="28"/>
          <w:szCs w:val="28"/>
          <w:lang w:val="kk-KZ"/>
        </w:rPr>
        <w:t>орындалған операциялар бойынша есеп беру талаптарын және осы операциялардың ашықтығы</w:t>
      </w:r>
      <w:r w:rsidR="00756618" w:rsidRPr="00226214">
        <w:rPr>
          <w:rFonts w:ascii="Times New Roman" w:eastAsia="Aptos" w:hAnsi="Times New Roman" w:cs="Times New Roman"/>
          <w:sz w:val="28"/>
          <w:szCs w:val="28"/>
          <w:lang w:val="kk-KZ"/>
        </w:rPr>
        <w:t xml:space="preserve">н </w:t>
      </w:r>
      <w:r w:rsidR="00353BC1" w:rsidRPr="00226214">
        <w:rPr>
          <w:rFonts w:ascii="Times New Roman" w:eastAsia="Aptos" w:hAnsi="Times New Roman" w:cs="Times New Roman"/>
          <w:sz w:val="28"/>
          <w:szCs w:val="28"/>
          <w:lang w:val="kk-KZ"/>
        </w:rPr>
        <w:t>қамтамасыз ету бойынша нақты үлгідегі талаптарды белгілеу және</w:t>
      </w:r>
      <w:r w:rsidR="00B35DC4" w:rsidRPr="00226214">
        <w:rPr>
          <w:rFonts w:ascii="Times New Roman" w:eastAsia="Aptos" w:hAnsi="Times New Roman" w:cs="Times New Roman"/>
          <w:sz w:val="28"/>
          <w:szCs w:val="28"/>
          <w:lang w:val="kk-KZ"/>
        </w:rPr>
        <w:t xml:space="preserve"> </w:t>
      </w:r>
      <w:r w:rsidR="003B1B26" w:rsidRPr="00226214">
        <w:rPr>
          <w:rFonts w:ascii="Times New Roman" w:eastAsia="Aptos" w:hAnsi="Times New Roman" w:cs="Times New Roman"/>
          <w:sz w:val="28"/>
          <w:szCs w:val="28"/>
          <w:lang w:val="kk-KZ"/>
        </w:rPr>
        <w:t>Ұлттық Банктің ресми парақшасы арқылы электрондық ақша жүйесі</w:t>
      </w:r>
      <w:r w:rsidR="00B35DC4" w:rsidRPr="00226214">
        <w:rPr>
          <w:rFonts w:ascii="Times New Roman" w:eastAsia="Aptos" w:hAnsi="Times New Roman" w:cs="Times New Roman"/>
          <w:sz w:val="28"/>
          <w:szCs w:val="28"/>
          <w:lang w:val="kk-KZ"/>
        </w:rPr>
        <w:t>не арналған веб-парақшаның ақпараттық қамтылу аясын кеңейту: электрондық ақшаның</w:t>
      </w:r>
      <w:r w:rsidR="003B1B26" w:rsidRPr="00226214">
        <w:rPr>
          <w:rFonts w:ascii="Times New Roman" w:eastAsia="Aptos" w:hAnsi="Times New Roman" w:cs="Times New Roman"/>
          <w:sz w:val="28"/>
          <w:szCs w:val="28"/>
          <w:lang w:val="kk-KZ"/>
        </w:rPr>
        <w:t xml:space="preserve"> </w:t>
      </w:r>
      <w:r w:rsidR="00B35DC4" w:rsidRPr="00226214">
        <w:rPr>
          <w:rFonts w:ascii="Times New Roman" w:eastAsia="Aptos" w:hAnsi="Times New Roman" w:cs="Times New Roman"/>
          <w:sz w:val="28"/>
          <w:szCs w:val="28"/>
          <w:lang w:val="kk-KZ"/>
        </w:rPr>
        <w:t xml:space="preserve">эмитенттерінен ай-сайын бекітілген нысанда жүйе жұмысы, статистикалық есептілік ала отырып, </w:t>
      </w:r>
      <w:r w:rsidR="003B1B26" w:rsidRPr="00226214">
        <w:rPr>
          <w:rFonts w:ascii="Times New Roman" w:eastAsia="Aptos" w:hAnsi="Times New Roman" w:cs="Times New Roman"/>
          <w:sz w:val="28"/>
          <w:szCs w:val="28"/>
          <w:lang w:val="kk-KZ"/>
        </w:rPr>
        <w:t xml:space="preserve">қолданыстағы жай-күйі мен азаматтардың электрондық ақшаларды қолдануда басшылыққа алуы тиіс толыққанды ақпараттардың қолжетімділікте болуы, сонымен қатар теріс ниетпен электрондық ақша жүйесін пайдалану салдарынан туындайтын қылмыстық әрекеттердің алдын-алу мен азаматтардың қаржылық сауаттылығын арттыруда үлкен маңызға ие болатыны сөзсіз. Ұлттық Банктің </w:t>
      </w:r>
      <w:r w:rsidR="00B35DC4" w:rsidRPr="00226214">
        <w:rPr>
          <w:rFonts w:ascii="Times New Roman" w:eastAsia="Aptos" w:hAnsi="Times New Roman" w:cs="Times New Roman"/>
          <w:sz w:val="28"/>
          <w:szCs w:val="28"/>
          <w:lang w:val="kk-KZ"/>
        </w:rPr>
        <w:t xml:space="preserve">электрондық ақша жүйелерін лицензиялау </w:t>
      </w:r>
      <w:r w:rsidR="003B1B26" w:rsidRPr="00226214">
        <w:rPr>
          <w:rFonts w:ascii="Times New Roman" w:eastAsia="Aptos" w:hAnsi="Times New Roman" w:cs="Times New Roman"/>
          <w:sz w:val="28"/>
          <w:szCs w:val="28"/>
          <w:lang w:val="kk-KZ"/>
        </w:rPr>
        <w:t xml:space="preserve">қызметінің </w:t>
      </w:r>
      <w:r w:rsidR="00B35DC4" w:rsidRPr="00226214">
        <w:rPr>
          <w:rFonts w:ascii="Times New Roman" w:eastAsia="Aptos" w:hAnsi="Times New Roman" w:cs="Times New Roman"/>
          <w:sz w:val="28"/>
          <w:szCs w:val="28"/>
          <w:lang w:val="kk-KZ"/>
        </w:rPr>
        <w:t>толыққанды сипаты</w:t>
      </w:r>
      <w:r w:rsidR="003B1B26" w:rsidRPr="00226214">
        <w:rPr>
          <w:rFonts w:ascii="Times New Roman" w:eastAsia="Aptos" w:hAnsi="Times New Roman" w:cs="Times New Roman"/>
          <w:sz w:val="28"/>
          <w:szCs w:val="28"/>
          <w:lang w:val="kk-KZ"/>
        </w:rPr>
        <w:t xml:space="preserve"> мен төлем жүйелерін қадағалау мен реттеу саласындағы оверсайт қызметінің нәтижесін осылай ресми ақпараттардан алу бұл елімізде жұмыс істейтін электрондық ақша жүйелері</w:t>
      </w:r>
      <w:r w:rsidR="00992F78" w:rsidRPr="00226214">
        <w:rPr>
          <w:rFonts w:ascii="Times New Roman" w:eastAsia="Aptos" w:hAnsi="Times New Roman" w:cs="Times New Roman"/>
          <w:sz w:val="28"/>
          <w:szCs w:val="28"/>
          <w:lang w:val="kk-KZ"/>
        </w:rPr>
        <w:t>нің жұмыс істеуінің</w:t>
      </w:r>
      <w:r w:rsidR="00B35DC4" w:rsidRPr="00226214">
        <w:rPr>
          <w:rFonts w:ascii="Times New Roman" w:eastAsia="Aptos" w:hAnsi="Times New Roman" w:cs="Times New Roman"/>
          <w:sz w:val="28"/>
          <w:szCs w:val="28"/>
          <w:lang w:val="kk-KZ"/>
        </w:rPr>
        <w:t xml:space="preserve"> ашықтығын,</w:t>
      </w:r>
      <w:r w:rsidR="00992F78" w:rsidRPr="00226214">
        <w:rPr>
          <w:rFonts w:ascii="Times New Roman" w:eastAsia="Aptos" w:hAnsi="Times New Roman" w:cs="Times New Roman"/>
          <w:sz w:val="28"/>
          <w:szCs w:val="28"/>
          <w:lang w:val="kk-KZ"/>
        </w:rPr>
        <w:t xml:space="preserve"> </w:t>
      </w:r>
      <w:r w:rsidR="00B35DC4" w:rsidRPr="00226214">
        <w:rPr>
          <w:rFonts w:ascii="Times New Roman" w:eastAsia="Aptos" w:hAnsi="Times New Roman" w:cs="Times New Roman"/>
          <w:sz w:val="28"/>
          <w:szCs w:val="28"/>
          <w:lang w:val="kk-KZ"/>
        </w:rPr>
        <w:t xml:space="preserve">бәсекеге қабілеттілігін және ұлттық төлем жүйесіндегі </w:t>
      </w:r>
      <w:r w:rsidR="00992F78" w:rsidRPr="00226214">
        <w:rPr>
          <w:rFonts w:ascii="Times New Roman" w:eastAsia="Aptos" w:hAnsi="Times New Roman" w:cs="Times New Roman"/>
          <w:sz w:val="28"/>
          <w:szCs w:val="28"/>
          <w:lang w:val="kk-KZ"/>
        </w:rPr>
        <w:t>маңызын арттыратыны сөзсіз.</w:t>
      </w:r>
    </w:p>
    <w:bookmarkEnd w:id="11"/>
    <w:p w14:paraId="31E67A37" w14:textId="4A6F12C8" w:rsidR="00F71DB7" w:rsidRPr="00226214" w:rsidRDefault="00AD7A60" w:rsidP="00AD7A60">
      <w:pPr>
        <w:pStyle w:val="a4"/>
        <w:widowControl w:val="0"/>
        <w:tabs>
          <w:tab w:val="left" w:pos="851"/>
          <w:tab w:val="left" w:pos="1134"/>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i/>
          <w:iCs/>
          <w:sz w:val="28"/>
          <w:szCs w:val="28"/>
          <w:lang w:val="kk-KZ"/>
        </w:rPr>
        <w:t>4-тұжырым</w:t>
      </w:r>
      <w:r w:rsidRPr="00226214">
        <w:rPr>
          <w:rFonts w:ascii="Times New Roman" w:eastAsia="Aptos" w:hAnsi="Times New Roman" w:cs="Times New Roman"/>
          <w:sz w:val="28"/>
          <w:szCs w:val="28"/>
          <w:lang w:val="kk-KZ"/>
        </w:rPr>
        <w:t xml:space="preserve">. </w:t>
      </w:r>
      <w:r w:rsidR="00FD7E2B" w:rsidRPr="00226214">
        <w:rPr>
          <w:rFonts w:ascii="Times New Roman" w:eastAsia="Aptos" w:hAnsi="Times New Roman" w:cs="Times New Roman"/>
          <w:sz w:val="28"/>
          <w:szCs w:val="28"/>
          <w:lang w:val="kk-KZ"/>
        </w:rPr>
        <w:t xml:space="preserve">Сонымен қатар, </w:t>
      </w:r>
      <w:r w:rsidR="003B1B26" w:rsidRPr="00226214">
        <w:rPr>
          <w:rFonts w:ascii="Times New Roman" w:eastAsia="Aptos" w:hAnsi="Times New Roman" w:cs="Times New Roman"/>
          <w:sz w:val="28"/>
          <w:szCs w:val="28"/>
          <w:lang w:val="kk-KZ"/>
        </w:rPr>
        <w:t xml:space="preserve">электрондық ақша эмитенттерінің құрамын </w:t>
      </w:r>
      <w:r w:rsidR="0072551F" w:rsidRPr="00226214">
        <w:rPr>
          <w:rFonts w:ascii="Times New Roman" w:eastAsia="Aptos" w:hAnsi="Times New Roman" w:cs="Times New Roman"/>
          <w:sz w:val="28"/>
          <w:szCs w:val="28"/>
          <w:lang w:val="kk-KZ"/>
        </w:rPr>
        <w:t xml:space="preserve">олармен </w:t>
      </w:r>
      <w:r w:rsidR="003B1B26" w:rsidRPr="00226214">
        <w:rPr>
          <w:rFonts w:ascii="Times New Roman" w:eastAsia="Aptos" w:hAnsi="Times New Roman" w:cs="Times New Roman"/>
          <w:sz w:val="28"/>
          <w:szCs w:val="28"/>
          <w:lang w:val="kk-KZ"/>
        </w:rPr>
        <w:t xml:space="preserve">операцияларды жүзеге асыру үшін </w:t>
      </w:r>
      <w:r w:rsidR="0072551F" w:rsidRPr="00226214">
        <w:rPr>
          <w:rFonts w:ascii="Times New Roman" w:eastAsia="Aptos" w:hAnsi="Times New Roman" w:cs="Times New Roman"/>
          <w:sz w:val="28"/>
          <w:szCs w:val="28"/>
          <w:lang w:val="kk-KZ"/>
        </w:rPr>
        <w:t xml:space="preserve">және </w:t>
      </w:r>
      <w:r w:rsidR="003B1B26" w:rsidRPr="00226214">
        <w:rPr>
          <w:rFonts w:ascii="Times New Roman" w:eastAsia="Aptos" w:hAnsi="Times New Roman" w:cs="Times New Roman"/>
          <w:sz w:val="28"/>
          <w:szCs w:val="28"/>
          <w:lang w:val="kk-KZ"/>
        </w:rPr>
        <w:t>электрондық ақшаны пайдалануға Қазақстан Республикасы Ұлттық Банкін</w:t>
      </w:r>
      <w:r w:rsidR="0072551F" w:rsidRPr="00226214">
        <w:rPr>
          <w:rFonts w:ascii="Times New Roman" w:eastAsia="Aptos" w:hAnsi="Times New Roman" w:cs="Times New Roman"/>
          <w:sz w:val="28"/>
          <w:szCs w:val="28"/>
          <w:lang w:val="kk-KZ"/>
        </w:rPr>
        <w:t>ен</w:t>
      </w:r>
      <w:r w:rsidR="003B1B26" w:rsidRPr="00226214">
        <w:rPr>
          <w:rFonts w:ascii="Times New Roman" w:eastAsia="Aptos" w:hAnsi="Times New Roman" w:cs="Times New Roman"/>
          <w:sz w:val="28"/>
          <w:szCs w:val="28"/>
          <w:lang w:val="kk-KZ"/>
        </w:rPr>
        <w:t xml:space="preserve"> лицензиясы бар қаржы ұйымдарымен толықтыру қажеттілігі дәлелденді. </w:t>
      </w:r>
      <w:r w:rsidR="00F71DB7" w:rsidRPr="00226214">
        <w:rPr>
          <w:rFonts w:ascii="Times New Roman" w:eastAsia="Aptos" w:hAnsi="Times New Roman" w:cs="Times New Roman"/>
          <w:sz w:val="28"/>
          <w:szCs w:val="28"/>
          <w:lang w:val="kk-KZ"/>
        </w:rPr>
        <w:t xml:space="preserve">Қазіргі таңда эмитенттер ретінде ҚР Ұлттық Банкі мен екінші деңгейлі банктер және ұлттық пошта операторы болып табылады. Бұлардан басқа арнайы Ұлттық Банктен лицензия алған қаржы ұйымдарына да электрондық ақша эмитенттері ретінде </w:t>
      </w:r>
      <w:r w:rsidR="0072551F" w:rsidRPr="00226214">
        <w:rPr>
          <w:rFonts w:ascii="Times New Roman" w:eastAsia="Aptos" w:hAnsi="Times New Roman" w:cs="Times New Roman"/>
          <w:sz w:val="28"/>
          <w:szCs w:val="28"/>
          <w:lang w:val="kk-KZ"/>
        </w:rPr>
        <w:t>қатарын толықтыру</w:t>
      </w:r>
      <w:r w:rsidR="003B1B26" w:rsidRPr="00226214">
        <w:rPr>
          <w:rFonts w:ascii="Times New Roman" w:eastAsia="Aptos" w:hAnsi="Times New Roman" w:cs="Times New Roman"/>
          <w:sz w:val="28"/>
          <w:szCs w:val="28"/>
          <w:lang w:val="kk-KZ"/>
        </w:rPr>
        <w:t xml:space="preserve"> эмитенттер арасындағы бәсекелестік пен ұсынылатын қызметтердің сапасына және электрондық ақшаның таралуына </w:t>
      </w:r>
      <w:r w:rsidR="0072551F" w:rsidRPr="00226214">
        <w:rPr>
          <w:rFonts w:ascii="Times New Roman" w:eastAsia="Aptos" w:hAnsi="Times New Roman" w:cs="Times New Roman"/>
          <w:sz w:val="28"/>
          <w:szCs w:val="28"/>
          <w:lang w:val="kk-KZ"/>
        </w:rPr>
        <w:t xml:space="preserve">кеңінен </w:t>
      </w:r>
      <w:r w:rsidR="003B1B26" w:rsidRPr="00226214">
        <w:rPr>
          <w:rFonts w:ascii="Times New Roman" w:eastAsia="Aptos" w:hAnsi="Times New Roman" w:cs="Times New Roman"/>
          <w:sz w:val="28"/>
          <w:szCs w:val="28"/>
          <w:lang w:val="kk-KZ"/>
        </w:rPr>
        <w:t>ықпал ете</w:t>
      </w:r>
      <w:r w:rsidR="00F71DB7" w:rsidRPr="00226214">
        <w:rPr>
          <w:rFonts w:ascii="Times New Roman" w:eastAsia="Aptos" w:hAnsi="Times New Roman" w:cs="Times New Roman"/>
          <w:sz w:val="28"/>
          <w:szCs w:val="28"/>
          <w:lang w:val="kk-KZ"/>
        </w:rPr>
        <w:t>ді.</w:t>
      </w:r>
    </w:p>
    <w:p w14:paraId="5930EA3D" w14:textId="5F396FC9" w:rsidR="003B1B26" w:rsidRPr="00226214" w:rsidRDefault="00CA6FEC" w:rsidP="003624F4">
      <w:pPr>
        <w:pStyle w:val="a4"/>
        <w:widowControl w:val="0"/>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i/>
          <w:iCs/>
          <w:sz w:val="28"/>
          <w:szCs w:val="28"/>
          <w:lang w:val="kk-KZ"/>
        </w:rPr>
        <w:lastRenderedPageBreak/>
        <w:t>5-тұжырым</w:t>
      </w:r>
      <w:r w:rsidRPr="00226214">
        <w:rPr>
          <w:rFonts w:ascii="Times New Roman" w:eastAsia="Aptos" w:hAnsi="Times New Roman" w:cs="Times New Roman"/>
          <w:sz w:val="28"/>
          <w:szCs w:val="28"/>
          <w:lang w:val="kk-KZ"/>
        </w:rPr>
        <w:t xml:space="preserve">. </w:t>
      </w:r>
      <w:r w:rsidR="00756618" w:rsidRPr="00226214">
        <w:rPr>
          <w:rFonts w:ascii="Times New Roman" w:eastAsia="Aptos" w:hAnsi="Times New Roman" w:cs="Times New Roman"/>
          <w:sz w:val="28"/>
          <w:szCs w:val="28"/>
          <w:lang w:val="kk-KZ"/>
        </w:rPr>
        <w:t>Осы тарауда кешенді қамтылған талдаулар жасай келе, э</w:t>
      </w:r>
      <w:r w:rsidR="003B1B26" w:rsidRPr="00226214">
        <w:rPr>
          <w:rFonts w:ascii="Times New Roman" w:eastAsia="Aptos" w:hAnsi="Times New Roman" w:cs="Times New Roman"/>
          <w:sz w:val="28"/>
          <w:szCs w:val="28"/>
          <w:lang w:val="kk-KZ"/>
        </w:rPr>
        <w:t xml:space="preserve">лектрондық ақшаны тікелей шығару </w:t>
      </w:r>
      <w:r w:rsidR="00177259" w:rsidRPr="00226214">
        <w:rPr>
          <w:rFonts w:ascii="Times New Roman" w:eastAsia="Aptos" w:hAnsi="Times New Roman" w:cs="Times New Roman"/>
          <w:sz w:val="28"/>
          <w:szCs w:val="28"/>
          <w:lang w:val="kk-KZ"/>
        </w:rPr>
        <w:t xml:space="preserve">және өтеу </w:t>
      </w:r>
      <w:r w:rsidR="003B1B26" w:rsidRPr="00226214">
        <w:rPr>
          <w:rFonts w:ascii="Times New Roman" w:eastAsia="Aptos" w:hAnsi="Times New Roman" w:cs="Times New Roman"/>
          <w:sz w:val="28"/>
          <w:szCs w:val="28"/>
          <w:lang w:val="kk-KZ"/>
        </w:rPr>
        <w:t>жөніндегі қызметтен басқа, электрондық ақша эмитенттері жүзеге асыра алатын операциялардың тізімдемесімен қолданыстағы заңнаманы толықтыру ұсынылды.</w:t>
      </w:r>
      <w:r w:rsidR="00756618" w:rsidRPr="00226214">
        <w:rPr>
          <w:rFonts w:ascii="Times New Roman" w:eastAsia="Aptos" w:hAnsi="Times New Roman" w:cs="Times New Roman"/>
          <w:sz w:val="28"/>
          <w:szCs w:val="28"/>
          <w:lang w:val="kk-KZ"/>
        </w:rPr>
        <w:t xml:space="preserve"> Нақтылай келе, </w:t>
      </w:r>
      <w:r w:rsidR="00DC246E" w:rsidRPr="00226214">
        <w:rPr>
          <w:rFonts w:ascii="Times New Roman" w:eastAsia="Aptos" w:hAnsi="Times New Roman" w:cs="Times New Roman"/>
          <w:sz w:val="28"/>
          <w:szCs w:val="28"/>
          <w:lang w:val="kk-KZ"/>
        </w:rPr>
        <w:t xml:space="preserve">Төлемдер және төлем жүйелері туралы </w:t>
      </w:r>
      <w:r w:rsidR="00756618" w:rsidRPr="00226214">
        <w:rPr>
          <w:rFonts w:ascii="Times New Roman" w:eastAsia="Aptos" w:hAnsi="Times New Roman" w:cs="Times New Roman"/>
          <w:sz w:val="28"/>
          <w:szCs w:val="28"/>
          <w:lang w:val="kk-KZ"/>
        </w:rPr>
        <w:t>заңнамасында және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№202 қаулыдада</w:t>
      </w:r>
      <w:r w:rsidR="00DC246E" w:rsidRPr="00226214">
        <w:rPr>
          <w:rFonts w:ascii="Times New Roman" w:eastAsia="Aptos" w:hAnsi="Times New Roman" w:cs="Times New Roman"/>
          <w:sz w:val="28"/>
          <w:szCs w:val="28"/>
          <w:lang w:val="kk-KZ"/>
        </w:rPr>
        <w:t xml:space="preserve"> электрондық ақшаны қолдану арқылы жүргізілетін операциялардың тізімі </w:t>
      </w:r>
      <w:r w:rsidR="00177259" w:rsidRPr="00226214">
        <w:rPr>
          <w:rFonts w:ascii="Times New Roman" w:eastAsia="Aptos" w:hAnsi="Times New Roman" w:cs="Times New Roman"/>
          <w:sz w:val="28"/>
          <w:szCs w:val="28"/>
          <w:lang w:val="kk-KZ"/>
        </w:rPr>
        <w:t>толық көрсетілме</w:t>
      </w:r>
      <w:r w:rsidR="003624F4" w:rsidRPr="00226214">
        <w:rPr>
          <w:rFonts w:ascii="Times New Roman" w:eastAsia="Aptos" w:hAnsi="Times New Roman" w:cs="Times New Roman"/>
          <w:sz w:val="28"/>
          <w:szCs w:val="28"/>
          <w:lang w:val="kk-KZ"/>
        </w:rPr>
        <w:t>й, тек келесідей операцияларды жүргізу тәртібі мен талаптары көрініс тапқан:</w:t>
      </w:r>
    </w:p>
    <w:p w14:paraId="2F5C26C2" w14:textId="31F6A2A5" w:rsidR="00F96D84" w:rsidRPr="00226214" w:rsidRDefault="00F96D84" w:rsidP="003624F4">
      <w:pPr>
        <w:pStyle w:val="a4"/>
        <w:widowControl w:val="0"/>
        <w:numPr>
          <w:ilvl w:val="2"/>
          <w:numId w:val="16"/>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ақшаны шығару және өт</w:t>
      </w:r>
      <w:r w:rsidR="003624F4" w:rsidRPr="00226214">
        <w:rPr>
          <w:rFonts w:ascii="Times New Roman" w:eastAsia="Aptos" w:hAnsi="Times New Roman" w:cs="Times New Roman"/>
          <w:sz w:val="28"/>
          <w:szCs w:val="28"/>
          <w:lang w:val="kk-KZ"/>
        </w:rPr>
        <w:t>кізу</w:t>
      </w:r>
      <w:r w:rsidRPr="00226214">
        <w:rPr>
          <w:rFonts w:ascii="Times New Roman" w:eastAsia="Aptos" w:hAnsi="Times New Roman" w:cs="Times New Roman"/>
          <w:sz w:val="28"/>
          <w:szCs w:val="28"/>
          <w:lang w:val="kk-KZ"/>
        </w:rPr>
        <w:t>;</w:t>
      </w:r>
    </w:p>
    <w:p w14:paraId="38C2F043" w14:textId="2D57250B" w:rsidR="003624F4" w:rsidRPr="00226214" w:rsidRDefault="003624F4" w:rsidP="003624F4">
      <w:pPr>
        <w:pStyle w:val="a4"/>
        <w:widowControl w:val="0"/>
        <w:numPr>
          <w:ilvl w:val="2"/>
          <w:numId w:val="16"/>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ақшаны пайдалану және өтеу;</w:t>
      </w:r>
    </w:p>
    <w:p w14:paraId="1C5C4937" w14:textId="1B25F394" w:rsidR="003624F4" w:rsidRPr="00226214" w:rsidRDefault="003624F4" w:rsidP="003624F4">
      <w:pPr>
        <w:pStyle w:val="a4"/>
        <w:widowControl w:val="0"/>
        <w:numPr>
          <w:ilvl w:val="2"/>
          <w:numId w:val="16"/>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Электрондық ақша иелерін  </w:t>
      </w:r>
      <w:r w:rsidR="00A3008A" w:rsidRPr="00226214">
        <w:rPr>
          <w:rFonts w:ascii="Times New Roman" w:eastAsia="Aptos" w:hAnsi="Times New Roman" w:cs="Times New Roman"/>
          <w:sz w:val="28"/>
          <w:szCs w:val="28"/>
          <w:lang w:val="kk-KZ"/>
        </w:rPr>
        <w:t xml:space="preserve">қашықтықтан </w:t>
      </w:r>
      <w:r w:rsidRPr="00226214">
        <w:rPr>
          <w:rFonts w:ascii="Times New Roman" w:eastAsia="Aptos" w:hAnsi="Times New Roman" w:cs="Times New Roman"/>
          <w:sz w:val="28"/>
          <w:szCs w:val="28"/>
          <w:lang w:val="kk-KZ"/>
        </w:rPr>
        <w:t>сәйкестендіру</w:t>
      </w:r>
      <w:r w:rsidR="006F5407" w:rsidRPr="00226214">
        <w:rPr>
          <w:rFonts w:ascii="Times New Roman" w:eastAsia="Aptos" w:hAnsi="Times New Roman" w:cs="Times New Roman"/>
          <w:sz w:val="28"/>
          <w:szCs w:val="28"/>
          <w:lang w:val="kk-KZ"/>
        </w:rPr>
        <w:t>;</w:t>
      </w:r>
    </w:p>
    <w:p w14:paraId="3269A1DF" w14:textId="3EA92D74" w:rsidR="003624F4" w:rsidRPr="00226214" w:rsidRDefault="003624F4" w:rsidP="003624F4">
      <w:pPr>
        <w:pStyle w:val="a4"/>
        <w:widowControl w:val="0"/>
        <w:numPr>
          <w:ilvl w:val="2"/>
          <w:numId w:val="16"/>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Электрондық ақша </w:t>
      </w:r>
      <w:r w:rsidR="00B361CC" w:rsidRPr="00226214">
        <w:rPr>
          <w:rFonts w:ascii="Times New Roman" w:eastAsia="Aptos" w:hAnsi="Times New Roman" w:cs="Times New Roman"/>
          <w:sz w:val="28"/>
          <w:szCs w:val="28"/>
          <w:lang w:val="kk-KZ"/>
        </w:rPr>
        <w:t xml:space="preserve">жүйелеріне </w:t>
      </w:r>
      <w:r w:rsidR="006F5407" w:rsidRPr="00226214">
        <w:rPr>
          <w:rFonts w:ascii="Times New Roman" w:eastAsia="Aptos" w:hAnsi="Times New Roman" w:cs="Times New Roman"/>
          <w:sz w:val="28"/>
          <w:szCs w:val="28"/>
          <w:lang w:val="kk-KZ"/>
        </w:rPr>
        <w:t>операторларының қауіпсіздік шаралары.</w:t>
      </w:r>
    </w:p>
    <w:p w14:paraId="2760BD44" w14:textId="78108AAB" w:rsidR="003624F4" w:rsidRPr="00226214" w:rsidRDefault="003624F4" w:rsidP="003624F4">
      <w:pPr>
        <w:pStyle w:val="a4"/>
        <w:widowControl w:val="0"/>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Осы аталған тізім</w:t>
      </w:r>
      <w:r w:rsidR="0029155E" w:rsidRPr="00226214">
        <w:rPr>
          <w:rFonts w:ascii="Times New Roman" w:eastAsia="Aptos" w:hAnsi="Times New Roman" w:cs="Times New Roman"/>
          <w:sz w:val="28"/>
          <w:szCs w:val="28"/>
          <w:lang w:val="kk-KZ"/>
        </w:rPr>
        <w:t xml:space="preserve">ге </w:t>
      </w:r>
      <w:r w:rsidRPr="00226214">
        <w:rPr>
          <w:rFonts w:ascii="Times New Roman" w:eastAsia="Aptos" w:hAnsi="Times New Roman" w:cs="Times New Roman"/>
          <w:sz w:val="28"/>
          <w:szCs w:val="28"/>
          <w:lang w:val="kk-KZ"/>
        </w:rPr>
        <w:t>электрондық ақша жүйелерін пайдалану арқылы жасалатын өзге де операциялармен толықтыруды ұсынамыз:</w:t>
      </w:r>
    </w:p>
    <w:p w14:paraId="592B6567" w14:textId="77777777" w:rsidR="003624F4" w:rsidRPr="00226214" w:rsidRDefault="00F96D84" w:rsidP="003624F4">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Пайдаланушылар арасында электрондық ақша аудару операцияларын жүргізу;</w:t>
      </w:r>
    </w:p>
    <w:p w14:paraId="66BBA81E" w14:textId="77777777" w:rsidR="003624F4" w:rsidRPr="00226214" w:rsidRDefault="00F96D84" w:rsidP="003624F4">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Электрондық ақшаны ұлттық және шетел валютасына айырбастау; </w:t>
      </w:r>
    </w:p>
    <w:p w14:paraId="712A924B" w14:textId="77777777" w:rsidR="003624F4" w:rsidRPr="00226214" w:rsidRDefault="00F164E4" w:rsidP="003624F4">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әмиянда</w:t>
      </w:r>
      <w:r w:rsidR="00F96D84" w:rsidRPr="00226214">
        <w:rPr>
          <w:rFonts w:ascii="Times New Roman" w:eastAsia="Aptos" w:hAnsi="Times New Roman" w:cs="Times New Roman"/>
          <w:sz w:val="28"/>
          <w:szCs w:val="28"/>
          <w:lang w:val="kk-KZ"/>
        </w:rPr>
        <w:t xml:space="preserve"> электрондық ақшаны сақтау және басқару;</w:t>
      </w:r>
    </w:p>
    <w:p w14:paraId="7E2E2DE7" w14:textId="77777777" w:rsidR="003624F4" w:rsidRPr="00226214" w:rsidRDefault="00F96D84" w:rsidP="003624F4">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Тауарларды, жұмыстар мен қызметтерді төлеу үшін электрондық ақшаны пайдалана отырып, төлемдер мен аударымдарды жүзеге асыру;</w:t>
      </w:r>
    </w:p>
    <w:p w14:paraId="208CC197" w14:textId="77777777" w:rsidR="003624F4" w:rsidRPr="00226214" w:rsidRDefault="00F96D84" w:rsidP="003624F4">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Пайдаланушыларға электрондық ақшамен операциялар бойынша үзінді көшірмелер мен есептерді ұсыну;</w:t>
      </w:r>
    </w:p>
    <w:p w14:paraId="493E7B9E" w14:textId="77777777" w:rsidR="00AF6B89" w:rsidRPr="00226214" w:rsidRDefault="00F96D84" w:rsidP="00AF6B89">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ақшаны пайдалану кезінде қауіпсіздікті қамтамасыз ету және алаяқтықтың алдын алу бойынша операцияларды жүргізу;</w:t>
      </w:r>
    </w:p>
    <w:p w14:paraId="68CC64D0" w14:textId="77777777" w:rsidR="00AF6B89" w:rsidRPr="00226214" w:rsidRDefault="00F96D84" w:rsidP="00AF6B89">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ақшаны басқа төлем жүйелерімен және қаржы институттарымен интеграциялау;</w:t>
      </w:r>
    </w:p>
    <w:p w14:paraId="1F57C36D" w14:textId="77777777" w:rsidR="00AF6B89" w:rsidRPr="00226214" w:rsidRDefault="00F96D84" w:rsidP="00AF6B89">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Келісім</w:t>
      </w:r>
      <w:r w:rsidR="00177259"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шарт</w:t>
      </w:r>
      <w:r w:rsidR="00177259" w:rsidRPr="00226214">
        <w:rPr>
          <w:rFonts w:ascii="Times New Roman" w:eastAsia="Aptos" w:hAnsi="Times New Roman" w:cs="Times New Roman"/>
          <w:sz w:val="28"/>
          <w:szCs w:val="28"/>
          <w:lang w:val="kk-KZ"/>
        </w:rPr>
        <w:t xml:space="preserve">тар негізінде электрондық ақшаларды пайдалануға </w:t>
      </w:r>
      <w:r w:rsidRPr="00226214">
        <w:rPr>
          <w:rFonts w:ascii="Times New Roman" w:eastAsia="Aptos" w:hAnsi="Times New Roman" w:cs="Times New Roman"/>
          <w:sz w:val="28"/>
          <w:szCs w:val="28"/>
          <w:lang w:val="kk-KZ"/>
        </w:rPr>
        <w:t>клиенттерді тарту және оларға қызмет көрсету.</w:t>
      </w:r>
    </w:p>
    <w:p w14:paraId="7913032E" w14:textId="514D58E2" w:rsidR="00177259" w:rsidRPr="00226214" w:rsidRDefault="00F96D84" w:rsidP="00AF6B89">
      <w:pPr>
        <w:pStyle w:val="a4"/>
        <w:widowControl w:val="0"/>
        <w:numPr>
          <w:ilvl w:val="0"/>
          <w:numId w:val="48"/>
        </w:numPr>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Қазақстан Республикасының заңнамасына және Қазақстан Республикасы Ұлттық Банкінің нормативтік құқықтық актілеріне қайшы келмейтін өзге де операцияла</w:t>
      </w:r>
      <w:r w:rsidR="00177259" w:rsidRPr="00226214">
        <w:rPr>
          <w:rFonts w:ascii="Times New Roman" w:eastAsia="Aptos" w:hAnsi="Times New Roman" w:cs="Times New Roman"/>
          <w:sz w:val="28"/>
          <w:szCs w:val="28"/>
          <w:lang w:val="kk-KZ"/>
        </w:rPr>
        <w:t>р.</w:t>
      </w:r>
    </w:p>
    <w:p w14:paraId="3F753D47" w14:textId="56FD619B" w:rsidR="00177259" w:rsidRPr="00226214" w:rsidRDefault="00177259" w:rsidP="00177259">
      <w:pPr>
        <w:pStyle w:val="a4"/>
        <w:widowControl w:val="0"/>
        <w:tabs>
          <w:tab w:val="left" w:pos="993"/>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Электрондық ақшаны пайдалану арқылы жүзеге асырылатын операциялардың мұндай тізімі қаржы нарығында электрондық ақша жүйелерінің толыққанд</w:t>
      </w:r>
      <w:r w:rsidR="00DD2911" w:rsidRPr="00226214">
        <w:rPr>
          <w:rFonts w:ascii="Times New Roman" w:eastAsia="Aptos" w:hAnsi="Times New Roman" w:cs="Times New Roman"/>
          <w:sz w:val="28"/>
          <w:szCs w:val="28"/>
          <w:lang w:val="kk-KZ"/>
        </w:rPr>
        <w:t>ы</w:t>
      </w:r>
      <w:r w:rsidRPr="00226214">
        <w:rPr>
          <w:rFonts w:ascii="Times New Roman" w:eastAsia="Aptos" w:hAnsi="Times New Roman" w:cs="Times New Roman"/>
          <w:sz w:val="28"/>
          <w:szCs w:val="28"/>
          <w:lang w:val="kk-KZ"/>
        </w:rPr>
        <w:t xml:space="preserve"> жұмыс істеуі мен қызмет ету аясының кеңейтеді.</w:t>
      </w:r>
    </w:p>
    <w:p w14:paraId="0ABA0529" w14:textId="67D69206" w:rsidR="00944023" w:rsidRPr="00226214" w:rsidRDefault="00944023" w:rsidP="00177259">
      <w:pPr>
        <w:pStyle w:val="a4"/>
        <w:widowControl w:val="0"/>
        <w:tabs>
          <w:tab w:val="left" w:pos="1134"/>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b/>
          <w:sz w:val="28"/>
          <w:szCs w:val="28"/>
          <w:lang w:val="kk-KZ"/>
        </w:rPr>
        <w:t>Үшінші тарауда</w:t>
      </w:r>
      <w:r w:rsidRPr="00226214">
        <w:rPr>
          <w:rFonts w:ascii="Times New Roman" w:eastAsia="Aptos" w:hAnsi="Times New Roman" w:cs="Times New Roman"/>
          <w:sz w:val="28"/>
          <w:szCs w:val="28"/>
          <w:lang w:val="kk-KZ"/>
        </w:rPr>
        <w:t xml:space="preserve">: «Электрондық ақша айналымын қаржылық-құқықтық реттеуде шетелдік тәжірибені талдау және ҚР заңнамасын жетілдіру» бойынша нақты ұсыныстар келтіріп, </w:t>
      </w:r>
      <w:r w:rsidR="002C1859" w:rsidRPr="00226214">
        <w:rPr>
          <w:rFonts w:ascii="Times New Roman" w:eastAsia="Aptos" w:hAnsi="Times New Roman" w:cs="Times New Roman"/>
          <w:sz w:val="28"/>
          <w:szCs w:val="28"/>
          <w:lang w:val="kk-KZ"/>
        </w:rPr>
        <w:t xml:space="preserve">электрондық ақша жүйелерінің </w:t>
      </w:r>
      <w:r w:rsidRPr="00226214">
        <w:rPr>
          <w:rFonts w:ascii="Times New Roman" w:eastAsia="Aptos" w:hAnsi="Times New Roman" w:cs="Times New Roman"/>
          <w:sz w:val="28"/>
          <w:szCs w:val="28"/>
          <w:lang w:val="kk-KZ"/>
        </w:rPr>
        <w:t>даму болашағы зер</w:t>
      </w:r>
      <w:r w:rsidR="002C1859" w:rsidRPr="00226214">
        <w:rPr>
          <w:rFonts w:ascii="Times New Roman" w:eastAsia="Aptos" w:hAnsi="Times New Roman" w:cs="Times New Roman"/>
          <w:sz w:val="28"/>
          <w:szCs w:val="28"/>
          <w:lang w:val="kk-KZ"/>
        </w:rPr>
        <w:t>делен</w:t>
      </w:r>
      <w:r w:rsidRPr="00226214">
        <w:rPr>
          <w:rFonts w:ascii="Times New Roman" w:eastAsia="Aptos" w:hAnsi="Times New Roman" w:cs="Times New Roman"/>
          <w:sz w:val="28"/>
          <w:szCs w:val="28"/>
          <w:lang w:val="kk-KZ"/>
        </w:rPr>
        <w:t xml:space="preserve">ді, қаржы саласындағы соңғы уақыттарда заңнаманың жаңаруымен қалыптасқан оң өзгерістердің </w:t>
      </w:r>
      <w:r w:rsidR="002C1859" w:rsidRPr="00226214">
        <w:rPr>
          <w:rFonts w:ascii="Times New Roman" w:eastAsia="Aptos" w:hAnsi="Times New Roman" w:cs="Times New Roman"/>
          <w:sz w:val="28"/>
          <w:szCs w:val="28"/>
          <w:lang w:val="kk-KZ"/>
        </w:rPr>
        <w:t>электрондық ақша айналымы мен цифрлық валюталардың дамуына</w:t>
      </w:r>
      <w:r w:rsidRPr="00226214">
        <w:rPr>
          <w:rFonts w:ascii="Times New Roman" w:eastAsia="Aptos" w:hAnsi="Times New Roman" w:cs="Times New Roman"/>
          <w:sz w:val="28"/>
          <w:szCs w:val="28"/>
          <w:lang w:val="kk-KZ"/>
        </w:rPr>
        <w:t xml:space="preserve"> әсері </w:t>
      </w:r>
      <w:r w:rsidR="002C1859" w:rsidRPr="00226214">
        <w:rPr>
          <w:rFonts w:ascii="Times New Roman" w:eastAsia="Aptos" w:hAnsi="Times New Roman" w:cs="Times New Roman"/>
          <w:sz w:val="28"/>
          <w:szCs w:val="28"/>
          <w:lang w:val="kk-KZ"/>
        </w:rPr>
        <w:t>талданды</w:t>
      </w:r>
      <w:r w:rsidRPr="00226214">
        <w:rPr>
          <w:rFonts w:ascii="Times New Roman" w:eastAsia="Aptos" w:hAnsi="Times New Roman" w:cs="Times New Roman"/>
          <w:sz w:val="28"/>
          <w:szCs w:val="28"/>
          <w:lang w:val="kk-KZ"/>
        </w:rPr>
        <w:t xml:space="preserve">; алыс-жақын шетелдердің электрондық ақша айналымын реттеуге қатысты теориялық және практикалық жағдайлары салыстырмалы </w:t>
      </w:r>
      <w:r w:rsidR="002C1859" w:rsidRPr="00226214">
        <w:rPr>
          <w:rFonts w:ascii="Times New Roman" w:eastAsia="Aptos" w:hAnsi="Times New Roman" w:cs="Times New Roman"/>
          <w:sz w:val="28"/>
          <w:szCs w:val="28"/>
          <w:lang w:val="kk-KZ"/>
        </w:rPr>
        <w:t>қарастырылып</w:t>
      </w:r>
      <w:r w:rsidRPr="00226214">
        <w:rPr>
          <w:rFonts w:ascii="Times New Roman" w:eastAsia="Aptos" w:hAnsi="Times New Roman" w:cs="Times New Roman"/>
          <w:sz w:val="28"/>
          <w:szCs w:val="28"/>
          <w:lang w:val="kk-KZ"/>
        </w:rPr>
        <w:t>, электрондық ақша айналымын қаржылық-</w:t>
      </w:r>
      <w:r w:rsidRPr="00226214">
        <w:rPr>
          <w:rFonts w:ascii="Times New Roman" w:eastAsia="Aptos" w:hAnsi="Times New Roman" w:cs="Times New Roman"/>
          <w:sz w:val="28"/>
          <w:szCs w:val="28"/>
          <w:lang w:val="kk-KZ"/>
        </w:rPr>
        <w:lastRenderedPageBreak/>
        <w:t>құқықтық реттеудің қазақстандық моделі ұсынылды.</w:t>
      </w:r>
    </w:p>
    <w:p w14:paraId="41387BB3" w14:textId="77777777" w:rsidR="000F78B6" w:rsidRPr="00226214" w:rsidRDefault="00997C98"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i/>
          <w:iCs/>
          <w:sz w:val="28"/>
          <w:szCs w:val="28"/>
          <w:lang w:val="kk-KZ"/>
        </w:rPr>
        <w:t>6-тұжырым</w:t>
      </w:r>
      <w:r w:rsidRPr="00226214">
        <w:rPr>
          <w:rFonts w:ascii="Times New Roman" w:eastAsia="Aptos" w:hAnsi="Times New Roman" w:cs="Times New Roman"/>
          <w:sz w:val="28"/>
          <w:szCs w:val="28"/>
          <w:lang w:val="kk-KZ"/>
        </w:rPr>
        <w:t>.</w:t>
      </w:r>
      <w:r w:rsidR="00557070" w:rsidRPr="00226214">
        <w:rPr>
          <w:rFonts w:ascii="Times New Roman" w:eastAsia="Aptos" w:hAnsi="Times New Roman" w:cs="Times New Roman"/>
          <w:sz w:val="28"/>
          <w:szCs w:val="28"/>
          <w:lang w:val="kk-KZ"/>
        </w:rPr>
        <w:t xml:space="preserve"> </w:t>
      </w:r>
      <w:r w:rsidR="00423D67" w:rsidRPr="00226214">
        <w:rPr>
          <w:rFonts w:ascii="Times New Roman" w:eastAsia="Aptos" w:hAnsi="Times New Roman" w:cs="Times New Roman"/>
          <w:sz w:val="28"/>
          <w:szCs w:val="28"/>
          <w:lang w:val="kk-KZ"/>
        </w:rPr>
        <w:t xml:space="preserve">Цифрлық технологияның дамуы мен күнделікті цифрлық өнімдердің қолданысқа кеңінен енуі қаржы нарығындада көрініс алды. Цифрлық мемлекет тұжырымдамасына сәйкес, әртүрлі электрондық ақша жүйелерінің </w:t>
      </w:r>
      <w:r w:rsidR="003A4C98" w:rsidRPr="00226214">
        <w:rPr>
          <w:rFonts w:ascii="Times New Roman" w:eastAsia="Aptos" w:hAnsi="Times New Roman" w:cs="Times New Roman"/>
          <w:sz w:val="28"/>
          <w:szCs w:val="28"/>
          <w:lang w:val="kk-KZ"/>
        </w:rPr>
        <w:t>өзара әрекеттесуінен туындаған мәселелерді шешу үшін өзге жүйелермен параллельно жұмыс істейтін  электрондық ақшаларды бір жүйеде қолдануға және қабылдауға мүмкіндік беретін бірыңғай интегратор құру ұсынылды.</w:t>
      </w:r>
      <w:r w:rsidR="00423D67" w:rsidRPr="00226214">
        <w:rPr>
          <w:rFonts w:ascii="Times New Roman" w:eastAsia="Aptos" w:hAnsi="Times New Roman" w:cs="Times New Roman"/>
          <w:sz w:val="28"/>
          <w:szCs w:val="28"/>
          <w:lang w:val="kk-KZ"/>
        </w:rPr>
        <w:t xml:space="preserve"> Бұл салыстырмалы түрде «электрондық үкімет» порталына ұқсас, яғни Қазақстан аумағындағы барлық электрондық ақша жүйелері мен төлем жүйелерін «бір терезе» қағидасымен арнайы интегратор жүйе ретінде біріктір</w:t>
      </w:r>
      <w:r w:rsidR="00ED5E81" w:rsidRPr="00226214">
        <w:rPr>
          <w:rFonts w:ascii="Times New Roman" w:eastAsia="Aptos" w:hAnsi="Times New Roman" w:cs="Times New Roman"/>
          <w:sz w:val="28"/>
          <w:szCs w:val="28"/>
          <w:lang w:val="kk-KZ"/>
        </w:rPr>
        <w:t>у және оның сипат</w:t>
      </w:r>
      <w:r w:rsidR="00ED7953" w:rsidRPr="00226214">
        <w:rPr>
          <w:rFonts w:ascii="Times New Roman" w:eastAsia="Aptos" w:hAnsi="Times New Roman" w:cs="Times New Roman"/>
          <w:sz w:val="28"/>
          <w:szCs w:val="28"/>
          <w:lang w:val="kk-KZ"/>
        </w:rPr>
        <w:t>ына қандай талаптар қойылуы қаже</w:t>
      </w:r>
      <w:r w:rsidR="000F78B6" w:rsidRPr="00226214">
        <w:rPr>
          <w:rFonts w:ascii="Times New Roman" w:eastAsia="Aptos" w:hAnsi="Times New Roman" w:cs="Times New Roman"/>
          <w:sz w:val="28"/>
          <w:szCs w:val="28"/>
          <w:lang w:val="kk-KZ"/>
        </w:rPr>
        <w:t xml:space="preserve">т. Мұндай желілік интегратор құру-Қазақстанда қаржылық инфрақұрылымды жақсартуға электрондық ақшаларды қолдану мен қабылдауға  арналған  бірыңғай жүйе ретінде жұмыс істеп, әртүрлі электрондық ақша жүйелерінің өзара әрекеттесуін жеңілдетеді. Ұсынған интегратор сипаттамасының негізгі аспектілеріне тоқталатын болсақ, </w:t>
      </w:r>
    </w:p>
    <w:p w14:paraId="2EEE471D" w14:textId="77777777"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1.</w:t>
      </w:r>
      <w:r w:rsidRPr="00226214">
        <w:rPr>
          <w:rFonts w:ascii="Times New Roman" w:eastAsia="Aptos" w:hAnsi="Times New Roman" w:cs="Times New Roman"/>
          <w:sz w:val="28"/>
          <w:szCs w:val="28"/>
          <w:lang w:val="kk-KZ"/>
        </w:rPr>
        <w:tab/>
        <w:t xml:space="preserve">Өзара әрекеттесу: </w:t>
      </w:r>
    </w:p>
    <w:p w14:paraId="062AE926" w14:textId="77777777"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ab/>
        <w:t>Мәселесі: әртүрлі электрондық ақша жүйесі бір-бірімен үйлеспеуі салдарынан әртүрлі платформалар қолданушылардың арасында операциялар жүргізу барысында қиындықтар туындайды.</w:t>
      </w:r>
    </w:p>
    <w:p w14:paraId="373F0077" w14:textId="77777777"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ab/>
        <w:t>Шешімі: бірыңғай интегратор құру -әртүрлі жүйелер арасына көпір сынды әрекет етіп, өзара әрекеттесуі мен  деректер алмасуды қамтамасыз етеді.</w:t>
      </w:r>
    </w:p>
    <w:p w14:paraId="0701AEC6" w14:textId="77777777"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2.</w:t>
      </w:r>
      <w:r w:rsidRPr="00226214">
        <w:rPr>
          <w:rFonts w:ascii="Times New Roman" w:eastAsia="Aptos" w:hAnsi="Times New Roman" w:cs="Times New Roman"/>
          <w:sz w:val="28"/>
          <w:szCs w:val="28"/>
          <w:lang w:val="kk-KZ"/>
        </w:rPr>
        <w:tab/>
        <w:t>Орталықтан басқару және қадағалау:</w:t>
      </w:r>
    </w:p>
    <w:p w14:paraId="669A97BA" w14:textId="77777777"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ab/>
        <w:t>Мәселесі: шашыраңқы жүйелер транзакцияларды бақылау мен қадағалауды қиындатады.</w:t>
      </w:r>
    </w:p>
    <w:p w14:paraId="53BBA471" w14:textId="77777777"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ab/>
        <w:t>Шешімі: интегратор орталықтан қадағалау мен барлық транзакцияларды басқарады және қаржы операцияларынң қауіпсіздігі мен анықтығын арттырады.</w:t>
      </w:r>
    </w:p>
    <w:p w14:paraId="60A07624" w14:textId="213CC214"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3</w:t>
      </w:r>
      <w:r w:rsidR="00EC595F"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ab/>
        <w:t>Қолданушылардың тәжірибесін жеңілдету:</w:t>
      </w:r>
    </w:p>
    <w:p w14:paraId="06E11CEC" w14:textId="77777777"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ab/>
        <w:t>Мәселесі: қолданушылар түрлі мақсаттардағы электрондық акша жүйелерін қолданудың қолайсыздығымен кездеседі.</w:t>
      </w:r>
    </w:p>
    <w:p w14:paraId="051F350C" w14:textId="77777777" w:rsidR="000F78B6" w:rsidRPr="00226214" w:rsidRDefault="000F78B6" w:rsidP="000F78B6">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ab/>
        <w:t xml:space="preserve">Шешімі: бірыңғай интегратор қолданушыларға барлық электрондық ақша операцияларына бір ғана байланыс арқылы қолдануға мүмкіндік беріп, бұл электрондық ақшаның қолдануды жеңілдетіп, тиімділігін арттырады. </w:t>
      </w:r>
    </w:p>
    <w:p w14:paraId="1942C063" w14:textId="32EE4A9A" w:rsidR="000F78B6" w:rsidRPr="00226214" w:rsidRDefault="00EC595F" w:rsidP="00EC595F">
      <w:pPr>
        <w:widowControl w:val="0"/>
        <w:tabs>
          <w:tab w:val="left" w:pos="851"/>
        </w:tabs>
        <w:spacing w:after="0" w:line="240" w:lineRule="auto"/>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        4. </w:t>
      </w:r>
      <w:r w:rsidR="000F78B6" w:rsidRPr="00226214">
        <w:rPr>
          <w:rFonts w:ascii="Times New Roman" w:eastAsia="Aptos" w:hAnsi="Times New Roman" w:cs="Times New Roman"/>
          <w:sz w:val="28"/>
          <w:szCs w:val="28"/>
          <w:lang w:val="kk-KZ"/>
        </w:rPr>
        <w:t>Интегратор жүйесінің техникалық сипаттамасы:</w:t>
      </w:r>
    </w:p>
    <w:p w14:paraId="119FDA61" w14:textId="77777777" w:rsidR="00EC595F" w:rsidRPr="00226214" w:rsidRDefault="000F78B6" w:rsidP="00EC595F">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w:t>
      </w:r>
      <w:r w:rsidRPr="00226214">
        <w:rPr>
          <w:rFonts w:ascii="Times New Roman" w:eastAsia="Aptos" w:hAnsi="Times New Roman" w:cs="Times New Roman"/>
          <w:sz w:val="28"/>
          <w:szCs w:val="28"/>
          <w:lang w:val="kk-KZ"/>
        </w:rPr>
        <w:tab/>
        <w:t>Интеграциялау үшін API (үшінші тарап әзірлеушілер функционалдық мүмкіндіктерін кеңейту арқылы өз жүйелері мен қолданбалы бағдарламаларын кедергісіз қосуға мүмкіндік береді).</w:t>
      </w:r>
    </w:p>
    <w:p w14:paraId="5B472900" w14:textId="7AB0C328" w:rsidR="00904154" w:rsidRPr="00226214" w:rsidRDefault="00EC595F" w:rsidP="00EC595F">
      <w:pPr>
        <w:pStyle w:val="a4"/>
        <w:widowControl w:val="0"/>
        <w:tabs>
          <w:tab w:val="left" w:pos="851"/>
        </w:tabs>
        <w:spacing w:after="0" w:line="240" w:lineRule="auto"/>
        <w:ind w:left="0" w:firstLine="567"/>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 xml:space="preserve">5. </w:t>
      </w:r>
      <w:r w:rsidR="000F78B6" w:rsidRPr="00226214">
        <w:rPr>
          <w:rFonts w:ascii="Times New Roman" w:eastAsia="Aptos" w:hAnsi="Times New Roman" w:cs="Times New Roman"/>
          <w:sz w:val="28"/>
          <w:szCs w:val="28"/>
          <w:lang w:val="kk-KZ"/>
        </w:rPr>
        <w:t>Қауіпсіздік және деректердің қорғалуы.</w:t>
      </w:r>
    </w:p>
    <w:p w14:paraId="7115651D" w14:textId="06DFB16E" w:rsidR="00EC595F" w:rsidRPr="00226214" w:rsidRDefault="00EC595F" w:rsidP="00EC595F">
      <w:pPr>
        <w:widowControl w:val="0"/>
        <w:tabs>
          <w:tab w:val="left" w:pos="851"/>
        </w:tabs>
        <w:spacing w:after="0" w:line="240" w:lineRule="auto"/>
        <w:jc w:val="both"/>
        <w:rPr>
          <w:rFonts w:ascii="Times New Roman" w:eastAsia="Aptos" w:hAnsi="Times New Roman" w:cs="Times New Roman"/>
          <w:sz w:val="28"/>
          <w:szCs w:val="28"/>
          <w:lang w:val="kk-KZ"/>
        </w:rPr>
      </w:pPr>
      <w:r w:rsidRPr="00226214">
        <w:rPr>
          <w:rFonts w:ascii="Times New Roman" w:eastAsia="Aptos" w:hAnsi="Times New Roman" w:cs="Times New Roman"/>
          <w:sz w:val="28"/>
          <w:szCs w:val="28"/>
          <w:lang w:val="kk-KZ"/>
        </w:rPr>
        <w:t>Осындай көрініс тапқан сипатына орай бірыңғай интегратор құру арқылы ұлттық төлем жүйесін жетілдірудің жаңа деңгейіне өтуге болады.</w:t>
      </w:r>
    </w:p>
    <w:p w14:paraId="779392F5" w14:textId="77777777" w:rsidR="00EC595F" w:rsidRPr="00226214" w:rsidRDefault="00EC595F" w:rsidP="00EC595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Жүргізілген талдау Қазақстан Республикасындағы электрондық ақша айналымындағы заңдастыруға, қауіпсіздікке және технологиялық сын-қатерлерге байланысты бірқатар проблемаларды анықтауға мүмкіндік берді:</w:t>
      </w:r>
    </w:p>
    <w:p w14:paraId="7379BA4F" w14:textId="77777777" w:rsidR="00EC595F" w:rsidRPr="00226214" w:rsidRDefault="00EC595F" w:rsidP="00EC595F">
      <w:pPr>
        <w:widowControl w:val="0"/>
        <w:numPr>
          <w:ilvl w:val="0"/>
          <w:numId w:val="25"/>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нарығының реттеушілері мен қатысушыларының алдында тұрған негізгі проблемалар мен сын-қатерлерді анықталды;</w:t>
      </w:r>
    </w:p>
    <w:p w14:paraId="1FED6BE7" w14:textId="77777777" w:rsidR="00EC595F" w:rsidRPr="00226214" w:rsidRDefault="00EC595F" w:rsidP="00EC595F">
      <w:pPr>
        <w:widowControl w:val="0"/>
        <w:numPr>
          <w:ilvl w:val="0"/>
          <w:numId w:val="25"/>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электрондық ақша айналымы саласындағы бұзушылықтарға байланысты </w:t>
      </w:r>
      <w:r w:rsidRPr="00226214">
        <w:rPr>
          <w:rFonts w:ascii="Times New Roman" w:hAnsi="Times New Roman" w:cs="Times New Roman"/>
          <w:sz w:val="28"/>
          <w:szCs w:val="28"/>
          <w:lang w:val="kk-KZ"/>
        </w:rPr>
        <w:lastRenderedPageBreak/>
        <w:t>құқық қолдану практикасы мен кейстерін талданды;</w:t>
      </w:r>
    </w:p>
    <w:p w14:paraId="7251327D" w14:textId="77777777" w:rsidR="00EC595F" w:rsidRPr="00226214" w:rsidRDefault="00EC595F" w:rsidP="00EC595F">
      <w:pPr>
        <w:widowControl w:val="0"/>
        <w:numPr>
          <w:ilvl w:val="0"/>
          <w:numId w:val="25"/>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блокчейн және криптовалюта сияқты технологиялық инновациялардың электрондық ақшаны реттеуге әсерін зерттеу жүргізілді.</w:t>
      </w:r>
    </w:p>
    <w:p w14:paraId="300AE0BE" w14:textId="77777777" w:rsidR="00EC595F" w:rsidRPr="00226214" w:rsidRDefault="00EC595F" w:rsidP="00EC595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Жұмыста заңнамада айқындықтың болмауы, электрондық төлемдердің қауіпсіздігін арттыру қажеттілігі және тез өзгеретін технологиялық ортаға бейімделудегі қиындықтар сияқты негізгі проблемалар көрсетілген.</w:t>
      </w:r>
    </w:p>
    <w:p w14:paraId="2C5CB244" w14:textId="77777777" w:rsidR="00EC595F" w:rsidRPr="00226214" w:rsidRDefault="00EC595F" w:rsidP="00EC595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Мысалға, қазіргі уақытта нарықты дамытуда бірқатар проблемалық мәселелер бар, олардың ішінде елдің барлық өңірлерін қамти отырып, институционалдық ортаның және қолма-қол ақшасыз төлемдерді қабылдау инфрақұрылымының дамымауы, төлем нарығының бытыраңқылығы, әртүрлі жүйелер мен шешімдер арасында операциялық өзара іс-қимылдың, онлайн төлемдер бойынша банкаралық есеп айырысуларды жүргізудің тиімді тетігінің болмауы.</w:t>
      </w:r>
    </w:p>
    <w:p w14:paraId="7B2F9AFD" w14:textId="77777777" w:rsidR="00EC595F" w:rsidRPr="00226214" w:rsidRDefault="00EC595F" w:rsidP="00EC595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Талдау негізінде қаржы саласындағы инновацияларды ынталандыру, халықаралық ынтымақтастықты күшейту және білім беру және ақпараттық бағдарламаларды жандандыру сияқты даму перспективалары анықталды.</w:t>
      </w:r>
    </w:p>
    <w:p w14:paraId="6C59D644" w14:textId="77777777" w:rsidR="00EC595F" w:rsidRPr="00226214" w:rsidRDefault="00EC595F" w:rsidP="00EC595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Анықталған проблемалар негізінде қауіпсіздікті қамтамасыз етуге және инновацияларды қолдауға бағытталған нормалар мен стандарттарды нақтылауды қоса алғанда, заңнаманы жетілдіру бойынша нақты ұсынымдар ұсынылды.</w:t>
      </w:r>
    </w:p>
    <w:p w14:paraId="0996D857" w14:textId="697BDC16" w:rsidR="00E0790E" w:rsidRPr="00226214" w:rsidRDefault="00E0790E"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Аталған процестердің салдары ретінде қызметі белгілі бір мемлекеттің экономикалық жүйесіне, оның ішінде Қазақстан Республикасы</w:t>
      </w:r>
      <w:r w:rsidR="00837447" w:rsidRPr="00226214">
        <w:rPr>
          <w:rFonts w:ascii="Times New Roman" w:hAnsi="Times New Roman" w:cs="Times New Roman"/>
          <w:sz w:val="28"/>
          <w:szCs w:val="28"/>
          <w:lang w:val="kk-KZ"/>
        </w:rPr>
        <w:t xml:space="preserve">ның ұлттық төлем жүйесіне </w:t>
      </w:r>
      <w:r w:rsidRPr="00226214">
        <w:rPr>
          <w:rFonts w:ascii="Times New Roman" w:hAnsi="Times New Roman" w:cs="Times New Roman"/>
          <w:sz w:val="28"/>
          <w:szCs w:val="28"/>
          <w:lang w:val="kk-KZ"/>
        </w:rPr>
        <w:t>әсерін тигізетін шағын және орта бизнестің дамуына ықпал ететін онлайн-коммерцияның өсуі деп санаған жөн. Осы зерттеуде талдау үшін ұсынылған материалдар ақпараттық технологияларды дамыту бойынша мамандардың қызығушылығын тудыруы мүмкін, мысалы, коммерциялық процестерге инновациялар мен заманауи технологияларды енгізу мақсатында.</w:t>
      </w:r>
    </w:p>
    <w:p w14:paraId="7AF6451D" w14:textId="461B8730" w:rsidR="00E0790E" w:rsidRPr="00226214" w:rsidRDefault="00E0790E"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Сонымен қатар, бұл өз қызметін ақпараттандыру саласында жеке немесе мемлекеттік құрылымдардың шешім қабылдауына жанама немесе жеке әсер ететін әртүрлі сарапшылар мен кеңесшілер үшін қызықты болады. Сондай-ақ, зерттеу барысында бірқатар мәселелер анықталғанын атап өткен жөн. Атап айтқанда, одан әрі зерттеу үшін өте қызықты бағыт-бұл әр түрлі түсіндірулер мен электрондық ақша ұғымының анықтамалары экономикалық процестерге қаншалықты әсер ететінін, бұл фактор әр түрлі мемлекеттерде осы сектордың өсуіне қаншалықты әсер етуі мүмкін екенін зерттеу. Сонымен қатар, осы ғылыми-зерттеу жұмысы қарастырылған электрондық ақшаның жалпы қабылданған сипаттамаларын одан әрі талдауға назар аудара алады. Атап айтқанда, бұл мәселенің тәжірибелік аспектісі қызықты, оны белгілі бір елдегі электрондық ақша нарығының даму деңгейін көрсете алатын бейтарап және нақты статистикалық ақпаратқа сүйене отырып түсіну керек.</w:t>
      </w:r>
    </w:p>
    <w:p w14:paraId="54C65CA0" w14:textId="713474D5" w:rsidR="00E0790E" w:rsidRPr="00226214" w:rsidRDefault="00E0790E"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Қорытындылай келсек, электронды ақшаның пайда болуы мен дамуы барысында адамзат үшін үлкен ақпараттық-технологиялық төңкеріліс уақытымен алға қарыштай жетіліп келеді. Еліміз үшін электрондық ақшаны шығару, пайдалану және оның қолданысын қаржылық-құқықтықреттеу мәселелері біртіндеп жолға қойылып келе жатыр. Ендігі шешілмеген түйіні бар </w:t>
      </w:r>
      <w:r w:rsidRPr="00226214">
        <w:rPr>
          <w:rFonts w:ascii="Times New Roman" w:hAnsi="Times New Roman" w:cs="Times New Roman"/>
          <w:sz w:val="28"/>
          <w:szCs w:val="28"/>
          <w:lang w:val="kk-KZ"/>
        </w:rPr>
        <w:lastRenderedPageBreak/>
        <w:t>мәселеміз, цифрлы ақшаны біздің еліміз үшін тиімділігі мен артықшылығын түбегейлі қарастырып, алдағы уақытта</w:t>
      </w:r>
      <w:r w:rsidR="00837447" w:rsidRPr="00226214">
        <w:rPr>
          <w:rFonts w:ascii="Times New Roman" w:hAnsi="Times New Roman" w:cs="Times New Roman"/>
          <w:sz w:val="28"/>
          <w:szCs w:val="28"/>
          <w:lang w:val="kk-KZ"/>
        </w:rPr>
        <w:t>қолданысқа енгізу</w:t>
      </w:r>
      <w:r w:rsidRPr="00226214">
        <w:rPr>
          <w:rFonts w:ascii="Times New Roman" w:hAnsi="Times New Roman" w:cs="Times New Roman"/>
          <w:sz w:val="28"/>
          <w:szCs w:val="28"/>
          <w:lang w:val="kk-KZ"/>
        </w:rPr>
        <w:t xml:space="preserve"> жағдайын қарастыру болып табылады. </w:t>
      </w:r>
    </w:p>
    <w:p w14:paraId="58DC3FF6" w14:textId="5830EF9A" w:rsidR="00E0790E" w:rsidRPr="00226214" w:rsidRDefault="00E0790E"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ақшаның дамуы мен өсу динамикасы көрсеткендей, бұл жүйелердің аудиториясы мен қызметтері біртіндеп кеңейе түседі. Басқа елдердің тәжірибесі көрсеткендей, электронды</w:t>
      </w:r>
      <w:r w:rsidR="002D646C"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 электрондық коммерция сегментінде төлемдер жасау үшін танымал болып келеді. Оларды пайдалану қолма-қол ақша айналымын қысқартуға, желілік қызметтер нарығының дамуына, есеп айырысуды жеделдетуге және азаматтардың төлем мәдениетін арттыруға ықпал етеді.</w:t>
      </w:r>
    </w:p>
    <w:p w14:paraId="148EB868" w14:textId="573EE8A3" w:rsidR="00E0790E" w:rsidRPr="00226214" w:rsidRDefault="00E0790E"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Әлемдік тенденцияларды ескере отырып, электронды</w:t>
      </w:r>
      <w:r w:rsidR="002D646C" w:rsidRPr="00226214">
        <w:rPr>
          <w:rFonts w:ascii="Times New Roman" w:hAnsi="Times New Roman" w:cs="Times New Roman"/>
          <w:sz w:val="28"/>
          <w:szCs w:val="28"/>
          <w:lang w:val="kk-KZ"/>
        </w:rPr>
        <w:t>қ</w:t>
      </w:r>
      <w:r w:rsidRPr="00226214">
        <w:rPr>
          <w:rFonts w:ascii="Times New Roman" w:hAnsi="Times New Roman" w:cs="Times New Roman"/>
          <w:sz w:val="28"/>
          <w:szCs w:val="28"/>
          <w:lang w:val="kk-KZ"/>
        </w:rPr>
        <w:t xml:space="preserve"> ақшаға немесе жаңа инновациялық төлем қызметтеріне деген қажеттілік артады деп ойлаймыз. Бұл үдеріс көбіне Интернеттің одан әрі таралуымен және Интернет желісі арқылы тұтынушыларға қол жетімді болатын қызмет түрлерінің өсуімен</w:t>
      </w:r>
      <w:r w:rsidR="002D646C" w:rsidRPr="00226214">
        <w:rPr>
          <w:rFonts w:ascii="Times New Roman" w:hAnsi="Times New Roman" w:cs="Times New Roman"/>
          <w:sz w:val="28"/>
          <w:szCs w:val="28"/>
          <w:lang w:val="kk-KZ"/>
        </w:rPr>
        <w:t xml:space="preserve"> және желі қолданушыларының онлайн сатып алулары электрондық ақша жүйелері мен төлем жүйелері</w:t>
      </w:r>
      <w:r w:rsidRPr="00226214">
        <w:rPr>
          <w:rFonts w:ascii="Times New Roman" w:hAnsi="Times New Roman" w:cs="Times New Roman"/>
          <w:sz w:val="28"/>
          <w:szCs w:val="28"/>
          <w:lang w:val="kk-KZ"/>
        </w:rPr>
        <w:t xml:space="preserve"> салаларында кеңеюімен байланысты.</w:t>
      </w:r>
    </w:p>
    <w:p w14:paraId="424520CF" w14:textId="77777777" w:rsidR="00E0790E" w:rsidRPr="00226214" w:rsidRDefault="00E0790E" w:rsidP="00D567FF">
      <w:pPr>
        <w:widowControl w:val="0"/>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Электрондық ақша дәстүрлі төлем құралдарын оларды қолдану тиімсіз жерлерде және сегменттерде біртіндеп ауыстыра алады. Болашақта электронды ақшаны тек қашықтан төлеуге ғана емес, сонымен қатар контактісіз технологиялар мен мобильді төлем технологияларын пайдалануға негізделген сауда нүктелерінде де қолдануды күтуге болады.</w:t>
      </w:r>
    </w:p>
    <w:p w14:paraId="7108736C" w14:textId="49859032" w:rsidR="00E0790E" w:rsidRPr="00226214" w:rsidRDefault="00E0790E" w:rsidP="00D567FF">
      <w:pPr>
        <w:widowControl w:val="0"/>
        <w:tabs>
          <w:tab w:val="left" w:pos="993"/>
        </w:tabs>
        <w:spacing w:after="0" w:line="240" w:lineRule="auto"/>
        <w:ind w:firstLine="567"/>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Қазақстандағы </w:t>
      </w:r>
      <w:r w:rsidR="00F31D5F" w:rsidRPr="00226214">
        <w:rPr>
          <w:rFonts w:ascii="Times New Roman" w:hAnsi="Times New Roman" w:cs="Times New Roman"/>
          <w:sz w:val="28"/>
          <w:szCs w:val="28"/>
          <w:lang w:val="kk-KZ"/>
        </w:rPr>
        <w:t xml:space="preserve">электрондық ақша айналымын </w:t>
      </w:r>
      <w:r w:rsidRPr="00226214">
        <w:rPr>
          <w:rFonts w:ascii="Times New Roman" w:hAnsi="Times New Roman" w:cs="Times New Roman"/>
          <w:sz w:val="28"/>
          <w:szCs w:val="28"/>
          <w:lang w:val="kk-KZ"/>
        </w:rPr>
        <w:t xml:space="preserve">қаржылық-құқықтық реттеу </w:t>
      </w:r>
      <w:r w:rsidR="00F31D5F" w:rsidRPr="00226214">
        <w:rPr>
          <w:rFonts w:ascii="Times New Roman" w:hAnsi="Times New Roman" w:cs="Times New Roman"/>
          <w:sz w:val="28"/>
          <w:szCs w:val="28"/>
          <w:lang w:val="kk-KZ"/>
        </w:rPr>
        <w:t xml:space="preserve">барысында </w:t>
      </w:r>
      <w:r w:rsidRPr="00226214">
        <w:rPr>
          <w:rFonts w:ascii="Times New Roman" w:hAnsi="Times New Roman" w:cs="Times New Roman"/>
          <w:sz w:val="28"/>
          <w:szCs w:val="28"/>
          <w:lang w:val="kk-KZ"/>
        </w:rPr>
        <w:t>елдің қаржы жүйесінің тұрақтылығы мен ашықтығын қамтамасыз етуге бағытталған шаралар мен нормативтік актілер кешенін қамт</w:t>
      </w:r>
      <w:r w:rsidR="00F31D5F" w:rsidRPr="00226214">
        <w:rPr>
          <w:rFonts w:ascii="Times New Roman" w:hAnsi="Times New Roman" w:cs="Times New Roman"/>
          <w:sz w:val="28"/>
          <w:szCs w:val="28"/>
          <w:lang w:val="kk-KZ"/>
        </w:rPr>
        <w:t xml:space="preserve">ыған зерттеулер жүргізілді. </w:t>
      </w:r>
      <w:r w:rsidRPr="00226214">
        <w:rPr>
          <w:rFonts w:ascii="Times New Roman" w:hAnsi="Times New Roman" w:cs="Times New Roman"/>
          <w:sz w:val="28"/>
          <w:szCs w:val="28"/>
          <w:lang w:val="kk-KZ"/>
        </w:rPr>
        <w:t>Соңғы жылдары Қазақстандағы қаржы секторын</w:t>
      </w:r>
      <w:r w:rsidR="00F31D5F" w:rsidRPr="00226214">
        <w:rPr>
          <w:rFonts w:ascii="Times New Roman" w:hAnsi="Times New Roman" w:cs="Times New Roman"/>
          <w:sz w:val="28"/>
          <w:szCs w:val="28"/>
          <w:lang w:val="kk-KZ"/>
        </w:rPr>
        <w:t xml:space="preserve"> цифрландыру төлем жүйелері мен электрондық ақша жүйелерін мемлекеттік</w:t>
      </w:r>
      <w:r w:rsidRPr="00226214">
        <w:rPr>
          <w:rFonts w:ascii="Times New Roman" w:hAnsi="Times New Roman" w:cs="Times New Roman"/>
          <w:sz w:val="28"/>
          <w:szCs w:val="28"/>
          <w:lang w:val="kk-KZ"/>
        </w:rPr>
        <w:t xml:space="preserve"> реттеу</w:t>
      </w:r>
      <w:r w:rsidR="00F31D5F" w:rsidRPr="00226214">
        <w:rPr>
          <w:rFonts w:ascii="Times New Roman" w:hAnsi="Times New Roman" w:cs="Times New Roman"/>
          <w:sz w:val="28"/>
          <w:szCs w:val="28"/>
          <w:lang w:val="kk-KZ"/>
        </w:rPr>
        <w:t xml:space="preserve"> мен</w:t>
      </w:r>
      <w:r w:rsidRPr="00226214">
        <w:rPr>
          <w:rFonts w:ascii="Times New Roman" w:hAnsi="Times New Roman" w:cs="Times New Roman"/>
          <w:sz w:val="28"/>
          <w:szCs w:val="28"/>
          <w:lang w:val="kk-KZ"/>
        </w:rPr>
        <w:t xml:space="preserve"> бақылауды күшейтуге және экономиканы </w:t>
      </w:r>
      <w:r w:rsidR="00F31D5F" w:rsidRPr="00226214">
        <w:rPr>
          <w:rFonts w:ascii="Times New Roman" w:hAnsi="Times New Roman" w:cs="Times New Roman"/>
          <w:sz w:val="28"/>
          <w:szCs w:val="28"/>
          <w:lang w:val="kk-KZ"/>
        </w:rPr>
        <w:t>озық технологиялармен әртараптандыру арқылы, қаржы саласында</w:t>
      </w:r>
      <w:r w:rsidRPr="00226214">
        <w:rPr>
          <w:rFonts w:ascii="Times New Roman" w:hAnsi="Times New Roman" w:cs="Times New Roman"/>
          <w:sz w:val="28"/>
          <w:szCs w:val="28"/>
          <w:lang w:val="kk-KZ"/>
        </w:rPr>
        <w:t xml:space="preserve"> халықаралық стандарттар </w:t>
      </w:r>
      <w:r w:rsidR="00F31D5F" w:rsidRPr="00226214">
        <w:rPr>
          <w:rFonts w:ascii="Times New Roman" w:hAnsi="Times New Roman" w:cs="Times New Roman"/>
          <w:sz w:val="28"/>
          <w:szCs w:val="28"/>
          <w:lang w:val="kk-KZ"/>
        </w:rPr>
        <w:t xml:space="preserve">енгізуге байланысты </w:t>
      </w:r>
      <w:r w:rsidRPr="00226214">
        <w:rPr>
          <w:rFonts w:ascii="Times New Roman" w:hAnsi="Times New Roman" w:cs="Times New Roman"/>
          <w:sz w:val="28"/>
          <w:szCs w:val="28"/>
          <w:lang w:val="kk-KZ"/>
        </w:rPr>
        <w:t xml:space="preserve">қазіргі заманғы сын-қатерлерге бейімделуге бағытталған бірқатар </w:t>
      </w:r>
      <w:r w:rsidR="00F31D5F" w:rsidRPr="00226214">
        <w:rPr>
          <w:rFonts w:ascii="Times New Roman" w:hAnsi="Times New Roman" w:cs="Times New Roman"/>
          <w:sz w:val="28"/>
          <w:szCs w:val="28"/>
          <w:lang w:val="kk-KZ"/>
        </w:rPr>
        <w:t xml:space="preserve">жаңашыл </w:t>
      </w:r>
      <w:r w:rsidRPr="00226214">
        <w:rPr>
          <w:rFonts w:ascii="Times New Roman" w:hAnsi="Times New Roman" w:cs="Times New Roman"/>
          <w:sz w:val="28"/>
          <w:szCs w:val="28"/>
          <w:lang w:val="kk-KZ"/>
        </w:rPr>
        <w:t>өзгерістерге ұшыра</w:t>
      </w:r>
      <w:r w:rsidR="00F31D5F" w:rsidRPr="00226214">
        <w:rPr>
          <w:rFonts w:ascii="Times New Roman" w:hAnsi="Times New Roman" w:cs="Times New Roman"/>
          <w:sz w:val="28"/>
          <w:szCs w:val="28"/>
          <w:lang w:val="kk-KZ"/>
        </w:rPr>
        <w:t xml:space="preserve">уы ұлттық қаржы жүйесінің жаңа жаңару кезеңіне өтуімен сипатталады. </w:t>
      </w:r>
    </w:p>
    <w:p w14:paraId="2A3C311F" w14:textId="7876CAB8" w:rsidR="00A0704D" w:rsidRPr="00226214" w:rsidRDefault="00A0704D" w:rsidP="004E23E9">
      <w:pPr>
        <w:widowControl w:val="0"/>
        <w:spacing w:after="0" w:line="240" w:lineRule="auto"/>
        <w:rPr>
          <w:rFonts w:ascii="Times New Roman" w:hAnsi="Times New Roman" w:cs="Times New Roman"/>
          <w:b/>
          <w:bCs/>
          <w:sz w:val="28"/>
          <w:szCs w:val="28"/>
          <w:lang w:val="kk-KZ"/>
        </w:rPr>
      </w:pPr>
    </w:p>
    <w:p w14:paraId="6E3B72DD"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bookmarkStart w:id="12" w:name="_Hlk168070287"/>
    </w:p>
    <w:p w14:paraId="4F7608D0"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054C38FC"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33114A43"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69F8E9D0"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552BE1FB"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206C3B86"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35F84269"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178C9CEA"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4426CB14"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52B70798" w14:textId="77777777" w:rsidR="00BF5796" w:rsidRPr="00226214" w:rsidRDefault="00BF5796" w:rsidP="00847BDC">
      <w:pPr>
        <w:widowControl w:val="0"/>
        <w:spacing w:after="0" w:line="240" w:lineRule="auto"/>
        <w:rPr>
          <w:rFonts w:ascii="Times New Roman" w:hAnsi="Times New Roman" w:cs="Times New Roman"/>
          <w:b/>
          <w:bCs/>
          <w:sz w:val="28"/>
          <w:szCs w:val="28"/>
          <w:lang w:val="kk-KZ"/>
        </w:rPr>
      </w:pPr>
    </w:p>
    <w:p w14:paraId="4F812CFD" w14:textId="77777777" w:rsidR="00847BDC" w:rsidRPr="00226214" w:rsidRDefault="00847BDC" w:rsidP="00847BDC">
      <w:pPr>
        <w:widowControl w:val="0"/>
        <w:spacing w:after="0" w:line="240" w:lineRule="auto"/>
        <w:rPr>
          <w:rFonts w:ascii="Times New Roman" w:hAnsi="Times New Roman" w:cs="Times New Roman"/>
          <w:b/>
          <w:bCs/>
          <w:sz w:val="28"/>
          <w:szCs w:val="28"/>
          <w:lang w:val="kk-KZ"/>
        </w:rPr>
      </w:pPr>
    </w:p>
    <w:p w14:paraId="0DB756C0" w14:textId="77777777" w:rsidR="00BF5796" w:rsidRPr="00226214" w:rsidRDefault="00BF5796" w:rsidP="00D567FF">
      <w:pPr>
        <w:widowControl w:val="0"/>
        <w:spacing w:after="0" w:line="240" w:lineRule="auto"/>
        <w:ind w:firstLine="567"/>
        <w:jc w:val="center"/>
        <w:rPr>
          <w:rFonts w:ascii="Times New Roman" w:hAnsi="Times New Roman" w:cs="Times New Roman"/>
          <w:b/>
          <w:bCs/>
          <w:sz w:val="28"/>
          <w:szCs w:val="28"/>
          <w:lang w:val="kk-KZ"/>
        </w:rPr>
      </w:pPr>
    </w:p>
    <w:p w14:paraId="3B871706" w14:textId="52AB3905" w:rsidR="00552F59" w:rsidRPr="00226214" w:rsidRDefault="00552F59" w:rsidP="00D567FF">
      <w:pPr>
        <w:widowControl w:val="0"/>
        <w:spacing w:after="0" w:line="240" w:lineRule="auto"/>
        <w:ind w:firstLine="567"/>
        <w:jc w:val="center"/>
        <w:rPr>
          <w:rFonts w:ascii="Times New Roman" w:hAnsi="Times New Roman" w:cs="Times New Roman"/>
          <w:sz w:val="28"/>
          <w:szCs w:val="28"/>
          <w:lang w:val="kk-KZ"/>
        </w:rPr>
      </w:pPr>
      <w:r w:rsidRPr="00226214">
        <w:rPr>
          <w:rFonts w:ascii="Times New Roman" w:hAnsi="Times New Roman" w:cs="Times New Roman"/>
          <w:b/>
          <w:bCs/>
          <w:sz w:val="28"/>
          <w:szCs w:val="28"/>
          <w:lang w:val="kk-KZ"/>
        </w:rPr>
        <w:lastRenderedPageBreak/>
        <w:t>ПАЙДАЛАНЫЛҒАН ӘДЕБИЕТТЕР ТІЗІМІ</w:t>
      </w:r>
      <w:r w:rsidRPr="00226214">
        <w:rPr>
          <w:rFonts w:ascii="Times New Roman" w:hAnsi="Times New Roman" w:cs="Times New Roman"/>
          <w:sz w:val="28"/>
          <w:szCs w:val="28"/>
          <w:lang w:val="kk-KZ"/>
        </w:rPr>
        <w:t>:</w:t>
      </w:r>
    </w:p>
    <w:p w14:paraId="488B048A" w14:textId="77777777" w:rsidR="00552F59" w:rsidRPr="00226214" w:rsidRDefault="00552F59" w:rsidP="00D567FF">
      <w:pPr>
        <w:widowControl w:val="0"/>
        <w:spacing w:after="0" w:line="240" w:lineRule="auto"/>
        <w:ind w:firstLine="567"/>
        <w:jc w:val="center"/>
        <w:rPr>
          <w:rFonts w:ascii="Times New Roman" w:hAnsi="Times New Roman" w:cs="Times New Roman"/>
          <w:sz w:val="28"/>
          <w:szCs w:val="28"/>
          <w:lang w:val="kk-KZ"/>
        </w:rPr>
      </w:pPr>
    </w:p>
    <w:p w14:paraId="183A074A" w14:textId="6B3B816B" w:rsidR="00552F59" w:rsidRPr="00226214" w:rsidRDefault="00552F59" w:rsidP="00A0704D">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«Жаңа жағдайдағы Қазақстан: іс-қимыл кезеңі» Мемлекет басшысы Қасым-Жомарт Тоқаевтың Қазақстан халқына Жолдауы, 2020 жылғы 1 қыркүйек</w:t>
      </w:r>
      <w:r w:rsidRPr="00226214">
        <w:rPr>
          <w:lang w:val="kk-KZ"/>
        </w:rPr>
        <w:t xml:space="preserve"> -</w:t>
      </w:r>
      <w:r w:rsidRPr="00226214">
        <w:rPr>
          <w:rFonts w:ascii="Times New Roman" w:hAnsi="Times New Roman" w:cs="Times New Roman"/>
          <w:sz w:val="28"/>
          <w:szCs w:val="28"/>
          <w:lang w:val="kk-KZ"/>
        </w:rPr>
        <w:t>https://adilet.zan.kz/kaz/docs/K2000002020</w:t>
      </w:r>
      <w:r w:rsidR="00857337" w:rsidRPr="00226214">
        <w:rPr>
          <w:rFonts w:ascii="Times New Roman" w:hAnsi="Times New Roman" w:cs="Times New Roman"/>
          <w:sz w:val="28"/>
          <w:szCs w:val="28"/>
          <w:lang w:val="kk-KZ"/>
        </w:rPr>
        <w:t xml:space="preserve">  25.10.2023.</w:t>
      </w:r>
    </w:p>
    <w:p w14:paraId="05365D9B" w14:textId="7DFE7FDE" w:rsidR="00552F59" w:rsidRPr="00226214" w:rsidRDefault="00552F59" w:rsidP="00A0704D">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«Ұлттық төлем жүйесін дамытудың 2025 жылға дейінгі бағдарламасын бекіту туралы»</w:t>
      </w:r>
      <w:r w:rsidRPr="00226214">
        <w:rPr>
          <w:rFonts w:ascii="Times New Roman" w:hAnsi="Times New Roman" w:cs="Times New Roman"/>
          <w:bCs/>
          <w:sz w:val="28"/>
          <w:szCs w:val="28"/>
          <w:shd w:val="clear" w:color="auto" w:fill="FFFFFF"/>
          <w:lang w:val="kk-KZ"/>
        </w:rPr>
        <w:t xml:space="preserve"> Қазақстан Республикасы Ұлттық Банкі Басқармасының 2020 жылғы 30 қарашадағы № 133 Қаулысы</w:t>
      </w:r>
      <w:r w:rsidR="00857337" w:rsidRPr="00226214">
        <w:rPr>
          <w:rFonts w:ascii="Times New Roman" w:hAnsi="Times New Roman" w:cs="Times New Roman"/>
          <w:bCs/>
          <w:sz w:val="28"/>
          <w:szCs w:val="28"/>
          <w:shd w:val="clear" w:color="auto" w:fill="FFFFFF"/>
          <w:lang w:val="kk-KZ"/>
        </w:rPr>
        <w:t xml:space="preserve"> 24.10.2023.</w:t>
      </w:r>
    </w:p>
    <w:p w14:paraId="11B1ADDF" w14:textId="7F7B91C8" w:rsidR="00552F59" w:rsidRPr="00226214" w:rsidRDefault="00552F59" w:rsidP="00A0704D">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eastAsia="Aptos" w:hAnsi="Times New Roman" w:cs="Times New Roman"/>
          <w:spacing w:val="2"/>
          <w:kern w:val="2"/>
          <w:sz w:val="28"/>
          <w:szCs w:val="28"/>
          <w:shd w:val="clear" w:color="auto" w:fill="FFFFFF"/>
          <w:lang w:val="kk-KZ"/>
          <w14:ligatures w14:val="standardContextual"/>
        </w:rPr>
        <w:t>«Қазақстан Республикасының құқықтық саясатының 2030 жылға дейінгі тұжырымдамасы» Қазақстан Республикасы Президентінің 2021 жылғы 15 қазандағы № 674 Жарлығы</w:t>
      </w:r>
      <w:r w:rsidR="00857337" w:rsidRPr="00226214">
        <w:rPr>
          <w:rFonts w:ascii="Times New Roman" w:eastAsia="Aptos" w:hAnsi="Times New Roman" w:cs="Times New Roman"/>
          <w:spacing w:val="2"/>
          <w:kern w:val="2"/>
          <w:sz w:val="28"/>
          <w:szCs w:val="28"/>
          <w:shd w:val="clear" w:color="auto" w:fill="FFFFFF"/>
          <w:lang w:val="kk-KZ"/>
          <w14:ligatures w14:val="standardContextual"/>
        </w:rPr>
        <w:t xml:space="preserve"> 25.11.2023.</w:t>
      </w:r>
    </w:p>
    <w:p w14:paraId="6867FE14" w14:textId="6B747CEB" w:rsidR="00552F59" w:rsidRPr="00226214" w:rsidRDefault="00552F59" w:rsidP="00A0704D">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«Әділетті Қазақстанның экономикалық бағдары» Мемлекет басшысы Қасым-Жомарт Тоқаевтың 2023 жылғы 1 қыркүйектегі Қазақстан халқына Жолдауы</w:t>
      </w:r>
      <w:r w:rsidR="00D835EF" w:rsidRPr="00226214">
        <w:rPr>
          <w:rFonts w:ascii="Times New Roman" w:hAnsi="Times New Roman" w:cs="Times New Roman"/>
          <w:sz w:val="28"/>
          <w:szCs w:val="28"/>
          <w:lang w:val="kk-KZ"/>
        </w:rPr>
        <w:t xml:space="preserve"> </w:t>
      </w:r>
      <w:hyperlink r:id="rId12" w:history="1">
        <w:r w:rsidR="00D835EF" w:rsidRPr="00226214">
          <w:rPr>
            <w:rStyle w:val="a5"/>
            <w:rFonts w:ascii="Times New Roman" w:hAnsi="Times New Roman" w:cs="Times New Roman"/>
            <w:sz w:val="28"/>
            <w:szCs w:val="28"/>
            <w:lang w:val="kk-KZ"/>
          </w:rPr>
          <w:t>https://www.akorda.kz/kz/memleket-basshysy-kasym-zhomart-tokaevtyn-adiletti-kazakstannyn-ekonomikalyk-bagdary-atty-kazakstan-halkyna-zholdauy-18333</w:t>
        </w:r>
      </w:hyperlink>
      <w:r w:rsidR="00D835EF" w:rsidRPr="00226214">
        <w:rPr>
          <w:rFonts w:ascii="Times New Roman" w:hAnsi="Times New Roman" w:cs="Times New Roman"/>
          <w:sz w:val="28"/>
          <w:szCs w:val="28"/>
          <w:lang w:val="kk-KZ"/>
        </w:rPr>
        <w:t xml:space="preserve"> 23.10.2023.</w:t>
      </w:r>
    </w:p>
    <w:p w14:paraId="788B3CB3" w14:textId="25F518C8" w:rsidR="00552F59" w:rsidRPr="00226214" w:rsidRDefault="00552F59" w:rsidP="00A0704D">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Цифрлық Кодекс. Жоба. сәуір 2024 ж. </w:t>
      </w:r>
      <w:hyperlink r:id="rId13" w:anchor="pos=5;-105" w:history="1">
        <w:r w:rsidR="00D835EF" w:rsidRPr="00226214">
          <w:rPr>
            <w:rStyle w:val="a5"/>
            <w:rFonts w:ascii="Times New Roman" w:hAnsi="Times New Roman" w:cs="Times New Roman"/>
            <w:sz w:val="28"/>
            <w:szCs w:val="28"/>
            <w:lang w:val="kk-KZ"/>
          </w:rPr>
          <w:t>https://online.zakon.kz/Document/?doc_id=38933548&amp;pos=5;-105#pos=5;-105</w:t>
        </w:r>
      </w:hyperlink>
      <w:r w:rsidR="00D835EF" w:rsidRPr="00226214">
        <w:rPr>
          <w:rFonts w:ascii="Times New Roman" w:hAnsi="Times New Roman" w:cs="Times New Roman"/>
          <w:sz w:val="28"/>
          <w:szCs w:val="28"/>
          <w:lang w:val="kk-KZ"/>
        </w:rPr>
        <w:t xml:space="preserve"> 23.10.2023.</w:t>
      </w:r>
    </w:p>
    <w:p w14:paraId="639BA0C5" w14:textId="7A27F38E" w:rsidR="00D835EF" w:rsidRPr="00226214" w:rsidRDefault="00552F59" w:rsidP="00D835EF">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Гольцов В.Б., Голованов М.Н. Правовые регулирование электронных денежных средств</w:t>
      </w:r>
      <w:r w:rsidR="00D835EF" w:rsidRPr="00226214">
        <w:rPr>
          <w:rFonts w:ascii="Times New Roman" w:hAnsi="Times New Roman" w:cs="Times New Roman"/>
          <w:sz w:val="28"/>
          <w:szCs w:val="28"/>
          <w:lang w:val="kk-KZ"/>
        </w:rPr>
        <w:t>: м</w:t>
      </w:r>
      <w:r w:rsidRPr="00226214">
        <w:rPr>
          <w:rFonts w:ascii="Times New Roman" w:hAnsi="Times New Roman" w:cs="Times New Roman"/>
          <w:sz w:val="28"/>
          <w:szCs w:val="28"/>
          <w:lang w:val="kk-KZ"/>
        </w:rPr>
        <w:t xml:space="preserve">онография. </w:t>
      </w:r>
      <w:r w:rsidR="00D835EF"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СП</w:t>
      </w:r>
      <w:r w:rsidR="00D835EF" w:rsidRPr="00226214">
        <w:rPr>
          <w:rFonts w:ascii="Times New Roman" w:hAnsi="Times New Roman" w:cs="Times New Roman"/>
          <w:sz w:val="28"/>
          <w:szCs w:val="28"/>
          <w:lang w:val="kk-KZ"/>
        </w:rPr>
        <w:t>б.: Санкт-Петербургский государственный архитектурно-строительный университет, 2019. – 272 с.</w:t>
      </w:r>
    </w:p>
    <w:p w14:paraId="1E90B6C4" w14:textId="78DA2F2F" w:rsidR="00D835EF" w:rsidRPr="00226214" w:rsidRDefault="00552F59" w:rsidP="00D835EF">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Кучинская А. Правовая природа электронных денег</w:t>
      </w:r>
      <w:r w:rsidR="00D835EF"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Банкауский Весник. Верасень, 2013</w:t>
      </w:r>
      <w:r w:rsidR="00D835EF" w:rsidRPr="00226214">
        <w:rPr>
          <w:rFonts w:ascii="Times New Roman" w:hAnsi="Times New Roman" w:cs="Times New Roman"/>
          <w:sz w:val="28"/>
          <w:szCs w:val="28"/>
          <w:lang w:val="kk-KZ"/>
        </w:rPr>
        <w:t>. – С. 10-17.</w:t>
      </w:r>
    </w:p>
    <w:p w14:paraId="5F358F17" w14:textId="270ACF10" w:rsidR="00552F59" w:rsidRPr="00226214" w:rsidRDefault="00552F59" w:rsidP="00A0704D">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Идрышева С.К. Электронные платежи и электронные деньги: правовые основы и отдельные коллизии в правовом понимании терминов</w:t>
      </w:r>
      <w:r w:rsidR="00D835EF"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Журнал зарубежного законодательства и сравнительного правоведения.</w:t>
      </w:r>
      <w:r w:rsidR="00D835EF"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2021. </w:t>
      </w:r>
      <w:r w:rsidR="00D835EF"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Т. 17. </w:t>
      </w:r>
      <w:r w:rsidR="00D835EF"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1. </w:t>
      </w:r>
      <w:r w:rsidR="00D835EF"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С. 68</w:t>
      </w:r>
      <w:r w:rsidR="00D835EF"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85. </w:t>
      </w:r>
    </w:p>
    <w:p w14:paraId="24BF4963" w14:textId="657ACB9B" w:rsidR="00552F59" w:rsidRPr="00226214" w:rsidRDefault="00552F59" w:rsidP="00D835EF">
      <w:pPr>
        <w:widowControl w:val="0"/>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Ранчинский К.Л. Электронные деньги: определение функции</w:t>
      </w:r>
      <w:r w:rsidR="00D835EF"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Вестник РУДН, серия Юридические науки</w:t>
      </w:r>
      <w:r w:rsidR="00D835EF" w:rsidRPr="00226214">
        <w:rPr>
          <w:rFonts w:ascii="Times New Roman" w:hAnsi="Times New Roman" w:cs="Times New Roman"/>
          <w:sz w:val="28"/>
          <w:szCs w:val="28"/>
          <w:lang w:val="kk-KZ"/>
        </w:rPr>
        <w:t>. –</w:t>
      </w:r>
      <w:r w:rsidRPr="00226214">
        <w:rPr>
          <w:rFonts w:ascii="Times New Roman" w:hAnsi="Times New Roman" w:cs="Times New Roman"/>
          <w:sz w:val="28"/>
          <w:szCs w:val="28"/>
          <w:lang w:val="kk-KZ"/>
        </w:rPr>
        <w:t xml:space="preserve"> 2012</w:t>
      </w:r>
      <w:r w:rsidR="00D835EF" w:rsidRPr="00226214">
        <w:rPr>
          <w:rFonts w:ascii="Times New Roman" w:hAnsi="Times New Roman" w:cs="Times New Roman"/>
          <w:sz w:val="28"/>
          <w:szCs w:val="28"/>
          <w:lang w:val="kk-KZ"/>
        </w:rPr>
        <w:t>. –</w:t>
      </w:r>
      <w:r w:rsidRPr="00226214">
        <w:rPr>
          <w:rFonts w:ascii="Times New Roman" w:hAnsi="Times New Roman" w:cs="Times New Roman"/>
          <w:sz w:val="28"/>
          <w:szCs w:val="28"/>
          <w:lang w:val="kk-KZ"/>
        </w:rPr>
        <w:t xml:space="preserve"> № 1. </w:t>
      </w:r>
      <w:r w:rsidR="00D835EF" w:rsidRPr="00226214">
        <w:rPr>
          <w:rFonts w:ascii="Times New Roman" w:hAnsi="Times New Roman" w:cs="Times New Roman"/>
          <w:sz w:val="28"/>
          <w:szCs w:val="28"/>
          <w:lang w:val="kk-KZ"/>
        </w:rPr>
        <w:t>– С. 62-70.</w:t>
      </w:r>
    </w:p>
    <w:p w14:paraId="596F213F" w14:textId="48C63DD5"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Andrew Beattie. The History of Money. From bartering to banknotes to Bitcoin. September, 2022.</w:t>
      </w:r>
      <w:r w:rsidR="00D835EF" w:rsidRPr="00226214">
        <w:rPr>
          <w:rFonts w:ascii="Times New Roman" w:hAnsi="Times New Roman" w:cs="Times New Roman"/>
          <w:sz w:val="28"/>
          <w:szCs w:val="28"/>
          <w:lang w:val="kk-KZ"/>
        </w:rPr>
        <w:t xml:space="preserve"> </w:t>
      </w:r>
      <w:hyperlink r:id="rId14" w:history="1">
        <w:r w:rsidR="00D835EF" w:rsidRPr="00226214">
          <w:rPr>
            <w:rStyle w:val="a5"/>
            <w:rFonts w:ascii="Times New Roman" w:hAnsi="Times New Roman" w:cs="Times New Roman"/>
            <w:sz w:val="28"/>
            <w:szCs w:val="28"/>
            <w:lang w:val="kk-KZ"/>
          </w:rPr>
          <w:t>https://www.theseus.fi/bitstream/handle/10024/792453/Habtemariam_Vuolli.pdf.pdf?sequence=2&amp;isAllowed=y</w:t>
        </w:r>
      </w:hyperlink>
      <w:r w:rsidR="00D835EF" w:rsidRPr="00226214">
        <w:rPr>
          <w:rFonts w:ascii="Times New Roman" w:hAnsi="Times New Roman" w:cs="Times New Roman"/>
          <w:sz w:val="28"/>
          <w:szCs w:val="28"/>
          <w:lang w:val="kk-KZ"/>
        </w:rPr>
        <w:t xml:space="preserve"> 23.10.2023.</w:t>
      </w:r>
    </w:p>
    <w:p w14:paraId="478F5443" w14:textId="5787D824" w:rsidR="00D835EF" w:rsidRPr="00226214" w:rsidRDefault="00552F59" w:rsidP="00D835EF">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Карагусов Ф., Бондарев А. Ценные бумаги и деньги как обьекты гражданских прав. Электронные деньги и платежные системы</w:t>
      </w:r>
      <w:r w:rsidR="00D835EF"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w:t>
      </w:r>
      <w:r w:rsidR="00D835EF" w:rsidRPr="00226214">
        <w:rPr>
          <w:rFonts w:ascii="Times New Roman" w:hAnsi="Times New Roman" w:cs="Times New Roman"/>
          <w:sz w:val="28"/>
          <w:szCs w:val="28"/>
          <w:lang w:val="kk-KZ"/>
        </w:rPr>
        <w:t>у</w:t>
      </w:r>
      <w:r w:rsidRPr="00226214">
        <w:rPr>
          <w:rFonts w:ascii="Times New Roman" w:hAnsi="Times New Roman" w:cs="Times New Roman"/>
          <w:sz w:val="28"/>
          <w:szCs w:val="28"/>
          <w:lang w:val="kk-KZ"/>
        </w:rPr>
        <w:t>чебное пособие.</w:t>
      </w:r>
      <w:r w:rsidR="00D835EF" w:rsidRPr="00226214">
        <w:rPr>
          <w:rFonts w:ascii="Times New Roman" w:hAnsi="Times New Roman" w:cs="Times New Roman"/>
          <w:sz w:val="28"/>
          <w:szCs w:val="28"/>
          <w:lang w:val="kk-KZ"/>
        </w:rPr>
        <w:t xml:space="preserve"> – Изд. 2-е.</w:t>
      </w:r>
      <w:r w:rsidRPr="00226214">
        <w:rPr>
          <w:rFonts w:ascii="Times New Roman" w:hAnsi="Times New Roman" w:cs="Times New Roman"/>
          <w:sz w:val="28"/>
          <w:szCs w:val="28"/>
          <w:lang w:val="kk-KZ"/>
        </w:rPr>
        <w:t xml:space="preserve"> </w:t>
      </w:r>
      <w:r w:rsidR="00D835EF"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Алматы</w:t>
      </w:r>
      <w:r w:rsidR="00D835EF" w:rsidRPr="00226214">
        <w:rPr>
          <w:rFonts w:ascii="Times New Roman" w:hAnsi="Times New Roman" w:cs="Times New Roman"/>
          <w:sz w:val="28"/>
          <w:szCs w:val="28"/>
          <w:lang w:val="kk-KZ"/>
        </w:rPr>
        <w:t>: Каспиский общественный университет</w:t>
      </w:r>
      <w:r w:rsidRPr="00226214">
        <w:rPr>
          <w:rFonts w:ascii="Times New Roman" w:hAnsi="Times New Roman" w:cs="Times New Roman"/>
          <w:sz w:val="28"/>
          <w:szCs w:val="28"/>
          <w:lang w:val="kk-KZ"/>
        </w:rPr>
        <w:t>, 2020.</w:t>
      </w:r>
      <w:r w:rsidR="00D835EF" w:rsidRPr="00226214">
        <w:rPr>
          <w:rFonts w:ascii="Times New Roman" w:hAnsi="Times New Roman" w:cs="Times New Roman"/>
          <w:sz w:val="28"/>
          <w:szCs w:val="28"/>
          <w:lang w:val="kk-KZ"/>
        </w:rPr>
        <w:t xml:space="preserve"> – 153 с.</w:t>
      </w:r>
    </w:p>
    <w:p w14:paraId="26092328" w14:textId="12840098"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 «Валюталық реттеу және валюталық бақылау туралы» 02.07. 2018 ж. Заңы</w:t>
      </w:r>
      <w:r w:rsidR="00D835EF" w:rsidRPr="00226214">
        <w:rPr>
          <w:rFonts w:ascii="Times New Roman" w:hAnsi="Times New Roman" w:cs="Times New Roman"/>
          <w:sz w:val="28"/>
          <w:szCs w:val="28"/>
          <w:lang w:val="kk-KZ"/>
        </w:rPr>
        <w:t xml:space="preserve">. </w:t>
      </w:r>
      <w:hyperlink r:id="rId15" w:history="1">
        <w:r w:rsidR="00D835EF" w:rsidRPr="00226214">
          <w:rPr>
            <w:rStyle w:val="a5"/>
            <w:rFonts w:ascii="Times New Roman" w:hAnsi="Times New Roman" w:cs="Times New Roman"/>
            <w:sz w:val="28"/>
            <w:szCs w:val="28"/>
            <w:lang w:val="kk-KZ"/>
          </w:rPr>
          <w:t>https://adilet.zan.kz/kaz/docs/Z1800000167</w:t>
        </w:r>
      </w:hyperlink>
      <w:r w:rsidR="00D835EF" w:rsidRPr="00226214">
        <w:rPr>
          <w:rFonts w:ascii="Times New Roman" w:hAnsi="Times New Roman" w:cs="Times New Roman"/>
          <w:sz w:val="28"/>
          <w:szCs w:val="28"/>
          <w:lang w:val="kk-KZ"/>
        </w:rPr>
        <w:t xml:space="preserve"> 03.11.2023.</w:t>
      </w:r>
    </w:p>
    <w:p w14:paraId="47966EB4" w14:textId="272FFF4D"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Ресей Федерациясы «Валюталық реттеу және валюталық қадағалау» туралы 10.12. 2003 Заңы</w:t>
      </w:r>
      <w:r w:rsidR="00D835EF" w:rsidRPr="00226214">
        <w:rPr>
          <w:rFonts w:ascii="Times New Roman" w:hAnsi="Times New Roman" w:cs="Times New Roman"/>
          <w:sz w:val="28"/>
          <w:szCs w:val="28"/>
          <w:lang w:val="kk-KZ"/>
        </w:rPr>
        <w:t xml:space="preserve">. </w:t>
      </w:r>
      <w:hyperlink r:id="rId16" w:history="1">
        <w:r w:rsidR="002A50F8" w:rsidRPr="00226214">
          <w:rPr>
            <w:rStyle w:val="a5"/>
            <w:rFonts w:ascii="Times New Roman" w:hAnsi="Times New Roman" w:cs="Times New Roman"/>
            <w:sz w:val="28"/>
            <w:szCs w:val="28"/>
            <w:lang w:val="kk-KZ"/>
          </w:rPr>
          <w:t>https://www.consultant.ru/document/cons_doc_LAW_45458/</w:t>
        </w:r>
      </w:hyperlink>
      <w:r w:rsidR="002A50F8" w:rsidRPr="00226214">
        <w:rPr>
          <w:rFonts w:ascii="Times New Roman" w:hAnsi="Times New Roman" w:cs="Times New Roman"/>
          <w:sz w:val="28"/>
          <w:szCs w:val="28"/>
          <w:lang w:val="kk-KZ"/>
        </w:rPr>
        <w:t xml:space="preserve"> 18.11.2023.</w:t>
      </w:r>
    </w:p>
    <w:p w14:paraId="7121B991" w14:textId="093D4D9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Армения Республикасы «Валюталық реттеу және валюталық қадағалау» туралы 24.11.2004 ж. Заңы</w:t>
      </w:r>
      <w:r w:rsidR="002A50F8" w:rsidRPr="00226214">
        <w:rPr>
          <w:rFonts w:ascii="Times New Roman" w:hAnsi="Times New Roman" w:cs="Times New Roman"/>
          <w:sz w:val="28"/>
          <w:szCs w:val="28"/>
          <w:lang w:val="kk-KZ"/>
        </w:rPr>
        <w:t xml:space="preserve">. </w:t>
      </w:r>
      <w:hyperlink r:id="rId17" w:history="1">
        <w:r w:rsidR="002A50F8" w:rsidRPr="00226214">
          <w:rPr>
            <w:rStyle w:val="a5"/>
            <w:rFonts w:ascii="Times New Roman" w:hAnsi="Times New Roman" w:cs="Times New Roman"/>
            <w:sz w:val="28"/>
            <w:szCs w:val="28"/>
            <w:lang w:val="kk-KZ"/>
          </w:rPr>
          <w:t>https://www.translation-</w:t>
        </w:r>
        <w:r w:rsidR="002A50F8" w:rsidRPr="00226214">
          <w:rPr>
            <w:rStyle w:val="a5"/>
            <w:rFonts w:ascii="Times New Roman" w:hAnsi="Times New Roman" w:cs="Times New Roman"/>
            <w:sz w:val="28"/>
            <w:szCs w:val="28"/>
            <w:lang w:val="kk-KZ"/>
          </w:rPr>
          <w:lastRenderedPageBreak/>
          <w:t>centre.am/pdf/Trans_ru/HH_Orenq/Bank/2004_HO_135_N_ru.pdf</w:t>
        </w:r>
      </w:hyperlink>
      <w:r w:rsidR="002A50F8" w:rsidRPr="00226214">
        <w:rPr>
          <w:rFonts w:ascii="Times New Roman" w:hAnsi="Times New Roman" w:cs="Times New Roman"/>
          <w:sz w:val="28"/>
          <w:szCs w:val="28"/>
          <w:lang w:val="kk-KZ"/>
        </w:rPr>
        <w:t xml:space="preserve">  07.11.2023.</w:t>
      </w:r>
    </w:p>
    <w:p w14:paraId="35D8E923" w14:textId="1334D822" w:rsidR="00552F59" w:rsidRPr="00226214" w:rsidRDefault="00552F59" w:rsidP="00A0704D">
      <w:pPr>
        <w:widowControl w:val="0"/>
        <w:numPr>
          <w:ilvl w:val="0"/>
          <w:numId w:val="20"/>
        </w:numPr>
        <w:tabs>
          <w:tab w:val="left" w:pos="993"/>
          <w:tab w:val="left" w:pos="1276"/>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Беларусь Республикасының «Валюталық бақылау және валюта айырбастауды бақылау туралы» 22.07.2003 ж.</w:t>
      </w:r>
      <w:r w:rsidR="00676EA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Заңы</w:t>
      </w:r>
      <w:r w:rsidR="00676EA7" w:rsidRPr="00226214">
        <w:rPr>
          <w:rFonts w:ascii="Times New Roman" w:hAnsi="Times New Roman" w:cs="Times New Roman"/>
          <w:sz w:val="28"/>
          <w:szCs w:val="28"/>
          <w:lang w:val="kk-KZ"/>
        </w:rPr>
        <w:t xml:space="preserve">. </w:t>
      </w:r>
      <w:hyperlink r:id="rId18" w:history="1">
        <w:r w:rsidR="00676EA7" w:rsidRPr="00226214">
          <w:rPr>
            <w:rStyle w:val="a5"/>
            <w:rFonts w:ascii="Times New Roman" w:hAnsi="Times New Roman" w:cs="Times New Roman"/>
            <w:sz w:val="28"/>
            <w:szCs w:val="28"/>
            <w:lang w:val="kk-KZ"/>
          </w:rPr>
          <w:t>https://online.zakon.kz/Document/?doc_id=30437708</w:t>
        </w:r>
      </w:hyperlink>
      <w:r w:rsidR="00676EA7" w:rsidRPr="00226214">
        <w:rPr>
          <w:rFonts w:ascii="Times New Roman" w:hAnsi="Times New Roman" w:cs="Times New Roman"/>
          <w:sz w:val="28"/>
          <w:szCs w:val="28"/>
          <w:lang w:val="kk-KZ"/>
        </w:rPr>
        <w:t xml:space="preserve">  02.10.2023.</w:t>
      </w:r>
    </w:p>
    <w:p w14:paraId="72420FFC" w14:textId="088439CD" w:rsidR="00676EA7" w:rsidRPr="00226214" w:rsidRDefault="00676EA7" w:rsidP="00676EA7">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Азаматтық Кодексi. Қазақстан Республикасының Кодексі 1994 жылғы 27 желтоқсандағы № 268-ХIII. https://adilet.zan.kz/kaz/docs/K940001000_20.12.2023.</w:t>
      </w:r>
    </w:p>
    <w:p w14:paraId="398BEF15" w14:textId="2448B085" w:rsidR="00676EA7" w:rsidRPr="00226214" w:rsidRDefault="00676EA7" w:rsidP="00676EA7">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Ұлттық Банкі туралы. Қазақстан Республикасының 1995 жылғы 30 наурыздағы N2155 Заңы. https://adilet.zan.kz/kaz/docs/Z950002155_03.11.2023.</w:t>
      </w:r>
    </w:p>
    <w:p w14:paraId="66B6EAA2" w14:textId="5B35E6FF" w:rsidR="00552F59" w:rsidRPr="00226214" w:rsidRDefault="00552F59" w:rsidP="00676EA7">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Ефремкина О.В. Электронные деньги в ЕС (правовые аспекты). Глобалистика: Энциклопедия. – М.</w:t>
      </w:r>
      <w:r w:rsidR="00676EA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2003.</w:t>
      </w:r>
      <w:r w:rsidR="00676EA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С. 325–326.</w:t>
      </w:r>
    </w:p>
    <w:p w14:paraId="12544563" w14:textId="4A3CAC7D" w:rsidR="00552F59" w:rsidRPr="00226214" w:rsidRDefault="00552F59" w:rsidP="00676EA7">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Горюков Е.В. Электронные деньги: анализ практики использования и прогноз развития</w:t>
      </w:r>
      <w:r w:rsidR="00676EA7"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w:t>
      </w:r>
      <w:r w:rsidR="00676EA7" w:rsidRPr="00226214">
        <w:rPr>
          <w:rFonts w:ascii="Times New Roman" w:hAnsi="Times New Roman" w:cs="Times New Roman"/>
          <w:sz w:val="28"/>
          <w:szCs w:val="28"/>
          <w:lang w:val="kk-KZ"/>
        </w:rPr>
        <w:t>д</w:t>
      </w:r>
      <w:r w:rsidRPr="00226214">
        <w:rPr>
          <w:rFonts w:ascii="Times New Roman" w:hAnsi="Times New Roman" w:cs="Times New Roman"/>
          <w:sz w:val="28"/>
          <w:szCs w:val="28"/>
          <w:lang w:val="kk-KZ"/>
        </w:rPr>
        <w:t>исс.</w:t>
      </w:r>
      <w:r w:rsidR="00676EA7"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к</w:t>
      </w:r>
      <w:r w:rsidR="00676EA7" w:rsidRPr="00226214">
        <w:rPr>
          <w:rFonts w:ascii="Times New Roman" w:hAnsi="Times New Roman" w:cs="Times New Roman"/>
          <w:sz w:val="28"/>
          <w:szCs w:val="28"/>
          <w:lang w:val="kk-KZ"/>
        </w:rPr>
        <w:t>анд</w:t>
      </w:r>
      <w:r w:rsidRPr="00226214">
        <w:rPr>
          <w:rFonts w:ascii="Times New Roman" w:hAnsi="Times New Roman" w:cs="Times New Roman"/>
          <w:sz w:val="28"/>
          <w:szCs w:val="28"/>
          <w:lang w:val="kk-KZ"/>
        </w:rPr>
        <w:t>.э</w:t>
      </w:r>
      <w:r w:rsidR="00676EA7" w:rsidRPr="00226214">
        <w:rPr>
          <w:rFonts w:ascii="Times New Roman" w:hAnsi="Times New Roman" w:cs="Times New Roman"/>
          <w:sz w:val="28"/>
          <w:szCs w:val="28"/>
          <w:lang w:val="kk-KZ"/>
        </w:rPr>
        <w:t>кон</w:t>
      </w:r>
      <w:r w:rsidRPr="00226214">
        <w:rPr>
          <w:rFonts w:ascii="Times New Roman" w:hAnsi="Times New Roman" w:cs="Times New Roman"/>
          <w:sz w:val="28"/>
          <w:szCs w:val="28"/>
          <w:lang w:val="kk-KZ"/>
        </w:rPr>
        <w:t>.н</w:t>
      </w:r>
      <w:r w:rsidR="00676EA7" w:rsidRPr="00226214">
        <w:rPr>
          <w:rFonts w:ascii="Times New Roman" w:hAnsi="Times New Roman" w:cs="Times New Roman"/>
          <w:sz w:val="28"/>
          <w:szCs w:val="28"/>
          <w:lang w:val="kk-KZ"/>
        </w:rPr>
        <w:t>аук: 08.00.10. –</w:t>
      </w:r>
      <w:r w:rsidRPr="00226214">
        <w:rPr>
          <w:rFonts w:ascii="Times New Roman" w:hAnsi="Times New Roman" w:cs="Times New Roman"/>
          <w:sz w:val="28"/>
          <w:szCs w:val="28"/>
          <w:lang w:val="kk-KZ"/>
        </w:rPr>
        <w:t xml:space="preserve"> Иванова, 2004</w:t>
      </w:r>
      <w:r w:rsidR="00676EA7" w:rsidRPr="00226214">
        <w:rPr>
          <w:rFonts w:ascii="Times New Roman" w:hAnsi="Times New Roman" w:cs="Times New Roman"/>
          <w:sz w:val="28"/>
          <w:szCs w:val="28"/>
          <w:lang w:val="kk-KZ"/>
        </w:rPr>
        <w:t>. – 162 с.</w:t>
      </w:r>
    </w:p>
    <w:p w14:paraId="45F69618" w14:textId="607F9480"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sz w:val="28"/>
          <w:szCs w:val="28"/>
          <w:highlight w:val="yellow"/>
          <w:lang w:val="kk-KZ"/>
        </w:rPr>
      </w:pPr>
      <w:proofErr w:type="spellStart"/>
      <w:r w:rsidRPr="00226214">
        <w:rPr>
          <w:rFonts w:ascii="Times New Roman" w:hAnsi="Times New Roman"/>
          <w:sz w:val="28"/>
          <w:szCs w:val="28"/>
          <w:highlight w:val="yellow"/>
          <w:lang w:val="en-US"/>
        </w:rPr>
        <w:t>Raiymbergenova</w:t>
      </w:r>
      <w:proofErr w:type="spellEnd"/>
      <w:r w:rsidRPr="00226214">
        <w:rPr>
          <w:rFonts w:ascii="Times New Roman" w:hAnsi="Times New Roman"/>
          <w:sz w:val="28"/>
          <w:szCs w:val="28"/>
          <w:highlight w:val="yellow"/>
          <w:lang w:val="en-US"/>
        </w:rPr>
        <w:t xml:space="preserve"> K.T. </w:t>
      </w:r>
      <w:proofErr w:type="spellStart"/>
      <w:r w:rsidRPr="00226214">
        <w:rPr>
          <w:rFonts w:ascii="Times New Roman" w:hAnsi="Times New Roman"/>
          <w:sz w:val="28"/>
          <w:szCs w:val="28"/>
          <w:highlight w:val="yellow"/>
          <w:lang w:val="en-GB"/>
        </w:rPr>
        <w:t>Aigarinova</w:t>
      </w:r>
      <w:proofErr w:type="spellEnd"/>
      <w:r w:rsidRPr="00226214">
        <w:rPr>
          <w:rFonts w:ascii="Times New Roman" w:hAnsi="Times New Roman"/>
          <w:sz w:val="28"/>
          <w:szCs w:val="28"/>
          <w:highlight w:val="yellow"/>
          <w:lang w:val="en-GB"/>
        </w:rPr>
        <w:t>, G.T.,</w:t>
      </w:r>
      <w:r w:rsidRPr="00226214">
        <w:rPr>
          <w:rFonts w:ascii="Times New Roman" w:hAnsi="Times New Roman"/>
          <w:sz w:val="28"/>
          <w:szCs w:val="28"/>
          <w:highlight w:val="yellow"/>
          <w:lang w:val="kk-KZ"/>
        </w:rPr>
        <w:t xml:space="preserve"> </w:t>
      </w:r>
      <w:proofErr w:type="spellStart"/>
      <w:r w:rsidRPr="00226214">
        <w:rPr>
          <w:rFonts w:ascii="Times New Roman" w:hAnsi="Times New Roman"/>
          <w:sz w:val="28"/>
          <w:szCs w:val="28"/>
          <w:highlight w:val="yellow"/>
          <w:lang w:val="en-GB"/>
        </w:rPr>
        <w:t>Atakhanova</w:t>
      </w:r>
      <w:proofErr w:type="spellEnd"/>
      <w:r w:rsidRPr="00226214">
        <w:rPr>
          <w:rFonts w:ascii="Times New Roman" w:hAnsi="Times New Roman"/>
          <w:sz w:val="28"/>
          <w:szCs w:val="28"/>
          <w:highlight w:val="yellow"/>
          <w:lang w:val="en-GB"/>
        </w:rPr>
        <w:t xml:space="preserve">, S.K., Saparov, B.Z., </w:t>
      </w:r>
      <w:proofErr w:type="spellStart"/>
      <w:r w:rsidRPr="00226214">
        <w:rPr>
          <w:rFonts w:ascii="Times New Roman" w:hAnsi="Times New Roman"/>
          <w:sz w:val="28"/>
          <w:szCs w:val="28"/>
          <w:highlight w:val="yellow"/>
          <w:lang w:val="en-GB"/>
        </w:rPr>
        <w:t>Nakisheva</w:t>
      </w:r>
      <w:proofErr w:type="spellEnd"/>
      <w:r w:rsidRPr="00226214">
        <w:rPr>
          <w:rFonts w:ascii="Times New Roman" w:hAnsi="Times New Roman"/>
          <w:sz w:val="28"/>
          <w:szCs w:val="28"/>
          <w:highlight w:val="yellow"/>
          <w:lang w:val="en-GB"/>
        </w:rPr>
        <w:t>, M.K. Legal regulation of electronic money turnover: global trends</w:t>
      </w:r>
      <w:r w:rsidRPr="00226214">
        <w:rPr>
          <w:rFonts w:ascii="Times New Roman" w:hAnsi="Times New Roman"/>
          <w:sz w:val="28"/>
          <w:szCs w:val="28"/>
          <w:highlight w:val="yellow"/>
          <w:lang w:val="kk-KZ"/>
        </w:rPr>
        <w:t>.</w:t>
      </w:r>
      <w:r w:rsidRPr="00226214">
        <w:rPr>
          <w:highlight w:val="yellow"/>
          <w:lang w:val="en-US"/>
        </w:rPr>
        <w:t xml:space="preserve"> </w:t>
      </w:r>
      <w:r w:rsidRPr="00226214">
        <w:rPr>
          <w:rFonts w:ascii="Times New Roman" w:hAnsi="Times New Roman"/>
          <w:sz w:val="28"/>
          <w:szCs w:val="28"/>
          <w:highlight w:val="yellow"/>
          <w:lang w:val="kk-KZ"/>
        </w:rPr>
        <w:t xml:space="preserve">Revista de Direito, Estado e Telecomunicacoes </w:t>
      </w:r>
      <w:r w:rsidRPr="00226214">
        <w:rPr>
          <w:rFonts w:ascii="Times New Roman" w:hAnsi="Times New Roman"/>
          <w:sz w:val="28"/>
          <w:szCs w:val="28"/>
          <w:highlight w:val="yellow"/>
          <w:lang w:val="en-US"/>
        </w:rPr>
        <w:t>Vol.</w:t>
      </w:r>
      <w:r w:rsidRPr="00226214">
        <w:rPr>
          <w:rFonts w:ascii="Times New Roman" w:hAnsi="Times New Roman"/>
          <w:sz w:val="28"/>
          <w:szCs w:val="28"/>
          <w:highlight w:val="yellow"/>
          <w:lang w:val="kk-KZ"/>
        </w:rPr>
        <w:t xml:space="preserve"> 15, № 2, </w:t>
      </w:r>
      <w:r w:rsidRPr="00226214">
        <w:rPr>
          <w:rFonts w:ascii="Times New Roman" w:hAnsi="Times New Roman"/>
          <w:sz w:val="28"/>
          <w:szCs w:val="28"/>
          <w:highlight w:val="yellow"/>
          <w:lang w:val="en-US"/>
        </w:rPr>
        <w:t>p.</w:t>
      </w:r>
      <w:r w:rsidRPr="00226214">
        <w:rPr>
          <w:rFonts w:ascii="Times New Roman" w:hAnsi="Times New Roman"/>
          <w:sz w:val="28"/>
          <w:szCs w:val="28"/>
          <w:highlight w:val="yellow"/>
          <w:lang w:val="kk-KZ"/>
        </w:rPr>
        <w:t xml:space="preserve"> 1–15</w:t>
      </w:r>
      <w:r w:rsidRPr="00226214">
        <w:rPr>
          <w:rFonts w:ascii="Times New Roman" w:hAnsi="Times New Roman"/>
          <w:sz w:val="28"/>
          <w:szCs w:val="28"/>
          <w:highlight w:val="yellow"/>
          <w:lang w:val="en-US"/>
        </w:rPr>
        <w:t xml:space="preserve">. </w:t>
      </w:r>
      <w:r w:rsidRPr="00226214">
        <w:rPr>
          <w:rFonts w:ascii="Times New Roman" w:hAnsi="Times New Roman"/>
          <w:sz w:val="28"/>
          <w:szCs w:val="28"/>
          <w:highlight w:val="yellow"/>
          <w:lang w:val="kk-KZ"/>
        </w:rPr>
        <w:t>October 2023</w:t>
      </w:r>
      <w:r w:rsidR="00676EA7" w:rsidRPr="00226214">
        <w:rPr>
          <w:rFonts w:ascii="Times New Roman" w:hAnsi="Times New Roman"/>
          <w:sz w:val="28"/>
          <w:szCs w:val="28"/>
          <w:highlight w:val="yellow"/>
          <w:lang w:val="kk-KZ"/>
        </w:rPr>
        <w:t>.</w:t>
      </w:r>
      <w:r w:rsidRPr="00226214">
        <w:rPr>
          <w:rFonts w:ascii="Times New Roman" w:hAnsi="Times New Roman"/>
          <w:sz w:val="28"/>
          <w:szCs w:val="28"/>
          <w:highlight w:val="yellow"/>
          <w:lang w:val="kk-KZ"/>
        </w:rPr>
        <w:t xml:space="preserve"> </w:t>
      </w:r>
    </w:p>
    <w:p w14:paraId="6D23EC4E" w14:textId="7760F13E" w:rsidR="00676EA7" w:rsidRPr="00226214" w:rsidRDefault="00552F59" w:rsidP="00676EA7">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Жиендинова С.Б. Правовая природа электронных денег а Казахстане: сопоставление с правовой природой денег</w:t>
      </w:r>
      <w:r w:rsidR="00676EA7"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Вопросы современной юриспруденции. </w:t>
      </w:r>
      <w:r w:rsidR="00676EA7" w:rsidRPr="00226214">
        <w:rPr>
          <w:rFonts w:ascii="Times New Roman" w:hAnsi="Times New Roman" w:cs="Times New Roman"/>
          <w:sz w:val="28"/>
          <w:szCs w:val="28"/>
          <w:lang w:val="kk-KZ"/>
        </w:rPr>
        <w:t xml:space="preserve">– 2016. – </w:t>
      </w:r>
      <w:r w:rsidRPr="00226214">
        <w:rPr>
          <w:rFonts w:ascii="Times New Roman" w:hAnsi="Times New Roman" w:cs="Times New Roman"/>
          <w:sz w:val="28"/>
          <w:szCs w:val="28"/>
          <w:lang w:val="kk-KZ"/>
        </w:rPr>
        <w:t>№2(53)</w:t>
      </w:r>
      <w:r w:rsidR="00676EA7" w:rsidRPr="00226214">
        <w:rPr>
          <w:rFonts w:ascii="Times New Roman" w:hAnsi="Times New Roman" w:cs="Times New Roman"/>
          <w:sz w:val="28"/>
          <w:szCs w:val="28"/>
          <w:lang w:val="kk-KZ"/>
        </w:rPr>
        <w:t>. – С. 149-155.</w:t>
      </w:r>
    </w:p>
    <w:p w14:paraId="68502D65" w14:textId="3C873E5D" w:rsidR="00F31B97" w:rsidRPr="00226214" w:rsidRDefault="00552F59" w:rsidP="00F31B97">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Абжанов Д.К. Правовое регулирование расчетов электронными деньгами в Республике Казахстан. </w:t>
      </w:r>
      <w:r w:rsidRPr="00226214">
        <w:t xml:space="preserve"> </w:t>
      </w:r>
      <w:hyperlink r:id="rId19" w:anchor="pos=298;-16" w:history="1">
        <w:r w:rsidRPr="00226214">
          <w:rPr>
            <w:rFonts w:ascii="Times New Roman" w:hAnsi="Times New Roman" w:cs="Times New Roman"/>
            <w:sz w:val="28"/>
            <w:szCs w:val="28"/>
            <w:lang w:val="kk-KZ"/>
          </w:rPr>
          <w:t>https://online.zakon.kz/Document/?doc_id=33283762&amp;pos=298;-16#pos=298;-16</w:t>
        </w:r>
      </w:hyperlink>
      <w:r w:rsidR="00F537E9" w:rsidRPr="00226214">
        <w:rPr>
          <w:rFonts w:ascii="Times New Roman" w:hAnsi="Times New Roman" w:cs="Times New Roman"/>
          <w:sz w:val="28"/>
          <w:szCs w:val="28"/>
          <w:lang w:val="kk-KZ"/>
        </w:rPr>
        <w:t xml:space="preserve"> </w:t>
      </w:r>
      <w:r w:rsidR="00EC301C" w:rsidRPr="00226214">
        <w:rPr>
          <w:rFonts w:ascii="Times New Roman" w:hAnsi="Times New Roman" w:cs="Times New Roman"/>
          <w:sz w:val="28"/>
          <w:szCs w:val="28"/>
          <w:lang w:val="kk-KZ"/>
        </w:rPr>
        <w:t>03.11.2023.</w:t>
      </w:r>
    </w:p>
    <w:p w14:paraId="3CE5C204" w14:textId="098157EA" w:rsidR="00F31B97" w:rsidRPr="00226214" w:rsidRDefault="00EC301C" w:rsidP="00452D3E">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Төлемдер және төлем жүйелері туралы Қазақстан Республикасының Заңы 2016 жылғы 26 шілдедегі № 11-VІ ҚРЗ. </w:t>
      </w:r>
      <w:hyperlink r:id="rId20" w:history="1">
        <w:r w:rsidR="00452D3E" w:rsidRPr="00226214">
          <w:rPr>
            <w:rStyle w:val="a5"/>
            <w:rFonts w:ascii="Times New Roman" w:hAnsi="Times New Roman" w:cs="Times New Roman"/>
            <w:sz w:val="28"/>
            <w:szCs w:val="28"/>
            <w:lang w:val="kk-KZ"/>
          </w:rPr>
          <w:t>https://adilet.zan.kz/kaz/docs/Z1600000011</w:t>
        </w:r>
      </w:hyperlink>
      <w:r w:rsidR="00452D3E" w:rsidRPr="00226214">
        <w:rPr>
          <w:rFonts w:ascii="Times New Roman" w:hAnsi="Times New Roman" w:cs="Times New Roman"/>
          <w:sz w:val="28"/>
          <w:szCs w:val="28"/>
          <w:lang w:val="kk-KZ"/>
        </w:rPr>
        <w:t xml:space="preserve"> </w:t>
      </w:r>
      <w:r w:rsidR="00F31B97" w:rsidRPr="00226214">
        <w:rPr>
          <w:rFonts w:ascii="Times New Roman" w:hAnsi="Times New Roman" w:cs="Times New Roman"/>
          <w:sz w:val="28"/>
          <w:szCs w:val="28"/>
          <w:lang w:val="kk-KZ"/>
        </w:rPr>
        <w:t>03.11.2023.</w:t>
      </w:r>
    </w:p>
    <w:p w14:paraId="14FB108E" w14:textId="2AAF6629" w:rsidR="00552F59" w:rsidRPr="00226214" w:rsidRDefault="00552F59" w:rsidP="00F537E9">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Коростелёв М.А. Правовой режим электронных денег в гражданском законодательстве</w:t>
      </w:r>
      <w:r w:rsidR="00F537E9"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дисс.</w:t>
      </w:r>
      <w:r w:rsidR="00F537E9"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канд.юрид.наук</w:t>
      </w:r>
      <w:r w:rsidR="00F537E9" w:rsidRPr="00226214">
        <w:rPr>
          <w:rFonts w:ascii="Times New Roman" w:hAnsi="Times New Roman" w:cs="Times New Roman"/>
          <w:sz w:val="28"/>
          <w:szCs w:val="28"/>
          <w:lang w:val="kk-KZ"/>
        </w:rPr>
        <w:t>: 12.00.03. –</w:t>
      </w:r>
      <w:r w:rsidRPr="00226214">
        <w:rPr>
          <w:rFonts w:ascii="Times New Roman" w:hAnsi="Times New Roman" w:cs="Times New Roman"/>
          <w:sz w:val="28"/>
          <w:szCs w:val="28"/>
          <w:lang w:val="kk-KZ"/>
        </w:rPr>
        <w:t xml:space="preserve"> М.</w:t>
      </w:r>
      <w:r w:rsidR="00F537E9" w:rsidRPr="00226214">
        <w:rPr>
          <w:rFonts w:ascii="Times New Roman" w:hAnsi="Times New Roman" w:cs="Times New Roman"/>
          <w:sz w:val="28"/>
          <w:szCs w:val="28"/>
          <w:lang w:val="kk-KZ"/>
        </w:rPr>
        <w:t>, –</w:t>
      </w:r>
      <w:r w:rsidRPr="00226214">
        <w:rPr>
          <w:rFonts w:ascii="Times New Roman" w:hAnsi="Times New Roman" w:cs="Times New Roman"/>
          <w:sz w:val="28"/>
          <w:szCs w:val="28"/>
          <w:lang w:val="kk-KZ"/>
        </w:rPr>
        <w:t xml:space="preserve"> 2015</w:t>
      </w:r>
      <w:r w:rsidR="00F537E9" w:rsidRPr="00226214">
        <w:rPr>
          <w:rFonts w:ascii="Times New Roman" w:hAnsi="Times New Roman" w:cs="Times New Roman"/>
          <w:sz w:val="28"/>
          <w:szCs w:val="28"/>
          <w:lang w:val="kk-KZ"/>
        </w:rPr>
        <w:t>. – 229 с.</w:t>
      </w:r>
    </w:p>
    <w:p w14:paraId="7EB6C30A" w14:textId="73C5F47C"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w:t>
      </w:r>
      <w:r w:rsidR="004379DE" w:rsidRPr="00226214">
        <w:rPr>
          <w:rFonts w:ascii="Times New Roman" w:hAnsi="Times New Roman" w:cs="Times New Roman"/>
          <w:sz w:val="28"/>
          <w:szCs w:val="28"/>
          <w:lang w:val="kk-KZ"/>
        </w:rPr>
        <w:t xml:space="preserve">Карагусов Ф.С. О понятии денег как объектах гражданских прав и инфраструктуре денежного обращения. </w:t>
      </w:r>
      <w:hyperlink r:id="rId21" w:anchor="pos=6;-105" w:history="1">
        <w:r w:rsidR="004379DE" w:rsidRPr="00226214">
          <w:rPr>
            <w:rStyle w:val="a5"/>
            <w:rFonts w:ascii="Times New Roman" w:hAnsi="Times New Roman" w:cs="Times New Roman"/>
            <w:sz w:val="28"/>
            <w:szCs w:val="28"/>
            <w:lang w:val="kk-KZ"/>
          </w:rPr>
          <w:t>https://online.zakon.kz/Document/?doc_id=37815810&amp;pos=6;-105#pos=6;-105</w:t>
        </w:r>
      </w:hyperlink>
      <w:r w:rsidR="004379DE" w:rsidRPr="00226214">
        <w:rPr>
          <w:rFonts w:ascii="Times New Roman" w:hAnsi="Times New Roman" w:cs="Times New Roman"/>
          <w:sz w:val="28"/>
          <w:szCs w:val="28"/>
          <w:lang w:val="kk-KZ"/>
        </w:rPr>
        <w:t xml:space="preserve"> </w:t>
      </w:r>
    </w:p>
    <w:p w14:paraId="0D2A6A26" w14:textId="300EA45C" w:rsidR="00F537E9" w:rsidRPr="00226214" w:rsidRDefault="00552F59" w:rsidP="00F537E9">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Полуосьмак И.А. Правовое регулирование электронных денег в Российской Федерации</w:t>
      </w:r>
      <w:r w:rsidR="00F537E9"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 International Journal of Humanities and Natural Sciences, </w:t>
      </w:r>
      <w:r w:rsidR="00F537E9" w:rsidRPr="00226214">
        <w:rPr>
          <w:rFonts w:ascii="Times New Roman" w:hAnsi="Times New Roman" w:cs="Times New Roman"/>
          <w:sz w:val="28"/>
          <w:szCs w:val="28"/>
          <w:lang w:val="kk-KZ"/>
        </w:rPr>
        <w:t xml:space="preserve">2020. – </w:t>
      </w:r>
      <w:r w:rsidRPr="00226214">
        <w:rPr>
          <w:rFonts w:ascii="Times New Roman" w:hAnsi="Times New Roman" w:cs="Times New Roman"/>
          <w:sz w:val="28"/>
          <w:szCs w:val="28"/>
          <w:lang w:val="kk-KZ"/>
        </w:rPr>
        <w:t>vol. 6-3 (45)</w:t>
      </w:r>
      <w:r w:rsidR="00F537E9" w:rsidRPr="00226214">
        <w:rPr>
          <w:rFonts w:ascii="Times New Roman" w:hAnsi="Times New Roman" w:cs="Times New Roman"/>
          <w:sz w:val="28"/>
          <w:szCs w:val="28"/>
          <w:lang w:val="kk-KZ"/>
        </w:rPr>
        <w:t>. – С. 151-154.</w:t>
      </w:r>
    </w:p>
    <w:p w14:paraId="00C68A37" w14:textId="58D585D5"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Дюдикова Е.И. Перспективы развития электронных денег как элемента национальной платежной системы Российской Федерации</w:t>
      </w:r>
      <w:r w:rsidR="00F537E9"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 xml:space="preserve"> дисс.</w:t>
      </w:r>
      <w:r w:rsidR="00F537E9"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к</w:t>
      </w:r>
      <w:r w:rsidR="00F537E9" w:rsidRPr="00226214">
        <w:rPr>
          <w:rFonts w:ascii="Times New Roman" w:hAnsi="Times New Roman" w:cs="Times New Roman"/>
          <w:sz w:val="28"/>
          <w:szCs w:val="28"/>
          <w:lang w:val="kk-KZ"/>
        </w:rPr>
        <w:t>анд</w:t>
      </w:r>
      <w:r w:rsidRPr="00226214">
        <w:rPr>
          <w:rFonts w:ascii="Times New Roman" w:hAnsi="Times New Roman" w:cs="Times New Roman"/>
          <w:sz w:val="28"/>
          <w:szCs w:val="28"/>
          <w:lang w:val="kk-KZ"/>
        </w:rPr>
        <w:t>.э</w:t>
      </w:r>
      <w:r w:rsidR="00F537E9" w:rsidRPr="00226214">
        <w:rPr>
          <w:rFonts w:ascii="Times New Roman" w:hAnsi="Times New Roman" w:cs="Times New Roman"/>
          <w:sz w:val="28"/>
          <w:szCs w:val="28"/>
          <w:lang w:val="kk-KZ"/>
        </w:rPr>
        <w:t>кон</w:t>
      </w:r>
      <w:r w:rsidRPr="00226214">
        <w:rPr>
          <w:rFonts w:ascii="Times New Roman" w:hAnsi="Times New Roman" w:cs="Times New Roman"/>
          <w:sz w:val="28"/>
          <w:szCs w:val="28"/>
          <w:lang w:val="kk-KZ"/>
        </w:rPr>
        <w:t>.н</w:t>
      </w:r>
      <w:r w:rsidR="00F537E9" w:rsidRPr="00226214">
        <w:rPr>
          <w:rFonts w:ascii="Times New Roman" w:hAnsi="Times New Roman" w:cs="Times New Roman"/>
          <w:sz w:val="28"/>
          <w:szCs w:val="28"/>
          <w:lang w:val="kk-KZ"/>
        </w:rPr>
        <w:t xml:space="preserve">аук: 08.00.10. </w:t>
      </w:r>
      <w:r w:rsidRPr="00226214">
        <w:rPr>
          <w:rFonts w:ascii="Times New Roman" w:hAnsi="Times New Roman" w:cs="Times New Roman"/>
          <w:sz w:val="28"/>
          <w:szCs w:val="28"/>
          <w:lang w:val="kk-KZ"/>
        </w:rPr>
        <w:t xml:space="preserve"> </w:t>
      </w:r>
      <w:r w:rsidR="00F537E9" w:rsidRPr="00226214">
        <w:rPr>
          <w:rFonts w:ascii="Times New Roman" w:hAnsi="Times New Roman" w:cs="Times New Roman"/>
          <w:sz w:val="28"/>
          <w:szCs w:val="28"/>
          <w:lang w:val="kk-KZ"/>
        </w:rPr>
        <w:t>– М., 2017. – 225 с.</w:t>
      </w:r>
    </w:p>
    <w:p w14:paraId="5BB10D16" w14:textId="45749156"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Карагусов Ф.С., Баишева Б.К. О концепции национальных электронных денег в Республике Казахстан. 20 декабря 2020 года. </w:t>
      </w:r>
      <w:hyperlink r:id="rId22" w:history="1">
        <w:r w:rsidRPr="00226214">
          <w:rPr>
            <w:rFonts w:ascii="Times New Roman" w:hAnsi="Times New Roman" w:cs="Times New Roman"/>
            <w:sz w:val="28"/>
            <w:szCs w:val="28"/>
            <w:lang w:val="kk-KZ"/>
          </w:rPr>
          <w:t>https://katpartners.kz/Articles/CBDC.pdf</w:t>
        </w:r>
      </w:hyperlink>
      <w:r w:rsidRPr="00226214">
        <w:rPr>
          <w:rFonts w:ascii="Times New Roman" w:hAnsi="Times New Roman" w:cs="Times New Roman"/>
          <w:sz w:val="28"/>
          <w:szCs w:val="28"/>
          <w:lang w:val="kk-KZ"/>
        </w:rPr>
        <w:t xml:space="preserve">   </w:t>
      </w:r>
      <w:r w:rsidR="00F537E9" w:rsidRPr="00226214">
        <w:rPr>
          <w:rFonts w:ascii="Times New Roman" w:hAnsi="Times New Roman" w:cs="Times New Roman"/>
          <w:sz w:val="28"/>
          <w:szCs w:val="28"/>
          <w:lang w:val="kk-KZ"/>
        </w:rPr>
        <w:t>09.11.2023.</w:t>
      </w:r>
    </w:p>
    <w:p w14:paraId="324FEC2C" w14:textId="054FBB4C" w:rsidR="00552F59" w:rsidRPr="00226214" w:rsidRDefault="00552F59" w:rsidP="00A0704D">
      <w:pPr>
        <w:widowControl w:val="0"/>
        <w:numPr>
          <w:ilvl w:val="0"/>
          <w:numId w:val="20"/>
        </w:numPr>
        <w:tabs>
          <w:tab w:val="left" w:pos="993"/>
          <w:tab w:val="left" w:pos="1418"/>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Directive 2009/110/EC of the European </w:t>
      </w:r>
      <w:r w:rsidRPr="00226214">
        <w:rPr>
          <w:rFonts w:ascii="Times New Roman" w:hAnsi="Times New Roman" w:cs="Times New Roman"/>
          <w:sz w:val="28"/>
          <w:szCs w:val="28"/>
          <w:lang w:val="en-US"/>
        </w:rPr>
        <w:t>P</w:t>
      </w:r>
      <w:r w:rsidRPr="00226214">
        <w:rPr>
          <w:rFonts w:ascii="Times New Roman" w:hAnsi="Times New Roman" w:cs="Times New Roman"/>
          <w:sz w:val="28"/>
          <w:szCs w:val="28"/>
          <w:lang w:val="kk-KZ"/>
        </w:rPr>
        <w:t>arliament and of the council</w:t>
      </w:r>
      <w:r w:rsidRPr="00226214">
        <w:rPr>
          <w:rFonts w:ascii="Times New Roman" w:hAnsi="Times New Roman" w:cs="Times New Roman"/>
          <w:sz w:val="28"/>
          <w:szCs w:val="28"/>
          <w:lang w:val="en-US"/>
        </w:rPr>
        <w:t xml:space="preserve"> </w:t>
      </w:r>
      <w:r w:rsidRPr="00226214">
        <w:rPr>
          <w:rFonts w:ascii="Times New Roman" w:hAnsi="Times New Roman" w:cs="Times New Roman"/>
          <w:sz w:val="28"/>
          <w:szCs w:val="28"/>
          <w:lang w:val="kk-KZ"/>
        </w:rPr>
        <w:t>of 16 September 2009</w:t>
      </w:r>
      <w:r w:rsidR="00F537E9" w:rsidRPr="00226214">
        <w:rPr>
          <w:rFonts w:ascii="Times New Roman" w:hAnsi="Times New Roman" w:cs="Times New Roman"/>
          <w:sz w:val="28"/>
          <w:szCs w:val="28"/>
          <w:lang w:val="kk-KZ"/>
        </w:rPr>
        <w:t xml:space="preserve">. </w:t>
      </w:r>
      <w:hyperlink r:id="rId23" w:history="1">
        <w:r w:rsidR="00F537E9" w:rsidRPr="00226214">
          <w:rPr>
            <w:rStyle w:val="a5"/>
            <w:rFonts w:ascii="Times New Roman" w:hAnsi="Times New Roman" w:cs="Times New Roman"/>
            <w:sz w:val="28"/>
            <w:szCs w:val="28"/>
            <w:lang w:val="kk-KZ"/>
          </w:rPr>
          <w:t>https://eur-lex.europa.eu/legal-content/EN/TXT/PDF/?uri=CELEX:02009L0110-20180113</w:t>
        </w:r>
      </w:hyperlink>
      <w:r w:rsidR="00F537E9" w:rsidRPr="00226214">
        <w:rPr>
          <w:rFonts w:ascii="Times New Roman" w:hAnsi="Times New Roman" w:cs="Times New Roman"/>
          <w:sz w:val="28"/>
          <w:szCs w:val="28"/>
          <w:lang w:val="kk-KZ"/>
        </w:rPr>
        <w:t xml:space="preserve"> 16.11.2023.</w:t>
      </w:r>
    </w:p>
    <w:p w14:paraId="3F24177F" w14:textId="19A82FD4"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Чем отличаются цифровые валюты от электронных денег — объяснение </w:t>
      </w:r>
      <w:r w:rsidRPr="00226214">
        <w:rPr>
          <w:rFonts w:ascii="Times New Roman" w:hAnsi="Times New Roman" w:cs="Times New Roman"/>
          <w:sz w:val="28"/>
          <w:szCs w:val="28"/>
          <w:lang w:val="kk-KZ"/>
        </w:rPr>
        <w:lastRenderedPageBreak/>
        <w:t>эксперта</w:t>
      </w:r>
      <w:r w:rsidRPr="00226214">
        <w:rPr>
          <w:rFonts w:ascii="Times New Roman" w:hAnsi="Times New Roman" w:cs="Times New Roman"/>
          <w:sz w:val="28"/>
          <w:szCs w:val="28"/>
        </w:rPr>
        <w:t xml:space="preserve">. </w:t>
      </w:r>
      <w:hyperlink r:id="rId24" w:history="1">
        <w:r w:rsidRPr="00226214">
          <w:rPr>
            <w:rFonts w:ascii="Times New Roman" w:hAnsi="Times New Roman" w:cs="Times New Roman"/>
            <w:color w:val="0563C1" w:themeColor="hyperlink"/>
            <w:sz w:val="28"/>
            <w:szCs w:val="28"/>
            <w:u w:val="single"/>
          </w:rPr>
          <w:t>https://www.banker.kz/news/chem-otlichayutsya-tsifrovye-valyuty-ot-elektronny/</w:t>
        </w:r>
      </w:hyperlink>
      <w:r w:rsidRPr="00226214">
        <w:rPr>
          <w:rFonts w:ascii="Times New Roman" w:hAnsi="Times New Roman" w:cs="Times New Roman"/>
          <w:sz w:val="28"/>
          <w:szCs w:val="28"/>
        </w:rPr>
        <w:t xml:space="preserve"> </w:t>
      </w:r>
      <w:r w:rsidR="00F537E9" w:rsidRPr="00226214">
        <w:rPr>
          <w:rFonts w:ascii="Times New Roman" w:hAnsi="Times New Roman" w:cs="Times New Roman"/>
          <w:sz w:val="28"/>
          <w:szCs w:val="28"/>
          <w:lang w:val="kk-KZ"/>
        </w:rPr>
        <w:t xml:space="preserve"> 13.12.2023.</w:t>
      </w:r>
    </w:p>
    <w:p w14:paraId="66A62FDC" w14:textId="474E6B4A" w:rsidR="00552F59" w:rsidRPr="00226214" w:rsidRDefault="00552F59" w:rsidP="00F537E9">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Anatoliy Kovalenko, Roman Samsin, Tatiana Subina, Mykola Kovryha, Oleg Radchenko</w:t>
      </w:r>
      <w:r w:rsidR="00F537E9"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Review of Economics and Finance.</w:t>
      </w:r>
      <w:r w:rsidR="00F537E9" w:rsidRPr="00226214">
        <w:rPr>
          <w:rFonts w:ascii="Times New Roman" w:hAnsi="Times New Roman" w:cs="Times New Roman"/>
          <w:sz w:val="28"/>
          <w:szCs w:val="28"/>
          <w:lang w:val="kk-KZ"/>
        </w:rPr>
        <w:t xml:space="preserve"> – 2022. – </w:t>
      </w:r>
      <w:r w:rsidRPr="00226214">
        <w:rPr>
          <w:rFonts w:ascii="Times New Roman" w:hAnsi="Times New Roman" w:cs="Times New Roman"/>
          <w:sz w:val="28"/>
          <w:szCs w:val="28"/>
          <w:lang w:val="kk-KZ"/>
        </w:rPr>
        <w:t>Том 20</w:t>
      </w:r>
      <w:r w:rsidR="00F537E9" w:rsidRPr="00226214">
        <w:rPr>
          <w:rFonts w:ascii="Times New Roman" w:hAnsi="Times New Roman" w:cs="Times New Roman"/>
          <w:sz w:val="28"/>
          <w:szCs w:val="28"/>
          <w:lang w:val="kk-KZ"/>
        </w:rPr>
        <w:t xml:space="preserve"> (1).</w:t>
      </w:r>
      <w:r w:rsidRPr="00226214">
        <w:rPr>
          <w:rFonts w:ascii="Times New Roman" w:hAnsi="Times New Roman" w:cs="Times New Roman"/>
          <w:sz w:val="28"/>
          <w:szCs w:val="28"/>
          <w:lang w:val="kk-KZ"/>
        </w:rPr>
        <w:t xml:space="preserve"> </w:t>
      </w:r>
      <w:r w:rsidR="00F537E9"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С</w:t>
      </w:r>
      <w:r w:rsidR="00F537E9"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263</w:t>
      </w:r>
      <w:r w:rsidR="00F537E9" w:rsidRPr="00226214">
        <w:rPr>
          <w:rFonts w:ascii="Times New Roman" w:hAnsi="Times New Roman" w:cs="Times New Roman"/>
          <w:sz w:val="28"/>
          <w:szCs w:val="28"/>
          <w:lang w:val="kk-KZ"/>
        </w:rPr>
        <w:t>-</w:t>
      </w:r>
      <w:r w:rsidRPr="00226214">
        <w:rPr>
          <w:rFonts w:ascii="Times New Roman" w:hAnsi="Times New Roman" w:cs="Times New Roman"/>
          <w:sz w:val="28"/>
          <w:szCs w:val="28"/>
          <w:lang w:val="kk-KZ"/>
        </w:rPr>
        <w:t>268</w:t>
      </w:r>
      <w:r w:rsidR="00F537E9" w:rsidRPr="00226214">
        <w:rPr>
          <w:rFonts w:ascii="Times New Roman" w:hAnsi="Times New Roman" w:cs="Times New Roman"/>
          <w:sz w:val="28"/>
          <w:szCs w:val="28"/>
          <w:lang w:val="kk-KZ"/>
        </w:rPr>
        <w:t>.</w:t>
      </w:r>
    </w:p>
    <w:p w14:paraId="01BCBECD" w14:textId="32C51549" w:rsidR="00412C83" w:rsidRPr="00226214" w:rsidRDefault="00412C83"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Electronic Commerce and Electronic Money - Co-operative efforts undertaken at the Bank for International Settlements (BIS). https://mpra.ub.uni-muenchen.de/47443/1/MPRA_paper_47443.pdf</w:t>
      </w:r>
    </w:p>
    <w:p w14:paraId="10870B21" w14:textId="463F340D"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Directive 2000/46/EC of the European Parliament and of the Council of 18 September 2000 on the taking up, pursuit of and prudential supervision of the business of electronic money institutions</w:t>
      </w:r>
      <w:r w:rsidR="00F537E9" w:rsidRPr="00226214">
        <w:rPr>
          <w:rFonts w:ascii="Times New Roman" w:hAnsi="Times New Roman" w:cs="Times New Roman"/>
          <w:sz w:val="28"/>
          <w:szCs w:val="28"/>
          <w:lang w:val="kk-KZ"/>
        </w:rPr>
        <w:t xml:space="preserve">. </w:t>
      </w:r>
      <w:hyperlink r:id="rId25" w:history="1">
        <w:r w:rsidR="00F537E9" w:rsidRPr="00226214">
          <w:rPr>
            <w:rStyle w:val="a5"/>
            <w:rFonts w:ascii="Times New Roman" w:hAnsi="Times New Roman" w:cs="Times New Roman"/>
            <w:sz w:val="28"/>
            <w:szCs w:val="28"/>
            <w:lang w:val="kk-KZ"/>
          </w:rPr>
          <w:t>https://register.consilium.europa.eu/pdf/en/09/st03/st03666.en09.pdf</w:t>
        </w:r>
      </w:hyperlink>
      <w:r w:rsidR="00F537E9" w:rsidRPr="00226214">
        <w:rPr>
          <w:rFonts w:ascii="Times New Roman" w:hAnsi="Times New Roman" w:cs="Times New Roman"/>
          <w:sz w:val="28"/>
          <w:szCs w:val="28"/>
          <w:lang w:val="kk-KZ"/>
        </w:rPr>
        <w:t xml:space="preserve"> 10.12.2023.</w:t>
      </w:r>
    </w:p>
    <w:p w14:paraId="6FF2E8FF" w14:textId="2B043E34"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Предоплаченная карта и преимущества ее использования. 2023. </w:t>
      </w:r>
      <w:hyperlink r:id="rId26" w:history="1">
        <w:r w:rsidRPr="00226214">
          <w:rPr>
            <w:rFonts w:ascii="Times New Roman" w:hAnsi="Times New Roman" w:cs="Times New Roman"/>
            <w:color w:val="0563C1" w:themeColor="hyperlink"/>
            <w:sz w:val="28"/>
            <w:szCs w:val="28"/>
            <w:u w:val="single"/>
            <w:lang w:val="kk-KZ"/>
          </w:rPr>
          <w:t>https://www.weststeincard.com/ru/private/prepaid-card-and-benefits-of-using-it/</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09.12.2023.</w:t>
      </w:r>
    </w:p>
    <w:p w14:paraId="54E17339" w14:textId="0A1D7FA6"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Кочергин Д.А. Интерпретация электронных денег и оценка их влияния на денежно-кредитную систему. 2005. </w:t>
      </w:r>
      <w:hyperlink r:id="rId27" w:history="1">
        <w:r w:rsidRPr="00226214">
          <w:rPr>
            <w:rFonts w:ascii="Times New Roman" w:hAnsi="Times New Roman" w:cs="Times New Roman"/>
            <w:color w:val="0563C1" w:themeColor="hyperlink"/>
            <w:sz w:val="28"/>
            <w:szCs w:val="28"/>
            <w:u w:val="single"/>
            <w:lang w:val="kk-KZ"/>
          </w:rPr>
          <w:t>https://cyberleninka.ru/article/n/interpretatsiya-elektronnyh-deneg-i-otsenka-ih-vliyaniya-na-denezhno-kreditnuyu-sistemu</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19.11.2023.</w:t>
      </w:r>
    </w:p>
    <w:p w14:paraId="680E43D2" w14:textId="1B149E84"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Яванова М.А., Яванова Д.А., Агафонова М.С. Электронные деньги: история возникновения и развития</w:t>
      </w:r>
      <w:r w:rsidR="00630347" w:rsidRPr="00226214">
        <w:rPr>
          <w:rFonts w:ascii="Times New Roman" w:hAnsi="Times New Roman" w:cs="Times New Roman"/>
          <w:sz w:val="28"/>
          <w:szCs w:val="28"/>
          <w:lang w:val="kk-KZ"/>
        </w:rPr>
        <w:t xml:space="preserve"> // </w:t>
      </w:r>
      <w:r w:rsidRPr="00226214">
        <w:rPr>
          <w:rFonts w:ascii="Times New Roman" w:hAnsi="Times New Roman" w:cs="Times New Roman"/>
          <w:sz w:val="28"/>
          <w:szCs w:val="28"/>
          <w:lang w:val="kk-KZ"/>
        </w:rPr>
        <w:t xml:space="preserve">Успехи современного естествознания. – 2012. – № 4. – </w:t>
      </w:r>
      <w:r w:rsidR="00630347" w:rsidRPr="00226214">
        <w:rPr>
          <w:rFonts w:ascii="Times New Roman" w:hAnsi="Times New Roman" w:cs="Times New Roman"/>
          <w:sz w:val="28"/>
          <w:szCs w:val="28"/>
          <w:lang w:val="kk-KZ"/>
        </w:rPr>
        <w:t>С</w:t>
      </w:r>
      <w:r w:rsidRPr="00226214">
        <w:rPr>
          <w:rFonts w:ascii="Times New Roman" w:hAnsi="Times New Roman" w:cs="Times New Roman"/>
          <w:sz w:val="28"/>
          <w:szCs w:val="28"/>
          <w:lang w:val="kk-KZ"/>
        </w:rPr>
        <w:t>. 142-142</w:t>
      </w:r>
      <w:r w:rsidR="00630347" w:rsidRPr="00226214">
        <w:rPr>
          <w:rFonts w:ascii="Times New Roman" w:hAnsi="Times New Roman" w:cs="Times New Roman"/>
          <w:sz w:val="28"/>
          <w:szCs w:val="28"/>
          <w:lang w:val="kk-KZ"/>
        </w:rPr>
        <w:t>.</w:t>
      </w:r>
    </w:p>
    <w:p w14:paraId="064CC1A2" w14:textId="063DDAD3"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Сокова А.В. Правовая природа электронных денег: история развития.</w:t>
      </w:r>
      <w:r w:rsidR="00630347" w:rsidRPr="00226214">
        <w:rPr>
          <w:rFonts w:ascii="Times New Roman" w:hAnsi="Times New Roman" w:cs="Times New Roman"/>
          <w:sz w:val="28"/>
          <w:szCs w:val="28"/>
          <w:lang w:val="kk-KZ"/>
        </w:rPr>
        <w:t xml:space="preserve"> </w:t>
      </w:r>
      <w:hyperlink r:id="rId28" w:anchor="page=262" w:history="1">
        <w:r w:rsidR="00630347" w:rsidRPr="00226214">
          <w:rPr>
            <w:rStyle w:val="a5"/>
            <w:rFonts w:ascii="Times New Roman" w:hAnsi="Times New Roman" w:cs="Times New Roman"/>
            <w:sz w:val="28"/>
            <w:szCs w:val="28"/>
            <w:lang w:val="kk-KZ"/>
          </w:rPr>
          <w:t>https://www.ruobr.ru/media/printing_works/f720920c60054ddca9690e524bd82174.pdf#page=262</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20.12.2023.</w:t>
      </w:r>
    </w:p>
    <w:p w14:paraId="49AD1E5F" w14:textId="3566490C"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Роль мировых денег в глобальном управлении. </w:t>
      </w:r>
      <w:hyperlink r:id="rId29" w:history="1">
        <w:r w:rsidRPr="00226214">
          <w:rPr>
            <w:rFonts w:ascii="Times New Roman" w:hAnsi="Times New Roman" w:cs="Times New Roman"/>
            <w:color w:val="0563C1" w:themeColor="hyperlink"/>
            <w:sz w:val="28"/>
            <w:szCs w:val="28"/>
            <w:u w:val="single"/>
            <w:lang w:val="kk-KZ"/>
          </w:rPr>
          <w:t>https://www.instituteofeurope.ru/images/uploads/monografii/39.pdf</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19.01.2024.</w:t>
      </w:r>
    </w:p>
    <w:p w14:paraId="1172F709" w14:textId="38997C2F"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Мочалина О.С. История развития электронного денежного обращения в России. </w:t>
      </w:r>
      <w:hyperlink r:id="rId30" w:history="1">
        <w:r w:rsidRPr="00226214">
          <w:rPr>
            <w:rFonts w:ascii="Times New Roman" w:hAnsi="Times New Roman" w:cs="Times New Roman"/>
            <w:color w:val="0563C1" w:themeColor="hyperlink"/>
            <w:sz w:val="28"/>
            <w:szCs w:val="28"/>
            <w:lang w:val="kk-KZ"/>
          </w:rPr>
          <w:t>file:///C:/Users/Professional/Downloads/istoriya-razvitiya-elektronnogo-denezhnogo-obrascheniya-v-rossii.pdf</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09.01.2024.</w:t>
      </w:r>
    </w:p>
    <w:p w14:paraId="027BC38E" w14:textId="630BBF1F"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Кругова Е.Ю. Трансформация денег в процессе становления виртуальной экономики в России. </w:t>
      </w:r>
      <w:hyperlink r:id="rId31" w:history="1">
        <w:r w:rsidRPr="00226214">
          <w:rPr>
            <w:rFonts w:ascii="Times New Roman" w:hAnsi="Times New Roman" w:cs="Times New Roman"/>
            <w:color w:val="0563C1" w:themeColor="hyperlink"/>
            <w:sz w:val="28"/>
            <w:szCs w:val="28"/>
            <w:lang w:val="kk-KZ"/>
          </w:rPr>
          <w:t>https://cyberleninka.ru/article/n/transformatsiya-deneg-v-protsesse-stanovleniya-virtualnoy-ekonomiki-v-rossii/viewer</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13.01.2024.</w:t>
      </w:r>
    </w:p>
    <w:p w14:paraId="6109C34D" w14:textId="26B63092"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История денег: крипта до биткоина. </w:t>
      </w:r>
      <w:hyperlink r:id="rId32" w:history="1">
        <w:r w:rsidRPr="00226214">
          <w:rPr>
            <w:rFonts w:ascii="Times New Roman" w:hAnsi="Times New Roman" w:cs="Times New Roman"/>
            <w:color w:val="0563C1" w:themeColor="hyperlink"/>
            <w:sz w:val="28"/>
            <w:szCs w:val="28"/>
            <w:u w:val="single"/>
            <w:lang w:val="kk-KZ"/>
          </w:rPr>
          <w:t>https://www.digitaldonut.kz/post/istoriya-deneg-kripta-do-bitkoina</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15.01.2024.</w:t>
      </w:r>
    </w:p>
    <w:p w14:paraId="4E963AF7" w14:textId="0C28769A"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Lasme M., Makoto K. Financial inclusion, mobile money, and individual welfare: The case of Burkina Fa</w:t>
      </w:r>
      <w:r w:rsidR="00630347" w:rsidRPr="00226214">
        <w:rPr>
          <w:rFonts w:ascii="Times New Roman" w:hAnsi="Times New Roman" w:cs="Times New Roman"/>
          <w:sz w:val="28"/>
          <w:szCs w:val="28"/>
          <w:lang w:val="en-US"/>
        </w:rPr>
        <w:t xml:space="preserve">so </w:t>
      </w:r>
      <w:r w:rsidR="00630347" w:rsidRPr="00226214">
        <w:rPr>
          <w:rFonts w:ascii="Times New Roman" w:hAnsi="Times New Roman" w:cs="Times New Roman"/>
          <w:sz w:val="28"/>
          <w:szCs w:val="28"/>
          <w:lang w:val="kk-KZ"/>
        </w:rPr>
        <w:t>//</w:t>
      </w:r>
      <w:r w:rsidRPr="00226214">
        <w:rPr>
          <w:rFonts w:ascii="Times New Roman" w:hAnsi="Times New Roman" w:cs="Times New Roman"/>
          <w:sz w:val="28"/>
          <w:szCs w:val="28"/>
          <w:lang w:val="en-US"/>
        </w:rPr>
        <w:t xml:space="preserve"> </w:t>
      </w:r>
      <w:r w:rsidRPr="00226214">
        <w:rPr>
          <w:rFonts w:ascii="Times New Roman" w:hAnsi="Times New Roman" w:cs="Times New Roman"/>
          <w:sz w:val="28"/>
          <w:szCs w:val="28"/>
          <w:lang w:val="kk-KZ"/>
        </w:rPr>
        <w:t>Telecommunications Policy</w:t>
      </w:r>
      <w:r w:rsidR="00630347" w:rsidRPr="00226214">
        <w:rPr>
          <w:rFonts w:ascii="Times New Roman" w:hAnsi="Times New Roman" w:cs="Times New Roman"/>
          <w:sz w:val="28"/>
          <w:szCs w:val="28"/>
          <w:lang w:val="kk-KZ"/>
        </w:rPr>
        <w:t xml:space="preserve">. – 2020. – </w:t>
      </w:r>
      <w:r w:rsidRPr="00226214">
        <w:rPr>
          <w:rFonts w:ascii="Times New Roman" w:hAnsi="Times New Roman" w:cs="Times New Roman"/>
          <w:sz w:val="28"/>
          <w:szCs w:val="28"/>
          <w:lang w:val="kk-KZ"/>
        </w:rPr>
        <w:t xml:space="preserve"> 44(3)</w:t>
      </w:r>
      <w:r w:rsidR="00630347" w:rsidRPr="00226214">
        <w:rPr>
          <w:rFonts w:ascii="Times New Roman" w:hAnsi="Times New Roman" w:cs="Times New Roman"/>
          <w:sz w:val="28"/>
          <w:szCs w:val="28"/>
          <w:lang w:val="kk-KZ"/>
        </w:rPr>
        <w:t>. – С.</w:t>
      </w:r>
      <w:r w:rsidRPr="00226214">
        <w:rPr>
          <w:rFonts w:ascii="Times New Roman" w:hAnsi="Times New Roman" w:cs="Times New Roman"/>
          <w:sz w:val="28"/>
          <w:szCs w:val="28"/>
          <w:lang w:val="kk-KZ"/>
        </w:rPr>
        <w:t xml:space="preserve"> 49-66.</w:t>
      </w:r>
      <w:r w:rsidR="00630347" w:rsidRPr="00226214">
        <w:rPr>
          <w:rFonts w:ascii="Times New Roman" w:hAnsi="Times New Roman" w:cs="Times New Roman"/>
          <w:sz w:val="28"/>
          <w:szCs w:val="28"/>
          <w:lang w:val="kk-KZ"/>
        </w:rPr>
        <w:t xml:space="preserve"> DOI:10.1016/j.telpol.2020.101926</w:t>
      </w:r>
    </w:p>
    <w:p w14:paraId="7460E5FA" w14:textId="28128322"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История появления электронных денег. </w:t>
      </w:r>
      <w:hyperlink r:id="rId33" w:history="1">
        <w:r w:rsidRPr="00226214">
          <w:rPr>
            <w:rFonts w:ascii="Times New Roman" w:hAnsi="Times New Roman" w:cs="Times New Roman"/>
            <w:color w:val="0563C1" w:themeColor="hyperlink"/>
            <w:sz w:val="28"/>
            <w:szCs w:val="28"/>
            <w:u w:val="single"/>
            <w:lang w:val="kk-KZ"/>
          </w:rPr>
          <w:t>https://bruhoveckaya.ru/regulatory/fingram/rasch_instr/el_money.php?ELEMENT_ID=464</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13.12.2023.</w:t>
      </w:r>
    </w:p>
    <w:p w14:paraId="44639644" w14:textId="4CEC7471"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Машенка П.Л., Пилипенко М.О. Технология блокчейн и ее практическое применение. </w:t>
      </w:r>
      <w:hyperlink r:id="rId34" w:history="1">
        <w:r w:rsidRPr="00226214">
          <w:rPr>
            <w:rFonts w:ascii="Times New Roman" w:hAnsi="Times New Roman" w:cs="Times New Roman"/>
            <w:color w:val="0563C1" w:themeColor="hyperlink"/>
            <w:sz w:val="28"/>
            <w:szCs w:val="28"/>
            <w:u w:val="single"/>
            <w:lang w:val="kk-KZ"/>
          </w:rPr>
          <w:t>https://cyberleninka.ru/article/n/tehnologiya-blokcheyn-i-ee-prakticheskoe-primenenie</w:t>
        </w:r>
      </w:hyperlink>
      <w:r w:rsidRPr="00226214">
        <w:rPr>
          <w:rFonts w:ascii="Times New Roman" w:hAnsi="Times New Roman" w:cs="Times New Roman"/>
          <w:sz w:val="28"/>
          <w:szCs w:val="28"/>
          <w:lang w:val="kk-KZ"/>
        </w:rPr>
        <w:t xml:space="preserve"> </w:t>
      </w:r>
      <w:r w:rsidR="00630347" w:rsidRPr="00226214">
        <w:rPr>
          <w:rFonts w:ascii="Times New Roman" w:hAnsi="Times New Roman" w:cs="Times New Roman"/>
          <w:sz w:val="28"/>
          <w:szCs w:val="28"/>
          <w:lang w:val="kk-KZ"/>
        </w:rPr>
        <w:t>17.12.2023.</w:t>
      </w:r>
    </w:p>
    <w:p w14:paraId="6D6E45DA" w14:textId="0D06C300" w:rsidR="00630347" w:rsidRPr="00226214" w:rsidRDefault="00552F59" w:rsidP="00630347">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highlight w:val="yellow"/>
          <w:lang w:val="kk-KZ"/>
        </w:rPr>
        <w:t>Raiymbergenova  K., Zhatkanbaeva A., Umbet S., Berdibayeva A., Jangabulova A. Financial and legal regulation  of electronic money circulation //</w:t>
      </w:r>
      <w:r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highlight w:val="yellow"/>
          <w:lang w:val="kk-KZ"/>
        </w:rPr>
        <w:lastRenderedPageBreak/>
        <w:t>ҚазҰУ Хабаршысы</w:t>
      </w:r>
      <w:r w:rsidR="00630347" w:rsidRPr="00226214">
        <w:rPr>
          <w:rFonts w:ascii="Times New Roman" w:hAnsi="Times New Roman" w:cs="Times New Roman"/>
          <w:sz w:val="28"/>
          <w:szCs w:val="28"/>
          <w:highlight w:val="yellow"/>
          <w:lang w:val="kk-KZ"/>
        </w:rPr>
        <w:t>. Заң сериясы</w:t>
      </w:r>
      <w:r w:rsidRPr="00226214">
        <w:rPr>
          <w:rFonts w:ascii="Times New Roman" w:hAnsi="Times New Roman" w:cs="Times New Roman"/>
          <w:sz w:val="28"/>
          <w:szCs w:val="28"/>
          <w:highlight w:val="yellow"/>
          <w:lang w:val="kk-KZ"/>
        </w:rPr>
        <w:t>.</w:t>
      </w:r>
      <w:r w:rsidR="00630347" w:rsidRPr="00226214">
        <w:rPr>
          <w:rFonts w:ascii="Times New Roman" w:hAnsi="Times New Roman" w:cs="Times New Roman"/>
          <w:sz w:val="28"/>
          <w:szCs w:val="28"/>
          <w:highlight w:val="yellow"/>
          <w:lang w:val="kk-KZ"/>
        </w:rPr>
        <w:t xml:space="preserve"> – </w:t>
      </w:r>
      <w:r w:rsidRPr="00226214">
        <w:rPr>
          <w:rFonts w:ascii="Times New Roman" w:hAnsi="Times New Roman" w:cs="Times New Roman"/>
          <w:sz w:val="28"/>
          <w:szCs w:val="28"/>
          <w:highlight w:val="yellow"/>
          <w:lang w:val="kk-KZ"/>
        </w:rPr>
        <w:t>2022.</w:t>
      </w:r>
      <w:r w:rsidR="00630347" w:rsidRPr="00226214">
        <w:rPr>
          <w:rFonts w:ascii="Times New Roman" w:hAnsi="Times New Roman" w:cs="Times New Roman"/>
          <w:sz w:val="28"/>
          <w:szCs w:val="28"/>
          <w:highlight w:val="yellow"/>
          <w:lang w:val="kk-KZ"/>
        </w:rPr>
        <w:t xml:space="preserve"> –</w:t>
      </w:r>
      <w:r w:rsidRPr="00226214">
        <w:rPr>
          <w:rFonts w:ascii="Times New Roman" w:hAnsi="Times New Roman" w:cs="Times New Roman"/>
          <w:sz w:val="28"/>
          <w:szCs w:val="28"/>
          <w:highlight w:val="yellow"/>
          <w:lang w:val="kk-KZ"/>
        </w:rPr>
        <w:t xml:space="preserve"> №2 (102). </w:t>
      </w:r>
      <w:r w:rsidR="00630347" w:rsidRPr="00226214">
        <w:rPr>
          <w:rFonts w:ascii="Times New Roman" w:hAnsi="Times New Roman" w:cs="Times New Roman"/>
          <w:sz w:val="28"/>
          <w:szCs w:val="28"/>
          <w:highlight w:val="yellow"/>
          <w:lang w:val="kk-KZ"/>
        </w:rPr>
        <w:t>– С. 88-95.</w:t>
      </w:r>
    </w:p>
    <w:p w14:paraId="7E6F9F3C" w14:textId="67144630"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қаулысы</w:t>
      </w:r>
      <w:r w:rsidR="00630347" w:rsidRPr="00226214">
        <w:rPr>
          <w:rFonts w:ascii="Times New Roman" w:hAnsi="Times New Roman" w:cs="Times New Roman"/>
          <w:sz w:val="28"/>
          <w:szCs w:val="28"/>
          <w:lang w:val="kk-KZ"/>
        </w:rPr>
        <w:t>. 13.12.2023.</w:t>
      </w:r>
    </w:p>
    <w:p w14:paraId="1B3CC772"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2019 жылы электрондық ақшаны пайдаланған операциялар саны үштен бірге өсті.10.03. 2020. </w:t>
      </w:r>
      <w:hyperlink r:id="rId35" w:history="1">
        <w:r w:rsidRPr="00226214">
          <w:rPr>
            <w:rFonts w:ascii="Times New Roman" w:hAnsi="Times New Roman" w:cs="Times New Roman"/>
            <w:color w:val="0563C1" w:themeColor="hyperlink"/>
            <w:sz w:val="28"/>
            <w:szCs w:val="28"/>
            <w:lang w:val="kk-KZ"/>
          </w:rPr>
          <w:t>https://nationalbank.kz/kz/news/informacionnye-soobshcheniya/8824</w:t>
        </w:r>
      </w:hyperlink>
      <w:r w:rsidRPr="00226214">
        <w:rPr>
          <w:rFonts w:ascii="Times New Roman" w:hAnsi="Times New Roman" w:cs="Times New Roman"/>
          <w:sz w:val="28"/>
          <w:szCs w:val="28"/>
          <w:lang w:val="kk-KZ"/>
        </w:rPr>
        <w:t xml:space="preserve"> </w:t>
      </w:r>
    </w:p>
    <w:p w14:paraId="05BC23A1"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proofErr w:type="spellStart"/>
      <w:r w:rsidRPr="00226214">
        <w:rPr>
          <w:rFonts w:ascii="Times New Roman" w:hAnsi="Times New Roman" w:cs="Times New Roman"/>
          <w:sz w:val="28"/>
          <w:szCs w:val="28"/>
        </w:rPr>
        <w:t>Джанадилов</w:t>
      </w:r>
      <w:proofErr w:type="spellEnd"/>
      <w:r w:rsidRPr="00226214">
        <w:rPr>
          <w:rFonts w:ascii="Times New Roman" w:hAnsi="Times New Roman" w:cs="Times New Roman"/>
          <w:sz w:val="28"/>
          <w:szCs w:val="28"/>
        </w:rPr>
        <w:t xml:space="preserve"> </w:t>
      </w:r>
      <w:r w:rsidRPr="00226214">
        <w:rPr>
          <w:rFonts w:ascii="Times New Roman" w:hAnsi="Times New Roman" w:cs="Times New Roman"/>
          <w:sz w:val="28"/>
          <w:szCs w:val="28"/>
          <w:lang w:val="kk-KZ"/>
        </w:rPr>
        <w:t>О., Челухин С. Перспективы и правовое регулирование криптовалюты: Казахстанский подход. Научно-практический журнал «Северо-Кавказский юридический вестник». 2019.№3</w:t>
      </w:r>
    </w:p>
    <w:p w14:paraId="1DAF8858"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Cvetkova I. Cryptocurrencies legal regulation. BRICS Law Journal. Vol. 5, № 2, p.128 – 153, 2018</w:t>
      </w:r>
    </w:p>
    <w:p w14:paraId="720E5BED"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Makarov A.D., Mayurov P.N., Humenyuk K.G.. Regulatory Regulation of the Issue and Circulation of Digital Currencies in the Countries of the Modern World. Springer Proceedings in Business and Economics.- March 2022.</w:t>
      </w:r>
    </w:p>
    <w:p w14:paraId="2BE989A3" w14:textId="77777777" w:rsidR="00552F59" w:rsidRPr="00226214" w:rsidRDefault="00552F59" w:rsidP="00A0704D">
      <w:pPr>
        <w:widowControl w:val="0"/>
        <w:numPr>
          <w:ilvl w:val="0"/>
          <w:numId w:val="20"/>
        </w:numPr>
        <w:tabs>
          <w:tab w:val="left" w:pos="993"/>
          <w:tab w:val="left" w:pos="1276"/>
          <w:tab w:val="left" w:pos="1560"/>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Как развивается платежная система Казахстана. Басенок В. 27.10.2022. </w:t>
      </w:r>
      <w:hyperlink r:id="rId36" w:history="1">
        <w:r w:rsidRPr="00226214">
          <w:rPr>
            <w:rFonts w:ascii="Times New Roman" w:hAnsi="Times New Roman" w:cs="Times New Roman"/>
            <w:color w:val="0563C1" w:themeColor="hyperlink"/>
            <w:sz w:val="28"/>
            <w:szCs w:val="28"/>
            <w:lang w:val="kk-KZ"/>
          </w:rPr>
          <w:t>https://kapital.kz/finance/109859/kak-razvivayet-sya-platezhnaya-sistema kazakhstana.html</w:t>
        </w:r>
      </w:hyperlink>
      <w:r w:rsidRPr="00226214">
        <w:rPr>
          <w:rFonts w:ascii="Times New Roman" w:hAnsi="Times New Roman" w:cs="Times New Roman"/>
          <w:sz w:val="28"/>
          <w:szCs w:val="28"/>
          <w:lang w:val="kk-KZ"/>
        </w:rPr>
        <w:t xml:space="preserve"> </w:t>
      </w:r>
    </w:p>
    <w:p w14:paraId="3951F37A"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Zhixiu Yu. On the coexistence of cryptocurrency and fiat money. Review of Economic Dynamics Available online. 10.08.2022</w:t>
      </w:r>
    </w:p>
    <w:p w14:paraId="17F6712E"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Nghiem H., Muric G., Morstatter F., Ferrara E.. Expert Systems with Applications. Vol.18215 November 2021</w:t>
      </w:r>
    </w:p>
    <w:p w14:paraId="6460ADBA"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García-Ramos L., Miguel Á., Muslera, R.R. Analysis of the normative development of cryptocurrencies in the main jurisdictions: Europe, US and Japan. Revista de Internet, Derecho y Politica. №35, March 2022</w:t>
      </w:r>
    </w:p>
    <w:p w14:paraId="6BF5A55D"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Bachynskyy Т., Radeiko R. Legal Regulations of Blockchain and Cryptocurrency in Ukraine. Hungarian Journal of Legal Studies. Mart 2019</w:t>
      </w:r>
    </w:p>
    <w:p w14:paraId="49D5D719"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Ramalho S., Igreja D., Matos N. What we do in the (digital) shadows: anti-money laundering regulation and a bitcoin-mixing criminal problem. ERA Forum 22, 487–506, 2021</w:t>
      </w:r>
    </w:p>
    <w:p w14:paraId="2BA9ACBB"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Mogaji E., Nguyen P. The dark side of mobile money: Perspectives from an emerging economy.  Technological Forecasting and Social Change.Vol. 185, December 2022</w:t>
      </w:r>
    </w:p>
    <w:p w14:paraId="275442D3"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Bazarbash M., Moeller Naomi J., Griffin N., Villanova H.C., Chhabra E., Fan Y., Shirono K. Mobile Money in the COVID-19 Pandemic. 2020</w:t>
      </w:r>
    </w:p>
    <w:p w14:paraId="669457AA"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Digital Wallet Regulation in Turkey. </w:t>
      </w:r>
      <w:hyperlink r:id="rId37" w:history="1">
        <w:r w:rsidRPr="00226214">
          <w:rPr>
            <w:rFonts w:ascii="Times New Roman" w:hAnsi="Times New Roman" w:cs="Times New Roman"/>
            <w:color w:val="0563C1" w:themeColor="hyperlink"/>
            <w:sz w:val="28"/>
            <w:szCs w:val="28"/>
            <w:u w:val="single"/>
            <w:lang w:val="kk-KZ"/>
          </w:rPr>
          <w:t>https://www.finahukuk.com/en/2022/01/02/digital-wallet-regulation-in-turkey</w:t>
        </w:r>
      </w:hyperlink>
    </w:p>
    <w:p w14:paraId="63F40BBE"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Hassan A.A., Green C., Jiang F. Mobile money, financial inclusion and development: a review with reference to african experience. 28 May 2020</w:t>
      </w:r>
    </w:p>
    <w:p w14:paraId="247362F3"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Humbani M., Wiese M. An integrated framework for the adoption and continuance intention to use mobile payment apps. International Journal of Bank Marketing, Vol. 37 No. 2, pp. 646-664, 2019</w:t>
      </w:r>
    </w:p>
    <w:p w14:paraId="79A7BF78"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Virtual Currency: Definition, Types, Advantages &amp; Disadvantages. </w:t>
      </w:r>
      <w:hyperlink r:id="rId38" w:history="1">
        <w:r w:rsidRPr="00226214">
          <w:rPr>
            <w:rFonts w:ascii="Times New Roman" w:hAnsi="Times New Roman" w:cs="Times New Roman"/>
            <w:color w:val="0563C1" w:themeColor="hyperlink"/>
            <w:sz w:val="28"/>
            <w:szCs w:val="28"/>
            <w:u w:val="single"/>
            <w:lang w:val="kk-KZ"/>
          </w:rPr>
          <w:t>https://www.investopedia.com/terms/v/virtual-currency.asp</w:t>
        </w:r>
      </w:hyperlink>
      <w:r w:rsidRPr="00226214">
        <w:rPr>
          <w:rFonts w:ascii="Times New Roman" w:hAnsi="Times New Roman" w:cs="Times New Roman"/>
          <w:sz w:val="28"/>
          <w:szCs w:val="28"/>
          <w:lang w:val="kk-KZ"/>
        </w:rPr>
        <w:t>].</w:t>
      </w:r>
    </w:p>
    <w:p w14:paraId="33694B77"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Варнавский А.В. Токен или криптовалюта: технологическое содержание и экономическая сущность. Финансы: теория и практика. Том 22, № 5. 2018</w:t>
      </w:r>
    </w:p>
    <w:p w14:paraId="6980EB38"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Порохов Е.В. Финансово-правовые аспекты установления правового режима национальной цифровой валюты, цифровых активов и их оборота в Республике Казахстан</w:t>
      </w:r>
      <w:r w:rsidRPr="00226214">
        <w:rPr>
          <w:rFonts w:ascii="Times New Roman" w:hAnsi="Times New Roman" w:cs="Times New Roman"/>
          <w:color w:val="ED7D31" w:themeColor="accent2"/>
          <w:sz w:val="28"/>
          <w:szCs w:val="28"/>
          <w:lang w:val="kk-KZ"/>
        </w:rPr>
        <w:t xml:space="preserve">.   </w:t>
      </w:r>
      <w:hyperlink r:id="rId39" w:anchor="pos=5;-105" w:history="1">
        <w:r w:rsidRPr="00226214">
          <w:rPr>
            <w:rFonts w:ascii="Times New Roman" w:hAnsi="Times New Roman" w:cs="Times New Roman"/>
            <w:color w:val="0563C1" w:themeColor="hyperlink"/>
            <w:sz w:val="28"/>
            <w:szCs w:val="28"/>
            <w:u w:val="single"/>
            <w:lang w:val="kk-KZ"/>
          </w:rPr>
          <w:t>https://online.zakon.kz/Document/?doc_id=34414702&amp;pos=5;-105#pos=5;-105</w:t>
        </w:r>
      </w:hyperlink>
    </w:p>
    <w:p w14:paraId="1219C596" w14:textId="77777777" w:rsidR="002018AF" w:rsidRPr="00226214" w:rsidRDefault="00552F59" w:rsidP="002018AF">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аумағында электрондық ақшаны шығару, пайдалану және өтеу ережесін, сондай-ақ электрондық ақша эмитенттеріне және электрондық ақша жүйелеріне қойылатын талаптарды бекіту туралы. 2011 жыл 26 .08. (күшін жойған)</w:t>
      </w:r>
    </w:p>
    <w:p w14:paraId="46ABB560" w14:textId="5904395F" w:rsidR="00FA2162" w:rsidRPr="00226214" w:rsidRDefault="009202A5" w:rsidP="002018AF">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кейбір заңнамалық актілеріне электрондық ақша мәселелері бойынша өзгеріс пен толықтырулар енгізу туралы Қазақстан Республикасының 2011 жылғы 21 шілдедегі № 466-IV Заңы</w:t>
      </w:r>
    </w:p>
    <w:p w14:paraId="76CD0B29" w14:textId="6F6D142B" w:rsidR="00552F59" w:rsidRPr="00226214" w:rsidRDefault="00552F59" w:rsidP="00A0704D">
      <w:pPr>
        <w:widowControl w:val="0"/>
        <w:numPr>
          <w:ilvl w:val="0"/>
          <w:numId w:val="20"/>
        </w:numPr>
        <w:tabs>
          <w:tab w:val="left" w:pos="142"/>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N 191-IV Заңы.</w:t>
      </w:r>
    </w:p>
    <w:p w14:paraId="49B6A438" w14:textId="3DE5CA90" w:rsidR="00C86382" w:rsidRPr="00226214" w:rsidRDefault="00C86382" w:rsidP="00C86382">
      <w:pPr>
        <w:widowControl w:val="0"/>
        <w:numPr>
          <w:ilvl w:val="0"/>
          <w:numId w:val="20"/>
        </w:numPr>
        <w:tabs>
          <w:tab w:val="left" w:pos="142"/>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Әкімшілік құқық бұзушылық туралы 2014 жылғы 05 шілдедегі заңы. https://adilet.zan.kz/kaz/docs/K1400000235#z222</w:t>
      </w:r>
    </w:p>
    <w:p w14:paraId="73C5FB46" w14:textId="1E01E4E3" w:rsidR="00FA2162" w:rsidRPr="00226214" w:rsidRDefault="00552F59" w:rsidP="00C86382">
      <w:pPr>
        <w:widowControl w:val="0"/>
        <w:numPr>
          <w:ilvl w:val="0"/>
          <w:numId w:val="20"/>
        </w:numPr>
        <w:tabs>
          <w:tab w:val="left" w:pos="142"/>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 Қазақстан Республикасының Заңы 2020 жылғы 25 маусымдағы № 347-VI ҚРЗ.</w:t>
      </w:r>
    </w:p>
    <w:p w14:paraId="5BA164F7" w14:textId="0C2147A3"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«Астана» халықаралық қаржы орталығы туралы Қазақстан Республикасының Конституциялық Заңы 2015 жылғы 7 желтоқсандағы № 438-V ҚРЗ.</w:t>
      </w:r>
    </w:p>
    <w:p w14:paraId="59AB35EA"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«Ақпараттандыру туралы» Қазақстан Республикасының 2015 жылғы 24 қарашадағы № 418-V заңы</w:t>
      </w:r>
    </w:p>
    <w:p w14:paraId="18403836"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Motsi-Omoijiade, Immaculate Dadiso. Financial Intermediation in Cryptocurrency Markets - Regulation, Gaps and Bridges. Handbook of Blockchain, Digital Finance, and Inclusion, Vol. 1: Cryptocurrency, FinTech, InsurTech, and Regulation Р. 207 – 223.-2018</w:t>
      </w:r>
    </w:p>
    <w:p w14:paraId="72B9402A" w14:textId="77777777" w:rsidR="00552F59" w:rsidRPr="00226214" w:rsidRDefault="00552F59" w:rsidP="00A0704D">
      <w:pPr>
        <w:widowControl w:val="0"/>
        <w:numPr>
          <w:ilvl w:val="0"/>
          <w:numId w:val="20"/>
        </w:numPr>
        <w:tabs>
          <w:tab w:val="left" w:pos="993"/>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Республикасындағы банктер және банк қызметі туралы Қазақстан Республикасының 1995 жылғы 31 тамыздағы N 2444 Заңы</w:t>
      </w:r>
    </w:p>
    <w:p w14:paraId="47DF6F36"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17 шілде (2021.24.05. берілген өзгерістермен)</w:t>
      </w:r>
    </w:p>
    <w:p w14:paraId="61BA5071"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«Kaspi Bank» АҚ электрондық ақша жүйесінің ережесі.-</w:t>
      </w:r>
      <w:r w:rsidRPr="00226214">
        <w:rPr>
          <w:lang w:val="kk-KZ"/>
        </w:rPr>
        <w:t xml:space="preserve"> </w:t>
      </w:r>
      <w:hyperlink r:id="rId40" w:history="1">
        <w:r w:rsidRPr="00226214">
          <w:rPr>
            <w:rFonts w:ascii="Times New Roman" w:hAnsi="Times New Roman" w:cs="Times New Roman"/>
            <w:color w:val="0563C1" w:themeColor="hyperlink"/>
            <w:sz w:val="28"/>
            <w:szCs w:val="28"/>
            <w:u w:val="single"/>
            <w:lang w:val="kk-KZ"/>
          </w:rPr>
          <w:t>https://www.kaspibank.kz/news/file/124792008405_4.pdf</w:t>
        </w:r>
      </w:hyperlink>
      <w:r w:rsidRPr="00226214">
        <w:rPr>
          <w:rFonts w:ascii="Times New Roman" w:hAnsi="Times New Roman" w:cs="Times New Roman"/>
          <w:sz w:val="28"/>
          <w:szCs w:val="28"/>
          <w:lang w:val="kk-KZ"/>
        </w:rPr>
        <w:t xml:space="preserve"> </w:t>
      </w:r>
    </w:p>
    <w:p w14:paraId="43ACF97C"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 WOOPPAY электрондық ақша жүйесі шеңберінде электрондық ақшаны пайдалана отырып, қолма-қол ақшасыз төлем қызметтерін көрсету туралы жария оферта </w:t>
      </w:r>
      <w:hyperlink r:id="rId41" w:history="1">
        <w:r w:rsidRPr="00226214">
          <w:rPr>
            <w:rFonts w:ascii="Times New Roman" w:hAnsi="Times New Roman" w:cs="Times New Roman"/>
            <w:sz w:val="28"/>
            <w:szCs w:val="28"/>
            <w:lang w:val="kk-KZ"/>
          </w:rPr>
          <w:t>https://www.onevision.kz/kz/rules-mc</w:t>
        </w:r>
      </w:hyperlink>
      <w:r w:rsidRPr="00226214">
        <w:rPr>
          <w:rFonts w:ascii="Times New Roman" w:hAnsi="Times New Roman" w:cs="Times New Roman"/>
          <w:sz w:val="28"/>
          <w:szCs w:val="28"/>
          <w:lang w:val="kk-KZ"/>
        </w:rPr>
        <w:t xml:space="preserve"> </w:t>
      </w:r>
    </w:p>
    <w:p w14:paraId="5DEBDC3E"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lastRenderedPageBreak/>
        <w:t xml:space="preserve">«Aitu - Төлем шешімдері» электрондық ақша жүйесі»төлем сервисін пайдалану туралы жария Оферта. </w:t>
      </w:r>
      <w:hyperlink r:id="rId42" w:history="1">
        <w:r w:rsidRPr="00226214">
          <w:rPr>
            <w:rFonts w:ascii="Times New Roman" w:hAnsi="Times New Roman" w:cs="Times New Roman"/>
            <w:sz w:val="28"/>
            <w:szCs w:val="28"/>
            <w:lang w:val="kk-KZ"/>
          </w:rPr>
          <w:t>https://aitupay.kz/static/docs/public-offer-kz.html</w:t>
        </w:r>
      </w:hyperlink>
      <w:r w:rsidRPr="00226214">
        <w:rPr>
          <w:rFonts w:ascii="Times New Roman" w:hAnsi="Times New Roman" w:cs="Times New Roman"/>
          <w:sz w:val="28"/>
          <w:szCs w:val="28"/>
          <w:lang w:val="kk-KZ"/>
        </w:rPr>
        <w:t xml:space="preserve"> </w:t>
      </w:r>
    </w:p>
    <w:p w14:paraId="3C6D1A54"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ҚР Ұлттық Банкі ресми сайты: </w:t>
      </w:r>
      <w:r w:rsidRPr="00226214">
        <w:fldChar w:fldCharType="begin"/>
      </w:r>
      <w:r w:rsidRPr="00226214">
        <w:rPr>
          <w:lang w:val="kk-KZ"/>
        </w:rPr>
        <w:instrText>HYPERLINK "https://nationalbank.kz"</w:instrText>
      </w:r>
      <w:r w:rsidRPr="00226214">
        <w:fldChar w:fldCharType="separate"/>
      </w:r>
      <w:r w:rsidRPr="00226214">
        <w:rPr>
          <w:rFonts w:ascii="Times New Roman" w:hAnsi="Times New Roman" w:cs="Times New Roman"/>
          <w:sz w:val="28"/>
          <w:szCs w:val="28"/>
          <w:lang w:val="kk-KZ"/>
        </w:rPr>
        <w:t>https://nationalbank.kz</w:t>
      </w:r>
      <w:r w:rsidRPr="00226214">
        <w:rPr>
          <w:rFonts w:ascii="Times New Roman" w:hAnsi="Times New Roman" w:cs="Times New Roman"/>
          <w:sz w:val="28"/>
          <w:szCs w:val="28"/>
          <w:lang w:val="kk-KZ"/>
        </w:rPr>
        <w:fldChar w:fldCharType="end"/>
      </w:r>
      <w:r w:rsidRPr="00226214">
        <w:rPr>
          <w:rFonts w:ascii="Times New Roman" w:hAnsi="Times New Roman" w:cs="Times New Roman"/>
          <w:sz w:val="28"/>
          <w:szCs w:val="28"/>
          <w:lang w:val="kk-KZ"/>
        </w:rPr>
        <w:t xml:space="preserve"> </w:t>
      </w:r>
    </w:p>
    <w:p w14:paraId="4097E042"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Группа разработки финансовых мер борьбы с отмыванием денег (ФАТФ). </w:t>
      </w:r>
      <w:hyperlink r:id="rId43" w:history="1">
        <w:r w:rsidRPr="00226214">
          <w:rPr>
            <w:rFonts w:ascii="Times New Roman" w:hAnsi="Times New Roman" w:cs="Times New Roman"/>
            <w:sz w:val="28"/>
            <w:szCs w:val="28"/>
            <w:lang w:val="kk-KZ"/>
          </w:rPr>
          <w:t>https://anticor.hse.ru/main/organization/FATF</w:t>
        </w:r>
      </w:hyperlink>
      <w:r w:rsidRPr="00226214">
        <w:rPr>
          <w:rFonts w:ascii="Times New Roman" w:hAnsi="Times New Roman" w:cs="Times New Roman"/>
          <w:sz w:val="28"/>
          <w:szCs w:val="28"/>
          <w:lang w:val="kk-KZ"/>
        </w:rPr>
        <w:t xml:space="preserve"> </w:t>
      </w:r>
    </w:p>
    <w:p w14:paraId="1D83125B"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Казахстан присоединился к Соглашению о ЕАГ. </w:t>
      </w:r>
      <w:hyperlink r:id="rId44" w:history="1">
        <w:r w:rsidRPr="00226214">
          <w:rPr>
            <w:rFonts w:ascii="Times New Roman" w:hAnsi="Times New Roman" w:cs="Times New Roman"/>
            <w:sz w:val="28"/>
            <w:szCs w:val="28"/>
            <w:lang w:val="kk-KZ"/>
          </w:rPr>
          <w:t>https://eurasiangroup.org/ru/kazakhstan-signed-the-eag-agreement</w:t>
        </w:r>
      </w:hyperlink>
      <w:r w:rsidRPr="00226214">
        <w:rPr>
          <w:rFonts w:ascii="Times New Roman" w:hAnsi="Times New Roman" w:cs="Times New Roman"/>
          <w:sz w:val="28"/>
          <w:szCs w:val="28"/>
          <w:lang w:val="kk-KZ"/>
        </w:rPr>
        <w:t xml:space="preserve"> </w:t>
      </w:r>
    </w:p>
    <w:p w14:paraId="4863E062" w14:textId="77777777" w:rsidR="00552F59" w:rsidRPr="00FC45E8"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highlight w:val="yellow"/>
          <w:lang w:val="kk-KZ"/>
        </w:rPr>
      </w:pPr>
      <w:r w:rsidRPr="00FC45E8">
        <w:rPr>
          <w:rFonts w:ascii="Times New Roman" w:hAnsi="Times New Roman" w:cs="Times New Roman"/>
          <w:sz w:val="28"/>
          <w:szCs w:val="28"/>
          <w:highlight w:val="yellow"/>
          <w:lang w:val="kk-KZ"/>
        </w:rPr>
        <w:t>Raiymbergenova K., Zhatkanbayeva A., Satbayeva A., Gaitov A., Shansharbayeva B. The Essence and Role of Electronic Money: Specifics of Legal Regulation // Revista de Direito, Estado e Telecomunicacoes. 2023.-Vol. 15, № 2, P.1–15</w:t>
      </w:r>
    </w:p>
    <w:p w14:paraId="3AA3F9B3"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Проскурина К.Ю. Цифровой тенге: проблемы обоснования, внедрения и функционирования (критические заметки к докладу Национального Банка РК «Цифровой тенге»). </w:t>
      </w:r>
      <w:hyperlink r:id="rId45" w:anchor="pos=2;-51" w:history="1">
        <w:r w:rsidRPr="00226214">
          <w:rPr>
            <w:rFonts w:ascii="Times New Roman" w:hAnsi="Times New Roman" w:cs="Times New Roman"/>
            <w:sz w:val="28"/>
            <w:szCs w:val="28"/>
            <w:lang w:val="kk-KZ"/>
          </w:rPr>
          <w:t>https://online.zakon.kz/Document/?doc_id=39986832&amp;pos=2;-51#pos=2;-51</w:t>
        </w:r>
      </w:hyperlink>
      <w:r w:rsidRPr="00226214">
        <w:rPr>
          <w:rFonts w:ascii="Times New Roman" w:hAnsi="Times New Roman" w:cs="Times New Roman"/>
          <w:sz w:val="28"/>
          <w:szCs w:val="28"/>
          <w:lang w:val="kk-KZ"/>
        </w:rPr>
        <w:t xml:space="preserve"> </w:t>
      </w:r>
    </w:p>
    <w:p w14:paraId="3FAF29A9"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Цифрлық теңге. Бірінші кезеңді іске асыру нәтижелері. -Алматы, желтоқсан, 2023</w:t>
      </w:r>
    </w:p>
    <w:p w14:paraId="3DDE05DF"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Цифровые тенге и CBDC-карты: что это такое и в чём преимущества этих инноваций для Казахстанцев? 13 декабря 2023. </w:t>
      </w:r>
      <w:hyperlink r:id="rId46" w:history="1">
        <w:r w:rsidRPr="00226214">
          <w:rPr>
            <w:rFonts w:ascii="Times New Roman" w:hAnsi="Times New Roman" w:cs="Times New Roman"/>
            <w:sz w:val="28"/>
            <w:szCs w:val="28"/>
            <w:lang w:val="kk-KZ"/>
          </w:rPr>
          <w:t>https://ranking.kz/reviews/banking-and-finance/tsifrovye-tenge-i-cbdc-karty-chto-eto-takoe-i-v-chyom-preimuschestva-etih-innovatsiy-dlya-kazahstantsev.html</w:t>
        </w:r>
      </w:hyperlink>
      <w:r w:rsidRPr="00226214">
        <w:rPr>
          <w:rFonts w:ascii="Times New Roman" w:hAnsi="Times New Roman" w:cs="Times New Roman"/>
          <w:sz w:val="28"/>
          <w:szCs w:val="28"/>
          <w:lang w:val="kk-KZ"/>
        </w:rPr>
        <w:t xml:space="preserve"> </w:t>
      </w:r>
    </w:p>
    <w:p w14:paraId="09940ED0"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В Казахстане запустили цифровой тенге. Что и как можно за него купить? </w:t>
      </w:r>
      <w:hyperlink r:id="rId47" w:history="1">
        <w:r w:rsidRPr="00226214">
          <w:rPr>
            <w:rFonts w:ascii="Times New Roman" w:hAnsi="Times New Roman" w:cs="Times New Roman"/>
            <w:sz w:val="28"/>
            <w:szCs w:val="28"/>
            <w:lang w:val="kk-KZ"/>
          </w:rPr>
          <w:t>https://digitalbusiness.kz/2023-11-15/v-kazahstane-zapustili-tsifrovoy-tenge-chto-i-kak-mozhno-za-nego-kupit/</w:t>
        </w:r>
      </w:hyperlink>
      <w:r w:rsidRPr="00226214">
        <w:rPr>
          <w:rFonts w:ascii="Times New Roman" w:hAnsi="Times New Roman" w:cs="Times New Roman"/>
          <w:sz w:val="28"/>
          <w:szCs w:val="28"/>
          <w:lang w:val="kk-KZ"/>
        </w:rPr>
        <w:t xml:space="preserve"> </w:t>
      </w:r>
    </w:p>
    <w:p w14:paraId="1008EA07"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Цвингер И.Г. Национальная платежная система Казахстана: создане и перспективы. М.Қозыбаев атындағы СҚМУ Хабаршысы /№2 (43) 2019</w:t>
      </w:r>
    </w:p>
    <w:p w14:paraId="4106C551"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Жатканбаева А.Е. Теоретические проблемы конституционно-правового обеспечения информационной безопасности в Республике Казахстан. дисс.д.ю.н</w:t>
      </w:r>
    </w:p>
    <w:p w14:paraId="3BCC85CC"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ЕАЭО елдеріне ортақ цифрлық валюта қажет пе? 30.06.2023. </w:t>
      </w:r>
      <w:hyperlink r:id="rId48" w:history="1">
        <w:r w:rsidRPr="00226214">
          <w:rPr>
            <w:rFonts w:ascii="Times New Roman" w:hAnsi="Times New Roman" w:cs="Times New Roman"/>
            <w:sz w:val="28"/>
            <w:szCs w:val="28"/>
            <w:lang w:val="kk-KZ"/>
          </w:rPr>
          <w:t>https://sputnik.kz/20230630/eaeo-elderine-ortaq-tsifrlyq-valyuta-qazhet-pe-36529854.html</w:t>
        </w:r>
      </w:hyperlink>
      <w:r w:rsidRPr="00226214">
        <w:rPr>
          <w:rFonts w:ascii="Times New Roman" w:hAnsi="Times New Roman" w:cs="Times New Roman"/>
          <w:sz w:val="28"/>
          <w:szCs w:val="28"/>
          <w:lang w:val="kk-KZ"/>
        </w:rPr>
        <w:t xml:space="preserve"> </w:t>
      </w:r>
    </w:p>
    <w:p w14:paraId="3035C6FD"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Сулейменов М.К. Цифровизация и совершенствование гражданского законодательства (статья третья, исправленная и 18 откорректированная в связи с принятием Закона о цифровых технологиях).– https://online.zakon.kz/Document/?doc_id=35012332#pos=10;-118.- 11 декабря 2020 г. </w:t>
      </w:r>
    </w:p>
    <w:p w14:paraId="1A1FB69F"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Цифрлық теңгені енгізу туралы шешім қабылдау моделі. 01.07.2022 </w:t>
      </w:r>
      <w:hyperlink r:id="rId49" w:history="1">
        <w:r w:rsidRPr="00226214">
          <w:rPr>
            <w:rFonts w:ascii="Times New Roman" w:hAnsi="Times New Roman" w:cs="Times New Roman"/>
            <w:sz w:val="28"/>
            <w:szCs w:val="28"/>
            <w:lang w:val="kk-KZ"/>
          </w:rPr>
          <w:t>https://nationalbank.kz/kz/page/Digital-Tenge</w:t>
        </w:r>
      </w:hyperlink>
      <w:r w:rsidRPr="00226214">
        <w:rPr>
          <w:rFonts w:ascii="Times New Roman" w:hAnsi="Times New Roman" w:cs="Times New Roman"/>
          <w:sz w:val="28"/>
          <w:szCs w:val="28"/>
          <w:lang w:val="kk-KZ"/>
        </w:rPr>
        <w:t xml:space="preserve"> </w:t>
      </w:r>
    </w:p>
    <w:p w14:paraId="4DADBC04"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Barroilhet A. Cryptocurrencies, economic and legal aspects (2019). Cryptocurrencies, economic and legal aspects. Revista Chilena De Derecho Y Tecnología, 8(1), 29–67.</w:t>
      </w:r>
    </w:p>
    <w:p w14:paraId="1D12BF85"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https://nationalbank.kz/kz/page/Digital-Tenge</w:t>
      </w:r>
    </w:p>
    <w:p w14:paraId="734A1187"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Цифрлық теңге. Көпшілік талқылауға арналған баяндама.-мамыр, 2021 ж.</w:t>
      </w:r>
    </w:p>
    <w:p w14:paraId="7B8F5B6E"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Жетписов С.К., Алибаева Г.А. Дубовицкая О.Б. Защита персональных </w:t>
      </w:r>
      <w:r w:rsidRPr="00226214">
        <w:rPr>
          <w:rFonts w:ascii="Times New Roman" w:hAnsi="Times New Roman" w:cs="Times New Roman"/>
          <w:sz w:val="28"/>
          <w:szCs w:val="28"/>
          <w:lang w:val="kk-KZ"/>
        </w:rPr>
        <w:lastRenderedPageBreak/>
        <w:t>данных в эпоху цифровизации: конституционно-правовой аспект. Вестник Института законодательства и правовой информации Республики Казахстан. Том 3 № 74, 2023</w:t>
      </w:r>
    </w:p>
    <w:p w14:paraId="45B380AC" w14:textId="77777777" w:rsidR="00552F59" w:rsidRPr="00226214" w:rsidRDefault="00000000"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hyperlink r:id="rId50" w:history="1">
        <w:r w:rsidR="00552F59" w:rsidRPr="00226214">
          <w:rPr>
            <w:rFonts w:ascii="Times New Roman" w:hAnsi="Times New Roman" w:cs="Times New Roman"/>
            <w:sz w:val="28"/>
            <w:szCs w:val="28"/>
            <w:lang w:val="kk-KZ"/>
          </w:rPr>
          <w:t>https://egov.kz/cms/ru/digital-kazakhstan</w:t>
        </w:r>
      </w:hyperlink>
      <w:r w:rsidR="00552F59" w:rsidRPr="00226214">
        <w:rPr>
          <w:rFonts w:ascii="Times New Roman" w:hAnsi="Times New Roman" w:cs="Times New Roman"/>
          <w:sz w:val="28"/>
          <w:szCs w:val="28"/>
          <w:lang w:val="kk-KZ"/>
        </w:rPr>
        <w:t xml:space="preserve"> </w:t>
      </w:r>
    </w:p>
    <w:p w14:paraId="125C2E1D"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Цифровизация в Казахстане: роль и современные тренды: роль и современные тренды. </w:t>
      </w:r>
      <w:hyperlink r:id="rId51" w:history="1">
        <w:r w:rsidRPr="00226214">
          <w:rPr>
            <w:rFonts w:ascii="Times New Roman" w:hAnsi="Times New Roman" w:cs="Times New Roman"/>
            <w:sz w:val="28"/>
            <w:szCs w:val="28"/>
            <w:lang w:val="kk-KZ"/>
          </w:rPr>
          <w:t>https://kz.kursiv.media/2023-09-28/skvr-faceplate/</w:t>
        </w:r>
      </w:hyperlink>
      <w:r w:rsidRPr="00226214">
        <w:rPr>
          <w:rFonts w:ascii="Times New Roman" w:hAnsi="Times New Roman" w:cs="Times New Roman"/>
          <w:sz w:val="28"/>
          <w:szCs w:val="28"/>
          <w:lang w:val="kk-KZ"/>
        </w:rPr>
        <w:t xml:space="preserve"> </w:t>
      </w:r>
    </w:p>
    <w:p w14:paraId="7561CA06"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Об утверждении Концепции цифровой трансформации, развития отрасли информационно-коммуникационных технологий и кибербезопасности на 2023 - 2029 годы. Постановление Правительства Республики Казахстан от 28 марта 2023 года № 269. </w:t>
      </w:r>
    </w:p>
    <w:p w14:paraId="439050ED"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Обеспечение безопасности цифровой экономики. </w:t>
      </w:r>
      <w:hyperlink r:id="rId52" w:history="1">
        <w:r w:rsidRPr="00226214">
          <w:rPr>
            <w:rFonts w:ascii="Times New Roman" w:hAnsi="Times New Roman" w:cs="Times New Roman"/>
            <w:sz w:val="28"/>
            <w:szCs w:val="28"/>
            <w:lang w:val="kk-KZ"/>
          </w:rPr>
          <w:t>https://kpmg.com/kz/ru/home/insights/2021/03/securing-the-digital-economy.html</w:t>
        </w:r>
      </w:hyperlink>
      <w:r w:rsidRPr="00226214">
        <w:rPr>
          <w:rFonts w:ascii="Times New Roman" w:hAnsi="Times New Roman" w:cs="Times New Roman"/>
          <w:sz w:val="28"/>
          <w:szCs w:val="28"/>
          <w:lang w:val="kk-KZ"/>
        </w:rPr>
        <w:t xml:space="preserve"> </w:t>
      </w:r>
    </w:p>
    <w:p w14:paraId="127D5A9C"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МЦРИАП РК представил на обсуждение Цифровой кодекс. </w:t>
      </w:r>
      <w:hyperlink r:id="rId53" w:history="1">
        <w:r w:rsidRPr="00226214">
          <w:rPr>
            <w:rFonts w:ascii="Times New Roman" w:hAnsi="Times New Roman" w:cs="Times New Roman"/>
            <w:sz w:val="28"/>
            <w:szCs w:val="28"/>
            <w:lang w:val="kk-KZ"/>
          </w:rPr>
          <w:t>https://er10.kz/read/it-novosti/mcriap-rk-predstavit-na-obsuzhdenie-cifrovoj-kodeks/</w:t>
        </w:r>
      </w:hyperlink>
      <w:r w:rsidRPr="00226214">
        <w:rPr>
          <w:rFonts w:ascii="Times New Roman" w:hAnsi="Times New Roman" w:cs="Times New Roman"/>
          <w:sz w:val="28"/>
          <w:szCs w:val="28"/>
          <w:lang w:val="kk-KZ"/>
        </w:rPr>
        <w:t xml:space="preserve"> </w:t>
      </w:r>
    </w:p>
    <w:p w14:paraId="6E09C339" w14:textId="77777777" w:rsidR="00552F59" w:rsidRPr="00226214" w:rsidRDefault="00552F59" w:rsidP="00A0704D">
      <w:pPr>
        <w:widowControl w:val="0"/>
        <w:numPr>
          <w:ilvl w:val="0"/>
          <w:numId w:val="20"/>
        </w:numPr>
        <w:tabs>
          <w:tab w:val="left" w:pos="993"/>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Минбалеев А.В. Трансформация регулирования цифровых отношений.</w:t>
      </w:r>
      <w:r w:rsidRPr="00226214">
        <w:fldChar w:fldCharType="begin"/>
      </w:r>
      <w:r w:rsidRPr="00226214">
        <w:instrText>HYPERLINK "https://cyberleninka.ru/article/n/transformatsiya-regulirovaniya-tsifrovyh-otnosheniy"</w:instrText>
      </w:r>
      <w:r w:rsidRPr="00226214">
        <w:fldChar w:fldCharType="separate"/>
      </w:r>
      <w:r w:rsidRPr="00226214">
        <w:rPr>
          <w:rFonts w:ascii="Times New Roman" w:hAnsi="Times New Roman" w:cs="Times New Roman"/>
          <w:sz w:val="28"/>
          <w:szCs w:val="28"/>
          <w:lang w:val="kk-KZ"/>
        </w:rPr>
        <w:t>https://cyberleninka.ru/article/n/transformatsiya-regulirovaniya-tsifrovyh-otnosheniy</w:t>
      </w:r>
      <w:r w:rsidRPr="00226214">
        <w:rPr>
          <w:rFonts w:ascii="Times New Roman" w:hAnsi="Times New Roman" w:cs="Times New Roman"/>
          <w:sz w:val="28"/>
          <w:szCs w:val="28"/>
          <w:lang w:val="kk-KZ"/>
        </w:rPr>
        <w:fldChar w:fldCharType="end"/>
      </w:r>
      <w:r w:rsidRPr="00226214">
        <w:rPr>
          <w:rFonts w:ascii="Times New Roman" w:hAnsi="Times New Roman" w:cs="Times New Roman"/>
          <w:sz w:val="28"/>
          <w:szCs w:val="28"/>
          <w:lang w:val="kk-KZ"/>
        </w:rPr>
        <w:t xml:space="preserve">  </w:t>
      </w:r>
    </w:p>
    <w:p w14:paraId="07935686" w14:textId="77777777" w:rsidR="00552F59" w:rsidRPr="00226214" w:rsidRDefault="00000000" w:rsidP="00A0704D">
      <w:pPr>
        <w:widowControl w:val="0"/>
        <w:numPr>
          <w:ilvl w:val="0"/>
          <w:numId w:val="20"/>
        </w:numPr>
        <w:tabs>
          <w:tab w:val="left" w:pos="1134"/>
        </w:tabs>
        <w:spacing w:line="240" w:lineRule="auto"/>
        <w:ind w:left="0" w:firstLine="567"/>
        <w:contextualSpacing/>
        <w:jc w:val="both"/>
        <w:rPr>
          <w:rFonts w:ascii="Times New Roman" w:hAnsi="Times New Roman" w:cs="Times New Roman"/>
          <w:sz w:val="28"/>
          <w:szCs w:val="28"/>
          <w:lang w:val="kk-KZ"/>
        </w:rPr>
      </w:pPr>
      <w:hyperlink r:id="rId54" w:history="1">
        <w:r w:rsidR="00552F59" w:rsidRPr="00226214">
          <w:rPr>
            <w:rFonts w:ascii="Times New Roman" w:hAnsi="Times New Roman" w:cs="Times New Roman"/>
            <w:color w:val="0563C1" w:themeColor="hyperlink"/>
            <w:sz w:val="28"/>
            <w:szCs w:val="28"/>
            <w:u w:val="single"/>
            <w:lang w:val="kk-KZ"/>
          </w:rPr>
          <w:t>https://egov.kz/cms/kk/news/social_benefits</w:t>
        </w:r>
      </w:hyperlink>
      <w:r w:rsidR="00552F59" w:rsidRPr="00226214">
        <w:rPr>
          <w:rFonts w:ascii="Times New Roman" w:hAnsi="Times New Roman" w:cs="Times New Roman"/>
          <w:sz w:val="28"/>
          <w:szCs w:val="28"/>
          <w:lang w:val="kk-KZ"/>
        </w:rPr>
        <w:t xml:space="preserve"> </w:t>
      </w:r>
    </w:p>
    <w:p w14:paraId="3A6B0D0D" w14:textId="77777777" w:rsidR="00552F59" w:rsidRPr="00226214" w:rsidRDefault="00552F59" w:rsidP="00A0704D">
      <w:pPr>
        <w:widowControl w:val="0"/>
        <w:numPr>
          <w:ilvl w:val="0"/>
          <w:numId w:val="20"/>
        </w:numPr>
        <w:tabs>
          <w:tab w:val="left" w:pos="1134"/>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Коротаева Н.В. Электронные деньги:сущьность, функции и роль в экономике. Социально-экономические явления и процессы. № 12 (034), 2011</w:t>
      </w:r>
    </w:p>
    <w:p w14:paraId="37E0724E" w14:textId="77777777" w:rsidR="00552F59" w:rsidRPr="00226214" w:rsidRDefault="00552F59" w:rsidP="00A0704D">
      <w:pPr>
        <w:widowControl w:val="0"/>
        <w:numPr>
          <w:ilvl w:val="0"/>
          <w:numId w:val="20"/>
        </w:numPr>
        <w:tabs>
          <w:tab w:val="left" w:pos="1134"/>
          <w:tab w:val="left" w:pos="1560"/>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Об утверждении Концепции развития цифровых платежных технологий в Кыргызской Республике на 2020-2022 годы. </w:t>
      </w:r>
      <w:hyperlink r:id="rId55" w:history="1">
        <w:r w:rsidRPr="00226214">
          <w:rPr>
            <w:rFonts w:ascii="Times New Roman" w:hAnsi="Times New Roman" w:cs="Times New Roman"/>
            <w:color w:val="0563C1" w:themeColor="hyperlink"/>
            <w:sz w:val="28"/>
            <w:szCs w:val="28"/>
            <w:u w:val="single"/>
            <w:lang w:val="kk-KZ"/>
          </w:rPr>
          <w:t>https://www.nbkr.kg/contout.jsp?item=2145&amp;lang=RUS&amp;material=97659</w:t>
        </w:r>
      </w:hyperlink>
      <w:r w:rsidRPr="00226214">
        <w:rPr>
          <w:rFonts w:ascii="Times New Roman" w:hAnsi="Times New Roman" w:cs="Times New Roman"/>
          <w:sz w:val="28"/>
          <w:szCs w:val="28"/>
          <w:lang w:val="kk-KZ"/>
        </w:rPr>
        <w:t xml:space="preserve"> </w:t>
      </w:r>
    </w:p>
    <w:p w14:paraId="388DF839" w14:textId="77777777" w:rsidR="00552F59" w:rsidRPr="00226214" w:rsidRDefault="00552F59" w:rsidP="00A0704D">
      <w:pPr>
        <w:widowControl w:val="0"/>
        <w:numPr>
          <w:ilvl w:val="0"/>
          <w:numId w:val="20"/>
        </w:numPr>
        <w:tabs>
          <w:tab w:val="left" w:pos="1134"/>
          <w:tab w:val="left" w:pos="1560"/>
        </w:tabs>
        <w:spacing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Закон Беларуси «О платежных системах и платежных услугах»</w:t>
      </w:r>
      <w:r w:rsidRPr="00226214">
        <w:t xml:space="preserve"> </w:t>
      </w:r>
      <w:r w:rsidRPr="00226214">
        <w:rPr>
          <w:rFonts w:ascii="Times New Roman" w:hAnsi="Times New Roman" w:cs="Times New Roman"/>
          <w:sz w:val="28"/>
          <w:szCs w:val="28"/>
          <w:lang w:val="kk-KZ"/>
        </w:rPr>
        <w:t>№ 164-З от 19 апреля 2022 г.</w:t>
      </w:r>
    </w:p>
    <w:p w14:paraId="39786D09" w14:textId="77777777" w:rsidR="00552F59" w:rsidRPr="00226214" w:rsidRDefault="00552F59" w:rsidP="00A0704D">
      <w:pPr>
        <w:widowControl w:val="0"/>
        <w:numPr>
          <w:ilvl w:val="0"/>
          <w:numId w:val="20"/>
        </w:numPr>
        <w:tabs>
          <w:tab w:val="left" w:pos="1134"/>
          <w:tab w:val="left" w:pos="1276"/>
          <w:tab w:val="left" w:pos="1560"/>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Law on payment and securities settlement systems, payment. Services and electronic money institutions.Law No.: 6493.Publication Date. No : 27.6.2013 / 28690/.As amended by Decree Law No. 690 of April 29, 2017</w:t>
      </w:r>
    </w:p>
    <w:p w14:paraId="5BFBD34D" w14:textId="77777777" w:rsidR="00552F59" w:rsidRPr="00226214" w:rsidRDefault="00000000" w:rsidP="00A0704D">
      <w:pPr>
        <w:widowControl w:val="0"/>
        <w:numPr>
          <w:ilvl w:val="0"/>
          <w:numId w:val="20"/>
        </w:numPr>
        <w:tabs>
          <w:tab w:val="left" w:pos="1134"/>
          <w:tab w:val="left" w:pos="1276"/>
        </w:tabs>
        <w:spacing w:after="0" w:line="240" w:lineRule="auto"/>
        <w:ind w:left="0" w:firstLine="567"/>
        <w:contextualSpacing/>
        <w:jc w:val="both"/>
        <w:rPr>
          <w:rFonts w:ascii="Times New Roman" w:hAnsi="Times New Roman" w:cs="Times New Roman"/>
          <w:sz w:val="28"/>
          <w:szCs w:val="28"/>
          <w:lang w:val="kk-KZ"/>
        </w:rPr>
      </w:pPr>
      <w:hyperlink r:id="rId56" w:history="1">
        <w:r w:rsidR="00552F59" w:rsidRPr="00226214">
          <w:rPr>
            <w:rFonts w:ascii="Times New Roman" w:hAnsi="Times New Roman" w:cs="Times New Roman"/>
            <w:color w:val="0563C1" w:themeColor="hyperlink"/>
            <w:sz w:val="28"/>
            <w:szCs w:val="28"/>
            <w:u w:val="single"/>
            <w:lang w:val="kk-KZ"/>
          </w:rPr>
          <w:t>https://www.paypal.com/ru/home</w:t>
        </w:r>
      </w:hyperlink>
      <w:r w:rsidR="00552F59" w:rsidRPr="00226214">
        <w:rPr>
          <w:rFonts w:ascii="Times New Roman" w:hAnsi="Times New Roman" w:cs="Times New Roman"/>
          <w:sz w:val="28"/>
          <w:szCs w:val="28"/>
          <w:lang w:val="kk-KZ"/>
        </w:rPr>
        <w:t xml:space="preserve"> </w:t>
      </w:r>
    </w:p>
    <w:p w14:paraId="2384305D" w14:textId="07F77C48" w:rsidR="00552F59" w:rsidRPr="00226214" w:rsidRDefault="00552F59" w:rsidP="00A0704D">
      <w:pPr>
        <w:widowControl w:val="0"/>
        <w:numPr>
          <w:ilvl w:val="0"/>
          <w:numId w:val="20"/>
        </w:numPr>
        <w:tabs>
          <w:tab w:val="left" w:pos="426"/>
          <w:tab w:val="left" w:pos="1134"/>
          <w:tab w:val="left" w:pos="1276"/>
          <w:tab w:val="left" w:pos="1418"/>
          <w:tab w:val="left" w:pos="1701"/>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Закон Кыргызской Республики от 21 января 2015 года № 21</w:t>
      </w:r>
      <w:r w:rsidR="00D567FF"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lang w:val="kk-KZ"/>
        </w:rPr>
        <w:t xml:space="preserve">О платежной системе Кыргызской Республики (с изменениями и дополнениями по состоянию на 10.05.2024 г.) </w:t>
      </w:r>
    </w:p>
    <w:p w14:paraId="21402B9D" w14:textId="77777777" w:rsidR="00552F59" w:rsidRPr="00226214" w:rsidRDefault="00552F59" w:rsidP="00A0704D">
      <w:pPr>
        <w:widowControl w:val="0"/>
        <w:numPr>
          <w:ilvl w:val="0"/>
          <w:numId w:val="20"/>
        </w:numPr>
        <w:tabs>
          <w:tab w:val="left" w:pos="426"/>
          <w:tab w:val="left" w:pos="1134"/>
          <w:tab w:val="left" w:pos="1276"/>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Получение лицензии на электронные деньги в Сингапуре. </w:t>
      </w:r>
      <w:hyperlink r:id="rId57" w:history="1">
        <w:r w:rsidRPr="00226214">
          <w:rPr>
            <w:rFonts w:ascii="Times New Roman" w:hAnsi="Times New Roman" w:cs="Times New Roman"/>
            <w:color w:val="0563C1" w:themeColor="hyperlink"/>
            <w:sz w:val="28"/>
            <w:szCs w:val="28"/>
            <w:u w:val="single"/>
            <w:lang w:val="kk-KZ"/>
          </w:rPr>
          <w:t>https://lawstrust.com/licence/finance/elektronnye-dengi/singapur</w:t>
        </w:r>
      </w:hyperlink>
      <w:r w:rsidRPr="00226214">
        <w:rPr>
          <w:rFonts w:ascii="Times New Roman" w:hAnsi="Times New Roman" w:cs="Times New Roman"/>
          <w:sz w:val="28"/>
          <w:szCs w:val="28"/>
          <w:lang w:val="kk-KZ"/>
        </w:rPr>
        <w:t xml:space="preserve"> </w:t>
      </w:r>
    </w:p>
    <w:p w14:paraId="35D5F8FB"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Лицензия на электронные деньги в Сингапуре в 2024 году. </w:t>
      </w:r>
      <w:hyperlink r:id="rId58" w:history="1">
        <w:r w:rsidRPr="00226214">
          <w:rPr>
            <w:rFonts w:ascii="Times New Roman" w:hAnsi="Times New Roman" w:cs="Times New Roman"/>
            <w:color w:val="0563C1" w:themeColor="hyperlink"/>
            <w:sz w:val="28"/>
            <w:szCs w:val="28"/>
            <w:u w:val="single"/>
            <w:lang w:val="kk-KZ"/>
          </w:rPr>
          <w:t>https://tkdeal.com/licenses/licenzia-na-elektronnye-dengi-v-singapure-v-2024-godu</w:t>
        </w:r>
      </w:hyperlink>
      <w:r w:rsidRPr="00226214">
        <w:rPr>
          <w:rFonts w:ascii="Times New Roman" w:hAnsi="Times New Roman" w:cs="Times New Roman"/>
          <w:sz w:val="28"/>
          <w:szCs w:val="28"/>
          <w:lang w:val="kk-KZ"/>
        </w:rPr>
        <w:t xml:space="preserve"> </w:t>
      </w:r>
    </w:p>
    <w:p w14:paraId="6CBD91F1"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Виды лицензий e-payments в Сингапуре и как их получить? </w:t>
      </w:r>
      <w:hyperlink r:id="rId59" w:history="1">
        <w:r w:rsidRPr="00226214">
          <w:rPr>
            <w:rFonts w:ascii="Times New Roman" w:hAnsi="Times New Roman" w:cs="Times New Roman"/>
            <w:color w:val="0563C1" w:themeColor="hyperlink"/>
            <w:sz w:val="28"/>
            <w:szCs w:val="28"/>
            <w:u w:val="single"/>
            <w:lang w:val="kk-KZ"/>
          </w:rPr>
          <w:t>https://habr.com/ru/articles/490126/</w:t>
        </w:r>
      </w:hyperlink>
      <w:r w:rsidRPr="00226214">
        <w:rPr>
          <w:rFonts w:ascii="Times New Roman" w:hAnsi="Times New Roman" w:cs="Times New Roman"/>
          <w:sz w:val="28"/>
          <w:szCs w:val="28"/>
          <w:lang w:val="kk-KZ"/>
        </w:rPr>
        <w:t xml:space="preserve"> </w:t>
      </w:r>
    </w:p>
    <w:p w14:paraId="3F94C5CF"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Кулаева Е.К., Туралаева А.И., Калимонов И.К. Китайский опыт создания цифровой национальной валюты.</w:t>
      </w:r>
      <w:r w:rsidRPr="00226214">
        <w:t xml:space="preserve"> </w:t>
      </w:r>
      <w:hyperlink r:id="rId60" w:history="1">
        <w:r w:rsidRPr="00226214">
          <w:rPr>
            <w:rFonts w:ascii="Times New Roman" w:hAnsi="Times New Roman" w:cs="Times New Roman"/>
            <w:color w:val="0563C1" w:themeColor="hyperlink"/>
            <w:sz w:val="28"/>
            <w:szCs w:val="28"/>
            <w:u w:val="single"/>
            <w:lang w:val="kk-KZ"/>
          </w:rPr>
          <w:t>https://cyberleninka.ru/article/n/kitayskiy-opyt-sozdaniya-tsifrovoy-natsionalnoy-valyuty</w:t>
        </w:r>
      </w:hyperlink>
      <w:r w:rsidRPr="00226214">
        <w:rPr>
          <w:rFonts w:ascii="Times New Roman" w:hAnsi="Times New Roman" w:cs="Times New Roman"/>
          <w:sz w:val="28"/>
          <w:szCs w:val="28"/>
          <w:lang w:val="kk-KZ"/>
        </w:rPr>
        <w:t xml:space="preserve"> </w:t>
      </w:r>
    </w:p>
    <w:p w14:paraId="49756865"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Цифровой юань: новая финансовая реальность или тайное оружие Китая?</w:t>
      </w:r>
      <w:r w:rsidRPr="00226214">
        <w:t xml:space="preserve"> </w:t>
      </w:r>
      <w:hyperlink r:id="rId61" w:history="1">
        <w:r w:rsidRPr="00226214">
          <w:rPr>
            <w:rFonts w:ascii="Times New Roman" w:hAnsi="Times New Roman" w:cs="Times New Roman"/>
            <w:color w:val="0563C1" w:themeColor="hyperlink"/>
            <w:sz w:val="28"/>
            <w:szCs w:val="28"/>
            <w:u w:val="single"/>
            <w:lang w:val="kk-KZ"/>
          </w:rPr>
          <w:t>https://tass.ru/ekonomika/12218193</w:t>
        </w:r>
      </w:hyperlink>
      <w:r w:rsidRPr="00226214">
        <w:rPr>
          <w:rFonts w:ascii="Times New Roman" w:hAnsi="Times New Roman" w:cs="Times New Roman"/>
          <w:sz w:val="28"/>
          <w:szCs w:val="28"/>
          <w:lang w:val="kk-KZ"/>
        </w:rPr>
        <w:t xml:space="preserve"> </w:t>
      </w:r>
    </w:p>
    <w:p w14:paraId="3832CE7F"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Ситник А.А. Регулирование денежного обращения в Великобритании. </w:t>
      </w:r>
      <w:r w:rsidRPr="00226214">
        <w:rPr>
          <w:rFonts w:ascii="Times New Roman" w:hAnsi="Times New Roman" w:cs="Times New Roman"/>
          <w:sz w:val="28"/>
          <w:szCs w:val="28"/>
          <w:lang w:val="kk-KZ"/>
        </w:rPr>
        <w:lastRenderedPageBreak/>
        <w:t>Lex russica. 2017;(2):166-183.</w:t>
      </w:r>
    </w:p>
    <w:p w14:paraId="1028B5E2"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Правовыерегулирование криптовалюты в Канаде. </w:t>
      </w:r>
      <w:hyperlink r:id="rId62" w:history="1">
        <w:r w:rsidRPr="00226214">
          <w:rPr>
            <w:rFonts w:ascii="Times New Roman" w:hAnsi="Times New Roman" w:cs="Times New Roman"/>
            <w:color w:val="0563C1" w:themeColor="hyperlink"/>
            <w:sz w:val="28"/>
            <w:szCs w:val="28"/>
            <w:u w:val="single"/>
            <w:lang w:val="kk-KZ"/>
          </w:rPr>
          <w:t>https://sb-sb.com/ru/article-ru/pravovoe_regulirovanie_kriptovaljuty_v_kanade/</w:t>
        </w:r>
      </w:hyperlink>
      <w:r w:rsidRPr="00226214">
        <w:rPr>
          <w:rFonts w:ascii="Times New Roman" w:hAnsi="Times New Roman" w:cs="Times New Roman"/>
          <w:sz w:val="28"/>
          <w:szCs w:val="28"/>
          <w:lang w:val="kk-KZ"/>
        </w:rPr>
        <w:t xml:space="preserve"> </w:t>
      </w:r>
    </w:p>
    <w:p w14:paraId="04D6471E"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Кузьмичев М.Г. Криптовалюта в правовой системе США: вопросы правового регулирования, налогообложения и противодействия преступлениям. </w:t>
      </w:r>
      <w:r w:rsidRPr="00226214">
        <w:rPr>
          <w:rFonts w:ascii="Times New Roman" w:hAnsi="Times New Roman" w:cs="Times New Roman"/>
          <w:sz w:val="28"/>
          <w:szCs w:val="28"/>
        </w:rPr>
        <w:t xml:space="preserve">Вестник </w:t>
      </w:r>
      <w:r w:rsidRPr="00226214">
        <w:rPr>
          <w:rFonts w:ascii="Times New Roman" w:hAnsi="Times New Roman" w:cs="Times New Roman"/>
          <w:sz w:val="28"/>
          <w:szCs w:val="28"/>
          <w:lang w:val="kk-KZ"/>
        </w:rPr>
        <w:t>К</w:t>
      </w:r>
      <w:proofErr w:type="spellStart"/>
      <w:r w:rsidRPr="00226214">
        <w:rPr>
          <w:rFonts w:ascii="Times New Roman" w:hAnsi="Times New Roman" w:cs="Times New Roman"/>
          <w:sz w:val="28"/>
          <w:szCs w:val="28"/>
        </w:rPr>
        <w:t>раснодарского</w:t>
      </w:r>
      <w:proofErr w:type="spellEnd"/>
      <w:r w:rsidRPr="00226214">
        <w:rPr>
          <w:rFonts w:ascii="Times New Roman" w:hAnsi="Times New Roman" w:cs="Times New Roman"/>
          <w:sz w:val="28"/>
          <w:szCs w:val="28"/>
        </w:rPr>
        <w:t xml:space="preserve"> университета МВД России</w:t>
      </w:r>
      <w:r w:rsidRPr="00226214">
        <w:rPr>
          <w:rFonts w:ascii="Times New Roman" w:hAnsi="Times New Roman" w:cs="Times New Roman"/>
          <w:sz w:val="28"/>
          <w:szCs w:val="28"/>
          <w:lang w:val="kk-KZ"/>
        </w:rPr>
        <w:t xml:space="preserve">. </w:t>
      </w:r>
      <w:r w:rsidRPr="00226214">
        <w:rPr>
          <w:rFonts w:ascii="Times New Roman" w:hAnsi="Times New Roman" w:cs="Times New Roman"/>
          <w:sz w:val="28"/>
          <w:szCs w:val="28"/>
        </w:rPr>
        <w:t>202</w:t>
      </w:r>
      <w:r w:rsidRPr="00226214">
        <w:rPr>
          <w:rFonts w:ascii="Times New Roman" w:hAnsi="Times New Roman" w:cs="Times New Roman"/>
          <w:sz w:val="28"/>
          <w:szCs w:val="28"/>
          <w:lang w:val="kk-KZ"/>
        </w:rPr>
        <w:t>1.</w:t>
      </w:r>
      <w:r w:rsidRPr="00226214">
        <w:rPr>
          <w:rFonts w:ascii="Times New Roman" w:hAnsi="Times New Roman" w:cs="Times New Roman"/>
          <w:sz w:val="28"/>
          <w:szCs w:val="28"/>
        </w:rPr>
        <w:t>№ 2 (52)</w:t>
      </w:r>
    </w:p>
    <w:p w14:paraId="2B72FD3A"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Правовое Регулирование Криптовалюты В США. </w:t>
      </w:r>
      <w:hyperlink r:id="rId63" w:history="1">
        <w:r w:rsidRPr="00226214">
          <w:rPr>
            <w:rFonts w:ascii="Times New Roman" w:hAnsi="Times New Roman" w:cs="Times New Roman"/>
            <w:color w:val="0563C1" w:themeColor="hyperlink"/>
            <w:sz w:val="28"/>
            <w:szCs w:val="28"/>
            <w:u w:val="single"/>
            <w:lang w:val="kk-KZ"/>
          </w:rPr>
          <w:t>https://sb-sb.com/ru/article-ru/pravovoe_regulirovanie_kriptovaljuty_v_swa/</w:t>
        </w:r>
      </w:hyperlink>
      <w:r w:rsidRPr="00226214">
        <w:rPr>
          <w:rFonts w:ascii="Times New Roman" w:hAnsi="Times New Roman" w:cs="Times New Roman"/>
          <w:sz w:val="28"/>
          <w:szCs w:val="28"/>
          <w:lang w:val="kk-KZ"/>
        </w:rPr>
        <w:t xml:space="preserve"> </w:t>
      </w:r>
    </w:p>
    <w:p w14:paraId="75695DCD"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Семенова Е.В., Макаревич М.Л.</w:t>
      </w:r>
      <w:r w:rsidRPr="00226214">
        <w:t xml:space="preserve"> </w:t>
      </w:r>
      <w:r w:rsidRPr="00226214">
        <w:rPr>
          <w:rFonts w:ascii="Times New Roman" w:hAnsi="Times New Roman" w:cs="Times New Roman"/>
          <w:sz w:val="28"/>
          <w:szCs w:val="28"/>
          <w:lang w:val="kk-KZ"/>
        </w:rPr>
        <w:t>Анализ правового регулирования криптовалюты в отдельных странах (на примере Японии, США и России). И</w:t>
      </w:r>
      <w:proofErr w:type="spellStart"/>
      <w:r w:rsidRPr="00226214">
        <w:rPr>
          <w:rFonts w:ascii="Times New Roman" w:hAnsi="Times New Roman" w:cs="Times New Roman"/>
          <w:sz w:val="28"/>
          <w:szCs w:val="28"/>
        </w:rPr>
        <w:t>нновационная</w:t>
      </w:r>
      <w:proofErr w:type="spellEnd"/>
      <w:r w:rsidRPr="00226214">
        <w:rPr>
          <w:rFonts w:ascii="Times New Roman" w:hAnsi="Times New Roman" w:cs="Times New Roman"/>
          <w:sz w:val="28"/>
          <w:szCs w:val="28"/>
        </w:rPr>
        <w:t xml:space="preserve"> экономика: перспективы развития и совершенствования, №8 (26), 2017 </w:t>
      </w:r>
    </w:p>
    <w:p w14:paraId="66408977" w14:textId="77777777" w:rsidR="00552F59" w:rsidRPr="00226214" w:rsidRDefault="00552F59" w:rsidP="00A0704D">
      <w:pPr>
        <w:widowControl w:val="0"/>
        <w:numPr>
          <w:ilvl w:val="0"/>
          <w:numId w:val="20"/>
        </w:numPr>
        <w:tabs>
          <w:tab w:val="left" w:pos="426"/>
          <w:tab w:val="left" w:pos="1134"/>
          <w:tab w:val="left" w:pos="1418"/>
          <w:tab w:val="left" w:pos="1843"/>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В Японии приняли закон о регулировании выпуска стейблкоинов. </w:t>
      </w:r>
      <w:hyperlink r:id="rId64" w:history="1">
        <w:r w:rsidRPr="00226214">
          <w:rPr>
            <w:rFonts w:ascii="Times New Roman" w:hAnsi="Times New Roman" w:cs="Times New Roman"/>
            <w:color w:val="0563C1" w:themeColor="hyperlink"/>
            <w:sz w:val="28"/>
            <w:szCs w:val="28"/>
            <w:u w:val="single"/>
            <w:lang w:val="kk-KZ"/>
          </w:rPr>
          <w:t>https://www.rbc.ru/crypto/news/6299ae4d9a79470022d94da3</w:t>
        </w:r>
      </w:hyperlink>
      <w:r w:rsidRPr="00226214">
        <w:rPr>
          <w:rFonts w:ascii="Times New Roman" w:hAnsi="Times New Roman" w:cs="Times New Roman"/>
          <w:sz w:val="28"/>
          <w:szCs w:val="28"/>
          <w:lang w:val="kk-KZ"/>
        </w:rPr>
        <w:t xml:space="preserve"> </w:t>
      </w:r>
    </w:p>
    <w:p w14:paraId="54E68E25"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Регистрация криптовалютной биржи в Японии в 2024 году. </w:t>
      </w:r>
      <w:hyperlink r:id="rId65" w:history="1">
        <w:r w:rsidRPr="00226214">
          <w:rPr>
            <w:rFonts w:ascii="Times New Roman" w:hAnsi="Times New Roman" w:cs="Times New Roman"/>
            <w:color w:val="0563C1" w:themeColor="hyperlink"/>
            <w:sz w:val="28"/>
            <w:szCs w:val="28"/>
            <w:u w:val="single"/>
            <w:lang w:val="kk-KZ"/>
          </w:rPr>
          <w:t>https://ybcase.com/company-services/ico/registracia-kriptovalutnoj-birzi-v-aponii-v-2024-godu</w:t>
        </w:r>
      </w:hyperlink>
      <w:r w:rsidRPr="00226214">
        <w:rPr>
          <w:rFonts w:ascii="Times New Roman" w:hAnsi="Times New Roman" w:cs="Times New Roman"/>
          <w:sz w:val="28"/>
          <w:szCs w:val="28"/>
          <w:lang w:val="kk-KZ"/>
        </w:rPr>
        <w:t xml:space="preserve"> </w:t>
      </w:r>
    </w:p>
    <w:p w14:paraId="2BE7FB35"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Особенности регулирования криптовалют в Австралии</w:t>
      </w:r>
      <w:r w:rsidRPr="00226214">
        <w:rPr>
          <w:rFonts w:ascii="Times New Roman" w:hAnsi="Times New Roman" w:cs="Times New Roman"/>
          <w:sz w:val="28"/>
          <w:szCs w:val="28"/>
        </w:rPr>
        <w:t xml:space="preserve">. </w:t>
      </w:r>
      <w:hyperlink r:id="rId66" w:history="1">
        <w:r w:rsidRPr="00226214">
          <w:rPr>
            <w:rFonts w:ascii="Times New Roman" w:hAnsi="Times New Roman" w:cs="Times New Roman"/>
            <w:color w:val="0563C1" w:themeColor="hyperlink"/>
            <w:sz w:val="28"/>
            <w:szCs w:val="28"/>
            <w:u w:val="single"/>
          </w:rPr>
          <w:t>https://gncrypto.news/ru/news/crypto-regulations-in-australia-a-closer-look/</w:t>
        </w:r>
      </w:hyperlink>
      <w:r w:rsidRPr="00226214">
        <w:rPr>
          <w:rFonts w:ascii="Times New Roman" w:hAnsi="Times New Roman" w:cs="Times New Roman"/>
          <w:sz w:val="28"/>
          <w:szCs w:val="28"/>
        </w:rPr>
        <w:t xml:space="preserve"> </w:t>
      </w:r>
    </w:p>
    <w:p w14:paraId="7D9CEAF4"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lang w:val="kk-KZ"/>
        </w:rPr>
      </w:pPr>
      <w:r w:rsidRPr="00226214">
        <w:rPr>
          <w:rFonts w:ascii="Times New Roman" w:hAnsi="Times New Roman" w:cs="Times New Roman"/>
          <w:sz w:val="28"/>
          <w:szCs w:val="28"/>
          <w:lang w:val="kk-KZ"/>
        </w:rPr>
        <w:t xml:space="preserve">Обзор налога на криптовалюты в австралии. </w:t>
      </w:r>
      <w:hyperlink r:id="rId67" w:history="1">
        <w:r w:rsidRPr="00226214">
          <w:rPr>
            <w:rFonts w:ascii="Times New Roman" w:hAnsi="Times New Roman" w:cs="Times New Roman"/>
            <w:color w:val="0563C1" w:themeColor="hyperlink"/>
            <w:sz w:val="28"/>
            <w:szCs w:val="28"/>
            <w:u w:val="single"/>
            <w:lang w:val="kk-KZ"/>
          </w:rPr>
          <w:t>https://iqdecision.com/obzor-naloga-na-kriptovaljuty-v-avstralii/</w:t>
        </w:r>
      </w:hyperlink>
      <w:r w:rsidRPr="00226214">
        <w:rPr>
          <w:rFonts w:ascii="Times New Roman" w:hAnsi="Times New Roman" w:cs="Times New Roman"/>
          <w:sz w:val="28"/>
          <w:szCs w:val="28"/>
          <w:lang w:val="kk-KZ"/>
        </w:rPr>
        <w:t xml:space="preserve"> </w:t>
      </w:r>
    </w:p>
    <w:p w14:paraId="07EE9685" w14:textId="26FB56F9"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highlight w:val="yellow"/>
          <w:lang w:val="kk-KZ"/>
        </w:rPr>
      </w:pPr>
      <w:r w:rsidRPr="00226214">
        <w:rPr>
          <w:rFonts w:ascii="Times New Roman" w:hAnsi="Times New Roman" w:cs="Times New Roman"/>
          <w:sz w:val="28"/>
          <w:szCs w:val="28"/>
          <w:highlight w:val="yellow"/>
          <w:lang w:val="kk-KZ"/>
        </w:rPr>
        <w:t xml:space="preserve">Zhatkanbaeva А.Y., Atakhanova S.K., Raiymbergenova K.T., Nakisheva M.K., Aydarkhanova K.N. Analysis of the legislation  оf the </w:t>
      </w:r>
      <w:r w:rsidRPr="00226214">
        <w:rPr>
          <w:rFonts w:ascii="Times New Roman" w:hAnsi="Times New Roman" w:cs="Times New Roman"/>
          <w:sz w:val="28"/>
          <w:szCs w:val="28"/>
          <w:highlight w:val="yellow"/>
          <w:lang w:val="en-US"/>
        </w:rPr>
        <w:t>R</w:t>
      </w:r>
      <w:r w:rsidRPr="00226214">
        <w:rPr>
          <w:rFonts w:ascii="Times New Roman" w:hAnsi="Times New Roman" w:cs="Times New Roman"/>
          <w:sz w:val="28"/>
          <w:szCs w:val="28"/>
          <w:highlight w:val="yellow"/>
          <w:lang w:val="kk-KZ"/>
        </w:rPr>
        <w:t xml:space="preserve">epublic of Kazakhstan on the prevention  </w:t>
      </w:r>
      <w:r w:rsidRPr="00226214">
        <w:rPr>
          <w:rFonts w:ascii="Times New Roman" w:hAnsi="Times New Roman" w:cs="Times New Roman"/>
          <w:sz w:val="28"/>
          <w:szCs w:val="28"/>
          <w:highlight w:val="yellow"/>
          <w:lang w:val="en-US"/>
        </w:rPr>
        <w:t>o</w:t>
      </w:r>
      <w:r w:rsidRPr="00226214">
        <w:rPr>
          <w:rFonts w:ascii="Times New Roman" w:hAnsi="Times New Roman" w:cs="Times New Roman"/>
          <w:sz w:val="28"/>
          <w:szCs w:val="28"/>
          <w:highlight w:val="yellow"/>
          <w:lang w:val="kk-KZ"/>
        </w:rPr>
        <w:t>f gambling addiction</w:t>
      </w:r>
      <w:r w:rsidRPr="00226214">
        <w:rPr>
          <w:rFonts w:ascii="Times New Roman" w:hAnsi="Times New Roman" w:cs="Times New Roman"/>
          <w:sz w:val="28"/>
          <w:szCs w:val="28"/>
          <w:highlight w:val="yellow"/>
          <w:lang w:val="en-US"/>
        </w:rPr>
        <w:t xml:space="preserve">// </w:t>
      </w:r>
      <w:r w:rsidRPr="00226214">
        <w:rPr>
          <w:rFonts w:ascii="Times New Roman" w:hAnsi="Times New Roman" w:cs="Times New Roman"/>
          <w:sz w:val="28"/>
          <w:szCs w:val="28"/>
          <w:highlight w:val="yellow"/>
          <w:lang w:val="kk-KZ"/>
        </w:rPr>
        <w:t>ҚазҰУ Хабаршысы.-</w:t>
      </w:r>
      <w:r w:rsidRPr="00226214">
        <w:rPr>
          <w:rFonts w:ascii="Times New Roman" w:hAnsi="Times New Roman" w:cs="Times New Roman"/>
          <w:sz w:val="28"/>
          <w:szCs w:val="28"/>
          <w:highlight w:val="yellow"/>
          <w:lang w:val="en-US"/>
        </w:rPr>
        <w:t>2021</w:t>
      </w:r>
      <w:r w:rsidRPr="00226214">
        <w:rPr>
          <w:rFonts w:ascii="Times New Roman" w:hAnsi="Times New Roman" w:cs="Times New Roman"/>
          <w:sz w:val="28"/>
          <w:szCs w:val="28"/>
          <w:highlight w:val="yellow"/>
          <w:lang w:val="kk-KZ"/>
        </w:rPr>
        <w:t xml:space="preserve">. </w:t>
      </w:r>
      <w:proofErr w:type="spellStart"/>
      <w:r w:rsidRPr="00226214">
        <w:rPr>
          <w:rFonts w:ascii="Times New Roman" w:hAnsi="Times New Roman" w:cs="Times New Roman"/>
          <w:sz w:val="28"/>
          <w:szCs w:val="28"/>
          <w:highlight w:val="yellow"/>
          <w:lang w:val="en-US"/>
        </w:rPr>
        <w:t>Заң</w:t>
      </w:r>
      <w:proofErr w:type="spellEnd"/>
      <w:r w:rsidRPr="00226214">
        <w:rPr>
          <w:rFonts w:ascii="Times New Roman" w:hAnsi="Times New Roman" w:cs="Times New Roman"/>
          <w:sz w:val="28"/>
          <w:szCs w:val="28"/>
          <w:highlight w:val="yellow"/>
          <w:lang w:val="en-US"/>
        </w:rPr>
        <w:t xml:space="preserve"> </w:t>
      </w:r>
      <w:proofErr w:type="spellStart"/>
      <w:r w:rsidRPr="00226214">
        <w:rPr>
          <w:rFonts w:ascii="Times New Roman" w:hAnsi="Times New Roman" w:cs="Times New Roman"/>
          <w:sz w:val="28"/>
          <w:szCs w:val="28"/>
          <w:highlight w:val="yellow"/>
          <w:lang w:val="en-US"/>
        </w:rPr>
        <w:t>сериясы</w:t>
      </w:r>
      <w:proofErr w:type="spellEnd"/>
      <w:r w:rsidRPr="00226214">
        <w:rPr>
          <w:rFonts w:ascii="Times New Roman" w:hAnsi="Times New Roman" w:cs="Times New Roman"/>
          <w:sz w:val="28"/>
          <w:szCs w:val="28"/>
          <w:highlight w:val="yellow"/>
          <w:lang w:val="en-US"/>
        </w:rPr>
        <w:t xml:space="preserve">. №4 (100). </w:t>
      </w:r>
      <w:hyperlink r:id="rId68" w:history="1">
        <w:r w:rsidRPr="00226214">
          <w:rPr>
            <w:rFonts w:ascii="Times New Roman" w:hAnsi="Times New Roman" w:cs="Times New Roman"/>
            <w:color w:val="0563C1" w:themeColor="hyperlink"/>
            <w:sz w:val="28"/>
            <w:szCs w:val="28"/>
            <w:highlight w:val="yellow"/>
            <w:u w:val="single"/>
            <w:lang w:val="kk-KZ"/>
          </w:rPr>
          <w:t>https://bulletin-law.kaznu.kz</w:t>
        </w:r>
      </w:hyperlink>
    </w:p>
    <w:p w14:paraId="671113CD" w14:textId="77777777" w:rsidR="00552F59" w:rsidRPr="00226214" w:rsidRDefault="00552F59" w:rsidP="00A0704D">
      <w:pPr>
        <w:widowControl w:val="0"/>
        <w:numPr>
          <w:ilvl w:val="0"/>
          <w:numId w:val="20"/>
        </w:numPr>
        <w:tabs>
          <w:tab w:val="left" w:pos="426"/>
          <w:tab w:val="left" w:pos="1134"/>
          <w:tab w:val="left" w:pos="1418"/>
          <w:tab w:val="left" w:pos="2472"/>
        </w:tabs>
        <w:spacing w:after="0" w:line="240" w:lineRule="auto"/>
        <w:ind w:left="0" w:firstLine="567"/>
        <w:contextualSpacing/>
        <w:jc w:val="both"/>
        <w:rPr>
          <w:rFonts w:ascii="Times New Roman" w:hAnsi="Times New Roman" w:cs="Times New Roman"/>
          <w:sz w:val="28"/>
          <w:szCs w:val="28"/>
          <w:highlight w:val="yellow"/>
          <w:lang w:val="kk-KZ"/>
        </w:rPr>
      </w:pPr>
      <w:r w:rsidRPr="00226214">
        <w:rPr>
          <w:rFonts w:ascii="Times New Roman" w:hAnsi="Times New Roman" w:cs="Times New Roman"/>
          <w:sz w:val="28"/>
          <w:szCs w:val="28"/>
          <w:highlight w:val="yellow"/>
          <w:lang w:val="kk-KZ"/>
        </w:rPr>
        <w:t>Райымбергенова К.Т., Жатканбаева А.Е. Қазақстан Республикасында электрондық ақшаны құқықтық реттеудің негізгі мәселелері. Байсалов оқулары – 2023. 27 сәуір 2023.-</w:t>
      </w:r>
      <w:r w:rsidRPr="00226214">
        <w:rPr>
          <w:highlight w:val="yellow"/>
          <w:lang w:val="kk-KZ"/>
        </w:rPr>
        <w:t xml:space="preserve"> </w:t>
      </w:r>
      <w:r w:rsidRPr="00226214">
        <w:rPr>
          <w:rFonts w:ascii="Times New Roman" w:hAnsi="Times New Roman" w:cs="Times New Roman"/>
          <w:sz w:val="28"/>
          <w:szCs w:val="28"/>
          <w:highlight w:val="yellow"/>
          <w:lang w:val="kk-KZ"/>
        </w:rPr>
        <w:t xml:space="preserve">227-233 б.б.    </w:t>
      </w:r>
    </w:p>
    <w:p w14:paraId="1531951D" w14:textId="4D54A7E2" w:rsidR="00552F59" w:rsidRPr="00226214" w:rsidRDefault="00552F59" w:rsidP="009424EE">
      <w:pPr>
        <w:widowControl w:val="0"/>
        <w:numPr>
          <w:ilvl w:val="0"/>
          <w:numId w:val="20"/>
        </w:numPr>
        <w:tabs>
          <w:tab w:val="left" w:pos="426"/>
          <w:tab w:val="left" w:pos="851"/>
          <w:tab w:val="left" w:pos="1134"/>
          <w:tab w:val="left" w:pos="1418"/>
          <w:tab w:val="left" w:pos="2472"/>
        </w:tabs>
        <w:spacing w:after="0" w:line="240" w:lineRule="auto"/>
        <w:ind w:left="0" w:firstLine="567"/>
        <w:contextualSpacing/>
        <w:jc w:val="both"/>
        <w:rPr>
          <w:rFonts w:ascii="Times New Roman" w:hAnsi="Times New Roman" w:cs="Times New Roman"/>
          <w:sz w:val="28"/>
          <w:szCs w:val="28"/>
          <w:highlight w:val="yellow"/>
          <w:lang w:val="kk-KZ"/>
        </w:rPr>
      </w:pPr>
      <w:r w:rsidRPr="00226214">
        <w:rPr>
          <w:rFonts w:ascii="Times New Roman" w:hAnsi="Times New Roman" w:cs="Times New Roman"/>
          <w:sz w:val="28"/>
          <w:szCs w:val="28"/>
          <w:highlight w:val="yellow"/>
          <w:lang w:val="kk-KZ"/>
        </w:rPr>
        <w:t>Райымбергенова К.Т., Жатканбаева А.Е. Электронды ақша айналымын құқықтық қамтамасыз ету ерекшеліктері //«Фараби әлемі» атты студенттер мен жас ғалымдардың халықаралық ғылыми конференциясы.- 6-8 сәуір 2022. - 370-372 б.б.</w:t>
      </w:r>
    </w:p>
    <w:p w14:paraId="6B735563" w14:textId="77777777" w:rsidR="00552F59" w:rsidRPr="00552F59" w:rsidRDefault="00552F59" w:rsidP="00D567FF">
      <w:pPr>
        <w:widowControl w:val="0"/>
        <w:spacing w:after="0" w:line="240" w:lineRule="auto"/>
        <w:ind w:firstLine="567"/>
        <w:rPr>
          <w:lang w:val="kk-KZ"/>
        </w:rPr>
      </w:pPr>
    </w:p>
    <w:p w14:paraId="7122A771" w14:textId="597E9981" w:rsidR="00D52690" w:rsidRDefault="00D52690" w:rsidP="00D567FF">
      <w:pPr>
        <w:widowControl w:val="0"/>
        <w:spacing w:line="240" w:lineRule="auto"/>
        <w:ind w:firstLine="567"/>
        <w:rPr>
          <w:lang w:val="kk-KZ"/>
        </w:rPr>
      </w:pPr>
    </w:p>
    <w:p w14:paraId="68D3C2A7" w14:textId="1EDF63E0" w:rsidR="00D52690" w:rsidRDefault="00D52690" w:rsidP="00D567FF">
      <w:pPr>
        <w:widowControl w:val="0"/>
        <w:spacing w:line="240" w:lineRule="auto"/>
        <w:ind w:firstLine="567"/>
        <w:rPr>
          <w:lang w:val="kk-KZ"/>
        </w:rPr>
      </w:pPr>
    </w:p>
    <w:bookmarkEnd w:id="12"/>
    <w:p w14:paraId="4A3414E9" w14:textId="77777777" w:rsidR="007B1F31" w:rsidRPr="000E18BE" w:rsidRDefault="007B1F31" w:rsidP="002E1A44">
      <w:pPr>
        <w:widowControl w:val="0"/>
        <w:spacing w:after="0" w:line="240" w:lineRule="auto"/>
        <w:jc w:val="both"/>
        <w:rPr>
          <w:rFonts w:ascii="Times New Roman" w:eastAsia="Calibri" w:hAnsi="Times New Roman" w:cs="Times New Roman"/>
          <w:sz w:val="28"/>
          <w:szCs w:val="28"/>
          <w:lang w:val="kk-KZ"/>
        </w:rPr>
      </w:pPr>
    </w:p>
    <w:sectPr w:rsidR="007B1F31" w:rsidRPr="000E18BE" w:rsidSect="00A0704D">
      <w:footerReference w:type="default" r:id="rId6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742DB" w14:textId="77777777" w:rsidR="00A87EE0" w:rsidRDefault="00A87EE0" w:rsidP="00D567FF">
      <w:pPr>
        <w:spacing w:after="0" w:line="240" w:lineRule="auto"/>
      </w:pPr>
      <w:r>
        <w:separator/>
      </w:r>
    </w:p>
  </w:endnote>
  <w:endnote w:type="continuationSeparator" w:id="0">
    <w:p w14:paraId="4A9965F7" w14:textId="77777777" w:rsidR="00A87EE0" w:rsidRDefault="00A87EE0" w:rsidP="00D5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69431"/>
      <w:docPartObj>
        <w:docPartGallery w:val="Page Numbers (Bottom of Page)"/>
        <w:docPartUnique/>
      </w:docPartObj>
    </w:sdtPr>
    <w:sdtEndPr>
      <w:rPr>
        <w:rFonts w:ascii="Times New Roman" w:hAnsi="Times New Roman" w:cs="Times New Roman"/>
      </w:rPr>
    </w:sdtEndPr>
    <w:sdtContent>
      <w:p w14:paraId="79CA9B54" w14:textId="2663F4E8" w:rsidR="00775007" w:rsidRPr="00D567FF" w:rsidRDefault="00775007" w:rsidP="00D567FF">
        <w:pPr>
          <w:pStyle w:val="ab"/>
          <w:jc w:val="center"/>
          <w:rPr>
            <w:rFonts w:ascii="Times New Roman" w:hAnsi="Times New Roman" w:cs="Times New Roman"/>
          </w:rPr>
        </w:pPr>
        <w:r w:rsidRPr="00D567FF">
          <w:rPr>
            <w:rFonts w:ascii="Times New Roman" w:hAnsi="Times New Roman" w:cs="Times New Roman"/>
          </w:rPr>
          <w:fldChar w:fldCharType="begin"/>
        </w:r>
        <w:r w:rsidRPr="00D567FF">
          <w:rPr>
            <w:rFonts w:ascii="Times New Roman" w:hAnsi="Times New Roman" w:cs="Times New Roman"/>
          </w:rPr>
          <w:instrText>PAGE   \* MERGEFORMAT</w:instrText>
        </w:r>
        <w:r w:rsidRPr="00D567FF">
          <w:rPr>
            <w:rFonts w:ascii="Times New Roman" w:hAnsi="Times New Roman" w:cs="Times New Roman"/>
          </w:rPr>
          <w:fldChar w:fldCharType="separate"/>
        </w:r>
        <w:r w:rsidRPr="00D567FF">
          <w:rPr>
            <w:rFonts w:ascii="Times New Roman" w:hAnsi="Times New Roman" w:cs="Times New Roman"/>
          </w:rPr>
          <w:t>2</w:t>
        </w:r>
        <w:r w:rsidRPr="00D567F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AFACC" w14:textId="77777777" w:rsidR="00A87EE0" w:rsidRDefault="00A87EE0" w:rsidP="00D567FF">
      <w:pPr>
        <w:spacing w:after="0" w:line="240" w:lineRule="auto"/>
      </w:pPr>
      <w:r>
        <w:separator/>
      </w:r>
    </w:p>
  </w:footnote>
  <w:footnote w:type="continuationSeparator" w:id="0">
    <w:p w14:paraId="2CDD6917" w14:textId="77777777" w:rsidR="00A87EE0" w:rsidRDefault="00A87EE0" w:rsidP="00D56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D58"/>
    <w:multiLevelType w:val="hybridMultilevel"/>
    <w:tmpl w:val="BF0EFB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0BB38D0"/>
    <w:multiLevelType w:val="hybridMultilevel"/>
    <w:tmpl w:val="7D40953C"/>
    <w:lvl w:ilvl="0" w:tplc="2A962EC0">
      <w:start w:val="1"/>
      <w:numFmt w:val="bullet"/>
      <w:lvlText w:val=""/>
      <w:lvlJc w:val="left"/>
      <w:pPr>
        <w:ind w:left="1287" w:hanging="360"/>
      </w:pPr>
      <w:rPr>
        <w:rFonts w:ascii="Symbol" w:hAnsi="Symbol" w:hint="default"/>
      </w:rPr>
    </w:lvl>
    <w:lvl w:ilvl="1" w:tplc="2A962EC0">
      <w:start w:val="1"/>
      <w:numFmt w:val="bullet"/>
      <w:lvlText w:val=""/>
      <w:lvlJc w:val="left"/>
      <w:pPr>
        <w:ind w:left="1069"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1513A39"/>
    <w:multiLevelType w:val="hybridMultilevel"/>
    <w:tmpl w:val="C1DA5460"/>
    <w:lvl w:ilvl="0" w:tplc="30861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AD5E5C"/>
    <w:multiLevelType w:val="hybridMultilevel"/>
    <w:tmpl w:val="D18EEF3A"/>
    <w:lvl w:ilvl="0" w:tplc="7150709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4524AB"/>
    <w:multiLevelType w:val="hybridMultilevel"/>
    <w:tmpl w:val="FDD6BE4E"/>
    <w:lvl w:ilvl="0" w:tplc="61C8A302">
      <w:start w:val="20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04FF4EF5"/>
    <w:multiLevelType w:val="hybridMultilevel"/>
    <w:tmpl w:val="22C67C26"/>
    <w:lvl w:ilvl="0" w:tplc="1B54EF1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5C86700"/>
    <w:multiLevelType w:val="hybridMultilevel"/>
    <w:tmpl w:val="6B96E092"/>
    <w:lvl w:ilvl="0" w:tplc="2A962EC0">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067B4B31"/>
    <w:multiLevelType w:val="hybridMultilevel"/>
    <w:tmpl w:val="FCC6E5FA"/>
    <w:lvl w:ilvl="0" w:tplc="75247F64">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966E3F"/>
    <w:multiLevelType w:val="hybridMultilevel"/>
    <w:tmpl w:val="983E3030"/>
    <w:lvl w:ilvl="0" w:tplc="6E809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C63598B"/>
    <w:multiLevelType w:val="hybridMultilevel"/>
    <w:tmpl w:val="60E6C04A"/>
    <w:lvl w:ilvl="0" w:tplc="30A46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09C5BB4"/>
    <w:multiLevelType w:val="hybridMultilevel"/>
    <w:tmpl w:val="A1CC8CB4"/>
    <w:lvl w:ilvl="0" w:tplc="EEDE72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9B431F"/>
    <w:multiLevelType w:val="hybridMultilevel"/>
    <w:tmpl w:val="EA067E22"/>
    <w:lvl w:ilvl="0" w:tplc="826CE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386D41"/>
    <w:multiLevelType w:val="hybridMultilevel"/>
    <w:tmpl w:val="6A2EE7FC"/>
    <w:lvl w:ilvl="0" w:tplc="024672F4">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3" w15:restartNumberingAfterBreak="0">
    <w:nsid w:val="239B35E6"/>
    <w:multiLevelType w:val="hybridMultilevel"/>
    <w:tmpl w:val="56102776"/>
    <w:lvl w:ilvl="0" w:tplc="342611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4AF7FE6"/>
    <w:multiLevelType w:val="hybridMultilevel"/>
    <w:tmpl w:val="113A4A14"/>
    <w:lvl w:ilvl="0" w:tplc="1A209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875206"/>
    <w:multiLevelType w:val="hybridMultilevel"/>
    <w:tmpl w:val="AF7A9192"/>
    <w:lvl w:ilvl="0" w:tplc="F3DA907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89B0049"/>
    <w:multiLevelType w:val="hybridMultilevel"/>
    <w:tmpl w:val="DDE2B28C"/>
    <w:lvl w:ilvl="0" w:tplc="2A962EC0">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29182923"/>
    <w:multiLevelType w:val="hybridMultilevel"/>
    <w:tmpl w:val="2CBA6BC0"/>
    <w:lvl w:ilvl="0" w:tplc="2A962EC0">
      <w:start w:val="1"/>
      <w:numFmt w:val="bullet"/>
      <w:lvlText w:val=""/>
      <w:lvlJc w:val="left"/>
      <w:pPr>
        <w:ind w:left="1287" w:hanging="360"/>
      </w:pPr>
      <w:rPr>
        <w:rFonts w:ascii="Symbol" w:hAnsi="Symbol" w:hint="default"/>
      </w:rPr>
    </w:lvl>
    <w:lvl w:ilvl="1" w:tplc="2A962EC0">
      <w:start w:val="1"/>
      <w:numFmt w:val="bullet"/>
      <w:lvlText w:val=""/>
      <w:lvlJc w:val="left"/>
      <w:pPr>
        <w:ind w:left="1069"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C8D4991"/>
    <w:multiLevelType w:val="multilevel"/>
    <w:tmpl w:val="0AC2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D94DAC"/>
    <w:multiLevelType w:val="hybridMultilevel"/>
    <w:tmpl w:val="CBF0509E"/>
    <w:lvl w:ilvl="0" w:tplc="D5B666D0">
      <w:start w:val="100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33DC4CB7"/>
    <w:multiLevelType w:val="hybridMultilevel"/>
    <w:tmpl w:val="0728FF00"/>
    <w:lvl w:ilvl="0" w:tplc="4CE8B2C6">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3F32A35"/>
    <w:multiLevelType w:val="hybridMultilevel"/>
    <w:tmpl w:val="907C6B86"/>
    <w:lvl w:ilvl="0" w:tplc="CCD49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F30957"/>
    <w:multiLevelType w:val="hybridMultilevel"/>
    <w:tmpl w:val="3572B0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0F">
      <w:start w:val="1"/>
      <w:numFmt w:val="decimal"/>
      <w:lvlText w:val="%3."/>
      <w:lvlJc w:val="left"/>
      <w:pPr>
        <w:ind w:left="2907" w:hanging="36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56F21A6"/>
    <w:multiLevelType w:val="multilevel"/>
    <w:tmpl w:val="77CEA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60873"/>
    <w:multiLevelType w:val="hybridMultilevel"/>
    <w:tmpl w:val="8C620B18"/>
    <w:lvl w:ilvl="0" w:tplc="0F5A5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7361A2"/>
    <w:multiLevelType w:val="hybridMultilevel"/>
    <w:tmpl w:val="F9EC8BE2"/>
    <w:lvl w:ilvl="0" w:tplc="045ECE2C">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5161421"/>
    <w:multiLevelType w:val="hybridMultilevel"/>
    <w:tmpl w:val="D01C521A"/>
    <w:lvl w:ilvl="0" w:tplc="2A962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81B7F9F"/>
    <w:multiLevelType w:val="multilevel"/>
    <w:tmpl w:val="ADDA09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896737B"/>
    <w:multiLevelType w:val="hybridMultilevel"/>
    <w:tmpl w:val="E230D846"/>
    <w:lvl w:ilvl="0" w:tplc="538EF98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4D33642A"/>
    <w:multiLevelType w:val="multilevel"/>
    <w:tmpl w:val="CD34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056682"/>
    <w:multiLevelType w:val="hybridMultilevel"/>
    <w:tmpl w:val="3FBC9F86"/>
    <w:lvl w:ilvl="0" w:tplc="BBA8A100">
      <w:start w:val="1"/>
      <w:numFmt w:val="decimal"/>
      <w:lvlText w:val="%1)"/>
      <w:lvlJc w:val="left"/>
      <w:pPr>
        <w:ind w:left="1069" w:hanging="360"/>
      </w:pPr>
      <w:rPr>
        <w:rFonts w:ascii="Times New Roman" w:eastAsiaTheme="minorHAnsi" w:hAnsi="Times New Roman" w:cs="Times New Roman"/>
      </w:rPr>
    </w:lvl>
    <w:lvl w:ilvl="1" w:tplc="04B27014">
      <w:numFmt w:val="bullet"/>
      <w:lvlText w:val="-"/>
      <w:lvlJc w:val="left"/>
      <w:pPr>
        <w:ind w:left="1849" w:hanging="420"/>
      </w:pPr>
      <w:rPr>
        <w:rFonts w:ascii="Times New Roman" w:eastAsiaTheme="minorHAnsi" w:hAnsi="Times New Roman" w:cs="Times New Roman" w:hint="default"/>
      </w:rPr>
    </w:lvl>
    <w:lvl w:ilvl="2" w:tplc="5F5CDE3E">
      <w:start w:val="1"/>
      <w:numFmt w:val="decimal"/>
      <w:lvlText w:val="%3."/>
      <w:lvlJc w:val="left"/>
      <w:pPr>
        <w:ind w:left="2989" w:hanging="840"/>
      </w:pPr>
      <w:rPr>
        <w:rFont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50C6B35"/>
    <w:multiLevelType w:val="hybridMultilevel"/>
    <w:tmpl w:val="408CC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5F85A68"/>
    <w:multiLevelType w:val="hybridMultilevel"/>
    <w:tmpl w:val="115065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6245AFC"/>
    <w:multiLevelType w:val="multilevel"/>
    <w:tmpl w:val="7F205A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8E04642"/>
    <w:multiLevelType w:val="hybridMultilevel"/>
    <w:tmpl w:val="ED4AB1D6"/>
    <w:lvl w:ilvl="0" w:tplc="D182ED80">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B9E190D"/>
    <w:multiLevelType w:val="multilevel"/>
    <w:tmpl w:val="6D5840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3E5E5D"/>
    <w:multiLevelType w:val="hybridMultilevel"/>
    <w:tmpl w:val="F0941DA0"/>
    <w:lvl w:ilvl="0" w:tplc="0D0006C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1154099"/>
    <w:multiLevelType w:val="hybridMultilevel"/>
    <w:tmpl w:val="E140ED22"/>
    <w:lvl w:ilvl="0" w:tplc="2A962E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16526A1"/>
    <w:multiLevelType w:val="hybridMultilevel"/>
    <w:tmpl w:val="D534D980"/>
    <w:lvl w:ilvl="0" w:tplc="2A962EC0">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9" w15:restartNumberingAfterBreak="0">
    <w:nsid w:val="61A242D3"/>
    <w:multiLevelType w:val="hybridMultilevel"/>
    <w:tmpl w:val="95EC2C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63BE3A43"/>
    <w:multiLevelType w:val="hybridMultilevel"/>
    <w:tmpl w:val="9D1225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AE2DB5"/>
    <w:multiLevelType w:val="hybridMultilevel"/>
    <w:tmpl w:val="2F20543A"/>
    <w:lvl w:ilvl="0" w:tplc="E7786C40">
      <w:start w:val="2007"/>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15:restartNumberingAfterBreak="0">
    <w:nsid w:val="6DC162BE"/>
    <w:multiLevelType w:val="hybridMultilevel"/>
    <w:tmpl w:val="AE547BFE"/>
    <w:lvl w:ilvl="0" w:tplc="2C00677A">
      <w:start w:val="1"/>
      <w:numFmt w:val="decimal"/>
      <w:lvlText w:val="%1."/>
      <w:lvlJc w:val="left"/>
      <w:pPr>
        <w:ind w:left="390" w:hanging="390"/>
      </w:pPr>
      <w:rPr>
        <w:rFonts w:ascii="Times New Roman" w:eastAsia="Calibr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15:restartNumberingAfterBreak="0">
    <w:nsid w:val="6E185E2C"/>
    <w:multiLevelType w:val="hybridMultilevel"/>
    <w:tmpl w:val="3A868E96"/>
    <w:lvl w:ilvl="0" w:tplc="17BCC724">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6F877045"/>
    <w:multiLevelType w:val="hybridMultilevel"/>
    <w:tmpl w:val="A0DA77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1FE76B3"/>
    <w:multiLevelType w:val="hybridMultilevel"/>
    <w:tmpl w:val="F9BA00EE"/>
    <w:lvl w:ilvl="0" w:tplc="A5FC64E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6" w15:restartNumberingAfterBreak="0">
    <w:nsid w:val="739C7422"/>
    <w:multiLevelType w:val="hybridMultilevel"/>
    <w:tmpl w:val="AF689DBA"/>
    <w:lvl w:ilvl="0" w:tplc="D40A2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CF527A6"/>
    <w:multiLevelType w:val="hybridMultilevel"/>
    <w:tmpl w:val="E6F2839C"/>
    <w:lvl w:ilvl="0" w:tplc="8098AD9A">
      <w:start w:val="1"/>
      <w:numFmt w:val="decimal"/>
      <w:lvlText w:val="%1)"/>
      <w:lvlJc w:val="left"/>
      <w:pPr>
        <w:ind w:left="1353" w:hanging="360"/>
      </w:pPr>
      <w:rPr>
        <w:rFonts w:hint="default"/>
        <w:i w:val="0"/>
        <w:i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68934427">
    <w:abstractNumId w:val="15"/>
  </w:num>
  <w:num w:numId="2" w16cid:durableId="14617453">
    <w:abstractNumId w:val="21"/>
  </w:num>
  <w:num w:numId="3" w16cid:durableId="1644191603">
    <w:abstractNumId w:val="45"/>
  </w:num>
  <w:num w:numId="4" w16cid:durableId="1390614680">
    <w:abstractNumId w:val="14"/>
  </w:num>
  <w:num w:numId="5" w16cid:durableId="459567400">
    <w:abstractNumId w:val="35"/>
  </w:num>
  <w:num w:numId="6" w16cid:durableId="265845672">
    <w:abstractNumId w:val="10"/>
  </w:num>
  <w:num w:numId="7" w16cid:durableId="912011764">
    <w:abstractNumId w:val="24"/>
  </w:num>
  <w:num w:numId="8" w16cid:durableId="2117216462">
    <w:abstractNumId w:val="27"/>
  </w:num>
  <w:num w:numId="9" w16cid:durableId="1223367881">
    <w:abstractNumId w:val="19"/>
  </w:num>
  <w:num w:numId="10" w16cid:durableId="66728964">
    <w:abstractNumId w:val="2"/>
  </w:num>
  <w:num w:numId="11" w16cid:durableId="1484009552">
    <w:abstractNumId w:val="5"/>
  </w:num>
  <w:num w:numId="12" w16cid:durableId="1105660261">
    <w:abstractNumId w:val="33"/>
  </w:num>
  <w:num w:numId="13" w16cid:durableId="1009678589">
    <w:abstractNumId w:val="47"/>
  </w:num>
  <w:num w:numId="14" w16cid:durableId="51470975">
    <w:abstractNumId w:val="8"/>
  </w:num>
  <w:num w:numId="15" w16cid:durableId="754016317">
    <w:abstractNumId w:val="29"/>
  </w:num>
  <w:num w:numId="16" w16cid:durableId="2061778110">
    <w:abstractNumId w:val="30"/>
  </w:num>
  <w:num w:numId="17" w16cid:durableId="48921684">
    <w:abstractNumId w:val="20"/>
  </w:num>
  <w:num w:numId="18" w16cid:durableId="94635052">
    <w:abstractNumId w:val="11"/>
  </w:num>
  <w:num w:numId="19" w16cid:durableId="295139971">
    <w:abstractNumId w:val="4"/>
  </w:num>
  <w:num w:numId="20" w16cid:durableId="856582404">
    <w:abstractNumId w:val="7"/>
  </w:num>
  <w:num w:numId="21" w16cid:durableId="278414731">
    <w:abstractNumId w:val="6"/>
  </w:num>
  <w:num w:numId="22" w16cid:durableId="269900369">
    <w:abstractNumId w:val="16"/>
  </w:num>
  <w:num w:numId="23" w16cid:durableId="1360623848">
    <w:abstractNumId w:val="17"/>
  </w:num>
  <w:num w:numId="24" w16cid:durableId="938410727">
    <w:abstractNumId w:val="1"/>
  </w:num>
  <w:num w:numId="25" w16cid:durableId="1374846502">
    <w:abstractNumId w:val="38"/>
  </w:num>
  <w:num w:numId="26" w16cid:durableId="1033338499">
    <w:abstractNumId w:val="22"/>
  </w:num>
  <w:num w:numId="27" w16cid:durableId="2039350609">
    <w:abstractNumId w:val="31"/>
  </w:num>
  <w:num w:numId="28" w16cid:durableId="896745268">
    <w:abstractNumId w:val="25"/>
  </w:num>
  <w:num w:numId="29" w16cid:durableId="2126119052">
    <w:abstractNumId w:val="39"/>
  </w:num>
  <w:num w:numId="30" w16cid:durableId="1194460997">
    <w:abstractNumId w:val="36"/>
  </w:num>
  <w:num w:numId="31" w16cid:durableId="13919413">
    <w:abstractNumId w:val="37"/>
  </w:num>
  <w:num w:numId="32" w16cid:durableId="61293897">
    <w:abstractNumId w:val="32"/>
  </w:num>
  <w:num w:numId="33" w16cid:durableId="708723874">
    <w:abstractNumId w:val="13"/>
  </w:num>
  <w:num w:numId="34" w16cid:durableId="59717697">
    <w:abstractNumId w:val="0"/>
  </w:num>
  <w:num w:numId="35" w16cid:durableId="1642033784">
    <w:abstractNumId w:val="34"/>
  </w:num>
  <w:num w:numId="36" w16cid:durableId="361785299">
    <w:abstractNumId w:val="40"/>
  </w:num>
  <w:num w:numId="37" w16cid:durableId="1580090407">
    <w:abstractNumId w:val="43"/>
  </w:num>
  <w:num w:numId="38" w16cid:durableId="1434670226">
    <w:abstractNumId w:val="26"/>
  </w:num>
  <w:num w:numId="39" w16cid:durableId="550962611">
    <w:abstractNumId w:val="44"/>
  </w:num>
  <w:num w:numId="40" w16cid:durableId="1283074370">
    <w:abstractNumId w:val="3"/>
  </w:num>
  <w:num w:numId="41" w16cid:durableId="1267151238">
    <w:abstractNumId w:val="42"/>
  </w:num>
  <w:num w:numId="42" w16cid:durableId="1989088439">
    <w:abstractNumId w:val="28"/>
  </w:num>
  <w:num w:numId="43" w16cid:durableId="1430349355">
    <w:abstractNumId w:val="9"/>
  </w:num>
  <w:num w:numId="44" w16cid:durableId="470444372">
    <w:abstractNumId w:val="23"/>
  </w:num>
  <w:num w:numId="45" w16cid:durableId="1734230859">
    <w:abstractNumId w:val="18"/>
  </w:num>
  <w:num w:numId="46" w16cid:durableId="972566570">
    <w:abstractNumId w:val="46"/>
  </w:num>
  <w:num w:numId="47" w16cid:durableId="2104105262">
    <w:abstractNumId w:val="41"/>
  </w:num>
  <w:num w:numId="48" w16cid:durableId="1132793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hideSpelling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A8"/>
    <w:rsid w:val="00001233"/>
    <w:rsid w:val="00010E07"/>
    <w:rsid w:val="000130D2"/>
    <w:rsid w:val="000141B1"/>
    <w:rsid w:val="00015689"/>
    <w:rsid w:val="000159A2"/>
    <w:rsid w:val="00020622"/>
    <w:rsid w:val="0002139C"/>
    <w:rsid w:val="00023E36"/>
    <w:rsid w:val="000263F1"/>
    <w:rsid w:val="00030B53"/>
    <w:rsid w:val="000336CA"/>
    <w:rsid w:val="00033961"/>
    <w:rsid w:val="000360AD"/>
    <w:rsid w:val="000365AA"/>
    <w:rsid w:val="00041FCF"/>
    <w:rsid w:val="00042FBA"/>
    <w:rsid w:val="00057E4F"/>
    <w:rsid w:val="000623B4"/>
    <w:rsid w:val="00062E5D"/>
    <w:rsid w:val="00064768"/>
    <w:rsid w:val="0006563A"/>
    <w:rsid w:val="00067D1C"/>
    <w:rsid w:val="0007001C"/>
    <w:rsid w:val="00073F5B"/>
    <w:rsid w:val="00074388"/>
    <w:rsid w:val="000828EB"/>
    <w:rsid w:val="00087D45"/>
    <w:rsid w:val="00090BE3"/>
    <w:rsid w:val="000923E7"/>
    <w:rsid w:val="000B09E6"/>
    <w:rsid w:val="000B3B32"/>
    <w:rsid w:val="000B3DD1"/>
    <w:rsid w:val="000B6506"/>
    <w:rsid w:val="000C0C21"/>
    <w:rsid w:val="000C0E8D"/>
    <w:rsid w:val="000C3B38"/>
    <w:rsid w:val="000C3DEA"/>
    <w:rsid w:val="000C4FF7"/>
    <w:rsid w:val="000C6EF4"/>
    <w:rsid w:val="000C7131"/>
    <w:rsid w:val="000D1C8A"/>
    <w:rsid w:val="000D2091"/>
    <w:rsid w:val="000D3FCF"/>
    <w:rsid w:val="000D47DB"/>
    <w:rsid w:val="000D52BE"/>
    <w:rsid w:val="000D597B"/>
    <w:rsid w:val="000D6AA4"/>
    <w:rsid w:val="000E0183"/>
    <w:rsid w:val="000E07BE"/>
    <w:rsid w:val="000E18BE"/>
    <w:rsid w:val="000E4C10"/>
    <w:rsid w:val="000E6683"/>
    <w:rsid w:val="000E7BF1"/>
    <w:rsid w:val="000F02F9"/>
    <w:rsid w:val="000F0867"/>
    <w:rsid w:val="000F7638"/>
    <w:rsid w:val="000F78B6"/>
    <w:rsid w:val="000F7D10"/>
    <w:rsid w:val="00102CAA"/>
    <w:rsid w:val="0010387C"/>
    <w:rsid w:val="00103FDA"/>
    <w:rsid w:val="001055AA"/>
    <w:rsid w:val="00105B73"/>
    <w:rsid w:val="00105FC9"/>
    <w:rsid w:val="00113527"/>
    <w:rsid w:val="00122CED"/>
    <w:rsid w:val="00124A25"/>
    <w:rsid w:val="00131ECD"/>
    <w:rsid w:val="001330AE"/>
    <w:rsid w:val="00137567"/>
    <w:rsid w:val="00144BF2"/>
    <w:rsid w:val="001502FB"/>
    <w:rsid w:val="001524F7"/>
    <w:rsid w:val="00152E18"/>
    <w:rsid w:val="001544B3"/>
    <w:rsid w:val="00156647"/>
    <w:rsid w:val="0015790F"/>
    <w:rsid w:val="00165070"/>
    <w:rsid w:val="001671B3"/>
    <w:rsid w:val="00171AEA"/>
    <w:rsid w:val="00171EBC"/>
    <w:rsid w:val="00176A03"/>
    <w:rsid w:val="00177259"/>
    <w:rsid w:val="00181F00"/>
    <w:rsid w:val="00186802"/>
    <w:rsid w:val="00191DDD"/>
    <w:rsid w:val="00192238"/>
    <w:rsid w:val="001932F3"/>
    <w:rsid w:val="001938BE"/>
    <w:rsid w:val="00196760"/>
    <w:rsid w:val="0019721F"/>
    <w:rsid w:val="001A0D60"/>
    <w:rsid w:val="001A1FE6"/>
    <w:rsid w:val="001A66A5"/>
    <w:rsid w:val="001A6A84"/>
    <w:rsid w:val="001A6E67"/>
    <w:rsid w:val="001B034C"/>
    <w:rsid w:val="001B1FE0"/>
    <w:rsid w:val="001B2AAE"/>
    <w:rsid w:val="001B2CDD"/>
    <w:rsid w:val="001C118E"/>
    <w:rsid w:val="001C18CA"/>
    <w:rsid w:val="001C64A9"/>
    <w:rsid w:val="001D02C7"/>
    <w:rsid w:val="001D471D"/>
    <w:rsid w:val="001D56E2"/>
    <w:rsid w:val="001E292C"/>
    <w:rsid w:val="001E2E92"/>
    <w:rsid w:val="001E4EEA"/>
    <w:rsid w:val="001F4FFB"/>
    <w:rsid w:val="001F6F08"/>
    <w:rsid w:val="0020001B"/>
    <w:rsid w:val="002018AF"/>
    <w:rsid w:val="00202685"/>
    <w:rsid w:val="002051CD"/>
    <w:rsid w:val="00205985"/>
    <w:rsid w:val="0021106B"/>
    <w:rsid w:val="002214E6"/>
    <w:rsid w:val="0022400E"/>
    <w:rsid w:val="0022435F"/>
    <w:rsid w:val="0022467D"/>
    <w:rsid w:val="00224D0C"/>
    <w:rsid w:val="00225FDF"/>
    <w:rsid w:val="00226214"/>
    <w:rsid w:val="00226A2D"/>
    <w:rsid w:val="00230F74"/>
    <w:rsid w:val="00230FF1"/>
    <w:rsid w:val="00231851"/>
    <w:rsid w:val="00231853"/>
    <w:rsid w:val="00231EA2"/>
    <w:rsid w:val="00237C1F"/>
    <w:rsid w:val="0024312F"/>
    <w:rsid w:val="00254158"/>
    <w:rsid w:val="00260958"/>
    <w:rsid w:val="00262502"/>
    <w:rsid w:val="00264599"/>
    <w:rsid w:val="0027171D"/>
    <w:rsid w:val="0027289B"/>
    <w:rsid w:val="002759DB"/>
    <w:rsid w:val="00281625"/>
    <w:rsid w:val="002829C7"/>
    <w:rsid w:val="002840D4"/>
    <w:rsid w:val="002862EC"/>
    <w:rsid w:val="00290353"/>
    <w:rsid w:val="0029091D"/>
    <w:rsid w:val="0029155E"/>
    <w:rsid w:val="00295DDC"/>
    <w:rsid w:val="00297C53"/>
    <w:rsid w:val="002A27F8"/>
    <w:rsid w:val="002A3FFD"/>
    <w:rsid w:val="002A50F8"/>
    <w:rsid w:val="002A5143"/>
    <w:rsid w:val="002A540D"/>
    <w:rsid w:val="002A6C17"/>
    <w:rsid w:val="002B4481"/>
    <w:rsid w:val="002B6C8A"/>
    <w:rsid w:val="002B7084"/>
    <w:rsid w:val="002B7551"/>
    <w:rsid w:val="002C011B"/>
    <w:rsid w:val="002C1859"/>
    <w:rsid w:val="002C2F7A"/>
    <w:rsid w:val="002C5D39"/>
    <w:rsid w:val="002D42A5"/>
    <w:rsid w:val="002D573B"/>
    <w:rsid w:val="002D5CD5"/>
    <w:rsid w:val="002D5E83"/>
    <w:rsid w:val="002D62D8"/>
    <w:rsid w:val="002D646C"/>
    <w:rsid w:val="002E1A44"/>
    <w:rsid w:val="002E4B3C"/>
    <w:rsid w:val="002E683D"/>
    <w:rsid w:val="002F0955"/>
    <w:rsid w:val="002F1BD4"/>
    <w:rsid w:val="002F21FF"/>
    <w:rsid w:val="00303129"/>
    <w:rsid w:val="00303D67"/>
    <w:rsid w:val="00304D4C"/>
    <w:rsid w:val="003056AF"/>
    <w:rsid w:val="00305924"/>
    <w:rsid w:val="003125E6"/>
    <w:rsid w:val="00313CE4"/>
    <w:rsid w:val="003158DF"/>
    <w:rsid w:val="0031653E"/>
    <w:rsid w:val="00325B75"/>
    <w:rsid w:val="00327179"/>
    <w:rsid w:val="00334237"/>
    <w:rsid w:val="003354C9"/>
    <w:rsid w:val="0033724D"/>
    <w:rsid w:val="00337989"/>
    <w:rsid w:val="003448F4"/>
    <w:rsid w:val="00344E32"/>
    <w:rsid w:val="00346480"/>
    <w:rsid w:val="00347A3F"/>
    <w:rsid w:val="00350319"/>
    <w:rsid w:val="00353BC1"/>
    <w:rsid w:val="00354335"/>
    <w:rsid w:val="003565BF"/>
    <w:rsid w:val="0035705E"/>
    <w:rsid w:val="003603BB"/>
    <w:rsid w:val="003624F4"/>
    <w:rsid w:val="003647D9"/>
    <w:rsid w:val="003667E5"/>
    <w:rsid w:val="00370BAA"/>
    <w:rsid w:val="003750D3"/>
    <w:rsid w:val="00376D0F"/>
    <w:rsid w:val="00382774"/>
    <w:rsid w:val="00384836"/>
    <w:rsid w:val="00391191"/>
    <w:rsid w:val="00392924"/>
    <w:rsid w:val="003942FC"/>
    <w:rsid w:val="003A1089"/>
    <w:rsid w:val="003A49D8"/>
    <w:rsid w:val="003A4C98"/>
    <w:rsid w:val="003A77B2"/>
    <w:rsid w:val="003B0E57"/>
    <w:rsid w:val="003B12E9"/>
    <w:rsid w:val="003B18F9"/>
    <w:rsid w:val="003B192C"/>
    <w:rsid w:val="003B1B26"/>
    <w:rsid w:val="003B2342"/>
    <w:rsid w:val="003B25AA"/>
    <w:rsid w:val="003B3FE5"/>
    <w:rsid w:val="003C274C"/>
    <w:rsid w:val="003C30C3"/>
    <w:rsid w:val="003C421E"/>
    <w:rsid w:val="003C5B9F"/>
    <w:rsid w:val="003C7AC4"/>
    <w:rsid w:val="003D092D"/>
    <w:rsid w:val="003D2DF3"/>
    <w:rsid w:val="003D6125"/>
    <w:rsid w:val="003D7274"/>
    <w:rsid w:val="003E1CF8"/>
    <w:rsid w:val="003E2318"/>
    <w:rsid w:val="003E55E4"/>
    <w:rsid w:val="003E6414"/>
    <w:rsid w:val="003E7F7B"/>
    <w:rsid w:val="003F1E39"/>
    <w:rsid w:val="003F2892"/>
    <w:rsid w:val="003F3EBC"/>
    <w:rsid w:val="003F467B"/>
    <w:rsid w:val="003F5EFC"/>
    <w:rsid w:val="00401A19"/>
    <w:rsid w:val="00402EE8"/>
    <w:rsid w:val="00403CCA"/>
    <w:rsid w:val="0040440A"/>
    <w:rsid w:val="00404505"/>
    <w:rsid w:val="0040486A"/>
    <w:rsid w:val="00405C68"/>
    <w:rsid w:val="00410A74"/>
    <w:rsid w:val="00412916"/>
    <w:rsid w:val="00412C83"/>
    <w:rsid w:val="0041402A"/>
    <w:rsid w:val="00414095"/>
    <w:rsid w:val="004142E2"/>
    <w:rsid w:val="00422DB9"/>
    <w:rsid w:val="00423D2F"/>
    <w:rsid w:val="00423D67"/>
    <w:rsid w:val="00431B96"/>
    <w:rsid w:val="00432CF6"/>
    <w:rsid w:val="004342B5"/>
    <w:rsid w:val="004379DE"/>
    <w:rsid w:val="00446949"/>
    <w:rsid w:val="00447F13"/>
    <w:rsid w:val="00450774"/>
    <w:rsid w:val="00452D3E"/>
    <w:rsid w:val="004544FB"/>
    <w:rsid w:val="0046071C"/>
    <w:rsid w:val="0046572A"/>
    <w:rsid w:val="00466FF6"/>
    <w:rsid w:val="0046795E"/>
    <w:rsid w:val="00472526"/>
    <w:rsid w:val="0047287F"/>
    <w:rsid w:val="00472A23"/>
    <w:rsid w:val="00473C90"/>
    <w:rsid w:val="0047754F"/>
    <w:rsid w:val="0048342D"/>
    <w:rsid w:val="00485533"/>
    <w:rsid w:val="0049187A"/>
    <w:rsid w:val="004946AF"/>
    <w:rsid w:val="00495980"/>
    <w:rsid w:val="00495AF9"/>
    <w:rsid w:val="004A3693"/>
    <w:rsid w:val="004A4DD0"/>
    <w:rsid w:val="004A6071"/>
    <w:rsid w:val="004B0430"/>
    <w:rsid w:val="004B083C"/>
    <w:rsid w:val="004B5911"/>
    <w:rsid w:val="004B7A5E"/>
    <w:rsid w:val="004C1654"/>
    <w:rsid w:val="004C187C"/>
    <w:rsid w:val="004C4A3A"/>
    <w:rsid w:val="004C779D"/>
    <w:rsid w:val="004D379B"/>
    <w:rsid w:val="004D51C3"/>
    <w:rsid w:val="004E009F"/>
    <w:rsid w:val="004E23E9"/>
    <w:rsid w:val="004E2839"/>
    <w:rsid w:val="004E30BB"/>
    <w:rsid w:val="004E7445"/>
    <w:rsid w:val="004F0949"/>
    <w:rsid w:val="004F0F1C"/>
    <w:rsid w:val="004F1792"/>
    <w:rsid w:val="004F4BDF"/>
    <w:rsid w:val="004F5DD2"/>
    <w:rsid w:val="004F6AFA"/>
    <w:rsid w:val="004F7BA9"/>
    <w:rsid w:val="005008C8"/>
    <w:rsid w:val="00502CF6"/>
    <w:rsid w:val="00506447"/>
    <w:rsid w:val="0051161D"/>
    <w:rsid w:val="00512051"/>
    <w:rsid w:val="005133D5"/>
    <w:rsid w:val="0051400D"/>
    <w:rsid w:val="005141FA"/>
    <w:rsid w:val="00517F18"/>
    <w:rsid w:val="005223B5"/>
    <w:rsid w:val="00523465"/>
    <w:rsid w:val="00527FA8"/>
    <w:rsid w:val="00531513"/>
    <w:rsid w:val="005372BA"/>
    <w:rsid w:val="0054089E"/>
    <w:rsid w:val="00542734"/>
    <w:rsid w:val="0054306B"/>
    <w:rsid w:val="0054526E"/>
    <w:rsid w:val="005455B7"/>
    <w:rsid w:val="00550E32"/>
    <w:rsid w:val="00552F59"/>
    <w:rsid w:val="0055641A"/>
    <w:rsid w:val="00557070"/>
    <w:rsid w:val="00557F49"/>
    <w:rsid w:val="0056059E"/>
    <w:rsid w:val="00560886"/>
    <w:rsid w:val="00561DDD"/>
    <w:rsid w:val="00563465"/>
    <w:rsid w:val="005642E9"/>
    <w:rsid w:val="005734D0"/>
    <w:rsid w:val="005740FF"/>
    <w:rsid w:val="005742ED"/>
    <w:rsid w:val="00586B44"/>
    <w:rsid w:val="005878A5"/>
    <w:rsid w:val="00593ABF"/>
    <w:rsid w:val="005942F3"/>
    <w:rsid w:val="00594716"/>
    <w:rsid w:val="005950C6"/>
    <w:rsid w:val="00597F58"/>
    <w:rsid w:val="005A0F5D"/>
    <w:rsid w:val="005A3230"/>
    <w:rsid w:val="005A5272"/>
    <w:rsid w:val="005A627A"/>
    <w:rsid w:val="005B197D"/>
    <w:rsid w:val="005B2F4D"/>
    <w:rsid w:val="005B41C6"/>
    <w:rsid w:val="005B462A"/>
    <w:rsid w:val="005B683D"/>
    <w:rsid w:val="005B7B6F"/>
    <w:rsid w:val="005C1E4C"/>
    <w:rsid w:val="005C41FD"/>
    <w:rsid w:val="005C4604"/>
    <w:rsid w:val="005E20BA"/>
    <w:rsid w:val="005E301D"/>
    <w:rsid w:val="005E7BE4"/>
    <w:rsid w:val="005E7E01"/>
    <w:rsid w:val="005F1163"/>
    <w:rsid w:val="005F469E"/>
    <w:rsid w:val="005F4A89"/>
    <w:rsid w:val="00600147"/>
    <w:rsid w:val="00600202"/>
    <w:rsid w:val="00606B68"/>
    <w:rsid w:val="006173DC"/>
    <w:rsid w:val="00622111"/>
    <w:rsid w:val="00622275"/>
    <w:rsid w:val="00623C6D"/>
    <w:rsid w:val="0062579B"/>
    <w:rsid w:val="00627890"/>
    <w:rsid w:val="00630311"/>
    <w:rsid w:val="00630347"/>
    <w:rsid w:val="0063084C"/>
    <w:rsid w:val="00630E3A"/>
    <w:rsid w:val="00631558"/>
    <w:rsid w:val="00632BE5"/>
    <w:rsid w:val="00635296"/>
    <w:rsid w:val="0063582D"/>
    <w:rsid w:val="00635FB7"/>
    <w:rsid w:val="006375EA"/>
    <w:rsid w:val="006377F6"/>
    <w:rsid w:val="006404B5"/>
    <w:rsid w:val="00640C62"/>
    <w:rsid w:val="00641595"/>
    <w:rsid w:val="006425C4"/>
    <w:rsid w:val="006429E2"/>
    <w:rsid w:val="00642F33"/>
    <w:rsid w:val="0065014D"/>
    <w:rsid w:val="00652A66"/>
    <w:rsid w:val="00652EB0"/>
    <w:rsid w:val="0066010A"/>
    <w:rsid w:val="00660F7F"/>
    <w:rsid w:val="006649D4"/>
    <w:rsid w:val="00666192"/>
    <w:rsid w:val="00666456"/>
    <w:rsid w:val="00672E9F"/>
    <w:rsid w:val="006763AB"/>
    <w:rsid w:val="00676EA7"/>
    <w:rsid w:val="006772D6"/>
    <w:rsid w:val="00680ABD"/>
    <w:rsid w:val="00681D72"/>
    <w:rsid w:val="00682554"/>
    <w:rsid w:val="00682E4E"/>
    <w:rsid w:val="00685473"/>
    <w:rsid w:val="00686390"/>
    <w:rsid w:val="006866D7"/>
    <w:rsid w:val="00691279"/>
    <w:rsid w:val="00692964"/>
    <w:rsid w:val="00694F5C"/>
    <w:rsid w:val="00696325"/>
    <w:rsid w:val="006A664F"/>
    <w:rsid w:val="006A7882"/>
    <w:rsid w:val="006B027F"/>
    <w:rsid w:val="006B3EA5"/>
    <w:rsid w:val="006B4BC5"/>
    <w:rsid w:val="006B536D"/>
    <w:rsid w:val="006C0784"/>
    <w:rsid w:val="006C11AC"/>
    <w:rsid w:val="006D218D"/>
    <w:rsid w:val="006D2688"/>
    <w:rsid w:val="006E280B"/>
    <w:rsid w:val="006E32AB"/>
    <w:rsid w:val="006E3CB1"/>
    <w:rsid w:val="006E55AB"/>
    <w:rsid w:val="006E5F38"/>
    <w:rsid w:val="006E6086"/>
    <w:rsid w:val="006E73E5"/>
    <w:rsid w:val="006E7609"/>
    <w:rsid w:val="006F0DBC"/>
    <w:rsid w:val="006F38E4"/>
    <w:rsid w:val="006F5407"/>
    <w:rsid w:val="006F6A42"/>
    <w:rsid w:val="00701FDA"/>
    <w:rsid w:val="00701FF6"/>
    <w:rsid w:val="00711E85"/>
    <w:rsid w:val="00712A26"/>
    <w:rsid w:val="007167A1"/>
    <w:rsid w:val="00716DEB"/>
    <w:rsid w:val="00721A01"/>
    <w:rsid w:val="0072551F"/>
    <w:rsid w:val="00725BD2"/>
    <w:rsid w:val="00736644"/>
    <w:rsid w:val="00740CB0"/>
    <w:rsid w:val="007435C3"/>
    <w:rsid w:val="00744625"/>
    <w:rsid w:val="007461CC"/>
    <w:rsid w:val="007465CB"/>
    <w:rsid w:val="007471F9"/>
    <w:rsid w:val="00750164"/>
    <w:rsid w:val="00750600"/>
    <w:rsid w:val="00756618"/>
    <w:rsid w:val="007577A2"/>
    <w:rsid w:val="00761E33"/>
    <w:rsid w:val="00765021"/>
    <w:rsid w:val="00765377"/>
    <w:rsid w:val="007707A9"/>
    <w:rsid w:val="00775007"/>
    <w:rsid w:val="007759B3"/>
    <w:rsid w:val="00777CA5"/>
    <w:rsid w:val="00781F2B"/>
    <w:rsid w:val="00783347"/>
    <w:rsid w:val="007847D1"/>
    <w:rsid w:val="00786A00"/>
    <w:rsid w:val="00791EC2"/>
    <w:rsid w:val="007924B6"/>
    <w:rsid w:val="00792AC6"/>
    <w:rsid w:val="00795318"/>
    <w:rsid w:val="00797A25"/>
    <w:rsid w:val="00797F81"/>
    <w:rsid w:val="007A25E4"/>
    <w:rsid w:val="007B1F31"/>
    <w:rsid w:val="007B62EB"/>
    <w:rsid w:val="007B74B8"/>
    <w:rsid w:val="007C2725"/>
    <w:rsid w:val="007C3E95"/>
    <w:rsid w:val="007D0FD0"/>
    <w:rsid w:val="007D4812"/>
    <w:rsid w:val="007D5C98"/>
    <w:rsid w:val="007D6D48"/>
    <w:rsid w:val="007D748B"/>
    <w:rsid w:val="007E09A5"/>
    <w:rsid w:val="007E121D"/>
    <w:rsid w:val="007E4EAB"/>
    <w:rsid w:val="007F143B"/>
    <w:rsid w:val="007F472A"/>
    <w:rsid w:val="007F7B35"/>
    <w:rsid w:val="00800101"/>
    <w:rsid w:val="008030BB"/>
    <w:rsid w:val="0080331D"/>
    <w:rsid w:val="008063ED"/>
    <w:rsid w:val="00806947"/>
    <w:rsid w:val="00806BAE"/>
    <w:rsid w:val="00810742"/>
    <w:rsid w:val="00811D8F"/>
    <w:rsid w:val="00815A23"/>
    <w:rsid w:val="00816043"/>
    <w:rsid w:val="008161A2"/>
    <w:rsid w:val="00820FB6"/>
    <w:rsid w:val="008224CA"/>
    <w:rsid w:val="00824FF7"/>
    <w:rsid w:val="00827509"/>
    <w:rsid w:val="00831FDC"/>
    <w:rsid w:val="00837447"/>
    <w:rsid w:val="008444C2"/>
    <w:rsid w:val="00845298"/>
    <w:rsid w:val="00847BDC"/>
    <w:rsid w:val="008528C3"/>
    <w:rsid w:val="00853F4B"/>
    <w:rsid w:val="00857337"/>
    <w:rsid w:val="00857C86"/>
    <w:rsid w:val="008619F9"/>
    <w:rsid w:val="00862679"/>
    <w:rsid w:val="00862836"/>
    <w:rsid w:val="00863DDF"/>
    <w:rsid w:val="00866F35"/>
    <w:rsid w:val="00867145"/>
    <w:rsid w:val="00867E89"/>
    <w:rsid w:val="0087151E"/>
    <w:rsid w:val="008764BB"/>
    <w:rsid w:val="00883F1A"/>
    <w:rsid w:val="008853FA"/>
    <w:rsid w:val="00894115"/>
    <w:rsid w:val="008A01CA"/>
    <w:rsid w:val="008A0431"/>
    <w:rsid w:val="008A14BA"/>
    <w:rsid w:val="008A3677"/>
    <w:rsid w:val="008A4065"/>
    <w:rsid w:val="008B09F6"/>
    <w:rsid w:val="008B32E9"/>
    <w:rsid w:val="008C0F57"/>
    <w:rsid w:val="008C3580"/>
    <w:rsid w:val="008C3E7A"/>
    <w:rsid w:val="008C3F05"/>
    <w:rsid w:val="008C3FEA"/>
    <w:rsid w:val="008C693E"/>
    <w:rsid w:val="008C71FA"/>
    <w:rsid w:val="008D27D5"/>
    <w:rsid w:val="008D472E"/>
    <w:rsid w:val="008D481E"/>
    <w:rsid w:val="008D61B7"/>
    <w:rsid w:val="008E187D"/>
    <w:rsid w:val="008E2401"/>
    <w:rsid w:val="008E2712"/>
    <w:rsid w:val="008E483C"/>
    <w:rsid w:val="008E4F2A"/>
    <w:rsid w:val="008E668C"/>
    <w:rsid w:val="008E6763"/>
    <w:rsid w:val="008F075B"/>
    <w:rsid w:val="009010D3"/>
    <w:rsid w:val="00904154"/>
    <w:rsid w:val="009058AF"/>
    <w:rsid w:val="00907CBD"/>
    <w:rsid w:val="00910543"/>
    <w:rsid w:val="009125D0"/>
    <w:rsid w:val="00913ADA"/>
    <w:rsid w:val="0091422D"/>
    <w:rsid w:val="00917203"/>
    <w:rsid w:val="009202A5"/>
    <w:rsid w:val="0092073B"/>
    <w:rsid w:val="0092134B"/>
    <w:rsid w:val="00922B0E"/>
    <w:rsid w:val="0093326E"/>
    <w:rsid w:val="00934E5D"/>
    <w:rsid w:val="00934E98"/>
    <w:rsid w:val="009360A6"/>
    <w:rsid w:val="009421DE"/>
    <w:rsid w:val="009424EE"/>
    <w:rsid w:val="00944023"/>
    <w:rsid w:val="00944338"/>
    <w:rsid w:val="009475F3"/>
    <w:rsid w:val="00950594"/>
    <w:rsid w:val="0095369B"/>
    <w:rsid w:val="009540B9"/>
    <w:rsid w:val="00956095"/>
    <w:rsid w:val="00962D19"/>
    <w:rsid w:val="00962D44"/>
    <w:rsid w:val="00966B97"/>
    <w:rsid w:val="00970907"/>
    <w:rsid w:val="0097149F"/>
    <w:rsid w:val="009730F1"/>
    <w:rsid w:val="00976831"/>
    <w:rsid w:val="009769CE"/>
    <w:rsid w:val="009771F5"/>
    <w:rsid w:val="00984D7C"/>
    <w:rsid w:val="00985AC9"/>
    <w:rsid w:val="00992DD1"/>
    <w:rsid w:val="00992F44"/>
    <w:rsid w:val="00992F78"/>
    <w:rsid w:val="00997C98"/>
    <w:rsid w:val="009A231C"/>
    <w:rsid w:val="009A2665"/>
    <w:rsid w:val="009A2806"/>
    <w:rsid w:val="009A4DBE"/>
    <w:rsid w:val="009A6569"/>
    <w:rsid w:val="009B21C9"/>
    <w:rsid w:val="009C2E71"/>
    <w:rsid w:val="009C7AF4"/>
    <w:rsid w:val="009C7BCD"/>
    <w:rsid w:val="009D20DD"/>
    <w:rsid w:val="009D365D"/>
    <w:rsid w:val="009D4518"/>
    <w:rsid w:val="009D59C6"/>
    <w:rsid w:val="009D6763"/>
    <w:rsid w:val="009D6FF0"/>
    <w:rsid w:val="009F05A5"/>
    <w:rsid w:val="009F0F3B"/>
    <w:rsid w:val="009F1BF6"/>
    <w:rsid w:val="009F1EAD"/>
    <w:rsid w:val="009F3017"/>
    <w:rsid w:val="009F7D5A"/>
    <w:rsid w:val="00A00E46"/>
    <w:rsid w:val="00A01D82"/>
    <w:rsid w:val="00A03239"/>
    <w:rsid w:val="00A03538"/>
    <w:rsid w:val="00A0704D"/>
    <w:rsid w:val="00A129BC"/>
    <w:rsid w:val="00A1375C"/>
    <w:rsid w:val="00A14AA1"/>
    <w:rsid w:val="00A20870"/>
    <w:rsid w:val="00A246BE"/>
    <w:rsid w:val="00A24834"/>
    <w:rsid w:val="00A3008A"/>
    <w:rsid w:val="00A3074E"/>
    <w:rsid w:val="00A30AE3"/>
    <w:rsid w:val="00A31162"/>
    <w:rsid w:val="00A345CC"/>
    <w:rsid w:val="00A361E0"/>
    <w:rsid w:val="00A36D15"/>
    <w:rsid w:val="00A40BE4"/>
    <w:rsid w:val="00A40BEE"/>
    <w:rsid w:val="00A4355A"/>
    <w:rsid w:val="00A44132"/>
    <w:rsid w:val="00A505CF"/>
    <w:rsid w:val="00A515D8"/>
    <w:rsid w:val="00A534F8"/>
    <w:rsid w:val="00A55C40"/>
    <w:rsid w:val="00A60607"/>
    <w:rsid w:val="00A65B40"/>
    <w:rsid w:val="00A724F9"/>
    <w:rsid w:val="00A72952"/>
    <w:rsid w:val="00A747F1"/>
    <w:rsid w:val="00A75345"/>
    <w:rsid w:val="00A7664A"/>
    <w:rsid w:val="00A810B9"/>
    <w:rsid w:val="00A82E2A"/>
    <w:rsid w:val="00A84562"/>
    <w:rsid w:val="00A84F03"/>
    <w:rsid w:val="00A86388"/>
    <w:rsid w:val="00A86F26"/>
    <w:rsid w:val="00A87581"/>
    <w:rsid w:val="00A87C87"/>
    <w:rsid w:val="00A87EE0"/>
    <w:rsid w:val="00A93037"/>
    <w:rsid w:val="00A93648"/>
    <w:rsid w:val="00A94230"/>
    <w:rsid w:val="00A95BBB"/>
    <w:rsid w:val="00A9743D"/>
    <w:rsid w:val="00A97CAA"/>
    <w:rsid w:val="00A97DD0"/>
    <w:rsid w:val="00AA2828"/>
    <w:rsid w:val="00AA5985"/>
    <w:rsid w:val="00AB1360"/>
    <w:rsid w:val="00AB16BD"/>
    <w:rsid w:val="00AB4610"/>
    <w:rsid w:val="00AC1A71"/>
    <w:rsid w:val="00AC43D4"/>
    <w:rsid w:val="00AD1622"/>
    <w:rsid w:val="00AD5634"/>
    <w:rsid w:val="00AD7A60"/>
    <w:rsid w:val="00AE3E99"/>
    <w:rsid w:val="00AE4230"/>
    <w:rsid w:val="00AE6D83"/>
    <w:rsid w:val="00AE7305"/>
    <w:rsid w:val="00AE74B8"/>
    <w:rsid w:val="00AF19E5"/>
    <w:rsid w:val="00AF5680"/>
    <w:rsid w:val="00AF6B1C"/>
    <w:rsid w:val="00AF6B89"/>
    <w:rsid w:val="00B02012"/>
    <w:rsid w:val="00B068EC"/>
    <w:rsid w:val="00B12515"/>
    <w:rsid w:val="00B12E0C"/>
    <w:rsid w:val="00B14537"/>
    <w:rsid w:val="00B14714"/>
    <w:rsid w:val="00B17114"/>
    <w:rsid w:val="00B1739A"/>
    <w:rsid w:val="00B174EF"/>
    <w:rsid w:val="00B23DB2"/>
    <w:rsid w:val="00B242BD"/>
    <w:rsid w:val="00B24AC4"/>
    <w:rsid w:val="00B24BE9"/>
    <w:rsid w:val="00B25B22"/>
    <w:rsid w:val="00B2691E"/>
    <w:rsid w:val="00B27F47"/>
    <w:rsid w:val="00B30191"/>
    <w:rsid w:val="00B3109B"/>
    <w:rsid w:val="00B314E7"/>
    <w:rsid w:val="00B3210D"/>
    <w:rsid w:val="00B33D03"/>
    <w:rsid w:val="00B35DC4"/>
    <w:rsid w:val="00B361CC"/>
    <w:rsid w:val="00B37D13"/>
    <w:rsid w:val="00B438EE"/>
    <w:rsid w:val="00B4419C"/>
    <w:rsid w:val="00B46DA9"/>
    <w:rsid w:val="00B46EFF"/>
    <w:rsid w:val="00B477E5"/>
    <w:rsid w:val="00B50761"/>
    <w:rsid w:val="00B51988"/>
    <w:rsid w:val="00B54BCC"/>
    <w:rsid w:val="00B56844"/>
    <w:rsid w:val="00B576BA"/>
    <w:rsid w:val="00B600C2"/>
    <w:rsid w:val="00B6189D"/>
    <w:rsid w:val="00B61D96"/>
    <w:rsid w:val="00B73AC9"/>
    <w:rsid w:val="00B74011"/>
    <w:rsid w:val="00B748F3"/>
    <w:rsid w:val="00B75DFA"/>
    <w:rsid w:val="00B763B0"/>
    <w:rsid w:val="00B772E8"/>
    <w:rsid w:val="00B804C9"/>
    <w:rsid w:val="00B90F06"/>
    <w:rsid w:val="00B914F5"/>
    <w:rsid w:val="00B91D99"/>
    <w:rsid w:val="00BA3A6F"/>
    <w:rsid w:val="00BA3FE0"/>
    <w:rsid w:val="00BA632A"/>
    <w:rsid w:val="00BB1BA2"/>
    <w:rsid w:val="00BB1DA5"/>
    <w:rsid w:val="00BB24D3"/>
    <w:rsid w:val="00BB3263"/>
    <w:rsid w:val="00BB3620"/>
    <w:rsid w:val="00BB3DA9"/>
    <w:rsid w:val="00BB7E06"/>
    <w:rsid w:val="00BC1A90"/>
    <w:rsid w:val="00BC57E4"/>
    <w:rsid w:val="00BC653B"/>
    <w:rsid w:val="00BC66F3"/>
    <w:rsid w:val="00BC78EB"/>
    <w:rsid w:val="00BD6583"/>
    <w:rsid w:val="00BD6FE9"/>
    <w:rsid w:val="00BE01E1"/>
    <w:rsid w:val="00BE5790"/>
    <w:rsid w:val="00BF34F7"/>
    <w:rsid w:val="00BF43E4"/>
    <w:rsid w:val="00BF4870"/>
    <w:rsid w:val="00BF5796"/>
    <w:rsid w:val="00BF6F49"/>
    <w:rsid w:val="00BF777A"/>
    <w:rsid w:val="00C00102"/>
    <w:rsid w:val="00C063C0"/>
    <w:rsid w:val="00C07F09"/>
    <w:rsid w:val="00C1224A"/>
    <w:rsid w:val="00C134C1"/>
    <w:rsid w:val="00C141FF"/>
    <w:rsid w:val="00C15CB5"/>
    <w:rsid w:val="00C16E81"/>
    <w:rsid w:val="00C22352"/>
    <w:rsid w:val="00C23674"/>
    <w:rsid w:val="00C25EA0"/>
    <w:rsid w:val="00C278A9"/>
    <w:rsid w:val="00C30BB4"/>
    <w:rsid w:val="00C32452"/>
    <w:rsid w:val="00C32632"/>
    <w:rsid w:val="00C34222"/>
    <w:rsid w:val="00C343DD"/>
    <w:rsid w:val="00C4377C"/>
    <w:rsid w:val="00C52486"/>
    <w:rsid w:val="00C528CD"/>
    <w:rsid w:val="00C53133"/>
    <w:rsid w:val="00C5491F"/>
    <w:rsid w:val="00C55420"/>
    <w:rsid w:val="00C633FC"/>
    <w:rsid w:val="00C63F40"/>
    <w:rsid w:val="00C65EB0"/>
    <w:rsid w:val="00C67ECE"/>
    <w:rsid w:val="00C73AA5"/>
    <w:rsid w:val="00C7506A"/>
    <w:rsid w:val="00C7779E"/>
    <w:rsid w:val="00C80F2D"/>
    <w:rsid w:val="00C81EFE"/>
    <w:rsid w:val="00C831CD"/>
    <w:rsid w:val="00C83851"/>
    <w:rsid w:val="00C846A7"/>
    <w:rsid w:val="00C86382"/>
    <w:rsid w:val="00C875BF"/>
    <w:rsid w:val="00C8766B"/>
    <w:rsid w:val="00C90324"/>
    <w:rsid w:val="00C90CD4"/>
    <w:rsid w:val="00C943A0"/>
    <w:rsid w:val="00C95638"/>
    <w:rsid w:val="00C95DD3"/>
    <w:rsid w:val="00CA5166"/>
    <w:rsid w:val="00CA56B3"/>
    <w:rsid w:val="00CA6FEC"/>
    <w:rsid w:val="00CB032D"/>
    <w:rsid w:val="00CB1B39"/>
    <w:rsid w:val="00CB20BF"/>
    <w:rsid w:val="00CB5707"/>
    <w:rsid w:val="00CB5D39"/>
    <w:rsid w:val="00CB5D9B"/>
    <w:rsid w:val="00CB684B"/>
    <w:rsid w:val="00CC4431"/>
    <w:rsid w:val="00CC52AF"/>
    <w:rsid w:val="00CC52C2"/>
    <w:rsid w:val="00CC7342"/>
    <w:rsid w:val="00CD0459"/>
    <w:rsid w:val="00CD3938"/>
    <w:rsid w:val="00CD5FB5"/>
    <w:rsid w:val="00CE59B8"/>
    <w:rsid w:val="00CE64C6"/>
    <w:rsid w:val="00CE7B45"/>
    <w:rsid w:val="00CF3CD9"/>
    <w:rsid w:val="00CF72FD"/>
    <w:rsid w:val="00D019AC"/>
    <w:rsid w:val="00D041DF"/>
    <w:rsid w:val="00D1303D"/>
    <w:rsid w:val="00D131D9"/>
    <w:rsid w:val="00D14AD3"/>
    <w:rsid w:val="00D17ECE"/>
    <w:rsid w:val="00D23909"/>
    <w:rsid w:val="00D25CF8"/>
    <w:rsid w:val="00D26F55"/>
    <w:rsid w:val="00D27BD9"/>
    <w:rsid w:val="00D31686"/>
    <w:rsid w:val="00D34E9B"/>
    <w:rsid w:val="00D35658"/>
    <w:rsid w:val="00D35C47"/>
    <w:rsid w:val="00D40F84"/>
    <w:rsid w:val="00D4497A"/>
    <w:rsid w:val="00D45910"/>
    <w:rsid w:val="00D504B2"/>
    <w:rsid w:val="00D51CA7"/>
    <w:rsid w:val="00D52690"/>
    <w:rsid w:val="00D52DAE"/>
    <w:rsid w:val="00D53B5A"/>
    <w:rsid w:val="00D54336"/>
    <w:rsid w:val="00D567FF"/>
    <w:rsid w:val="00D6121F"/>
    <w:rsid w:val="00D62255"/>
    <w:rsid w:val="00D633D7"/>
    <w:rsid w:val="00D639DA"/>
    <w:rsid w:val="00D642DF"/>
    <w:rsid w:val="00D7076B"/>
    <w:rsid w:val="00D71A91"/>
    <w:rsid w:val="00D71AC5"/>
    <w:rsid w:val="00D76E17"/>
    <w:rsid w:val="00D77528"/>
    <w:rsid w:val="00D82529"/>
    <w:rsid w:val="00D835EF"/>
    <w:rsid w:val="00D84488"/>
    <w:rsid w:val="00D845B5"/>
    <w:rsid w:val="00D85862"/>
    <w:rsid w:val="00D85A8C"/>
    <w:rsid w:val="00D86956"/>
    <w:rsid w:val="00D94303"/>
    <w:rsid w:val="00D95EA5"/>
    <w:rsid w:val="00D97A11"/>
    <w:rsid w:val="00DB0841"/>
    <w:rsid w:val="00DB2DD9"/>
    <w:rsid w:val="00DB5730"/>
    <w:rsid w:val="00DB668A"/>
    <w:rsid w:val="00DC1841"/>
    <w:rsid w:val="00DC246E"/>
    <w:rsid w:val="00DC73ED"/>
    <w:rsid w:val="00DD1CFE"/>
    <w:rsid w:val="00DD1D3A"/>
    <w:rsid w:val="00DD2110"/>
    <w:rsid w:val="00DD2911"/>
    <w:rsid w:val="00DD7DE3"/>
    <w:rsid w:val="00DE0B33"/>
    <w:rsid w:val="00DE1AE1"/>
    <w:rsid w:val="00DE5259"/>
    <w:rsid w:val="00DE5AE9"/>
    <w:rsid w:val="00DF2EB8"/>
    <w:rsid w:val="00DF6CC5"/>
    <w:rsid w:val="00E04203"/>
    <w:rsid w:val="00E077B2"/>
    <w:rsid w:val="00E0790E"/>
    <w:rsid w:val="00E07EE8"/>
    <w:rsid w:val="00E16F39"/>
    <w:rsid w:val="00E172A1"/>
    <w:rsid w:val="00E20172"/>
    <w:rsid w:val="00E23655"/>
    <w:rsid w:val="00E24236"/>
    <w:rsid w:val="00E253CE"/>
    <w:rsid w:val="00E262EA"/>
    <w:rsid w:val="00E34D3E"/>
    <w:rsid w:val="00E37D7E"/>
    <w:rsid w:val="00E41D4F"/>
    <w:rsid w:val="00E41F10"/>
    <w:rsid w:val="00E468E6"/>
    <w:rsid w:val="00E46D5C"/>
    <w:rsid w:val="00E47F60"/>
    <w:rsid w:val="00E50A02"/>
    <w:rsid w:val="00E5112E"/>
    <w:rsid w:val="00E522A0"/>
    <w:rsid w:val="00E538A5"/>
    <w:rsid w:val="00E53DC6"/>
    <w:rsid w:val="00E53FD9"/>
    <w:rsid w:val="00E55D01"/>
    <w:rsid w:val="00E5609D"/>
    <w:rsid w:val="00E6102C"/>
    <w:rsid w:val="00E61859"/>
    <w:rsid w:val="00E760CC"/>
    <w:rsid w:val="00E770EE"/>
    <w:rsid w:val="00E77D4B"/>
    <w:rsid w:val="00E81618"/>
    <w:rsid w:val="00E82C1C"/>
    <w:rsid w:val="00E848FE"/>
    <w:rsid w:val="00E85FE4"/>
    <w:rsid w:val="00E869AC"/>
    <w:rsid w:val="00E91EB0"/>
    <w:rsid w:val="00E93B9E"/>
    <w:rsid w:val="00E9513C"/>
    <w:rsid w:val="00E958E7"/>
    <w:rsid w:val="00E9729D"/>
    <w:rsid w:val="00EA1164"/>
    <w:rsid w:val="00EA25E6"/>
    <w:rsid w:val="00EA67A5"/>
    <w:rsid w:val="00EB2687"/>
    <w:rsid w:val="00EB3243"/>
    <w:rsid w:val="00EB4EEC"/>
    <w:rsid w:val="00EB693B"/>
    <w:rsid w:val="00EC24A8"/>
    <w:rsid w:val="00EC301C"/>
    <w:rsid w:val="00EC32A3"/>
    <w:rsid w:val="00EC32B6"/>
    <w:rsid w:val="00EC595F"/>
    <w:rsid w:val="00ED3002"/>
    <w:rsid w:val="00ED4AA7"/>
    <w:rsid w:val="00ED5E81"/>
    <w:rsid w:val="00ED7953"/>
    <w:rsid w:val="00ED7C5D"/>
    <w:rsid w:val="00EF27FC"/>
    <w:rsid w:val="00EF304F"/>
    <w:rsid w:val="00EF5978"/>
    <w:rsid w:val="00EF622F"/>
    <w:rsid w:val="00EF7059"/>
    <w:rsid w:val="00F0096D"/>
    <w:rsid w:val="00F06733"/>
    <w:rsid w:val="00F113B1"/>
    <w:rsid w:val="00F118C9"/>
    <w:rsid w:val="00F12B9A"/>
    <w:rsid w:val="00F14F7B"/>
    <w:rsid w:val="00F164E4"/>
    <w:rsid w:val="00F205CA"/>
    <w:rsid w:val="00F261DF"/>
    <w:rsid w:val="00F269BC"/>
    <w:rsid w:val="00F27563"/>
    <w:rsid w:val="00F3135F"/>
    <w:rsid w:val="00F31B97"/>
    <w:rsid w:val="00F31D5F"/>
    <w:rsid w:val="00F377FC"/>
    <w:rsid w:val="00F41BCC"/>
    <w:rsid w:val="00F42820"/>
    <w:rsid w:val="00F43164"/>
    <w:rsid w:val="00F44F20"/>
    <w:rsid w:val="00F45529"/>
    <w:rsid w:val="00F47623"/>
    <w:rsid w:val="00F47B4A"/>
    <w:rsid w:val="00F509F5"/>
    <w:rsid w:val="00F50AF0"/>
    <w:rsid w:val="00F525E1"/>
    <w:rsid w:val="00F52ED5"/>
    <w:rsid w:val="00F5374D"/>
    <w:rsid w:val="00F537E9"/>
    <w:rsid w:val="00F53ACA"/>
    <w:rsid w:val="00F54A6D"/>
    <w:rsid w:val="00F55D64"/>
    <w:rsid w:val="00F602E3"/>
    <w:rsid w:val="00F60BD2"/>
    <w:rsid w:val="00F618AD"/>
    <w:rsid w:val="00F627B8"/>
    <w:rsid w:val="00F63086"/>
    <w:rsid w:val="00F639A8"/>
    <w:rsid w:val="00F653AC"/>
    <w:rsid w:val="00F661FD"/>
    <w:rsid w:val="00F71DB7"/>
    <w:rsid w:val="00F71E08"/>
    <w:rsid w:val="00F721E8"/>
    <w:rsid w:val="00F757E8"/>
    <w:rsid w:val="00F83D55"/>
    <w:rsid w:val="00F8523C"/>
    <w:rsid w:val="00F86463"/>
    <w:rsid w:val="00F9051F"/>
    <w:rsid w:val="00F937A7"/>
    <w:rsid w:val="00F96D84"/>
    <w:rsid w:val="00FA1E96"/>
    <w:rsid w:val="00FA2162"/>
    <w:rsid w:val="00FA29C5"/>
    <w:rsid w:val="00FA5E51"/>
    <w:rsid w:val="00FB01BE"/>
    <w:rsid w:val="00FB3938"/>
    <w:rsid w:val="00FB4676"/>
    <w:rsid w:val="00FB5226"/>
    <w:rsid w:val="00FB5E01"/>
    <w:rsid w:val="00FB7491"/>
    <w:rsid w:val="00FC1400"/>
    <w:rsid w:val="00FC3C34"/>
    <w:rsid w:val="00FC45E8"/>
    <w:rsid w:val="00FC63EA"/>
    <w:rsid w:val="00FC6C0A"/>
    <w:rsid w:val="00FC6F0F"/>
    <w:rsid w:val="00FD6666"/>
    <w:rsid w:val="00FD77CF"/>
    <w:rsid w:val="00FD7E2B"/>
    <w:rsid w:val="00FE03F9"/>
    <w:rsid w:val="00FE3789"/>
    <w:rsid w:val="00FE3866"/>
    <w:rsid w:val="00FF0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0940"/>
  <w15:chartTrackingRefBased/>
  <w15:docId w15:val="{E570D081-D93B-414F-9B01-FB9DA178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2318"/>
    <w:pPr>
      <w:spacing w:line="256" w:lineRule="auto"/>
      <w:ind w:left="720"/>
      <w:contextualSpacing/>
    </w:pPr>
  </w:style>
  <w:style w:type="character" w:styleId="a5">
    <w:name w:val="Hyperlink"/>
    <w:basedOn w:val="a0"/>
    <w:uiPriority w:val="99"/>
    <w:unhideWhenUsed/>
    <w:rsid w:val="003E2318"/>
    <w:rPr>
      <w:color w:val="0563C1" w:themeColor="hyperlink"/>
      <w:u w:val="single"/>
    </w:rPr>
  </w:style>
  <w:style w:type="table" w:customStyle="1" w:styleId="1">
    <w:name w:val="Сетка таблицы1"/>
    <w:basedOn w:val="a1"/>
    <w:next w:val="a3"/>
    <w:uiPriority w:val="39"/>
    <w:unhideWhenUsed/>
    <w:rsid w:val="003E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unhideWhenUsed/>
    <w:rsid w:val="0064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BF43E4"/>
    <w:rPr>
      <w:color w:val="605E5C"/>
      <w:shd w:val="clear" w:color="auto" w:fill="E1DFDD"/>
    </w:rPr>
  </w:style>
  <w:style w:type="paragraph" w:styleId="a7">
    <w:name w:val="Normal (Web)"/>
    <w:basedOn w:val="a"/>
    <w:uiPriority w:val="99"/>
    <w:rsid w:val="005141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141FA"/>
    <w:rPr>
      <w:b/>
      <w:bCs/>
    </w:rPr>
  </w:style>
  <w:style w:type="table" w:customStyle="1" w:styleId="3">
    <w:name w:val="Сетка таблицы3"/>
    <w:basedOn w:val="a1"/>
    <w:next w:val="a3"/>
    <w:uiPriority w:val="39"/>
    <w:rsid w:val="0051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567F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567FF"/>
  </w:style>
  <w:style w:type="paragraph" w:styleId="ab">
    <w:name w:val="footer"/>
    <w:basedOn w:val="a"/>
    <w:link w:val="ac"/>
    <w:uiPriority w:val="99"/>
    <w:unhideWhenUsed/>
    <w:rsid w:val="00D567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5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0949">
      <w:bodyDiv w:val="1"/>
      <w:marLeft w:val="0"/>
      <w:marRight w:val="0"/>
      <w:marTop w:val="0"/>
      <w:marBottom w:val="0"/>
      <w:divBdr>
        <w:top w:val="none" w:sz="0" w:space="0" w:color="auto"/>
        <w:left w:val="none" w:sz="0" w:space="0" w:color="auto"/>
        <w:bottom w:val="none" w:sz="0" w:space="0" w:color="auto"/>
        <w:right w:val="none" w:sz="0" w:space="0" w:color="auto"/>
      </w:divBdr>
    </w:div>
    <w:div w:id="1136603510">
      <w:bodyDiv w:val="1"/>
      <w:marLeft w:val="0"/>
      <w:marRight w:val="0"/>
      <w:marTop w:val="0"/>
      <w:marBottom w:val="0"/>
      <w:divBdr>
        <w:top w:val="none" w:sz="0" w:space="0" w:color="auto"/>
        <w:left w:val="none" w:sz="0" w:space="0" w:color="auto"/>
        <w:bottom w:val="none" w:sz="0" w:space="0" w:color="auto"/>
        <w:right w:val="none" w:sz="0" w:space="0" w:color="auto"/>
      </w:divBdr>
    </w:div>
    <w:div w:id="1160538370">
      <w:bodyDiv w:val="1"/>
      <w:marLeft w:val="0"/>
      <w:marRight w:val="0"/>
      <w:marTop w:val="0"/>
      <w:marBottom w:val="0"/>
      <w:divBdr>
        <w:top w:val="none" w:sz="0" w:space="0" w:color="auto"/>
        <w:left w:val="none" w:sz="0" w:space="0" w:color="auto"/>
        <w:bottom w:val="none" w:sz="0" w:space="0" w:color="auto"/>
        <w:right w:val="none" w:sz="0" w:space="0" w:color="auto"/>
      </w:divBdr>
    </w:div>
    <w:div w:id="1448046294">
      <w:bodyDiv w:val="1"/>
      <w:marLeft w:val="0"/>
      <w:marRight w:val="0"/>
      <w:marTop w:val="0"/>
      <w:marBottom w:val="0"/>
      <w:divBdr>
        <w:top w:val="none" w:sz="0" w:space="0" w:color="auto"/>
        <w:left w:val="none" w:sz="0" w:space="0" w:color="auto"/>
        <w:bottom w:val="none" w:sz="0" w:space="0" w:color="auto"/>
        <w:right w:val="none" w:sz="0" w:space="0" w:color="auto"/>
      </w:divBdr>
    </w:div>
    <w:div w:id="1463114684">
      <w:bodyDiv w:val="1"/>
      <w:marLeft w:val="0"/>
      <w:marRight w:val="0"/>
      <w:marTop w:val="0"/>
      <w:marBottom w:val="0"/>
      <w:divBdr>
        <w:top w:val="none" w:sz="0" w:space="0" w:color="auto"/>
        <w:left w:val="none" w:sz="0" w:space="0" w:color="auto"/>
        <w:bottom w:val="none" w:sz="0" w:space="0" w:color="auto"/>
        <w:right w:val="none" w:sz="0" w:space="0" w:color="auto"/>
      </w:divBdr>
    </w:div>
    <w:div w:id="1741444893">
      <w:bodyDiv w:val="1"/>
      <w:marLeft w:val="0"/>
      <w:marRight w:val="0"/>
      <w:marTop w:val="0"/>
      <w:marBottom w:val="0"/>
      <w:divBdr>
        <w:top w:val="none" w:sz="0" w:space="0" w:color="auto"/>
        <w:left w:val="none" w:sz="0" w:space="0" w:color="auto"/>
        <w:bottom w:val="none" w:sz="0" w:space="0" w:color="auto"/>
        <w:right w:val="none" w:sz="0" w:space="0" w:color="auto"/>
      </w:divBdr>
    </w:div>
    <w:div w:id="18425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eststeincard.com/ru/private/prepaid-card-and-benefits-of-using-it/" TargetMode="External"/><Relationship Id="rId21" Type="http://schemas.openxmlformats.org/officeDocument/2006/relationships/hyperlink" Target="https://online.zakon.kz/Document/?doc_id=37815810&amp;pos=6;-105" TargetMode="External"/><Relationship Id="rId42" Type="http://schemas.openxmlformats.org/officeDocument/2006/relationships/hyperlink" Target="https://aitupay.kz/static/docs/public-offer-kz.html" TargetMode="External"/><Relationship Id="rId47" Type="http://schemas.openxmlformats.org/officeDocument/2006/relationships/hyperlink" Target="https://digitalbusiness.kz/2023-11-15/v-kazahstane-zapustili-tsifrovoy-tenge-chto-i-kak-mozhno-za-nego-kupit/" TargetMode="External"/><Relationship Id="rId63" Type="http://schemas.openxmlformats.org/officeDocument/2006/relationships/hyperlink" Target="https://sb-sb.com/ru/article-ru/pravovoe_regulirovanie_kriptovaljuty_v_swa/" TargetMode="External"/><Relationship Id="rId68" Type="http://schemas.openxmlformats.org/officeDocument/2006/relationships/hyperlink" Target="https://bulletin-law.kaznu.kz"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ltant.ru/document/cons_doc_LAW_45458/" TargetMode="External"/><Relationship Id="rId29" Type="http://schemas.openxmlformats.org/officeDocument/2006/relationships/hyperlink" Target="https://www.instituteofeurope.ru/images/uploads/monografii/39.pdf" TargetMode="External"/><Relationship Id="rId11" Type="http://schemas.openxmlformats.org/officeDocument/2006/relationships/chart" Target="charts/chart1.xml"/><Relationship Id="rId24" Type="http://schemas.openxmlformats.org/officeDocument/2006/relationships/hyperlink" Target="https://www.banker.kz/news/chem-otlichayutsya-tsifrovye-valyuty-ot-elektronny/" TargetMode="External"/><Relationship Id="rId32" Type="http://schemas.openxmlformats.org/officeDocument/2006/relationships/hyperlink" Target="https://www.digitaldonut.kz/post/istoriya-deneg-kripta-do-bitkoina" TargetMode="External"/><Relationship Id="rId37" Type="http://schemas.openxmlformats.org/officeDocument/2006/relationships/hyperlink" Target="https://www.finahukuk.com/en/2022/01/02/digital-wallet-regulation-in-turkey" TargetMode="External"/><Relationship Id="rId40" Type="http://schemas.openxmlformats.org/officeDocument/2006/relationships/hyperlink" Target="https://www.kaspibank.kz/news/file/124792008405_4.pdf" TargetMode="External"/><Relationship Id="rId45" Type="http://schemas.openxmlformats.org/officeDocument/2006/relationships/hyperlink" Target="https://online.zakon.kz/Document/?doc_id=39986832&amp;pos=2;-51" TargetMode="External"/><Relationship Id="rId53" Type="http://schemas.openxmlformats.org/officeDocument/2006/relationships/hyperlink" Target="https://er10.kz/read/it-novosti/mcriap-rk-predstavit-na-obsuzhdenie-cifrovoj-kodeks/" TargetMode="External"/><Relationship Id="rId58" Type="http://schemas.openxmlformats.org/officeDocument/2006/relationships/hyperlink" Target="https://tkdeal.com/licenses/licenzia-na-elektronnye-dengi-v-singapure-v-2024-godu" TargetMode="External"/><Relationship Id="rId66" Type="http://schemas.openxmlformats.org/officeDocument/2006/relationships/hyperlink" Target="https://gncrypto.news/ru/news/crypto-regulations-in-australia-a-closer-look/" TargetMode="External"/><Relationship Id="rId5" Type="http://schemas.openxmlformats.org/officeDocument/2006/relationships/webSettings" Target="webSettings.xml"/><Relationship Id="rId61" Type="http://schemas.openxmlformats.org/officeDocument/2006/relationships/hyperlink" Target="https://tass.ru/ekonomika/12218193" TargetMode="External"/><Relationship Id="rId19" Type="http://schemas.openxmlformats.org/officeDocument/2006/relationships/hyperlink" Target="https://online.zakon.kz/Document/?doc_id=33283762&amp;pos=298;-16" TargetMode="External"/><Relationship Id="rId14" Type="http://schemas.openxmlformats.org/officeDocument/2006/relationships/hyperlink" Target="https://www.theseus.fi/bitstream/handle/10024/792453/Habtemariam_Vuolli.pdf.pdf?sequence=2&amp;isAllowed=y" TargetMode="External"/><Relationship Id="rId22" Type="http://schemas.openxmlformats.org/officeDocument/2006/relationships/hyperlink" Target="https://katpartners.kz/Articles/CBDC.pdf" TargetMode="External"/><Relationship Id="rId27" Type="http://schemas.openxmlformats.org/officeDocument/2006/relationships/hyperlink" Target="https://cyberleninka.ru/article/n/interpretatsiya-elektronnyh-deneg-i-otsenka-ih-vliyaniya-na-denezhno-kreditnuyu-sistemu" TargetMode="External"/><Relationship Id="rId30" Type="http://schemas.openxmlformats.org/officeDocument/2006/relationships/hyperlink" Target="file:///C:/Users/Professional/Downloads/istoriya-razvitiya-elektronnogo-denezhnogo-obrascheniya-v-rossii.pdf" TargetMode="External"/><Relationship Id="rId35" Type="http://schemas.openxmlformats.org/officeDocument/2006/relationships/hyperlink" Target="https://nationalbank.kz/kz/news/informacionnye-soobshcheniya/8824" TargetMode="External"/><Relationship Id="rId43" Type="http://schemas.openxmlformats.org/officeDocument/2006/relationships/hyperlink" Target="https://anticor.hse.ru/main/organization/FATF" TargetMode="External"/><Relationship Id="rId48" Type="http://schemas.openxmlformats.org/officeDocument/2006/relationships/hyperlink" Target="https://sputnik.kz/20230630/eaeo-elderine-ortaq-tsifrlyq-valyuta-qazhet-pe-36529854.html" TargetMode="External"/><Relationship Id="rId56" Type="http://schemas.openxmlformats.org/officeDocument/2006/relationships/hyperlink" Target="https://www.paypal.com/ru/home" TargetMode="External"/><Relationship Id="rId64" Type="http://schemas.openxmlformats.org/officeDocument/2006/relationships/hyperlink" Target="https://www.rbc.ru/crypto/news/6299ae4d9a79470022d94da3" TargetMode="External"/><Relationship Id="rId69" Type="http://schemas.openxmlformats.org/officeDocument/2006/relationships/footer" Target="footer1.xml"/><Relationship Id="rId8" Type="http://schemas.openxmlformats.org/officeDocument/2006/relationships/hyperlink" Target="https://bulletin-law.kaznu.kz" TargetMode="External"/><Relationship Id="rId51" Type="http://schemas.openxmlformats.org/officeDocument/2006/relationships/hyperlink" Target="https://kz.kursiv.media/2023-09-28/skvr-faceplate/" TargetMode="External"/><Relationship Id="rId3" Type="http://schemas.openxmlformats.org/officeDocument/2006/relationships/styles" Target="styles.xml"/><Relationship Id="rId12" Type="http://schemas.openxmlformats.org/officeDocument/2006/relationships/hyperlink" Target="https://www.akorda.kz/kz/memleket-basshysy-kasym-zhomart-tokaevtyn-adiletti-kazakstannyn-ekonomikalyk-bagdary-atty-kazakstan-halkyna-zholdauy-18333" TargetMode="External"/><Relationship Id="rId17" Type="http://schemas.openxmlformats.org/officeDocument/2006/relationships/hyperlink" Target="https://www.translation-centre.am/pdf/Trans_ru/HH_Orenq/Bank/2004_HO_135_N_ru.pdf" TargetMode="External"/><Relationship Id="rId25" Type="http://schemas.openxmlformats.org/officeDocument/2006/relationships/hyperlink" Target="https://register.consilium.europa.eu/pdf/en/09/st03/st03666.en09.pdf" TargetMode="External"/><Relationship Id="rId33" Type="http://schemas.openxmlformats.org/officeDocument/2006/relationships/hyperlink" Target="https://bruhoveckaya.ru/regulatory/fingram/rasch_instr/el_money.php?ELEMENT_ID=464" TargetMode="External"/><Relationship Id="rId38" Type="http://schemas.openxmlformats.org/officeDocument/2006/relationships/hyperlink" Target="https://www.investopedia.com/terms/v/virtual-currency.asp" TargetMode="External"/><Relationship Id="rId46" Type="http://schemas.openxmlformats.org/officeDocument/2006/relationships/hyperlink" Target="https://ranking.kz/reviews/banking-and-finance/tsifrovye-tenge-i-cbdc-karty-chto-eto-takoe-i-v-chyom-preimuschestva-etih-innovatsiy-dlya-kazahstantsev.html" TargetMode="External"/><Relationship Id="rId59" Type="http://schemas.openxmlformats.org/officeDocument/2006/relationships/hyperlink" Target="https://habr.com/ru/articles/490126/" TargetMode="External"/><Relationship Id="rId67" Type="http://schemas.openxmlformats.org/officeDocument/2006/relationships/hyperlink" Target="https://iqdecision.com/obzor-naloga-na-kriptovaljuty-v-avstralii/" TargetMode="External"/><Relationship Id="rId20" Type="http://schemas.openxmlformats.org/officeDocument/2006/relationships/hyperlink" Target="https://adilet.zan.kz/kaz/docs/Z1600000011" TargetMode="External"/><Relationship Id="rId41" Type="http://schemas.openxmlformats.org/officeDocument/2006/relationships/hyperlink" Target="https://www.onevision.kz/kz/rules-mc" TargetMode="External"/><Relationship Id="rId54" Type="http://schemas.openxmlformats.org/officeDocument/2006/relationships/hyperlink" Target="https://egov.kz/cms/kk/news/social_benefits" TargetMode="External"/><Relationship Id="rId62" Type="http://schemas.openxmlformats.org/officeDocument/2006/relationships/hyperlink" Target="https://sb-sb.com/ru/article-ru/pravovoe_regulirovanie_kriptovaljuty_v_kanad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kaz/docs/Z1800000167" TargetMode="External"/><Relationship Id="rId23" Type="http://schemas.openxmlformats.org/officeDocument/2006/relationships/hyperlink" Target="https://eur-lex.europa.eu/legal-content/EN/TXT/PDF/?uri=CELEX:02009L0110-20180113" TargetMode="External"/><Relationship Id="rId28" Type="http://schemas.openxmlformats.org/officeDocument/2006/relationships/hyperlink" Target="https://www.ruobr.ru/media/printing_works/f720920c60054ddca9690e524bd82174.pdf" TargetMode="External"/><Relationship Id="rId36" Type="http://schemas.openxmlformats.org/officeDocument/2006/relationships/hyperlink" Target="https://kapital.kz/finance/109859/kak-razvivayet-sya-platezhnaya-sistema%20kazakhstana.html" TargetMode="External"/><Relationship Id="rId49" Type="http://schemas.openxmlformats.org/officeDocument/2006/relationships/hyperlink" Target="https://nationalbank.kz/kz/page/Digital-Tenge" TargetMode="External"/><Relationship Id="rId57" Type="http://schemas.openxmlformats.org/officeDocument/2006/relationships/hyperlink" Target="https://lawstrust.com/licence/finance/elektronnye-dengi/singapur" TargetMode="External"/><Relationship Id="rId10" Type="http://schemas.openxmlformats.org/officeDocument/2006/relationships/hyperlink" Target="https://online.zakon.kz/Document/?doc_id=33283762&amp;pos=111;-26" TargetMode="External"/><Relationship Id="rId31" Type="http://schemas.openxmlformats.org/officeDocument/2006/relationships/hyperlink" Target="https://cyberleninka.ru/article/n/transformatsiya-deneg-v-protsesse-stanovleniya-virtualnoy-ekonomiki-v-rossii/viewer" TargetMode="External"/><Relationship Id="rId44" Type="http://schemas.openxmlformats.org/officeDocument/2006/relationships/hyperlink" Target="https://eurasiangroup.org/ru/kazakhstan-signed-the-eag-agreement" TargetMode="External"/><Relationship Id="rId52" Type="http://schemas.openxmlformats.org/officeDocument/2006/relationships/hyperlink" Target="https://kpmg.com/kz/ru/home/insights/2021/03/securing-the-digital-economy.html" TargetMode="External"/><Relationship Id="rId60" Type="http://schemas.openxmlformats.org/officeDocument/2006/relationships/hyperlink" Target="https://cyberleninka.ru/article/n/kitayskiy-opyt-sozdaniya-tsifrovoy-natsionalnoy-valyuty" TargetMode="External"/><Relationship Id="rId65" Type="http://schemas.openxmlformats.org/officeDocument/2006/relationships/hyperlink" Target="https://ybcase.com/company-services/ico/registracia-kriptovalutnoj-birzi-v-aponii-v-2024-godu" TargetMode="External"/><Relationship Id="rId4" Type="http://schemas.openxmlformats.org/officeDocument/2006/relationships/settings" Target="settings.xml"/><Relationship Id="rId9" Type="http://schemas.openxmlformats.org/officeDocument/2006/relationships/hyperlink" Target="https://bulletin-law.kaznu.kz/index.php/journal/article/view/2667/2305" TargetMode="External"/><Relationship Id="rId13" Type="http://schemas.openxmlformats.org/officeDocument/2006/relationships/hyperlink" Target="https://online.zakon.kz/Document/?doc_id=38933548&amp;pos=5;-105" TargetMode="External"/><Relationship Id="rId18" Type="http://schemas.openxmlformats.org/officeDocument/2006/relationships/hyperlink" Target="https://online.zakon.kz/Document/?doc_id=30437708" TargetMode="External"/><Relationship Id="rId39" Type="http://schemas.openxmlformats.org/officeDocument/2006/relationships/hyperlink" Target="https://online.zakon.kz/Document/?doc_id=34414702&amp;pos=5;-105" TargetMode="External"/><Relationship Id="rId34" Type="http://schemas.openxmlformats.org/officeDocument/2006/relationships/hyperlink" Target="https://cyberleninka.ru/article/n/tehnologiya-blokcheyn-i-ee-prakticheskoe-primenenie" TargetMode="External"/><Relationship Id="rId50" Type="http://schemas.openxmlformats.org/officeDocument/2006/relationships/hyperlink" Target="https://egov.kz/cms/ru/digital-kazakhstan" TargetMode="External"/><Relationship Id="rId55" Type="http://schemas.openxmlformats.org/officeDocument/2006/relationships/hyperlink" Target="https://www.nbkr.kg/contout.jsp?item=2145&amp;lang=RUS&amp;material=9765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fessional\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k-KZ"/>
              <a:t>Қазақстанда электрондық ақша жүйелері арқылы жүргізілген операциялар көлемі</a:t>
            </a: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 Microsoft Excel.xlsx]Лист1'!$B$2:$B$4</c:f>
              <c:strCache>
                <c:ptCount val="3"/>
                <c:pt idx="0">
                  <c:v>Электрондық терминалдар арқылы</c:v>
                </c:pt>
                <c:pt idx="1">
                  <c:v>мобильдік қосымшалар арқылы</c:v>
                </c:pt>
                <c:pt idx="2">
                  <c:v>интернет арқылы </c:v>
                </c:pt>
              </c:strCache>
            </c:strRef>
          </c:cat>
          <c:val>
            <c:numRef>
              <c:f>'[Лист Microsoft Excel.xlsx]Лист1'!$C$2:$C$4</c:f>
              <c:numCache>
                <c:formatCode>0%</c:formatCode>
                <c:ptCount val="3"/>
                <c:pt idx="0">
                  <c:v>0.19</c:v>
                </c:pt>
                <c:pt idx="1">
                  <c:v>0.16</c:v>
                </c:pt>
                <c:pt idx="2">
                  <c:v>0.65</c:v>
                </c:pt>
              </c:numCache>
            </c:numRef>
          </c:val>
          <c:extLst>
            <c:ext xmlns:c16="http://schemas.microsoft.com/office/drawing/2014/chart" uri="{C3380CC4-5D6E-409C-BE32-E72D297353CC}">
              <c16:uniqueId val="{00000000-C106-4D60-A916-69B68D7283BD}"/>
            </c:ext>
          </c:extLst>
        </c:ser>
        <c:dLbls>
          <c:showLegendKey val="0"/>
          <c:showVal val="0"/>
          <c:showCatName val="0"/>
          <c:showSerName val="0"/>
          <c:showPercent val="0"/>
          <c:showBubbleSize val="0"/>
        </c:dLbls>
        <c:gapWidth val="150"/>
        <c:shape val="box"/>
        <c:axId val="433898080"/>
        <c:axId val="433898408"/>
        <c:axId val="0"/>
      </c:bar3DChart>
      <c:catAx>
        <c:axId val="433898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433898408"/>
        <c:crosses val="autoZero"/>
        <c:auto val="1"/>
        <c:lblAlgn val="ctr"/>
        <c:lblOffset val="100"/>
        <c:noMultiLvlLbl val="0"/>
      </c:catAx>
      <c:valAx>
        <c:axId val="43389840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33898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5068E-2726-4208-9636-CDFF7AFA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112</Pages>
  <Words>43831</Words>
  <Characters>249839</Characters>
  <Application>Microsoft Office Word</Application>
  <DocSecurity>0</DocSecurity>
  <Lines>2081</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Кәмшат Райымбергенова</cp:lastModifiedBy>
  <cp:revision>4</cp:revision>
  <cp:lastPrinted>2024-06-03T11:54:00Z</cp:lastPrinted>
  <dcterms:created xsi:type="dcterms:W3CDTF">2024-06-03T11:49:00Z</dcterms:created>
  <dcterms:modified xsi:type="dcterms:W3CDTF">2024-06-03T12:07:00Z</dcterms:modified>
</cp:coreProperties>
</file>