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4094" w14:textId="12D76984" w:rsidR="004C4F5F" w:rsidRPr="004C4F5F" w:rsidRDefault="004C4F5F" w:rsidP="004C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C4F5F">
        <w:rPr>
          <w:rFonts w:ascii="Times New Roman" w:hAnsi="Times New Roman" w:cs="Times New Roman"/>
          <w:sz w:val="28"/>
          <w:szCs w:val="28"/>
        </w:rPr>
        <w:t>Утверждено</w:t>
      </w:r>
    </w:p>
    <w:p w14:paraId="49CF8EF1" w14:textId="0D0E6308" w:rsidR="004C4F5F" w:rsidRPr="004C4F5F" w:rsidRDefault="004C4F5F" w:rsidP="004C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F5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4C4F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C4F5F">
        <w:rPr>
          <w:rFonts w:ascii="Times New Roman" w:hAnsi="Times New Roman" w:cs="Times New Roman"/>
          <w:sz w:val="28"/>
          <w:szCs w:val="28"/>
        </w:rPr>
        <w:t xml:space="preserve">. председателя </w:t>
      </w:r>
    </w:p>
    <w:p w14:paraId="090E2A1C" w14:textId="550BB6EF" w:rsidR="00425120" w:rsidRDefault="00425120" w:rsidP="00425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C4F5F" w:rsidRPr="004C4F5F">
        <w:rPr>
          <w:rFonts w:ascii="Times New Roman" w:hAnsi="Times New Roman" w:cs="Times New Roman"/>
          <w:sz w:val="28"/>
          <w:szCs w:val="28"/>
        </w:rPr>
        <w:t>Комитета науки</w:t>
      </w:r>
    </w:p>
    <w:p w14:paraId="0EC1C3CB" w14:textId="1951A729" w:rsidR="00425120" w:rsidRDefault="00425120" w:rsidP="00425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C4F5F" w:rsidRPr="004C4F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</w:p>
    <w:p w14:paraId="6278C5B4" w14:textId="6C869919" w:rsidR="004C4F5F" w:rsidRPr="004C4F5F" w:rsidRDefault="00425120" w:rsidP="0042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Республики Казахстан </w:t>
      </w:r>
      <w:r w:rsidR="004C4F5F" w:rsidRPr="004C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E6ED5" w14:textId="4E45874C" w:rsidR="004C4F5F" w:rsidRDefault="004C4F5F" w:rsidP="004C4F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F5F">
        <w:rPr>
          <w:rFonts w:ascii="Times New Roman" w:hAnsi="Times New Roman" w:cs="Times New Roman"/>
          <w:sz w:val="28"/>
          <w:szCs w:val="28"/>
        </w:rPr>
        <w:t xml:space="preserve">от 29 августа 2018 года № 122- </w:t>
      </w:r>
      <w:proofErr w:type="spellStart"/>
      <w:r w:rsidRPr="004C4F5F">
        <w:rPr>
          <w:rFonts w:ascii="Times New Roman" w:hAnsi="Times New Roman" w:cs="Times New Roman"/>
          <w:sz w:val="28"/>
          <w:szCs w:val="28"/>
        </w:rPr>
        <w:t>нж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9EC914" w14:textId="77777777" w:rsidR="004C4F5F" w:rsidRDefault="004C4F5F" w:rsidP="004C4F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58699E" w14:textId="77777777" w:rsidR="004C4F5F" w:rsidRDefault="004C4F5F" w:rsidP="00F5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40F07" w14:textId="2B000A3D" w:rsidR="00F538D9" w:rsidRPr="00377A1F" w:rsidRDefault="00391B70" w:rsidP="00F5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1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833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D11E90" w14:textId="04A8BC50" w:rsidR="00F538D9" w:rsidRPr="00377A1F" w:rsidRDefault="00E83362" w:rsidP="00F5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538D9" w:rsidRPr="00377A1F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538D9" w:rsidRPr="00377A1F">
        <w:rPr>
          <w:rFonts w:ascii="Times New Roman" w:hAnsi="Times New Roman" w:cs="Times New Roman"/>
          <w:b/>
          <w:sz w:val="28"/>
          <w:szCs w:val="28"/>
        </w:rPr>
        <w:t xml:space="preserve"> мониторинга хода реализации </w:t>
      </w:r>
      <w:r w:rsidR="00391B70" w:rsidRPr="00377A1F">
        <w:rPr>
          <w:rFonts w:ascii="Times New Roman" w:hAnsi="Times New Roman" w:cs="Times New Roman"/>
          <w:b/>
          <w:sz w:val="28"/>
          <w:szCs w:val="28"/>
        </w:rPr>
        <w:t xml:space="preserve">и результативности </w:t>
      </w:r>
      <w:r w:rsidR="00F538D9" w:rsidRPr="00377A1F">
        <w:rPr>
          <w:rFonts w:ascii="Times New Roman" w:hAnsi="Times New Roman" w:cs="Times New Roman"/>
          <w:b/>
          <w:sz w:val="28"/>
          <w:szCs w:val="28"/>
        </w:rPr>
        <w:t>научных, научно-технических проектов и программ</w:t>
      </w:r>
      <w:r w:rsidR="009F0474">
        <w:rPr>
          <w:rFonts w:ascii="Times New Roman" w:hAnsi="Times New Roman" w:cs="Times New Roman"/>
          <w:b/>
          <w:sz w:val="28"/>
          <w:szCs w:val="28"/>
        </w:rPr>
        <w:t xml:space="preserve"> (подпрограмм)</w:t>
      </w:r>
    </w:p>
    <w:p w14:paraId="538E5BCC" w14:textId="5F2FFE78" w:rsidR="00F538D9" w:rsidRPr="0038098F" w:rsidRDefault="004C4F5F" w:rsidP="004C4F5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3809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 изменением и дополнением, внесенными приказом </w:t>
      </w:r>
      <w:proofErr w:type="spellStart"/>
      <w:r w:rsidRPr="0038098F">
        <w:rPr>
          <w:rFonts w:ascii="Times New Roman" w:hAnsi="Times New Roman" w:cs="Times New Roman"/>
          <w:i/>
          <w:color w:val="FF0000"/>
          <w:sz w:val="24"/>
          <w:szCs w:val="24"/>
        </w:rPr>
        <w:t>и.о</w:t>
      </w:r>
      <w:proofErr w:type="spellEnd"/>
      <w:r w:rsidRPr="0038098F">
        <w:rPr>
          <w:rFonts w:ascii="Times New Roman" w:hAnsi="Times New Roman" w:cs="Times New Roman"/>
          <w:i/>
          <w:color w:val="FF0000"/>
          <w:sz w:val="24"/>
          <w:szCs w:val="24"/>
        </w:rPr>
        <w:t>. председателя Комитета науки МОН РК от 7 сентября 2018 года № 128-нж (далее – Приказ от 7 сентября 2018 года    № 128-нж)</w:t>
      </w:r>
      <w:bookmarkStart w:id="0" w:name="_GoBack"/>
      <w:bookmarkEnd w:id="0"/>
      <w:proofErr w:type="gramEnd"/>
    </w:p>
    <w:p w14:paraId="4F4219A2" w14:textId="77777777" w:rsidR="004C4F5F" w:rsidRPr="004C4F5F" w:rsidRDefault="004C4F5F" w:rsidP="004C4F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6477A8" w14:textId="77777777" w:rsidR="00F538D9" w:rsidRPr="00377A1F" w:rsidRDefault="00F538D9" w:rsidP="00F5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1F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044F13A5" w14:textId="77777777" w:rsidR="00E36E0F" w:rsidRPr="00377A1F" w:rsidRDefault="00E36E0F" w:rsidP="00F5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4D29" w14:textId="584CF56B" w:rsidR="00C71384" w:rsidRPr="00233C83" w:rsidRDefault="00597D48" w:rsidP="00C71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7A1F">
        <w:rPr>
          <w:rFonts w:ascii="Times New Roman" w:hAnsi="Times New Roman" w:cs="Times New Roman"/>
          <w:sz w:val="28"/>
          <w:szCs w:val="28"/>
        </w:rPr>
        <w:t>1.</w:t>
      </w:r>
      <w:r w:rsidRPr="00377A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A1F">
        <w:rPr>
          <w:rFonts w:ascii="Times New Roman" w:hAnsi="Times New Roman" w:cs="Times New Roman"/>
          <w:sz w:val="28"/>
          <w:szCs w:val="28"/>
        </w:rPr>
        <w:t>Настоящее Положение разработано во исполнение требований Закона Р</w:t>
      </w:r>
      <w:r w:rsidR="00233C83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Pr="00377A1F">
        <w:rPr>
          <w:rFonts w:ascii="Times New Roman" w:hAnsi="Times New Roman" w:cs="Times New Roman"/>
          <w:sz w:val="28"/>
          <w:szCs w:val="28"/>
        </w:rPr>
        <w:t>К</w:t>
      </w:r>
      <w:r w:rsidR="00233C83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377A1F">
        <w:rPr>
          <w:rFonts w:ascii="Times New Roman" w:hAnsi="Times New Roman" w:cs="Times New Roman"/>
          <w:sz w:val="28"/>
          <w:szCs w:val="28"/>
        </w:rPr>
        <w:t xml:space="preserve"> «О науке» </w:t>
      </w:r>
      <w:r w:rsidR="00233C83">
        <w:rPr>
          <w:rFonts w:ascii="Times New Roman" w:hAnsi="Times New Roman" w:cs="Times New Roman"/>
          <w:sz w:val="28"/>
          <w:szCs w:val="28"/>
          <w:lang w:val="kk-KZ"/>
        </w:rPr>
        <w:t xml:space="preserve">от 18 февраля 2011 года, </w:t>
      </w:r>
      <w:r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233C83" w:rsidRPr="00377A1F">
        <w:rPr>
          <w:rFonts w:ascii="Times New Roman" w:hAnsi="Times New Roman" w:cs="Times New Roman"/>
          <w:sz w:val="28"/>
          <w:szCs w:val="28"/>
        </w:rPr>
        <w:t>Правил организации и проведения государственной научно-технической экспертизы, утвержденными постановлением Правительства Республики Казахс</w:t>
      </w:r>
      <w:r w:rsidR="00233C83">
        <w:rPr>
          <w:rFonts w:ascii="Times New Roman" w:hAnsi="Times New Roman" w:cs="Times New Roman"/>
          <w:sz w:val="28"/>
          <w:szCs w:val="28"/>
        </w:rPr>
        <w:t xml:space="preserve">тан от 1 августа 2011 года, Положением о национальных научных советах </w:t>
      </w:r>
      <w:r w:rsidR="00233C83" w:rsidRPr="00377A1F">
        <w:rPr>
          <w:rFonts w:ascii="Times New Roman" w:hAnsi="Times New Roman" w:cs="Times New Roman"/>
          <w:sz w:val="28"/>
          <w:szCs w:val="28"/>
        </w:rPr>
        <w:t>утвержденн</w:t>
      </w:r>
      <w:r w:rsidR="00DD044C">
        <w:rPr>
          <w:rFonts w:ascii="Times New Roman" w:hAnsi="Times New Roman" w:cs="Times New Roman"/>
          <w:sz w:val="28"/>
          <w:szCs w:val="28"/>
        </w:rPr>
        <w:t>ого</w:t>
      </w:r>
      <w:r w:rsidR="00233C83" w:rsidRPr="00377A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</w:t>
      </w:r>
      <w:r w:rsidR="00233C83">
        <w:rPr>
          <w:rFonts w:ascii="Times New Roman" w:hAnsi="Times New Roman" w:cs="Times New Roman"/>
          <w:sz w:val="28"/>
          <w:szCs w:val="28"/>
        </w:rPr>
        <w:t>тан от 16 мая 2011 года</w:t>
      </w:r>
      <w:r w:rsidR="00233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1F">
        <w:rPr>
          <w:rFonts w:ascii="Times New Roman" w:hAnsi="Times New Roman" w:cs="Times New Roman"/>
          <w:sz w:val="28"/>
          <w:szCs w:val="28"/>
        </w:rPr>
        <w:t>в целях осуществления мониторинга хода реализации и результативности научных, научно-технических проектов и</w:t>
      </w:r>
      <w:proofErr w:type="gramEnd"/>
      <w:r w:rsidRPr="00377A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0474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377A1F">
        <w:rPr>
          <w:rFonts w:ascii="Times New Roman" w:hAnsi="Times New Roman" w:cs="Times New Roman"/>
          <w:sz w:val="28"/>
          <w:szCs w:val="28"/>
        </w:rPr>
        <w:t xml:space="preserve">, обеспечения их качественного выполнения, а также достижения </w:t>
      </w:r>
      <w:r w:rsidR="00DD044C">
        <w:rPr>
          <w:rFonts w:ascii="Times New Roman" w:hAnsi="Times New Roman" w:cs="Times New Roman"/>
          <w:sz w:val="28"/>
          <w:szCs w:val="28"/>
        </w:rPr>
        <w:t xml:space="preserve">их </w:t>
      </w:r>
      <w:r w:rsidRPr="00377A1F">
        <w:rPr>
          <w:rFonts w:ascii="Times New Roman" w:hAnsi="Times New Roman" w:cs="Times New Roman"/>
          <w:sz w:val="28"/>
          <w:szCs w:val="28"/>
        </w:rPr>
        <w:t>результатов</w:t>
      </w:r>
      <w:r w:rsidR="00233C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30F6FDA" w14:textId="77777777" w:rsidR="00E36E0F" w:rsidRPr="00377A1F" w:rsidRDefault="00597D48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</w:t>
      </w:r>
      <w:r w:rsidR="00E36E0F" w:rsidRPr="00377A1F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14:paraId="2242BC2A" w14:textId="77777777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уполномоченный орган в области науки – государственный орган, осуществляющий межотраслевую координацию и руководство в области науки и научно-технической деятельности; </w:t>
      </w:r>
    </w:p>
    <w:p w14:paraId="7539530C" w14:textId="77777777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отраслевой уполномоченный орган -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 </w:t>
      </w:r>
    </w:p>
    <w:p w14:paraId="3333F19D" w14:textId="77777777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3)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рабочий орган – Национальный центр государственной научно-технической экспертизы (далее – Центр экспертизы);</w:t>
      </w:r>
    </w:p>
    <w:p w14:paraId="6AC8F06B" w14:textId="3A9F3B8B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4)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мониторинг хода реализации – мероприятие, проводимое </w:t>
      </w:r>
      <w:r w:rsidR="00DD044C">
        <w:rPr>
          <w:rFonts w:ascii="Times New Roman" w:hAnsi="Times New Roman" w:cs="Times New Roman"/>
          <w:sz w:val="28"/>
          <w:szCs w:val="28"/>
        </w:rPr>
        <w:t xml:space="preserve">Национальным научным советом (далее – </w:t>
      </w:r>
      <w:r w:rsidR="004E7E50">
        <w:rPr>
          <w:rFonts w:ascii="Times New Roman" w:hAnsi="Times New Roman" w:cs="Times New Roman"/>
          <w:sz w:val="28"/>
          <w:szCs w:val="28"/>
        </w:rPr>
        <w:t>ННС</w:t>
      </w:r>
      <w:r w:rsidR="00DD044C">
        <w:rPr>
          <w:rFonts w:ascii="Times New Roman" w:hAnsi="Times New Roman" w:cs="Times New Roman"/>
          <w:sz w:val="28"/>
          <w:szCs w:val="28"/>
        </w:rPr>
        <w:t>)</w:t>
      </w:r>
      <w:r w:rsidR="004E7E50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4E7E50"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C76379">
        <w:rPr>
          <w:rFonts w:ascii="Times New Roman" w:hAnsi="Times New Roman" w:cs="Times New Roman"/>
          <w:sz w:val="28"/>
          <w:szCs w:val="28"/>
        </w:rPr>
        <w:t>ентром</w:t>
      </w:r>
      <w:proofErr w:type="spellEnd"/>
      <w:r w:rsidR="00C76379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8E4ECE" w:rsidRPr="00377A1F">
        <w:rPr>
          <w:rFonts w:ascii="Times New Roman" w:hAnsi="Times New Roman" w:cs="Times New Roman"/>
          <w:sz w:val="28"/>
          <w:szCs w:val="28"/>
        </w:rPr>
        <w:t>для определения,</w:t>
      </w:r>
      <w:r w:rsidR="00E000B6">
        <w:rPr>
          <w:rFonts w:ascii="Times New Roman" w:hAnsi="Times New Roman" w:cs="Times New Roman"/>
          <w:sz w:val="28"/>
          <w:szCs w:val="28"/>
        </w:rPr>
        <w:t xml:space="preserve"> текущего состояния</w:t>
      </w:r>
      <w:r w:rsidRPr="00377A1F">
        <w:rPr>
          <w:rFonts w:ascii="Times New Roman" w:hAnsi="Times New Roman" w:cs="Times New Roman"/>
          <w:sz w:val="28"/>
          <w:szCs w:val="28"/>
        </w:rPr>
        <w:t xml:space="preserve"> реализации работ проектов и программ</w:t>
      </w:r>
      <w:r w:rsidR="00DD044C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377A1F">
        <w:rPr>
          <w:rFonts w:ascii="Times New Roman" w:hAnsi="Times New Roman" w:cs="Times New Roman"/>
          <w:sz w:val="28"/>
          <w:szCs w:val="28"/>
        </w:rPr>
        <w:t>, в том числе с выездом на место;</w:t>
      </w:r>
    </w:p>
    <w:p w14:paraId="39BC37A7" w14:textId="029CDEAB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5)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мониторинг </w:t>
      </w:r>
      <w:r w:rsidR="00C76379">
        <w:rPr>
          <w:rFonts w:ascii="Times New Roman" w:hAnsi="Times New Roman" w:cs="Times New Roman"/>
          <w:sz w:val="28"/>
          <w:szCs w:val="28"/>
        </w:rPr>
        <w:t xml:space="preserve">результативности – мероприятие, </w:t>
      </w:r>
      <w:r w:rsidR="00DD044C">
        <w:rPr>
          <w:rFonts w:ascii="Times New Roman" w:hAnsi="Times New Roman" w:cs="Times New Roman"/>
          <w:sz w:val="28"/>
          <w:szCs w:val="28"/>
        </w:rPr>
        <w:t xml:space="preserve">проводимое </w:t>
      </w:r>
      <w:r w:rsidRPr="00377A1F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проектов и программ </w:t>
      </w:r>
      <w:r w:rsidR="00DD044C">
        <w:rPr>
          <w:rFonts w:ascii="Times New Roman" w:hAnsi="Times New Roman" w:cs="Times New Roman"/>
          <w:sz w:val="28"/>
          <w:szCs w:val="28"/>
        </w:rPr>
        <w:t>(подпрограмм)</w:t>
      </w:r>
      <w:r w:rsidR="00DD044C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Pr="00377A1F">
        <w:rPr>
          <w:rFonts w:ascii="Times New Roman" w:hAnsi="Times New Roman" w:cs="Times New Roman"/>
          <w:sz w:val="28"/>
          <w:szCs w:val="28"/>
        </w:rPr>
        <w:t>по итогам реализации за отчетный и (или) завершающий год;</w:t>
      </w:r>
    </w:p>
    <w:p w14:paraId="04AFC209" w14:textId="1DE5E8F9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исполнитель – юридическое или физическое лицо, заключившее с уполномоченным органом в области науки или отраслевым уполномоченным органом договор на проведение научных исследований в рамках </w:t>
      </w:r>
      <w:proofErr w:type="spellStart"/>
      <w:r w:rsidRPr="00377A1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377A1F">
        <w:rPr>
          <w:rFonts w:ascii="Times New Roman" w:hAnsi="Times New Roman" w:cs="Times New Roman"/>
          <w:sz w:val="28"/>
          <w:szCs w:val="28"/>
        </w:rPr>
        <w:t xml:space="preserve"> и </w:t>
      </w:r>
      <w:r w:rsidR="00653F1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77A1F">
        <w:rPr>
          <w:rFonts w:ascii="Times New Roman" w:hAnsi="Times New Roman" w:cs="Times New Roman"/>
          <w:sz w:val="28"/>
          <w:szCs w:val="28"/>
        </w:rPr>
        <w:t>программно-целевого финансирования (далее – проект, программа</w:t>
      </w:r>
      <w:r w:rsidR="007A5749">
        <w:rPr>
          <w:rFonts w:ascii="Times New Roman" w:hAnsi="Times New Roman" w:cs="Times New Roman"/>
          <w:sz w:val="28"/>
          <w:szCs w:val="28"/>
        </w:rPr>
        <w:t xml:space="preserve"> (подпрограмма)</w:t>
      </w:r>
      <w:r w:rsidRPr="00377A1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87DE" w14:textId="07F226C1" w:rsidR="003D45B6" w:rsidRPr="00377A1F" w:rsidRDefault="00E94C69" w:rsidP="003D4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7) </w:t>
      </w:r>
      <w:r w:rsidR="003D45B6" w:rsidRPr="00377A1F">
        <w:rPr>
          <w:rFonts w:ascii="Times New Roman" w:hAnsi="Times New Roman" w:cs="Times New Roman"/>
          <w:sz w:val="28"/>
          <w:szCs w:val="28"/>
        </w:rPr>
        <w:tab/>
        <w:t xml:space="preserve"> национальный научный совет - коллегиальный орган по направлениям развития научной и (или) научно-технической деятельности</w:t>
      </w:r>
      <w:r w:rsidR="00852F5C" w:rsidRPr="00377A1F">
        <w:rPr>
          <w:rFonts w:ascii="Times New Roman" w:hAnsi="Times New Roman" w:cs="Times New Roman"/>
          <w:sz w:val="28"/>
          <w:szCs w:val="28"/>
        </w:rPr>
        <w:t>;</w:t>
      </w:r>
    </w:p>
    <w:p w14:paraId="33703D1F" w14:textId="1C2ACE39" w:rsidR="00E36E0F" w:rsidRPr="00377A1F" w:rsidRDefault="00E94C69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8</w:t>
      </w:r>
      <w:r w:rsidR="00E36E0F" w:rsidRPr="00377A1F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ab/>
        <w:t xml:space="preserve"> председатель экспертной группы – член Н</w:t>
      </w:r>
      <w:r w:rsidR="004E7E50">
        <w:rPr>
          <w:rFonts w:ascii="Times New Roman" w:hAnsi="Times New Roman" w:cs="Times New Roman"/>
          <w:sz w:val="28"/>
          <w:szCs w:val="28"/>
          <w:lang w:val="kk-KZ"/>
        </w:rPr>
        <w:t>НС</w:t>
      </w:r>
      <w:r w:rsidR="00E36E0F" w:rsidRPr="00377A1F">
        <w:rPr>
          <w:rFonts w:ascii="Times New Roman" w:hAnsi="Times New Roman" w:cs="Times New Roman"/>
          <w:sz w:val="28"/>
          <w:szCs w:val="28"/>
        </w:rPr>
        <w:t>;</w:t>
      </w:r>
    </w:p>
    <w:p w14:paraId="73E59032" w14:textId="1D3E6F56" w:rsidR="00E36E0F" w:rsidRPr="00377A1F" w:rsidRDefault="00E94C69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9</w:t>
      </w:r>
      <w:r w:rsidR="00E36E0F" w:rsidRPr="00377A1F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ab/>
        <w:t xml:space="preserve"> экспертная группа – группа экспертов, привлеченных для проведения мониторинга проекта или программы</w:t>
      </w:r>
      <w:r w:rsidR="00DD044C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E36E0F" w:rsidRPr="00377A1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D9C85F" w14:textId="599FE7CC" w:rsidR="00E36E0F" w:rsidRDefault="00E94C69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77A1F">
        <w:rPr>
          <w:rFonts w:ascii="Times New Roman" w:hAnsi="Times New Roman" w:cs="Times New Roman"/>
          <w:sz w:val="28"/>
          <w:szCs w:val="28"/>
        </w:rPr>
        <w:t>10</w:t>
      </w:r>
      <w:r w:rsidR="00E36E0F" w:rsidRPr="00377A1F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ab/>
      </w:r>
      <w:r w:rsidR="00277D1C" w:rsidRPr="00277D1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эксперт – физическое лицо, представляющее экспертное заключение, а также имеющее соответствующую квалификацию, ученую степень (доктор/кандидат наук) или степень доктора философии (</w:t>
      </w:r>
      <w:proofErr w:type="spellStart"/>
      <w:r w:rsidR="00277D1C" w:rsidRPr="00277D1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PhD</w:t>
      </w:r>
      <w:proofErr w:type="spellEnd"/>
      <w:r w:rsidR="00277D1C" w:rsidRPr="00277D1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 доктора по профилю и стаж работы по специальности не менее пяти лет</w:t>
      </w:r>
      <w:r w:rsidR="00277D1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F3A034F" w14:textId="10506430" w:rsidR="00DD044C" w:rsidRPr="00DD044C" w:rsidRDefault="00DD044C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DD044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  <w:proofErr w:type="gramEnd"/>
    </w:p>
    <w:p w14:paraId="65E8C83D" w14:textId="6817B6AB" w:rsidR="00E36E0F" w:rsidRPr="00377A1F" w:rsidRDefault="00E36E0F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DD044C">
        <w:rPr>
          <w:rFonts w:ascii="Times New Roman" w:hAnsi="Times New Roman" w:cs="Times New Roman"/>
          <w:sz w:val="28"/>
          <w:szCs w:val="28"/>
        </w:rPr>
        <w:t>2</w:t>
      </w:r>
      <w:r w:rsidRPr="00377A1F">
        <w:rPr>
          <w:rFonts w:ascii="Times New Roman" w:hAnsi="Times New Roman" w:cs="Times New Roman"/>
          <w:sz w:val="28"/>
          <w:szCs w:val="28"/>
        </w:rPr>
        <w:t>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подпрограмма – научная, научно-техническая программа или проект, входящая в состав крупной научной, научно-технической программы, реализуемой в рамках программно-целевого финансирования;</w:t>
      </w:r>
    </w:p>
    <w:p w14:paraId="2E56C34C" w14:textId="3808BCE8" w:rsidR="00E36E0F" w:rsidRPr="00377A1F" w:rsidRDefault="00E94C69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DD044C">
        <w:rPr>
          <w:rFonts w:ascii="Times New Roman" w:hAnsi="Times New Roman" w:cs="Times New Roman"/>
          <w:sz w:val="28"/>
          <w:szCs w:val="28"/>
        </w:rPr>
        <w:t>3</w:t>
      </w:r>
      <w:r w:rsidR="00E36E0F" w:rsidRPr="00377A1F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ab/>
        <w:t>акт мониторинга</w:t>
      </w:r>
      <w:r w:rsidR="00597D48" w:rsidRPr="00377A1F">
        <w:rPr>
          <w:rFonts w:ascii="Times New Roman" w:hAnsi="Times New Roman" w:cs="Times New Roman"/>
          <w:sz w:val="28"/>
          <w:szCs w:val="28"/>
        </w:rPr>
        <w:t xml:space="preserve"> (акт выездного мониторинга, справка о расходовании средств финансирования)</w:t>
      </w:r>
      <w:r w:rsidR="00E36E0F" w:rsidRPr="00377A1F">
        <w:rPr>
          <w:rFonts w:ascii="Times New Roman" w:hAnsi="Times New Roman" w:cs="Times New Roman"/>
          <w:sz w:val="28"/>
          <w:szCs w:val="28"/>
        </w:rPr>
        <w:t xml:space="preserve"> – документ, формируемый экспертной группой по итогам проведения мониторинга с выездом на место</w:t>
      </w:r>
      <w:r w:rsidR="00FC43AC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4E7E5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FC43AC">
        <w:rPr>
          <w:rFonts w:ascii="Times New Roman" w:hAnsi="Times New Roman" w:cs="Times New Roman"/>
          <w:sz w:val="28"/>
          <w:szCs w:val="28"/>
        </w:rPr>
        <w:t>риложению</w:t>
      </w:r>
      <w:proofErr w:type="spellEnd"/>
      <w:r w:rsidR="00FC43AC">
        <w:rPr>
          <w:rFonts w:ascii="Times New Roman" w:hAnsi="Times New Roman" w:cs="Times New Roman"/>
          <w:sz w:val="28"/>
          <w:szCs w:val="28"/>
        </w:rPr>
        <w:t xml:space="preserve"> 1 к настоящему Положению)</w:t>
      </w:r>
      <w:r w:rsidR="00E36E0F" w:rsidRPr="00377A1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8F0D1B" w14:textId="4A7C79A7" w:rsidR="00E36E0F" w:rsidRPr="00377A1F" w:rsidRDefault="00E94C69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DD044C">
        <w:rPr>
          <w:rFonts w:ascii="Times New Roman" w:hAnsi="Times New Roman" w:cs="Times New Roman"/>
          <w:sz w:val="28"/>
          <w:szCs w:val="28"/>
        </w:rPr>
        <w:t>4</w:t>
      </w:r>
      <w:r w:rsidR="00E36E0F" w:rsidRPr="00377A1F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ab/>
        <w:t xml:space="preserve"> лист анкетирования – документ, для предварительного изучения текущего состояния проекта и (или) программы</w:t>
      </w:r>
      <w:r w:rsidR="00BA02C8">
        <w:rPr>
          <w:rFonts w:ascii="Times New Roman" w:hAnsi="Times New Roman" w:cs="Times New Roman"/>
          <w:sz w:val="28"/>
          <w:szCs w:val="28"/>
        </w:rPr>
        <w:t xml:space="preserve"> </w:t>
      </w:r>
      <w:r w:rsidR="001B18F6">
        <w:rPr>
          <w:rFonts w:ascii="Times New Roman" w:hAnsi="Times New Roman" w:cs="Times New Roman"/>
          <w:sz w:val="28"/>
          <w:szCs w:val="28"/>
        </w:rPr>
        <w:t xml:space="preserve">(подпрограммы) </w:t>
      </w:r>
      <w:r w:rsidR="00BA02C8">
        <w:rPr>
          <w:rFonts w:ascii="Times New Roman" w:hAnsi="Times New Roman" w:cs="Times New Roman"/>
          <w:sz w:val="28"/>
          <w:szCs w:val="28"/>
        </w:rPr>
        <w:t xml:space="preserve">(согласно </w:t>
      </w:r>
      <w:r w:rsidR="004E7E5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BA02C8">
        <w:rPr>
          <w:rFonts w:ascii="Times New Roman" w:hAnsi="Times New Roman" w:cs="Times New Roman"/>
          <w:sz w:val="28"/>
          <w:szCs w:val="28"/>
        </w:rPr>
        <w:t>риложению</w:t>
      </w:r>
      <w:proofErr w:type="spellEnd"/>
      <w:r w:rsidR="00BA02C8">
        <w:rPr>
          <w:rFonts w:ascii="Times New Roman" w:hAnsi="Times New Roman" w:cs="Times New Roman"/>
          <w:sz w:val="28"/>
          <w:szCs w:val="28"/>
        </w:rPr>
        <w:t xml:space="preserve"> 2 к настоящему Положению)</w:t>
      </w:r>
      <w:r w:rsidR="00E36E0F" w:rsidRPr="00377A1F">
        <w:rPr>
          <w:rFonts w:ascii="Times New Roman" w:hAnsi="Times New Roman" w:cs="Times New Roman"/>
          <w:sz w:val="28"/>
          <w:szCs w:val="28"/>
        </w:rPr>
        <w:t>;</w:t>
      </w:r>
    </w:p>
    <w:p w14:paraId="77F69E1F" w14:textId="6FC55E14" w:rsidR="00E36E0F" w:rsidRPr="00377A1F" w:rsidRDefault="00E94C69" w:rsidP="00E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DD044C">
        <w:rPr>
          <w:rFonts w:ascii="Times New Roman" w:hAnsi="Times New Roman" w:cs="Times New Roman"/>
          <w:sz w:val="28"/>
          <w:szCs w:val="28"/>
        </w:rPr>
        <w:t>5</w:t>
      </w:r>
      <w:r w:rsidR="00E36E0F" w:rsidRPr="00377A1F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ab/>
        <w:t xml:space="preserve">график мониторинга – документ, </w:t>
      </w:r>
      <w:r w:rsidR="00FC43AC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="00E36E0F" w:rsidRPr="00377A1F">
        <w:rPr>
          <w:rFonts w:ascii="Times New Roman" w:hAnsi="Times New Roman" w:cs="Times New Roman"/>
          <w:sz w:val="28"/>
          <w:szCs w:val="28"/>
        </w:rPr>
        <w:t>утвержденный</w:t>
      </w:r>
      <w:r w:rsidR="00FC43AC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="00E36E0F" w:rsidRPr="00377A1F">
        <w:rPr>
          <w:rFonts w:ascii="Times New Roman" w:hAnsi="Times New Roman" w:cs="Times New Roman"/>
          <w:sz w:val="28"/>
          <w:szCs w:val="28"/>
        </w:rPr>
        <w:t xml:space="preserve"> ННС для осуществления мониторинга с указанием шифра, полного наименования, исполнителя и научного руководителя проекта/программы</w:t>
      </w:r>
      <w:r w:rsidR="00653F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3F19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="00653F19">
        <w:rPr>
          <w:rFonts w:ascii="Times New Roman" w:hAnsi="Times New Roman" w:cs="Times New Roman"/>
          <w:sz w:val="28"/>
          <w:szCs w:val="28"/>
        </w:rPr>
        <w:t>)</w:t>
      </w:r>
      <w:r w:rsidR="00E36E0F" w:rsidRPr="00377A1F">
        <w:rPr>
          <w:rFonts w:ascii="Times New Roman" w:hAnsi="Times New Roman" w:cs="Times New Roman"/>
          <w:sz w:val="28"/>
          <w:szCs w:val="28"/>
        </w:rPr>
        <w:t>, а также всех членов экспертной группы и датами проведения;</w:t>
      </w:r>
      <w:proofErr w:type="gramEnd"/>
    </w:p>
    <w:p w14:paraId="3184C60D" w14:textId="3F3EB82C" w:rsidR="00F538D9" w:rsidRPr="00377A1F" w:rsidRDefault="00F538D9" w:rsidP="00F5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7A1F">
        <w:rPr>
          <w:rFonts w:ascii="Times New Roman" w:hAnsi="Times New Roman" w:cs="Times New Roman"/>
          <w:sz w:val="28"/>
          <w:szCs w:val="28"/>
        </w:rPr>
        <w:t xml:space="preserve">Объектами мониторинга являются научные, научно-технические проекты и программы и подпрограммы, реализуемые исполнителем из средств государственного бюджета в рамках </w:t>
      </w:r>
      <w:proofErr w:type="spellStart"/>
      <w:r w:rsidRPr="00377A1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377A1F">
        <w:rPr>
          <w:rFonts w:ascii="Times New Roman" w:hAnsi="Times New Roman" w:cs="Times New Roman"/>
          <w:sz w:val="28"/>
          <w:szCs w:val="28"/>
        </w:rPr>
        <w:t>, программно-целевого финансирования (далее – проекты/программы</w:t>
      </w:r>
      <w:r w:rsidR="001901ED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377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4DAEB34B" w14:textId="00908607" w:rsidR="00F538D9" w:rsidRPr="00377A1F" w:rsidRDefault="00F538D9" w:rsidP="00F5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4. </w:t>
      </w:r>
      <w:r w:rsidR="00971964" w:rsidRPr="00377A1F">
        <w:rPr>
          <w:rFonts w:ascii="Times New Roman" w:hAnsi="Times New Roman" w:cs="Times New Roman"/>
          <w:sz w:val="28"/>
          <w:szCs w:val="28"/>
        </w:rPr>
        <w:t>М</w:t>
      </w:r>
      <w:r w:rsidR="00971964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ониторинг проводится ежегодно по годам реализации проектов и программ</w:t>
      </w:r>
      <w:r w:rsidR="0017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(подпрограмм)</w:t>
      </w:r>
      <w:r w:rsidR="00971964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этом мониторинг первого года реализации проводится по итогам </w:t>
      </w:r>
      <w:r w:rsidR="00D57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восьми</w:t>
      </w:r>
      <w:r w:rsidR="00971964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отчетного года.</w:t>
      </w:r>
    </w:p>
    <w:p w14:paraId="42212487" w14:textId="77777777" w:rsidR="00F538D9" w:rsidRPr="00377A1F" w:rsidRDefault="00F538D9" w:rsidP="00F5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5. Принципы мониторинга:</w:t>
      </w:r>
    </w:p>
    <w:p w14:paraId="0C83388C" w14:textId="77777777" w:rsidR="00F538D9" w:rsidRPr="00377A1F" w:rsidRDefault="00F538D9" w:rsidP="00F5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системность проведения мониторинга; </w:t>
      </w:r>
    </w:p>
    <w:p w14:paraId="211CFCBF" w14:textId="77777777" w:rsidR="00F538D9" w:rsidRPr="00377A1F" w:rsidRDefault="00F538D9" w:rsidP="00F5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>объективность и независимость при осуществлении мониторинга;</w:t>
      </w:r>
    </w:p>
    <w:p w14:paraId="7018F377" w14:textId="6170D093" w:rsidR="00F538D9" w:rsidRPr="00377A1F" w:rsidRDefault="00F538D9" w:rsidP="00F5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3)</w:t>
      </w:r>
      <w:r w:rsidRPr="00377A1F">
        <w:rPr>
          <w:rFonts w:ascii="Times New Roman" w:hAnsi="Times New Roman" w:cs="Times New Roman"/>
          <w:sz w:val="28"/>
          <w:szCs w:val="28"/>
        </w:rPr>
        <w:tab/>
        <w:t>прозрачность и объективность.</w:t>
      </w:r>
    </w:p>
    <w:p w14:paraId="08411265" w14:textId="77777777" w:rsidR="00F538D9" w:rsidRPr="00377A1F" w:rsidRDefault="00F538D9" w:rsidP="00F53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ab/>
      </w:r>
    </w:p>
    <w:p w14:paraId="436B7167" w14:textId="43726853" w:rsidR="00F538D9" w:rsidRPr="00377A1F" w:rsidRDefault="00F538D9" w:rsidP="00F538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1F">
        <w:rPr>
          <w:rFonts w:ascii="Times New Roman" w:hAnsi="Times New Roman" w:cs="Times New Roman"/>
          <w:b/>
          <w:sz w:val="28"/>
          <w:szCs w:val="28"/>
        </w:rPr>
        <w:t>2. Мониторинг хода реализации научных, научно-технических проектов и программ</w:t>
      </w:r>
      <w:r w:rsidR="00175B1B">
        <w:rPr>
          <w:rFonts w:ascii="Times New Roman" w:hAnsi="Times New Roman" w:cs="Times New Roman"/>
          <w:b/>
          <w:sz w:val="28"/>
          <w:szCs w:val="28"/>
        </w:rPr>
        <w:t xml:space="preserve"> (подпрограмм)</w:t>
      </w:r>
      <w:r w:rsidRPr="00377A1F">
        <w:rPr>
          <w:rFonts w:ascii="Times New Roman" w:hAnsi="Times New Roman" w:cs="Times New Roman"/>
          <w:b/>
          <w:sz w:val="28"/>
          <w:szCs w:val="28"/>
        </w:rPr>
        <w:t>, в том числе с выездом на место.</w:t>
      </w:r>
    </w:p>
    <w:p w14:paraId="0BEA458D" w14:textId="77777777" w:rsidR="00F538D9" w:rsidRPr="00377A1F" w:rsidRDefault="00F538D9" w:rsidP="00F53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AF07D" w14:textId="77777777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6</w:t>
      </w:r>
      <w:r w:rsidR="00B377A6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="004D083A" w:rsidRPr="00377A1F">
        <w:rPr>
          <w:rFonts w:ascii="Times New Roman" w:hAnsi="Times New Roman" w:cs="Times New Roman"/>
          <w:sz w:val="28"/>
          <w:szCs w:val="28"/>
        </w:rPr>
        <w:t>Целями</w:t>
      </w:r>
      <w:r w:rsidRPr="00377A1F">
        <w:rPr>
          <w:rFonts w:ascii="Times New Roman" w:hAnsi="Times New Roman" w:cs="Times New Roman"/>
          <w:sz w:val="28"/>
          <w:szCs w:val="28"/>
        </w:rPr>
        <w:t xml:space="preserve"> мониторинга хода реализации проектов/программ (подпрограмм) являются:</w:t>
      </w:r>
    </w:p>
    <w:p w14:paraId="4868C313" w14:textId="125E95DD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>анализ хода реализации</w:t>
      </w:r>
      <w:r w:rsidR="003E7648">
        <w:rPr>
          <w:rFonts w:ascii="Times New Roman" w:hAnsi="Times New Roman" w:cs="Times New Roman"/>
          <w:sz w:val="28"/>
          <w:szCs w:val="28"/>
        </w:rPr>
        <w:t xml:space="preserve"> (на стадиях их выполнения и завершения)</w:t>
      </w:r>
      <w:r w:rsidRPr="00377A1F">
        <w:rPr>
          <w:rFonts w:ascii="Times New Roman" w:hAnsi="Times New Roman" w:cs="Times New Roman"/>
          <w:sz w:val="28"/>
          <w:szCs w:val="28"/>
        </w:rPr>
        <w:t>, а также определение рисков, влияющих на ход реализации и ожидаемый результат проектов/программ (подпрограмм);</w:t>
      </w:r>
    </w:p>
    <w:p w14:paraId="76109DAB" w14:textId="038D8B6B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</w:r>
      <w:r w:rsidR="00E01789" w:rsidRPr="00377A1F">
        <w:rPr>
          <w:rFonts w:ascii="Times New Roman" w:hAnsi="Times New Roman" w:cs="Times New Roman"/>
          <w:sz w:val="28"/>
          <w:szCs w:val="28"/>
          <w:lang w:val="kk-KZ"/>
        </w:rPr>
        <w:t>анализ</w:t>
      </w:r>
      <w:r w:rsidRPr="00377A1F">
        <w:rPr>
          <w:rFonts w:ascii="Times New Roman" w:hAnsi="Times New Roman" w:cs="Times New Roman"/>
          <w:sz w:val="28"/>
          <w:szCs w:val="28"/>
        </w:rPr>
        <w:t xml:space="preserve"> соответствия выполнения услуг (работ) и обоснованности расходования средств финансирования по принятым обяза</w:t>
      </w:r>
      <w:r w:rsidR="00E36E0F" w:rsidRPr="00377A1F">
        <w:rPr>
          <w:rFonts w:ascii="Times New Roman" w:hAnsi="Times New Roman" w:cs="Times New Roman"/>
          <w:sz w:val="28"/>
          <w:szCs w:val="28"/>
        </w:rPr>
        <w:t xml:space="preserve">тельствам </w:t>
      </w:r>
      <w:r w:rsidR="008E4ECE">
        <w:rPr>
          <w:rFonts w:ascii="Times New Roman" w:hAnsi="Times New Roman" w:cs="Times New Roman"/>
          <w:sz w:val="28"/>
          <w:szCs w:val="28"/>
        </w:rPr>
        <w:t>согласно договор</w:t>
      </w:r>
      <w:proofErr w:type="gramStart"/>
      <w:r w:rsidR="008E4E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36E0F" w:rsidRPr="00377A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0A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36E0F" w:rsidRPr="00377A1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36E0F" w:rsidRPr="00377A1F">
        <w:rPr>
          <w:rFonts w:ascii="Times New Roman" w:hAnsi="Times New Roman" w:cs="Times New Roman"/>
          <w:sz w:val="28"/>
          <w:szCs w:val="28"/>
        </w:rPr>
        <w:t>);</w:t>
      </w:r>
    </w:p>
    <w:p w14:paraId="767DAD4B" w14:textId="60E231CB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7</w:t>
      </w:r>
      <w:r w:rsidR="00B377A6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Pr="00377A1F">
        <w:rPr>
          <w:rFonts w:ascii="Times New Roman" w:hAnsi="Times New Roman" w:cs="Times New Roman"/>
          <w:sz w:val="28"/>
          <w:szCs w:val="28"/>
        </w:rPr>
        <w:t>Задач</w:t>
      </w:r>
      <w:r w:rsidR="00B377A6" w:rsidRPr="00377A1F">
        <w:rPr>
          <w:rFonts w:ascii="Times New Roman" w:hAnsi="Times New Roman" w:cs="Times New Roman"/>
          <w:sz w:val="28"/>
          <w:szCs w:val="28"/>
        </w:rPr>
        <w:t>ами</w:t>
      </w:r>
      <w:r w:rsidRPr="00377A1F">
        <w:rPr>
          <w:rFonts w:ascii="Times New Roman" w:hAnsi="Times New Roman" w:cs="Times New Roman"/>
          <w:sz w:val="28"/>
          <w:szCs w:val="28"/>
        </w:rPr>
        <w:t xml:space="preserve"> мониторинга хода реализации </w:t>
      </w:r>
      <w:r w:rsidR="003E7648">
        <w:rPr>
          <w:rFonts w:ascii="Times New Roman" w:hAnsi="Times New Roman" w:cs="Times New Roman"/>
          <w:sz w:val="28"/>
          <w:szCs w:val="28"/>
        </w:rPr>
        <w:t xml:space="preserve">(на стадиях их выполнения и завершения) </w:t>
      </w:r>
      <w:r w:rsidRPr="00377A1F">
        <w:rPr>
          <w:rFonts w:ascii="Times New Roman" w:hAnsi="Times New Roman" w:cs="Times New Roman"/>
          <w:sz w:val="28"/>
          <w:szCs w:val="28"/>
        </w:rPr>
        <w:t>являются:</w:t>
      </w:r>
    </w:p>
    <w:p w14:paraId="4E6DFFF8" w14:textId="77777777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>оценка качества применяемой методологии при реализации научных исследований;</w:t>
      </w:r>
    </w:p>
    <w:p w14:paraId="6D01B252" w14:textId="77777777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оценка проводимых работ по достижению целей и задач; </w:t>
      </w:r>
    </w:p>
    <w:p w14:paraId="7522DCD6" w14:textId="19DC37C5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3)</w:t>
      </w:r>
      <w:r w:rsidRPr="00377A1F">
        <w:rPr>
          <w:rFonts w:ascii="Times New Roman" w:hAnsi="Times New Roman" w:cs="Times New Roman"/>
          <w:sz w:val="28"/>
          <w:szCs w:val="28"/>
        </w:rPr>
        <w:tab/>
        <w:t>оценка эффективности управления проектом/программой</w:t>
      </w:r>
      <w:r w:rsidR="00BE02C3">
        <w:rPr>
          <w:rFonts w:ascii="Times New Roman" w:hAnsi="Times New Roman" w:cs="Times New Roman"/>
          <w:sz w:val="28"/>
          <w:szCs w:val="28"/>
        </w:rPr>
        <w:t xml:space="preserve"> (подпрограммой)</w:t>
      </w:r>
      <w:r w:rsidRPr="00377A1F">
        <w:rPr>
          <w:rFonts w:ascii="Times New Roman" w:hAnsi="Times New Roman" w:cs="Times New Roman"/>
          <w:sz w:val="28"/>
          <w:szCs w:val="28"/>
        </w:rPr>
        <w:t>, исполнения календарного плана</w:t>
      </w:r>
      <w:r w:rsidR="00BE02C3">
        <w:rPr>
          <w:rFonts w:ascii="Times New Roman" w:hAnsi="Times New Roman" w:cs="Times New Roman"/>
          <w:sz w:val="28"/>
          <w:szCs w:val="28"/>
        </w:rPr>
        <w:t>, технической спецификации</w:t>
      </w:r>
      <w:r w:rsidRPr="00377A1F">
        <w:rPr>
          <w:rFonts w:ascii="Times New Roman" w:hAnsi="Times New Roman" w:cs="Times New Roman"/>
          <w:sz w:val="28"/>
          <w:szCs w:val="28"/>
        </w:rPr>
        <w:t xml:space="preserve"> и использования финансовых средств;</w:t>
      </w:r>
    </w:p>
    <w:p w14:paraId="557EF10E" w14:textId="7CEA9D13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4)</w:t>
      </w:r>
      <w:r w:rsidRPr="00377A1F">
        <w:rPr>
          <w:rFonts w:ascii="Times New Roman" w:hAnsi="Times New Roman" w:cs="Times New Roman"/>
          <w:sz w:val="28"/>
          <w:szCs w:val="28"/>
        </w:rPr>
        <w:tab/>
        <w:t>анализ достоверности сведений факта приобретения</w:t>
      </w:r>
      <w:r w:rsidR="003267F2">
        <w:rPr>
          <w:rFonts w:ascii="Times New Roman" w:hAnsi="Times New Roman" w:cs="Times New Roman"/>
          <w:sz w:val="28"/>
          <w:szCs w:val="28"/>
        </w:rPr>
        <w:t>, выполнения работ</w:t>
      </w:r>
      <w:r w:rsidRPr="00377A1F">
        <w:rPr>
          <w:rFonts w:ascii="Times New Roman" w:hAnsi="Times New Roman" w:cs="Times New Roman"/>
          <w:sz w:val="28"/>
          <w:szCs w:val="28"/>
        </w:rPr>
        <w:t xml:space="preserve"> и/или поставки товаров и услуг;</w:t>
      </w:r>
    </w:p>
    <w:p w14:paraId="01F294E9" w14:textId="30544F51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5)</w:t>
      </w:r>
      <w:r w:rsidRPr="00377A1F">
        <w:rPr>
          <w:rFonts w:ascii="Times New Roman" w:hAnsi="Times New Roman" w:cs="Times New Roman"/>
          <w:sz w:val="28"/>
          <w:szCs w:val="28"/>
        </w:rPr>
        <w:tab/>
        <w:t>определение рисков, влияющих на дальнейшую реализацию проекта/программы</w:t>
      </w:r>
      <w:r w:rsidR="00BE02C3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377A1F">
        <w:rPr>
          <w:rFonts w:ascii="Times New Roman" w:hAnsi="Times New Roman" w:cs="Times New Roman"/>
          <w:sz w:val="28"/>
          <w:szCs w:val="28"/>
        </w:rPr>
        <w:t>;</w:t>
      </w:r>
    </w:p>
    <w:p w14:paraId="5247548F" w14:textId="205A3DA5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6)</w:t>
      </w:r>
      <w:r w:rsidRPr="00377A1F">
        <w:rPr>
          <w:rFonts w:ascii="Times New Roman" w:hAnsi="Times New Roman" w:cs="Times New Roman"/>
          <w:sz w:val="28"/>
          <w:szCs w:val="28"/>
        </w:rPr>
        <w:tab/>
        <w:t>подготовка выводов по текущему состоянию и рекомендации по повышению эффективности реализации проектов и программ</w:t>
      </w:r>
      <w:r w:rsidR="008B5928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377A1F">
        <w:rPr>
          <w:rFonts w:ascii="Times New Roman" w:hAnsi="Times New Roman" w:cs="Times New Roman"/>
          <w:sz w:val="28"/>
          <w:szCs w:val="28"/>
        </w:rPr>
        <w:t>.</w:t>
      </w:r>
    </w:p>
    <w:p w14:paraId="1583C859" w14:textId="77777777" w:rsidR="00F538D9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8</w:t>
      </w:r>
      <w:r w:rsidR="00B377A6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Pr="00377A1F">
        <w:rPr>
          <w:rFonts w:ascii="Times New Roman" w:hAnsi="Times New Roman" w:cs="Times New Roman"/>
          <w:sz w:val="28"/>
          <w:szCs w:val="28"/>
        </w:rPr>
        <w:t>Центр экспертизы:</w:t>
      </w:r>
    </w:p>
    <w:p w14:paraId="02EE462F" w14:textId="5EB59D99" w:rsidR="004B5389" w:rsidRPr="00377A1F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</w:t>
      </w:r>
      <w:r w:rsidR="00807033">
        <w:rPr>
          <w:rFonts w:ascii="Times New Roman" w:hAnsi="Times New Roman" w:cs="Times New Roman"/>
          <w:sz w:val="28"/>
          <w:szCs w:val="28"/>
        </w:rPr>
        <w:t xml:space="preserve">ивает </w:t>
      </w:r>
      <w:r>
        <w:rPr>
          <w:rFonts w:ascii="Times New Roman" w:hAnsi="Times New Roman" w:cs="Times New Roman"/>
          <w:sz w:val="28"/>
          <w:szCs w:val="28"/>
        </w:rPr>
        <w:t>качественн</w:t>
      </w:r>
      <w:r w:rsidR="0080703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14676D">
        <w:rPr>
          <w:rFonts w:ascii="Times New Roman" w:hAnsi="Times New Roman" w:cs="Times New Roman"/>
          <w:sz w:val="28"/>
          <w:szCs w:val="28"/>
        </w:rPr>
        <w:t>экспертов;</w:t>
      </w:r>
    </w:p>
    <w:p w14:paraId="7BA9B301" w14:textId="51C61D91" w:rsidR="00F538D9" w:rsidRPr="00377A1F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 xml:space="preserve"> предоставляет</w:t>
      </w:r>
      <w:r w:rsidR="00E36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C9E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="00F538D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355E48" w:rsidRPr="00377A1F">
        <w:rPr>
          <w:rFonts w:ascii="Times New Roman" w:hAnsi="Times New Roman" w:cs="Times New Roman"/>
          <w:sz w:val="28"/>
          <w:szCs w:val="28"/>
        </w:rPr>
        <w:t xml:space="preserve">ННС </w:t>
      </w:r>
      <w:r w:rsidR="00F538D9" w:rsidRPr="00377A1F">
        <w:rPr>
          <w:rFonts w:ascii="Times New Roman" w:hAnsi="Times New Roman" w:cs="Times New Roman"/>
          <w:sz w:val="28"/>
          <w:szCs w:val="28"/>
        </w:rPr>
        <w:t>для согласования и утверждения список членов экспертной группы, участвующих в мониторинге и график мониторинга;</w:t>
      </w:r>
    </w:p>
    <w:p w14:paraId="384521CD" w14:textId="34BA59D0" w:rsidR="00F538D9" w:rsidRPr="00377A1F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 xml:space="preserve"> заключает договора с членами экспертной группы и осуществляет возмещение расходов, и оплату вознаграждения членов экспертной группы в установленном порядке;</w:t>
      </w:r>
    </w:p>
    <w:p w14:paraId="4F2E99CD" w14:textId="11C8B5E3" w:rsidR="00F538D9" w:rsidRPr="00377A1F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 xml:space="preserve"> направляет уведомление исполнителям за три рабочих дня</w:t>
      </w:r>
      <w:r w:rsidR="008B5928">
        <w:rPr>
          <w:rFonts w:ascii="Times New Roman" w:hAnsi="Times New Roman" w:cs="Times New Roman"/>
          <w:sz w:val="28"/>
          <w:szCs w:val="28"/>
        </w:rPr>
        <w:t xml:space="preserve"> до начала мониторинга </w:t>
      </w:r>
      <w:r w:rsidR="00F538D9" w:rsidRPr="00377A1F">
        <w:rPr>
          <w:rFonts w:ascii="Times New Roman" w:hAnsi="Times New Roman" w:cs="Times New Roman"/>
          <w:sz w:val="28"/>
          <w:szCs w:val="28"/>
        </w:rPr>
        <w:t>согласно утвержденному г</w:t>
      </w:r>
      <w:r w:rsidR="00555643" w:rsidRPr="00377A1F">
        <w:rPr>
          <w:rFonts w:ascii="Times New Roman" w:hAnsi="Times New Roman" w:cs="Times New Roman"/>
          <w:sz w:val="28"/>
          <w:szCs w:val="28"/>
        </w:rPr>
        <w:t>рафику о проведении мониторинга;</w:t>
      </w:r>
    </w:p>
    <w:p w14:paraId="49CF2FA1" w14:textId="5BF68095" w:rsidR="00F538D9" w:rsidRPr="00377A1F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355E48" w:rsidRPr="00377A1F">
        <w:rPr>
          <w:rFonts w:ascii="Times New Roman" w:hAnsi="Times New Roman" w:cs="Times New Roman"/>
          <w:sz w:val="28"/>
          <w:szCs w:val="28"/>
        </w:rPr>
        <w:tab/>
        <w:t xml:space="preserve"> предоставляет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результаты мониторинга в соответствующие </w:t>
      </w:r>
      <w:r w:rsidR="008404BB" w:rsidRPr="00377A1F">
        <w:rPr>
          <w:rFonts w:ascii="Times New Roman" w:hAnsi="Times New Roman" w:cs="Times New Roman"/>
          <w:sz w:val="28"/>
          <w:szCs w:val="28"/>
        </w:rPr>
        <w:t>ННС,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F538D9" w:rsidRPr="00554332">
        <w:rPr>
          <w:rFonts w:ascii="Times New Roman" w:hAnsi="Times New Roman" w:cs="Times New Roman"/>
          <w:sz w:val="28"/>
          <w:szCs w:val="28"/>
        </w:rPr>
        <w:t xml:space="preserve">и </w:t>
      </w:r>
      <w:r w:rsidR="00085BED" w:rsidRPr="00554332">
        <w:rPr>
          <w:rFonts w:ascii="Times New Roman" w:hAnsi="Times New Roman" w:cs="Times New Roman"/>
          <w:sz w:val="28"/>
          <w:szCs w:val="28"/>
        </w:rPr>
        <w:t xml:space="preserve">в </w:t>
      </w:r>
      <w:r w:rsidR="00E36E0F" w:rsidRPr="00554332">
        <w:rPr>
          <w:rFonts w:ascii="Times New Roman" w:hAnsi="Times New Roman" w:cs="Times New Roman"/>
          <w:sz w:val="28"/>
          <w:szCs w:val="28"/>
        </w:rPr>
        <w:t>уполномоченный</w:t>
      </w:r>
      <w:r w:rsidR="00F538D9" w:rsidRPr="00554332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B5928">
        <w:rPr>
          <w:rFonts w:ascii="Times New Roman" w:hAnsi="Times New Roman" w:cs="Times New Roman"/>
          <w:sz w:val="28"/>
          <w:szCs w:val="28"/>
        </w:rPr>
        <w:t xml:space="preserve">в </w:t>
      </w:r>
      <w:r w:rsidR="00355E48" w:rsidRPr="00554332">
        <w:rPr>
          <w:rFonts w:ascii="Times New Roman" w:hAnsi="Times New Roman" w:cs="Times New Roman"/>
          <w:sz w:val="28"/>
          <w:szCs w:val="28"/>
        </w:rPr>
        <w:t>области</w:t>
      </w:r>
      <w:r w:rsidR="00F538D9" w:rsidRPr="00554332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085BED" w:rsidRPr="00554332">
        <w:rPr>
          <w:rFonts w:ascii="Times New Roman" w:hAnsi="Times New Roman" w:cs="Times New Roman"/>
          <w:sz w:val="28"/>
          <w:szCs w:val="28"/>
        </w:rPr>
        <w:t xml:space="preserve"> или</w:t>
      </w:r>
      <w:r w:rsidR="00F538D9" w:rsidRPr="00554332">
        <w:rPr>
          <w:rFonts w:ascii="Times New Roman" w:hAnsi="Times New Roman" w:cs="Times New Roman"/>
          <w:sz w:val="28"/>
          <w:szCs w:val="28"/>
        </w:rPr>
        <w:t xml:space="preserve"> </w:t>
      </w:r>
      <w:r w:rsidR="00E36E0F" w:rsidRPr="00554332">
        <w:rPr>
          <w:rFonts w:ascii="Times New Roman" w:hAnsi="Times New Roman" w:cs="Times New Roman"/>
          <w:sz w:val="28"/>
          <w:szCs w:val="28"/>
        </w:rPr>
        <w:t>отраслев</w:t>
      </w:r>
      <w:r w:rsidR="00085BED" w:rsidRPr="00554332">
        <w:rPr>
          <w:rFonts w:ascii="Times New Roman" w:hAnsi="Times New Roman" w:cs="Times New Roman"/>
          <w:sz w:val="28"/>
          <w:szCs w:val="28"/>
        </w:rPr>
        <w:t>ой</w:t>
      </w:r>
      <w:r w:rsidR="00E36E0F" w:rsidRPr="00554332">
        <w:rPr>
          <w:rFonts w:ascii="Times New Roman" w:hAnsi="Times New Roman" w:cs="Times New Roman"/>
          <w:sz w:val="28"/>
          <w:szCs w:val="28"/>
        </w:rPr>
        <w:t xml:space="preserve"> </w:t>
      </w:r>
      <w:r w:rsidR="00F538D9" w:rsidRPr="00554332">
        <w:rPr>
          <w:rFonts w:ascii="Times New Roman" w:hAnsi="Times New Roman" w:cs="Times New Roman"/>
          <w:sz w:val="28"/>
          <w:szCs w:val="28"/>
        </w:rPr>
        <w:t>уполномоченны</w:t>
      </w:r>
      <w:r w:rsidR="00085BED" w:rsidRPr="00554332">
        <w:rPr>
          <w:rFonts w:ascii="Times New Roman" w:hAnsi="Times New Roman" w:cs="Times New Roman"/>
          <w:sz w:val="28"/>
          <w:szCs w:val="28"/>
        </w:rPr>
        <w:t>й</w:t>
      </w:r>
      <w:r w:rsidR="00E36E0F" w:rsidRPr="00554332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14:paraId="2C630B61" w14:textId="54A51768" w:rsidR="00F538D9" w:rsidRPr="00377A1F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 xml:space="preserve"> создает базу данных каждого</w:t>
      </w:r>
      <w:proofErr w:type="gramStart"/>
      <w:r w:rsidR="00F538D9" w:rsidRPr="00377A1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F538D9" w:rsidRPr="00377A1F">
        <w:rPr>
          <w:rFonts w:ascii="Times New Roman" w:hAnsi="Times New Roman" w:cs="Times New Roman"/>
          <w:sz w:val="28"/>
          <w:szCs w:val="28"/>
        </w:rPr>
        <w:t>ой) проекта</w:t>
      </w:r>
      <w:r w:rsidR="008B5928">
        <w:rPr>
          <w:rFonts w:ascii="Times New Roman" w:hAnsi="Times New Roman" w:cs="Times New Roman"/>
          <w:sz w:val="28"/>
          <w:szCs w:val="28"/>
        </w:rPr>
        <w:t>/программы (подпрограммы)</w:t>
      </w:r>
      <w:r w:rsidR="00F538D9" w:rsidRPr="00377A1F">
        <w:rPr>
          <w:rFonts w:ascii="Times New Roman" w:hAnsi="Times New Roman" w:cs="Times New Roman"/>
          <w:sz w:val="28"/>
          <w:szCs w:val="28"/>
        </w:rPr>
        <w:t>, актов мониторинга, решени</w:t>
      </w:r>
      <w:r w:rsidR="007F7E19" w:rsidRPr="00377A1F">
        <w:rPr>
          <w:rFonts w:ascii="Times New Roman" w:hAnsi="Times New Roman" w:cs="Times New Roman"/>
          <w:sz w:val="28"/>
          <w:szCs w:val="28"/>
        </w:rPr>
        <w:t>й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ННС по итогам мониторинга, </w:t>
      </w:r>
      <w:r w:rsidR="00F538D9" w:rsidRPr="00377A1F">
        <w:rPr>
          <w:rFonts w:ascii="Times New Roman" w:hAnsi="Times New Roman" w:cs="Times New Roman"/>
          <w:sz w:val="28"/>
          <w:szCs w:val="28"/>
        </w:rPr>
        <w:lastRenderedPageBreak/>
        <w:t>пис</w:t>
      </w:r>
      <w:r w:rsidR="007F7E19" w:rsidRPr="00377A1F">
        <w:rPr>
          <w:rFonts w:ascii="Times New Roman" w:hAnsi="Times New Roman" w:cs="Times New Roman"/>
          <w:sz w:val="28"/>
          <w:szCs w:val="28"/>
        </w:rPr>
        <w:t>ем, заявлений</w:t>
      </w:r>
      <w:r w:rsidR="00F538D9" w:rsidRPr="00377A1F">
        <w:rPr>
          <w:rFonts w:ascii="Times New Roman" w:hAnsi="Times New Roman" w:cs="Times New Roman"/>
          <w:sz w:val="28"/>
          <w:szCs w:val="28"/>
        </w:rPr>
        <w:t>, обращени</w:t>
      </w:r>
      <w:r w:rsidR="007F7E19" w:rsidRPr="00377A1F">
        <w:rPr>
          <w:rFonts w:ascii="Times New Roman" w:hAnsi="Times New Roman" w:cs="Times New Roman"/>
          <w:sz w:val="28"/>
          <w:szCs w:val="28"/>
        </w:rPr>
        <w:t>й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7F7E19" w:rsidRPr="00377A1F">
        <w:rPr>
          <w:rFonts w:ascii="Times New Roman" w:hAnsi="Times New Roman" w:cs="Times New Roman"/>
          <w:sz w:val="28"/>
          <w:szCs w:val="28"/>
        </w:rPr>
        <w:t>х касающих</w:t>
      </w:r>
      <w:r w:rsidR="00F538D9" w:rsidRPr="00377A1F">
        <w:rPr>
          <w:rFonts w:ascii="Times New Roman" w:hAnsi="Times New Roman" w:cs="Times New Roman"/>
          <w:sz w:val="28"/>
          <w:szCs w:val="28"/>
        </w:rPr>
        <w:t>ся мониторинга документ</w:t>
      </w:r>
      <w:r w:rsidR="007F7E19" w:rsidRPr="00377A1F">
        <w:rPr>
          <w:rFonts w:ascii="Times New Roman" w:hAnsi="Times New Roman" w:cs="Times New Roman"/>
          <w:sz w:val="28"/>
          <w:szCs w:val="28"/>
        </w:rPr>
        <w:t>ов;</w:t>
      </w:r>
    </w:p>
    <w:p w14:paraId="4F0AFED1" w14:textId="25FE12E6" w:rsidR="00341AE6" w:rsidRPr="005235A0" w:rsidRDefault="004B5389" w:rsidP="0034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</w:r>
      <w:r w:rsidR="007F7E19" w:rsidRPr="006603BD">
        <w:rPr>
          <w:rFonts w:ascii="Times New Roman" w:hAnsi="Times New Roman" w:cs="Times New Roman"/>
          <w:sz w:val="28"/>
          <w:szCs w:val="28"/>
        </w:rPr>
        <w:t xml:space="preserve">направляет исполнителям </w:t>
      </w:r>
      <w:r w:rsidR="008B5928">
        <w:rPr>
          <w:rFonts w:ascii="Times New Roman" w:hAnsi="Times New Roman" w:cs="Times New Roman"/>
          <w:sz w:val="28"/>
          <w:szCs w:val="28"/>
        </w:rPr>
        <w:t>л</w:t>
      </w:r>
      <w:r w:rsidR="007F7E19" w:rsidRPr="006603BD">
        <w:rPr>
          <w:rFonts w:ascii="Times New Roman" w:hAnsi="Times New Roman" w:cs="Times New Roman"/>
          <w:sz w:val="28"/>
          <w:szCs w:val="28"/>
        </w:rPr>
        <w:t xml:space="preserve">ист анкетирования </w:t>
      </w:r>
      <w:r w:rsidR="00F538D9" w:rsidRPr="006603BD">
        <w:rPr>
          <w:rFonts w:ascii="Times New Roman" w:hAnsi="Times New Roman" w:cs="Times New Roman"/>
          <w:sz w:val="28"/>
          <w:szCs w:val="28"/>
        </w:rPr>
        <w:t xml:space="preserve">за </w:t>
      </w:r>
      <w:r w:rsidR="004E7E50">
        <w:rPr>
          <w:rFonts w:ascii="Times New Roman" w:hAnsi="Times New Roman" w:cs="Times New Roman"/>
          <w:sz w:val="28"/>
          <w:szCs w:val="28"/>
          <w:lang w:val="kk-KZ"/>
        </w:rPr>
        <w:t>пятнадцать</w:t>
      </w:r>
      <w:r w:rsidR="00F538D9" w:rsidRPr="006603BD">
        <w:rPr>
          <w:rFonts w:ascii="Times New Roman" w:hAnsi="Times New Roman" w:cs="Times New Roman"/>
          <w:sz w:val="28"/>
          <w:szCs w:val="28"/>
        </w:rPr>
        <w:t xml:space="preserve"> рабочих дней до утверждения графика мониторинга</w:t>
      </w:r>
      <w:r w:rsidR="00811B2F">
        <w:rPr>
          <w:rFonts w:ascii="Times New Roman" w:hAnsi="Times New Roman" w:cs="Times New Roman"/>
          <w:sz w:val="28"/>
          <w:szCs w:val="28"/>
        </w:rPr>
        <w:t xml:space="preserve"> </w:t>
      </w:r>
      <w:r w:rsidR="00811B2F" w:rsidRPr="005235A0">
        <w:rPr>
          <w:rFonts w:ascii="Times New Roman" w:hAnsi="Times New Roman" w:cs="Times New Roman"/>
          <w:sz w:val="28"/>
          <w:szCs w:val="28"/>
        </w:rPr>
        <w:t>и осуществляет подсчет баллов листа анкетирования</w:t>
      </w:r>
      <w:r w:rsidR="00F538D9" w:rsidRPr="005235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1B405" w14:textId="1429861D" w:rsidR="00811B2F" w:rsidRPr="005235A0" w:rsidRDefault="00CF3E32" w:rsidP="00CF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A0">
        <w:rPr>
          <w:rFonts w:ascii="Times New Roman" w:hAnsi="Times New Roman" w:cs="Times New Roman"/>
          <w:sz w:val="28"/>
          <w:szCs w:val="28"/>
          <w:lang w:val="kk-KZ"/>
        </w:rPr>
        <w:t xml:space="preserve">Лист анкетирования состоит из </w:t>
      </w:r>
      <w:r w:rsidRPr="005235A0">
        <w:rPr>
          <w:rFonts w:ascii="Times New Roman" w:hAnsi="Times New Roman" w:cs="Times New Roman"/>
          <w:sz w:val="28"/>
          <w:szCs w:val="28"/>
        </w:rPr>
        <w:t xml:space="preserve">25 вопросов, разделенных на 5 блоков. В каждом блоке задаются вопросы к </w:t>
      </w:r>
      <w:r w:rsidR="00B86817" w:rsidRPr="005235A0">
        <w:rPr>
          <w:rFonts w:ascii="Times New Roman" w:hAnsi="Times New Roman" w:cs="Times New Roman"/>
          <w:sz w:val="28"/>
          <w:szCs w:val="28"/>
        </w:rPr>
        <w:t>исполнителю</w:t>
      </w:r>
      <w:r w:rsidRPr="005235A0">
        <w:rPr>
          <w:rFonts w:ascii="Times New Roman" w:hAnsi="Times New Roman" w:cs="Times New Roman"/>
          <w:sz w:val="28"/>
          <w:szCs w:val="28"/>
        </w:rPr>
        <w:t xml:space="preserve">, состоящих из двух вариантов ответов: «да» и «нет». </w:t>
      </w:r>
    </w:p>
    <w:p w14:paraId="1580BFC2" w14:textId="128127F7" w:rsidR="00CF3E32" w:rsidRDefault="00CF3E32" w:rsidP="00CF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A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86817" w:rsidRPr="005235A0">
        <w:rPr>
          <w:rFonts w:ascii="Times New Roman" w:hAnsi="Times New Roman" w:cs="Times New Roman"/>
          <w:sz w:val="28"/>
          <w:szCs w:val="28"/>
        </w:rPr>
        <w:t>исполнитель</w:t>
      </w:r>
      <w:r w:rsidRPr="005235A0">
        <w:rPr>
          <w:rFonts w:ascii="Times New Roman" w:hAnsi="Times New Roman" w:cs="Times New Roman"/>
          <w:sz w:val="28"/>
          <w:szCs w:val="28"/>
        </w:rPr>
        <w:t xml:space="preserve"> по итогам опроса набирает 1</w:t>
      </w:r>
      <w:r w:rsidR="00FA2BB3" w:rsidRPr="005235A0">
        <w:rPr>
          <w:rFonts w:ascii="Times New Roman" w:hAnsi="Times New Roman" w:cs="Times New Roman"/>
          <w:sz w:val="28"/>
          <w:szCs w:val="28"/>
        </w:rPr>
        <w:t>9</w:t>
      </w:r>
      <w:r w:rsidRPr="005235A0">
        <w:rPr>
          <w:rFonts w:ascii="Times New Roman" w:hAnsi="Times New Roman" w:cs="Times New Roman"/>
          <w:sz w:val="28"/>
          <w:szCs w:val="28"/>
        </w:rPr>
        <w:t>-2</w:t>
      </w:r>
      <w:r w:rsidR="00FA2BB3" w:rsidRPr="005235A0">
        <w:rPr>
          <w:rFonts w:ascii="Times New Roman" w:hAnsi="Times New Roman" w:cs="Times New Roman"/>
          <w:sz w:val="28"/>
          <w:szCs w:val="28"/>
        </w:rPr>
        <w:t>5</w:t>
      </w:r>
      <w:r w:rsidRPr="005235A0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A6539" w:rsidRPr="005235A0">
        <w:rPr>
          <w:rFonts w:ascii="Times New Roman" w:hAnsi="Times New Roman" w:cs="Times New Roman"/>
          <w:sz w:val="28"/>
          <w:szCs w:val="28"/>
        </w:rPr>
        <w:t xml:space="preserve"> (для гуманитарных и общественных наук 16-22 баллов)</w:t>
      </w:r>
      <w:r w:rsidRPr="005235A0">
        <w:rPr>
          <w:rFonts w:ascii="Times New Roman" w:hAnsi="Times New Roman" w:cs="Times New Roman"/>
          <w:sz w:val="28"/>
          <w:szCs w:val="28"/>
        </w:rPr>
        <w:t xml:space="preserve">, то его проекту присваивается статус «зеленый». </w:t>
      </w:r>
      <w:r w:rsidR="006E3759" w:rsidRPr="005235A0">
        <w:rPr>
          <w:rFonts w:ascii="Times New Roman" w:hAnsi="Times New Roman" w:cs="Times New Roman"/>
          <w:sz w:val="28"/>
          <w:szCs w:val="28"/>
        </w:rPr>
        <w:t>По проектам/программам (подпрограммам)</w:t>
      </w:r>
      <w:r w:rsidR="00FF177F" w:rsidRPr="005235A0">
        <w:rPr>
          <w:rFonts w:ascii="Times New Roman" w:hAnsi="Times New Roman" w:cs="Times New Roman"/>
          <w:sz w:val="28"/>
          <w:szCs w:val="28"/>
        </w:rPr>
        <w:t>,</w:t>
      </w:r>
      <w:r w:rsidR="006E3759" w:rsidRPr="005235A0">
        <w:rPr>
          <w:rFonts w:ascii="Times New Roman" w:hAnsi="Times New Roman" w:cs="Times New Roman"/>
          <w:sz w:val="28"/>
          <w:szCs w:val="28"/>
        </w:rPr>
        <w:t xml:space="preserve"> получивши</w:t>
      </w:r>
      <w:r w:rsidR="00FF177F" w:rsidRPr="005235A0">
        <w:rPr>
          <w:rFonts w:ascii="Times New Roman" w:hAnsi="Times New Roman" w:cs="Times New Roman"/>
          <w:sz w:val="28"/>
          <w:szCs w:val="28"/>
        </w:rPr>
        <w:t>м</w:t>
      </w:r>
      <w:r w:rsidR="006E3759" w:rsidRPr="005235A0">
        <w:rPr>
          <w:rFonts w:ascii="Times New Roman" w:hAnsi="Times New Roman" w:cs="Times New Roman"/>
          <w:sz w:val="28"/>
          <w:szCs w:val="28"/>
        </w:rPr>
        <w:t xml:space="preserve"> статус «зеленый»</w:t>
      </w:r>
      <w:r w:rsidR="00FF177F" w:rsidRPr="005235A0">
        <w:rPr>
          <w:rFonts w:ascii="Times New Roman" w:hAnsi="Times New Roman" w:cs="Times New Roman"/>
          <w:sz w:val="28"/>
          <w:szCs w:val="28"/>
        </w:rPr>
        <w:t>,</w:t>
      </w:r>
      <w:r w:rsidR="006E3759" w:rsidRPr="005235A0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FF177F" w:rsidRPr="005235A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E3759" w:rsidRPr="005235A0">
        <w:rPr>
          <w:rFonts w:ascii="Times New Roman" w:hAnsi="Times New Roman" w:cs="Times New Roman"/>
          <w:sz w:val="28"/>
          <w:szCs w:val="28"/>
        </w:rPr>
        <w:t xml:space="preserve"> не проводит</w:t>
      </w:r>
      <w:r w:rsidR="00FF177F" w:rsidRPr="005235A0">
        <w:rPr>
          <w:rFonts w:ascii="Times New Roman" w:hAnsi="Times New Roman" w:cs="Times New Roman"/>
          <w:sz w:val="28"/>
          <w:szCs w:val="28"/>
        </w:rPr>
        <w:t>ь</w:t>
      </w:r>
      <w:r w:rsidR="006E3759" w:rsidRPr="005235A0">
        <w:rPr>
          <w:rFonts w:ascii="Times New Roman" w:hAnsi="Times New Roman" w:cs="Times New Roman"/>
          <w:sz w:val="28"/>
          <w:szCs w:val="28"/>
        </w:rPr>
        <w:t>ся. Ес</w:t>
      </w:r>
      <w:r w:rsidRPr="005235A0">
        <w:rPr>
          <w:rFonts w:ascii="Times New Roman" w:hAnsi="Times New Roman" w:cs="Times New Roman"/>
          <w:sz w:val="28"/>
          <w:szCs w:val="28"/>
        </w:rPr>
        <w:t xml:space="preserve">ли </w:t>
      </w:r>
      <w:r w:rsidR="00B86817" w:rsidRPr="005235A0">
        <w:rPr>
          <w:rFonts w:ascii="Times New Roman" w:hAnsi="Times New Roman" w:cs="Times New Roman"/>
          <w:sz w:val="28"/>
          <w:szCs w:val="28"/>
        </w:rPr>
        <w:t>исполнитель</w:t>
      </w:r>
      <w:r w:rsidRPr="005235A0">
        <w:rPr>
          <w:rFonts w:ascii="Times New Roman" w:hAnsi="Times New Roman" w:cs="Times New Roman"/>
          <w:sz w:val="28"/>
          <w:szCs w:val="28"/>
        </w:rPr>
        <w:t xml:space="preserve"> по итогам набирает 1</w:t>
      </w:r>
      <w:r w:rsidR="00FA2BB3" w:rsidRPr="005235A0">
        <w:rPr>
          <w:rFonts w:ascii="Times New Roman" w:hAnsi="Times New Roman" w:cs="Times New Roman"/>
          <w:sz w:val="28"/>
          <w:szCs w:val="28"/>
        </w:rPr>
        <w:t>2</w:t>
      </w:r>
      <w:r w:rsidRPr="005235A0">
        <w:rPr>
          <w:rFonts w:ascii="Times New Roman" w:hAnsi="Times New Roman" w:cs="Times New Roman"/>
          <w:sz w:val="28"/>
          <w:szCs w:val="28"/>
        </w:rPr>
        <w:t>-18 баллов</w:t>
      </w:r>
      <w:r w:rsidR="008A6539" w:rsidRPr="005235A0">
        <w:rPr>
          <w:rFonts w:ascii="Times New Roman" w:hAnsi="Times New Roman" w:cs="Times New Roman"/>
          <w:sz w:val="28"/>
          <w:szCs w:val="28"/>
        </w:rPr>
        <w:t xml:space="preserve"> (для гуманитарных и общественных наук 9-15 баллов),</w:t>
      </w:r>
      <w:r w:rsidRPr="005235A0">
        <w:rPr>
          <w:rFonts w:ascii="Times New Roman" w:hAnsi="Times New Roman" w:cs="Times New Roman"/>
          <w:sz w:val="28"/>
          <w:szCs w:val="28"/>
        </w:rPr>
        <w:t xml:space="preserve"> его проекту присваивается </w:t>
      </w:r>
      <w:r w:rsidR="00B86817" w:rsidRPr="005235A0">
        <w:rPr>
          <w:rFonts w:ascii="Times New Roman" w:hAnsi="Times New Roman" w:cs="Times New Roman"/>
          <w:sz w:val="28"/>
          <w:szCs w:val="28"/>
        </w:rPr>
        <w:t>статус «желтый»</w:t>
      </w:r>
      <w:r w:rsidRPr="005235A0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B86817" w:rsidRPr="005235A0">
        <w:rPr>
          <w:rFonts w:ascii="Times New Roman" w:hAnsi="Times New Roman" w:cs="Times New Roman"/>
          <w:sz w:val="28"/>
          <w:szCs w:val="28"/>
        </w:rPr>
        <w:t>исполнитель</w:t>
      </w:r>
      <w:r w:rsidRPr="005235A0">
        <w:rPr>
          <w:rFonts w:ascii="Times New Roman" w:hAnsi="Times New Roman" w:cs="Times New Roman"/>
          <w:sz w:val="28"/>
          <w:szCs w:val="28"/>
        </w:rPr>
        <w:t xml:space="preserve"> по итогам набирает 5-11 баллов</w:t>
      </w:r>
      <w:r w:rsidR="008A6539" w:rsidRPr="005235A0">
        <w:rPr>
          <w:rFonts w:ascii="Times New Roman" w:hAnsi="Times New Roman" w:cs="Times New Roman"/>
          <w:sz w:val="28"/>
          <w:szCs w:val="28"/>
        </w:rPr>
        <w:t xml:space="preserve"> (для гуманитарных и общественных наук 3-8 баллов),</w:t>
      </w:r>
      <w:r w:rsidRPr="005235A0">
        <w:rPr>
          <w:rFonts w:ascii="Times New Roman" w:hAnsi="Times New Roman" w:cs="Times New Roman"/>
          <w:sz w:val="28"/>
          <w:szCs w:val="28"/>
        </w:rPr>
        <w:t xml:space="preserve"> его проекту </w:t>
      </w:r>
      <w:r w:rsidR="00B86817" w:rsidRPr="005235A0">
        <w:rPr>
          <w:rFonts w:ascii="Times New Roman" w:hAnsi="Times New Roman" w:cs="Times New Roman"/>
          <w:sz w:val="28"/>
          <w:szCs w:val="28"/>
        </w:rPr>
        <w:t xml:space="preserve">присваивается статус «красный». </w:t>
      </w:r>
      <w:r w:rsidRPr="005235A0">
        <w:rPr>
          <w:rFonts w:ascii="Times New Roman" w:hAnsi="Times New Roman" w:cs="Times New Roman"/>
          <w:sz w:val="28"/>
          <w:szCs w:val="28"/>
        </w:rPr>
        <w:t>Сформированные листы анкетирования с указанием баллов и статусов направляются на рассмотрение НН</w:t>
      </w:r>
      <w:r w:rsidRPr="00377A1F">
        <w:rPr>
          <w:rFonts w:ascii="Times New Roman" w:hAnsi="Times New Roman" w:cs="Times New Roman"/>
          <w:sz w:val="28"/>
          <w:szCs w:val="28"/>
        </w:rPr>
        <w:t xml:space="preserve">С для принятия решения о необходимости проведения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утверждения графика </w:t>
      </w:r>
      <w:r w:rsidRPr="00377A1F">
        <w:rPr>
          <w:rFonts w:ascii="Times New Roman" w:hAnsi="Times New Roman" w:cs="Times New Roman"/>
          <w:sz w:val="28"/>
          <w:szCs w:val="28"/>
        </w:rPr>
        <w:t>мониторинга.</w:t>
      </w:r>
    </w:p>
    <w:p w14:paraId="2ABE4447" w14:textId="241E533D" w:rsidR="005235A0" w:rsidRPr="0038098F" w:rsidRDefault="005235A0" w:rsidP="005235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809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Сноска. </w:t>
      </w:r>
      <w:proofErr w:type="gramStart"/>
      <w:r w:rsidRPr="0038098F">
        <w:rPr>
          <w:rFonts w:ascii="Times New Roman" w:hAnsi="Times New Roman" w:cs="Times New Roman"/>
          <w:i/>
          <w:color w:val="FF0000"/>
          <w:sz w:val="24"/>
          <w:szCs w:val="24"/>
        </w:rPr>
        <w:t>Подпункт 7) с изменением, внесенным Приказом от 7 сентября 2018 года    № 128-нж)</w:t>
      </w:r>
      <w:proofErr w:type="gramEnd"/>
    </w:p>
    <w:p w14:paraId="6581A4EC" w14:textId="067B6239" w:rsidR="00796CDC" w:rsidRDefault="004B538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33B3" w:rsidRPr="00554332">
        <w:rPr>
          <w:rFonts w:ascii="Times New Roman" w:hAnsi="Times New Roman" w:cs="Times New Roman"/>
          <w:sz w:val="28"/>
          <w:szCs w:val="28"/>
        </w:rPr>
        <w:t>)</w:t>
      </w:r>
      <w:r w:rsidR="00F538D9" w:rsidRPr="00554332">
        <w:rPr>
          <w:rFonts w:ascii="Times New Roman" w:hAnsi="Times New Roman" w:cs="Times New Roman"/>
          <w:sz w:val="28"/>
          <w:szCs w:val="28"/>
        </w:rPr>
        <w:tab/>
      </w:r>
      <w:r w:rsidR="00E36C9E">
        <w:rPr>
          <w:rFonts w:ascii="Times New Roman" w:hAnsi="Times New Roman" w:cs="Times New Roman"/>
          <w:sz w:val="28"/>
          <w:szCs w:val="28"/>
        </w:rPr>
        <w:t xml:space="preserve">выносит на заседания соответствующего ННС </w:t>
      </w:r>
      <w:r w:rsidR="008B5928">
        <w:rPr>
          <w:rFonts w:ascii="Times New Roman" w:hAnsi="Times New Roman" w:cs="Times New Roman"/>
          <w:sz w:val="28"/>
          <w:szCs w:val="28"/>
        </w:rPr>
        <w:t>л</w:t>
      </w:r>
      <w:r w:rsidR="00796CDC" w:rsidRPr="00554332">
        <w:rPr>
          <w:rFonts w:ascii="Times New Roman" w:hAnsi="Times New Roman" w:cs="Times New Roman"/>
          <w:sz w:val="28"/>
          <w:szCs w:val="28"/>
        </w:rPr>
        <w:t xml:space="preserve">ист анкетирования </w:t>
      </w:r>
      <w:r w:rsidR="00341AE6" w:rsidRPr="00554332">
        <w:rPr>
          <w:rFonts w:ascii="Times New Roman" w:hAnsi="Times New Roman" w:cs="Times New Roman"/>
          <w:sz w:val="28"/>
          <w:szCs w:val="28"/>
        </w:rPr>
        <w:t xml:space="preserve">с указанием баллов и статусов, для принятия решения о необходимости проведения </w:t>
      </w:r>
      <w:r w:rsidR="00341AE6" w:rsidRPr="00554332">
        <w:rPr>
          <w:rFonts w:ascii="Times New Roman" w:hAnsi="Times New Roman" w:cs="Times New Roman"/>
          <w:sz w:val="28"/>
          <w:szCs w:val="28"/>
          <w:lang w:val="kk-KZ"/>
        </w:rPr>
        <w:t xml:space="preserve">и утверждения графика </w:t>
      </w:r>
      <w:r w:rsidR="00341AE6" w:rsidRPr="00554332">
        <w:rPr>
          <w:rFonts w:ascii="Times New Roman" w:hAnsi="Times New Roman" w:cs="Times New Roman"/>
          <w:sz w:val="28"/>
          <w:szCs w:val="28"/>
        </w:rPr>
        <w:t>мониторинга</w:t>
      </w:r>
      <w:r w:rsidR="00796CDC" w:rsidRPr="00554332">
        <w:rPr>
          <w:rFonts w:ascii="Times New Roman" w:hAnsi="Times New Roman" w:cs="Times New Roman"/>
          <w:sz w:val="28"/>
          <w:szCs w:val="28"/>
        </w:rPr>
        <w:t>;</w:t>
      </w:r>
    </w:p>
    <w:p w14:paraId="3FBBFC8E" w14:textId="62C0F132" w:rsidR="00F538D9" w:rsidRPr="00377A1F" w:rsidRDefault="00341AE6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4B5389">
        <w:rPr>
          <w:rFonts w:ascii="Times New Roman" w:hAnsi="Times New Roman" w:cs="Times New Roman"/>
          <w:sz w:val="28"/>
          <w:szCs w:val="28"/>
        </w:rPr>
        <w:t>9</w:t>
      </w:r>
      <w:r w:rsidR="008933B3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>предоставляет в уполномоченный и отраслевой</w:t>
      </w:r>
      <w:r w:rsidR="007F7E19" w:rsidRPr="00377A1F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орган акты мониторинга и аналитические справки по итогам мониторинга в течение </w:t>
      </w:r>
      <w:r w:rsidR="004E7E50">
        <w:rPr>
          <w:rFonts w:ascii="Times New Roman" w:hAnsi="Times New Roman" w:cs="Times New Roman"/>
          <w:sz w:val="28"/>
          <w:szCs w:val="28"/>
          <w:lang w:val="kk-KZ"/>
        </w:rPr>
        <w:t>пятнадцат</w:t>
      </w:r>
      <w:r w:rsidR="008B592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окончания.</w:t>
      </w:r>
    </w:p>
    <w:p w14:paraId="29D49A18" w14:textId="77777777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9</w:t>
      </w:r>
      <w:r w:rsidR="00B377A6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Pr="00377A1F">
        <w:rPr>
          <w:rFonts w:ascii="Times New Roman" w:hAnsi="Times New Roman" w:cs="Times New Roman"/>
          <w:sz w:val="28"/>
          <w:szCs w:val="28"/>
        </w:rPr>
        <w:t>Национальные научные советы:</w:t>
      </w:r>
    </w:p>
    <w:p w14:paraId="5C2861A2" w14:textId="77777777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>утверждают график проведения мониторинга;</w:t>
      </w:r>
    </w:p>
    <w:p w14:paraId="143678AB" w14:textId="78C2BB94" w:rsidR="007F7E1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формируют программу </w:t>
      </w:r>
      <w:r w:rsidR="00047584">
        <w:rPr>
          <w:rFonts w:ascii="Times New Roman" w:hAnsi="Times New Roman" w:cs="Times New Roman"/>
          <w:sz w:val="28"/>
          <w:szCs w:val="28"/>
        </w:rPr>
        <w:t>анализа</w:t>
      </w:r>
      <w:r w:rsidRPr="00377A1F">
        <w:rPr>
          <w:rFonts w:ascii="Times New Roman" w:hAnsi="Times New Roman" w:cs="Times New Roman"/>
          <w:sz w:val="28"/>
          <w:szCs w:val="28"/>
        </w:rPr>
        <w:t xml:space="preserve"> экспертной группы</w:t>
      </w:r>
      <w:r w:rsidR="00555643" w:rsidRPr="00377A1F">
        <w:rPr>
          <w:rFonts w:ascii="Times New Roman" w:hAnsi="Times New Roman" w:cs="Times New Roman"/>
          <w:sz w:val="28"/>
          <w:szCs w:val="28"/>
        </w:rPr>
        <w:t>;</w:t>
      </w:r>
    </w:p>
    <w:p w14:paraId="08BFF26B" w14:textId="5B62C721" w:rsidR="00F538D9" w:rsidRPr="00377A1F" w:rsidRDefault="007F7E1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3) 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формируют 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перечень документов, подлежащих </w:t>
      </w:r>
      <w:r w:rsidR="0040097E">
        <w:rPr>
          <w:rFonts w:ascii="Times New Roman" w:hAnsi="Times New Roman" w:cs="Times New Roman"/>
          <w:sz w:val="28"/>
          <w:szCs w:val="28"/>
        </w:rPr>
        <w:t>анализу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при проведении мониторинга;</w:t>
      </w:r>
    </w:p>
    <w:p w14:paraId="46C3B27C" w14:textId="4ED7EE7C" w:rsidR="00F538D9" w:rsidRDefault="007F7E1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7A1F">
        <w:rPr>
          <w:rFonts w:ascii="Times New Roman" w:hAnsi="Times New Roman" w:cs="Times New Roman"/>
          <w:sz w:val="28"/>
          <w:szCs w:val="28"/>
        </w:rPr>
        <w:t>4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>представляют в Центр экспертизы акты мониторинга и отчет выполненных работ по итогам пров</w:t>
      </w:r>
      <w:r w:rsidR="00C123D6">
        <w:rPr>
          <w:rFonts w:ascii="Times New Roman" w:hAnsi="Times New Roman" w:cs="Times New Roman"/>
          <w:sz w:val="28"/>
          <w:szCs w:val="28"/>
        </w:rPr>
        <w:t>едения мониторинга</w:t>
      </w:r>
      <w:r w:rsidR="00C123D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801243D" w14:textId="1EF1FCD5" w:rsidR="00C123D6" w:rsidRPr="00C123D6" w:rsidRDefault="00C123D6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77A1F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377A1F">
        <w:rPr>
          <w:rFonts w:ascii="Times New Roman" w:hAnsi="Times New Roman" w:cs="Times New Roman"/>
          <w:sz w:val="28"/>
          <w:szCs w:val="28"/>
        </w:rPr>
        <w:t xml:space="preserve"> список членов экспертной группы</w:t>
      </w:r>
      <w:r w:rsidR="008B5928">
        <w:rPr>
          <w:rFonts w:ascii="Times New Roman" w:hAnsi="Times New Roman" w:cs="Times New Roman"/>
          <w:sz w:val="28"/>
          <w:szCs w:val="28"/>
        </w:rPr>
        <w:t>.</w:t>
      </w:r>
    </w:p>
    <w:p w14:paraId="5CA3210D" w14:textId="77777777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10. В состав экспертной группы входят: </w:t>
      </w:r>
    </w:p>
    <w:p w14:paraId="7937E009" w14:textId="4F6B21C0" w:rsidR="00F538D9" w:rsidRPr="00377A1F" w:rsidRDefault="00F538D9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r w:rsidR="00355E48" w:rsidRPr="00377A1F">
        <w:rPr>
          <w:rFonts w:ascii="Times New Roman" w:hAnsi="Times New Roman" w:cs="Times New Roman"/>
          <w:sz w:val="28"/>
          <w:szCs w:val="28"/>
        </w:rPr>
        <w:t>ННС</w:t>
      </w:r>
      <w:r w:rsidRPr="00377A1F">
        <w:rPr>
          <w:rFonts w:ascii="Times New Roman" w:hAnsi="Times New Roman" w:cs="Times New Roman"/>
          <w:sz w:val="28"/>
          <w:szCs w:val="28"/>
        </w:rPr>
        <w:t xml:space="preserve"> (председатель);</w:t>
      </w:r>
    </w:p>
    <w:p w14:paraId="6F9AC42F" w14:textId="14D01FF6" w:rsidR="00F538D9" w:rsidRPr="00377A1F" w:rsidRDefault="0014676D" w:rsidP="00B3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экспер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ы).</w:t>
      </w:r>
    </w:p>
    <w:p w14:paraId="08E06810" w14:textId="77777777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11</w:t>
      </w:r>
      <w:r w:rsidR="00B377A6" w:rsidRPr="00377A1F">
        <w:rPr>
          <w:rFonts w:ascii="Times New Roman" w:hAnsi="Times New Roman" w:cs="Times New Roman"/>
          <w:sz w:val="28"/>
          <w:szCs w:val="28"/>
        </w:rPr>
        <w:t>.</w:t>
      </w:r>
      <w:r w:rsidRPr="00377A1F">
        <w:rPr>
          <w:rFonts w:ascii="Times New Roman" w:hAnsi="Times New Roman" w:cs="Times New Roman"/>
          <w:sz w:val="28"/>
          <w:szCs w:val="28"/>
        </w:rPr>
        <w:t xml:space="preserve"> Критерии отбора казахстанского эксперта из базы данных Центра экспертизы для проведения мониторинга:</w:t>
      </w:r>
    </w:p>
    <w:p w14:paraId="2404E39D" w14:textId="2F6B89B2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>наличие ученой степени доктора/кандидата наук</w:t>
      </w:r>
      <w:r w:rsidR="00F744E9">
        <w:rPr>
          <w:rFonts w:ascii="Times New Roman" w:hAnsi="Times New Roman" w:cs="Times New Roman"/>
          <w:sz w:val="28"/>
          <w:szCs w:val="28"/>
        </w:rPr>
        <w:t xml:space="preserve"> или степени </w:t>
      </w:r>
      <w:proofErr w:type="spellStart"/>
      <w:r w:rsidR="00F744E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F744E9">
        <w:rPr>
          <w:rFonts w:ascii="Times New Roman" w:hAnsi="Times New Roman" w:cs="Times New Roman"/>
          <w:sz w:val="28"/>
          <w:szCs w:val="28"/>
        </w:rPr>
        <w:t xml:space="preserve"> и </w:t>
      </w:r>
      <w:r w:rsidR="00CC52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стаж работы по </w:t>
      </w:r>
      <w:r w:rsidR="00CC523E" w:rsidRPr="001621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специальности </w:t>
      </w:r>
      <w:r w:rsidR="001621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и/или</w:t>
      </w:r>
      <w:r w:rsidR="00CC52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C523E" w:rsidRPr="00377A1F">
        <w:rPr>
          <w:rFonts w:ascii="Times New Roman" w:hAnsi="Times New Roman" w:cs="Times New Roman"/>
          <w:sz w:val="28"/>
          <w:szCs w:val="28"/>
        </w:rPr>
        <w:t xml:space="preserve">опыт научно-исследовательской деятельности </w:t>
      </w:r>
      <w:r w:rsidR="00F744E9" w:rsidRPr="00277D1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 менее пяти лет</w:t>
      </w:r>
      <w:r w:rsidR="00CC52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AB9E497" w14:textId="1C94D417" w:rsidR="00F538D9" w:rsidRPr="00377A1F" w:rsidRDefault="00CC523E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38D9" w:rsidRPr="00377A1F">
        <w:rPr>
          <w:rFonts w:ascii="Times New Roman" w:hAnsi="Times New Roman" w:cs="Times New Roman"/>
          <w:sz w:val="28"/>
          <w:szCs w:val="28"/>
        </w:rPr>
        <w:t>)</w:t>
      </w:r>
      <w:r w:rsidR="00F538D9" w:rsidRPr="00377A1F">
        <w:rPr>
          <w:rFonts w:ascii="Times New Roman" w:hAnsi="Times New Roman" w:cs="Times New Roman"/>
          <w:sz w:val="28"/>
          <w:szCs w:val="28"/>
        </w:rPr>
        <w:tab/>
        <w:t>отсутствие конфликта интересов</w:t>
      </w:r>
      <w:r w:rsidR="0014676D">
        <w:rPr>
          <w:rFonts w:ascii="Times New Roman" w:hAnsi="Times New Roman" w:cs="Times New Roman"/>
          <w:sz w:val="28"/>
          <w:szCs w:val="28"/>
        </w:rPr>
        <w:t>.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26F17" w14:textId="7B044728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57D9">
        <w:rPr>
          <w:rFonts w:ascii="Times New Roman" w:hAnsi="Times New Roman" w:cs="Times New Roman"/>
          <w:sz w:val="28"/>
          <w:szCs w:val="28"/>
        </w:rPr>
        <w:t>2</w:t>
      </w:r>
      <w:r w:rsidR="00293374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Pr="00377A1F">
        <w:rPr>
          <w:rFonts w:ascii="Times New Roman" w:hAnsi="Times New Roman" w:cs="Times New Roman"/>
          <w:sz w:val="28"/>
          <w:szCs w:val="28"/>
        </w:rPr>
        <w:t>Исполнитель и соисполнитель (при его наличии)</w:t>
      </w:r>
      <w:r w:rsidR="007F7E1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6C1E1D">
        <w:rPr>
          <w:rFonts w:ascii="Times New Roman" w:hAnsi="Times New Roman" w:cs="Times New Roman"/>
          <w:sz w:val="28"/>
          <w:szCs w:val="28"/>
        </w:rPr>
        <w:t xml:space="preserve"> </w:t>
      </w:r>
      <w:r w:rsidR="00B67C8B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4009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67C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7A1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2CB7B2" w14:textId="5F55CEDB" w:rsidR="00F538D9" w:rsidRPr="00377A1F" w:rsidRDefault="00293374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="00B67C8B">
        <w:rPr>
          <w:rFonts w:ascii="Times New Roman" w:hAnsi="Times New Roman" w:cs="Times New Roman"/>
          <w:sz w:val="28"/>
          <w:szCs w:val="28"/>
        </w:rPr>
        <w:t xml:space="preserve"> обеспечению присутствия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всех ответственных лиц (научного руководителя или</w:t>
      </w:r>
      <w:r w:rsidR="00B67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C8B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B67C8B">
        <w:rPr>
          <w:rFonts w:ascii="Times New Roman" w:hAnsi="Times New Roman" w:cs="Times New Roman"/>
          <w:sz w:val="28"/>
          <w:szCs w:val="28"/>
        </w:rPr>
        <w:t xml:space="preserve"> им уполномоченного</w:t>
      </w:r>
      <w:r w:rsidR="007F7E19" w:rsidRPr="00377A1F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отсутствия, ключевых исполнителей) по проекту и программе </w:t>
      </w:r>
      <w:r w:rsidR="009342E2">
        <w:rPr>
          <w:rFonts w:ascii="Times New Roman" w:hAnsi="Times New Roman" w:cs="Times New Roman"/>
          <w:sz w:val="28"/>
          <w:szCs w:val="28"/>
        </w:rPr>
        <w:t xml:space="preserve">(подпрограмме) </w:t>
      </w:r>
      <w:r w:rsidR="00F538D9" w:rsidRPr="00377A1F">
        <w:rPr>
          <w:rFonts w:ascii="Times New Roman" w:hAnsi="Times New Roman" w:cs="Times New Roman"/>
          <w:sz w:val="28"/>
          <w:szCs w:val="28"/>
        </w:rPr>
        <w:t>на период проведения мониторинга;</w:t>
      </w:r>
    </w:p>
    <w:p w14:paraId="2190088C" w14:textId="059B0CD9" w:rsidR="007F7E1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67C8B">
        <w:rPr>
          <w:rFonts w:ascii="Times New Roman" w:hAnsi="Times New Roman" w:cs="Times New Roman"/>
          <w:sz w:val="28"/>
          <w:szCs w:val="28"/>
        </w:rPr>
        <w:t>обеспечению</w:t>
      </w:r>
      <w:r w:rsidR="007F7E1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B67C8B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Pr="00377A1F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B67C8B">
        <w:rPr>
          <w:rFonts w:ascii="Times New Roman" w:hAnsi="Times New Roman" w:cs="Times New Roman"/>
          <w:sz w:val="28"/>
          <w:szCs w:val="28"/>
        </w:rPr>
        <w:t>а</w:t>
      </w:r>
      <w:r w:rsidRPr="00377A1F">
        <w:rPr>
          <w:rFonts w:ascii="Times New Roman" w:hAnsi="Times New Roman" w:cs="Times New Roman"/>
          <w:sz w:val="28"/>
          <w:szCs w:val="28"/>
        </w:rPr>
        <w:t xml:space="preserve"> членам экспертной группы на место реализации пр</w:t>
      </w:r>
      <w:r w:rsidR="007F7E19" w:rsidRPr="00377A1F">
        <w:rPr>
          <w:rFonts w:ascii="Times New Roman" w:hAnsi="Times New Roman" w:cs="Times New Roman"/>
          <w:sz w:val="28"/>
          <w:szCs w:val="28"/>
        </w:rPr>
        <w:t>оекта и программы</w:t>
      </w:r>
      <w:r w:rsidR="009342E2">
        <w:rPr>
          <w:rFonts w:ascii="Times New Roman" w:hAnsi="Times New Roman" w:cs="Times New Roman"/>
          <w:sz w:val="28"/>
          <w:szCs w:val="28"/>
        </w:rPr>
        <w:t xml:space="preserve"> (</w:t>
      </w:r>
      <w:r w:rsidR="007F7E19" w:rsidRPr="00377A1F">
        <w:rPr>
          <w:rFonts w:ascii="Times New Roman" w:hAnsi="Times New Roman" w:cs="Times New Roman"/>
          <w:sz w:val="28"/>
          <w:szCs w:val="28"/>
        </w:rPr>
        <w:t>подпрограммы</w:t>
      </w:r>
      <w:r w:rsidR="009342E2">
        <w:rPr>
          <w:rFonts w:ascii="Times New Roman" w:hAnsi="Times New Roman" w:cs="Times New Roman"/>
          <w:sz w:val="28"/>
          <w:szCs w:val="28"/>
        </w:rPr>
        <w:t>)</w:t>
      </w:r>
      <w:r w:rsidR="007F7E19" w:rsidRPr="00377A1F">
        <w:rPr>
          <w:rFonts w:ascii="Times New Roman" w:hAnsi="Times New Roman" w:cs="Times New Roman"/>
          <w:sz w:val="28"/>
          <w:szCs w:val="28"/>
        </w:rPr>
        <w:t>;</w:t>
      </w:r>
    </w:p>
    <w:p w14:paraId="2DA4B774" w14:textId="0BDE3CF9" w:rsidR="00F538D9" w:rsidRPr="00377A1F" w:rsidRDefault="007F7E1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3)</w:t>
      </w:r>
      <w:r w:rsidRPr="00377A1F">
        <w:rPr>
          <w:rFonts w:ascii="Times New Roman" w:hAnsi="Times New Roman" w:cs="Times New Roman"/>
          <w:sz w:val="28"/>
          <w:szCs w:val="28"/>
        </w:rPr>
        <w:tab/>
      </w:r>
      <w:r w:rsidR="00532356">
        <w:rPr>
          <w:rFonts w:ascii="Times New Roman" w:hAnsi="Times New Roman" w:cs="Times New Roman"/>
          <w:sz w:val="28"/>
          <w:szCs w:val="28"/>
        </w:rPr>
        <w:t>представлению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532356">
        <w:rPr>
          <w:rFonts w:ascii="Times New Roman" w:hAnsi="Times New Roman" w:cs="Times New Roman"/>
          <w:sz w:val="28"/>
          <w:szCs w:val="28"/>
        </w:rPr>
        <w:t>документов</w:t>
      </w:r>
      <w:r w:rsidRPr="00377A1F">
        <w:rPr>
          <w:rFonts w:ascii="Times New Roman" w:hAnsi="Times New Roman" w:cs="Times New Roman"/>
          <w:sz w:val="28"/>
          <w:szCs w:val="28"/>
        </w:rPr>
        <w:t xml:space="preserve">, </w:t>
      </w:r>
      <w:r w:rsidR="00532356">
        <w:rPr>
          <w:rFonts w:ascii="Times New Roman" w:hAnsi="Times New Roman" w:cs="Times New Roman"/>
          <w:sz w:val="28"/>
          <w:szCs w:val="28"/>
        </w:rPr>
        <w:t>запрашиваемых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экспертной группой</w:t>
      </w:r>
      <w:r w:rsidRPr="00377A1F">
        <w:rPr>
          <w:rFonts w:ascii="Times New Roman" w:hAnsi="Times New Roman" w:cs="Times New Roman"/>
          <w:sz w:val="28"/>
          <w:szCs w:val="28"/>
        </w:rPr>
        <w:t xml:space="preserve"> при поведении мониторинга</w:t>
      </w:r>
      <w:r w:rsidR="00F538D9" w:rsidRPr="00377A1F">
        <w:rPr>
          <w:rFonts w:ascii="Times New Roman" w:hAnsi="Times New Roman" w:cs="Times New Roman"/>
          <w:sz w:val="28"/>
          <w:szCs w:val="28"/>
        </w:rPr>
        <w:t>. Факт непредставления документов исполнителем указывает</w:t>
      </w:r>
      <w:r w:rsidRPr="00377A1F">
        <w:rPr>
          <w:rFonts w:ascii="Times New Roman" w:hAnsi="Times New Roman" w:cs="Times New Roman"/>
          <w:sz w:val="28"/>
          <w:szCs w:val="28"/>
        </w:rPr>
        <w:t>ся членами экспертной группы в а</w:t>
      </w:r>
      <w:r w:rsidR="00F538D9" w:rsidRPr="00377A1F">
        <w:rPr>
          <w:rFonts w:ascii="Times New Roman" w:hAnsi="Times New Roman" w:cs="Times New Roman"/>
          <w:sz w:val="28"/>
          <w:szCs w:val="28"/>
        </w:rPr>
        <w:t>кте мониторинга;</w:t>
      </w:r>
    </w:p>
    <w:p w14:paraId="231EB9C1" w14:textId="25FB59B1" w:rsidR="00F538D9" w:rsidRPr="00377A1F" w:rsidRDefault="007F7E1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4</w:t>
      </w:r>
      <w:r w:rsidR="00532356">
        <w:rPr>
          <w:rFonts w:ascii="Times New Roman" w:hAnsi="Times New Roman" w:cs="Times New Roman"/>
          <w:sz w:val="28"/>
          <w:szCs w:val="28"/>
        </w:rPr>
        <w:t>)</w:t>
      </w:r>
      <w:r w:rsidR="00532356">
        <w:rPr>
          <w:rFonts w:ascii="Times New Roman" w:hAnsi="Times New Roman" w:cs="Times New Roman"/>
          <w:sz w:val="28"/>
          <w:szCs w:val="28"/>
        </w:rPr>
        <w:tab/>
        <w:t xml:space="preserve"> обеспечению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на время </w:t>
      </w:r>
      <w:r w:rsidR="00532356">
        <w:rPr>
          <w:rFonts w:ascii="Times New Roman" w:hAnsi="Times New Roman" w:cs="Times New Roman"/>
          <w:sz w:val="28"/>
          <w:szCs w:val="28"/>
        </w:rPr>
        <w:t>проведения мониторинга помещени</w:t>
      </w:r>
      <w:r w:rsidR="009342E2">
        <w:rPr>
          <w:rFonts w:ascii="Times New Roman" w:hAnsi="Times New Roman" w:cs="Times New Roman"/>
          <w:sz w:val="28"/>
          <w:szCs w:val="28"/>
        </w:rPr>
        <w:t>ем</w:t>
      </w:r>
      <w:r w:rsidR="00532356">
        <w:rPr>
          <w:rFonts w:ascii="Times New Roman" w:hAnsi="Times New Roman" w:cs="Times New Roman"/>
          <w:sz w:val="28"/>
          <w:szCs w:val="28"/>
        </w:rPr>
        <w:t>, мебел</w:t>
      </w:r>
      <w:r w:rsidR="009342E2">
        <w:rPr>
          <w:rFonts w:ascii="Times New Roman" w:hAnsi="Times New Roman" w:cs="Times New Roman"/>
          <w:sz w:val="28"/>
          <w:szCs w:val="28"/>
        </w:rPr>
        <w:t>ью</w:t>
      </w:r>
      <w:r w:rsidR="00532356">
        <w:rPr>
          <w:rFonts w:ascii="Times New Roman" w:hAnsi="Times New Roman" w:cs="Times New Roman"/>
          <w:sz w:val="28"/>
          <w:szCs w:val="28"/>
        </w:rPr>
        <w:t xml:space="preserve"> и компьютерной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532356">
        <w:rPr>
          <w:rFonts w:ascii="Times New Roman" w:hAnsi="Times New Roman" w:cs="Times New Roman"/>
          <w:sz w:val="28"/>
          <w:szCs w:val="28"/>
        </w:rPr>
        <w:t>к</w:t>
      </w:r>
      <w:r w:rsidR="009342E2">
        <w:rPr>
          <w:rFonts w:ascii="Times New Roman" w:hAnsi="Times New Roman" w:cs="Times New Roman"/>
          <w:sz w:val="28"/>
          <w:szCs w:val="28"/>
        </w:rPr>
        <w:t>ой</w:t>
      </w:r>
      <w:r w:rsidR="001D69E7" w:rsidRPr="00377A1F">
        <w:rPr>
          <w:rFonts w:ascii="Times New Roman" w:hAnsi="Times New Roman" w:cs="Times New Roman"/>
          <w:sz w:val="28"/>
          <w:szCs w:val="28"/>
        </w:rPr>
        <w:t xml:space="preserve"> для работы экспертной группы;</w:t>
      </w:r>
    </w:p>
    <w:p w14:paraId="6CC8E811" w14:textId="36ACB271" w:rsidR="00F538D9" w:rsidRDefault="007F7E1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5</w:t>
      </w:r>
      <w:r w:rsidR="00532356">
        <w:rPr>
          <w:rFonts w:ascii="Times New Roman" w:hAnsi="Times New Roman" w:cs="Times New Roman"/>
          <w:sz w:val="28"/>
          <w:szCs w:val="28"/>
        </w:rPr>
        <w:t>)</w:t>
      </w:r>
      <w:r w:rsidR="00532356">
        <w:rPr>
          <w:rFonts w:ascii="Times New Roman" w:hAnsi="Times New Roman" w:cs="Times New Roman"/>
          <w:sz w:val="28"/>
          <w:szCs w:val="28"/>
        </w:rPr>
        <w:tab/>
        <w:t xml:space="preserve"> обеспечению</w:t>
      </w:r>
      <w:r w:rsidR="00042974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научным руководителем презентации проекта/программы</w:t>
      </w:r>
      <w:r w:rsidR="009342E2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(цель, краткое содержание работ, полученные и ожидаемые результаты, текущие проблемы)</w:t>
      </w:r>
      <w:r w:rsidR="001D69E7" w:rsidRPr="00377A1F">
        <w:rPr>
          <w:rFonts w:ascii="Times New Roman" w:hAnsi="Times New Roman" w:cs="Times New Roman"/>
          <w:sz w:val="28"/>
          <w:szCs w:val="28"/>
        </w:rPr>
        <w:t xml:space="preserve"> в ходе первого дня мониторинга</w:t>
      </w:r>
      <w:r w:rsidR="00F538D9" w:rsidRPr="00377A1F">
        <w:rPr>
          <w:rFonts w:ascii="Times New Roman" w:hAnsi="Times New Roman" w:cs="Times New Roman"/>
          <w:sz w:val="28"/>
          <w:szCs w:val="28"/>
        </w:rPr>
        <w:t>.</w:t>
      </w:r>
    </w:p>
    <w:p w14:paraId="5F0A44FB" w14:textId="343E05A3" w:rsidR="00341AE6" w:rsidRPr="006603BD" w:rsidRDefault="00341AE6" w:rsidP="0034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32">
        <w:rPr>
          <w:rFonts w:ascii="Times New Roman" w:hAnsi="Times New Roman" w:cs="Times New Roman"/>
          <w:sz w:val="28"/>
          <w:szCs w:val="28"/>
        </w:rPr>
        <w:t xml:space="preserve">6) в течение трех рабочих дней со дня получения листа анкетирования по согласованию с научным руководителем </w:t>
      </w:r>
      <w:r w:rsidR="00431A88">
        <w:rPr>
          <w:rFonts w:ascii="Times New Roman" w:hAnsi="Times New Roman" w:cs="Times New Roman"/>
          <w:sz w:val="28"/>
          <w:szCs w:val="28"/>
        </w:rPr>
        <w:t xml:space="preserve">проекта/программы </w:t>
      </w:r>
      <w:r w:rsidR="00FA7CE8">
        <w:rPr>
          <w:rFonts w:ascii="Times New Roman" w:hAnsi="Times New Roman" w:cs="Times New Roman"/>
          <w:sz w:val="28"/>
          <w:szCs w:val="28"/>
        </w:rPr>
        <w:t xml:space="preserve">(подпрограммы) </w:t>
      </w:r>
      <w:r w:rsidR="00431A8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554332">
        <w:rPr>
          <w:rFonts w:ascii="Times New Roman" w:hAnsi="Times New Roman" w:cs="Times New Roman"/>
          <w:sz w:val="28"/>
          <w:szCs w:val="28"/>
        </w:rPr>
        <w:t>заполня</w:t>
      </w:r>
      <w:r w:rsidR="00F744E9">
        <w:rPr>
          <w:rFonts w:ascii="Times New Roman" w:hAnsi="Times New Roman" w:cs="Times New Roman"/>
          <w:sz w:val="28"/>
          <w:szCs w:val="28"/>
        </w:rPr>
        <w:t>ет</w:t>
      </w:r>
      <w:r w:rsidRPr="00554332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F744E9">
        <w:rPr>
          <w:rFonts w:ascii="Times New Roman" w:hAnsi="Times New Roman" w:cs="Times New Roman"/>
          <w:sz w:val="28"/>
          <w:szCs w:val="28"/>
        </w:rPr>
        <w:t>е</w:t>
      </w:r>
      <w:r w:rsidRPr="00554332">
        <w:rPr>
          <w:rFonts w:ascii="Times New Roman" w:hAnsi="Times New Roman" w:cs="Times New Roman"/>
          <w:sz w:val="28"/>
          <w:szCs w:val="28"/>
        </w:rPr>
        <w:t xml:space="preserve">т </w:t>
      </w:r>
      <w:r w:rsidR="00431A88">
        <w:rPr>
          <w:rFonts w:ascii="Times New Roman" w:hAnsi="Times New Roman" w:cs="Times New Roman"/>
          <w:sz w:val="28"/>
          <w:szCs w:val="28"/>
        </w:rPr>
        <w:t xml:space="preserve">лист анкетирования </w:t>
      </w:r>
      <w:r w:rsidRPr="00554332">
        <w:rPr>
          <w:rFonts w:ascii="Times New Roman" w:hAnsi="Times New Roman" w:cs="Times New Roman"/>
          <w:sz w:val="28"/>
          <w:szCs w:val="28"/>
        </w:rPr>
        <w:t>в Центр экспертизы;</w:t>
      </w:r>
    </w:p>
    <w:p w14:paraId="727BD4E6" w14:textId="7B505A0B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ED57D9">
        <w:rPr>
          <w:rFonts w:ascii="Times New Roman" w:hAnsi="Times New Roman" w:cs="Times New Roman"/>
          <w:sz w:val="28"/>
          <w:szCs w:val="28"/>
        </w:rPr>
        <w:t>3</w:t>
      </w:r>
      <w:r w:rsidR="00293374" w:rsidRPr="00377A1F">
        <w:rPr>
          <w:rFonts w:ascii="Times New Roman" w:hAnsi="Times New Roman" w:cs="Times New Roman"/>
          <w:sz w:val="28"/>
          <w:szCs w:val="28"/>
        </w:rPr>
        <w:t>.</w:t>
      </w:r>
      <w:r w:rsidRPr="00377A1F">
        <w:rPr>
          <w:rFonts w:ascii="Times New Roman" w:hAnsi="Times New Roman" w:cs="Times New Roman"/>
          <w:sz w:val="28"/>
          <w:szCs w:val="28"/>
        </w:rPr>
        <w:t xml:space="preserve"> Член экспертной группы:</w:t>
      </w:r>
    </w:p>
    <w:p w14:paraId="13A37E28" w14:textId="5F81420D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оформляет </w:t>
      </w:r>
      <w:r w:rsidR="001D69E7" w:rsidRPr="00377A1F">
        <w:rPr>
          <w:rFonts w:ascii="Times New Roman" w:hAnsi="Times New Roman" w:cs="Times New Roman"/>
          <w:sz w:val="28"/>
          <w:szCs w:val="28"/>
        </w:rPr>
        <w:t xml:space="preserve">при наличии особого мнения, </w:t>
      </w:r>
      <w:r w:rsidRPr="00377A1F">
        <w:rPr>
          <w:rFonts w:ascii="Times New Roman" w:hAnsi="Times New Roman" w:cs="Times New Roman"/>
          <w:sz w:val="28"/>
          <w:szCs w:val="28"/>
        </w:rPr>
        <w:t xml:space="preserve">его отдельным документом, </w:t>
      </w:r>
      <w:r w:rsidR="00F744E9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377A1F">
        <w:rPr>
          <w:rFonts w:ascii="Times New Roman" w:hAnsi="Times New Roman" w:cs="Times New Roman"/>
          <w:sz w:val="28"/>
          <w:szCs w:val="28"/>
        </w:rPr>
        <w:t>с указанием Ф.И.О</w:t>
      </w:r>
      <w:r w:rsidR="00F744E9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r w:rsidRPr="00377A1F">
        <w:rPr>
          <w:rFonts w:ascii="Times New Roman" w:hAnsi="Times New Roman" w:cs="Times New Roman"/>
          <w:sz w:val="28"/>
          <w:szCs w:val="28"/>
        </w:rPr>
        <w:t xml:space="preserve"> комментариев по существу по которым имеется особое мнение и ссылок на со</w:t>
      </w:r>
      <w:r w:rsidR="001D69E7" w:rsidRPr="00377A1F">
        <w:rPr>
          <w:rFonts w:ascii="Times New Roman" w:hAnsi="Times New Roman" w:cs="Times New Roman"/>
          <w:sz w:val="28"/>
          <w:szCs w:val="28"/>
        </w:rPr>
        <w:t>ответствующие разделы и пункты акта мониторинга;</w:t>
      </w:r>
    </w:p>
    <w:p w14:paraId="022B8F17" w14:textId="77777777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>подписывае</w:t>
      </w:r>
      <w:r w:rsidR="001D69E7" w:rsidRPr="00377A1F">
        <w:rPr>
          <w:rFonts w:ascii="Times New Roman" w:hAnsi="Times New Roman" w:cs="Times New Roman"/>
          <w:sz w:val="28"/>
          <w:szCs w:val="28"/>
        </w:rPr>
        <w:t>т и парафирует каждую страницу а</w:t>
      </w:r>
      <w:r w:rsidRPr="00377A1F">
        <w:rPr>
          <w:rFonts w:ascii="Times New Roman" w:hAnsi="Times New Roman" w:cs="Times New Roman"/>
          <w:sz w:val="28"/>
          <w:szCs w:val="28"/>
        </w:rPr>
        <w:t xml:space="preserve">кта мониторинга; </w:t>
      </w:r>
    </w:p>
    <w:p w14:paraId="5C1D0E91" w14:textId="1D1F7614" w:rsidR="00F538D9" w:rsidRPr="0040097E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7A1F">
        <w:rPr>
          <w:rFonts w:ascii="Times New Roman" w:hAnsi="Times New Roman" w:cs="Times New Roman"/>
          <w:sz w:val="28"/>
          <w:szCs w:val="28"/>
        </w:rPr>
        <w:t>3)</w:t>
      </w:r>
      <w:r w:rsidRPr="00377A1F">
        <w:rPr>
          <w:rFonts w:ascii="Times New Roman" w:hAnsi="Times New Roman" w:cs="Times New Roman"/>
          <w:sz w:val="28"/>
          <w:szCs w:val="28"/>
        </w:rPr>
        <w:tab/>
        <w:t>не вправе требовать представления документов и информации, не связанных с реализацией проекта/программы</w:t>
      </w:r>
      <w:r w:rsidR="009342E2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377A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C395A">
        <w:rPr>
          <w:rFonts w:ascii="Times New Roman" w:hAnsi="Times New Roman" w:cs="Times New Roman"/>
          <w:sz w:val="28"/>
          <w:szCs w:val="28"/>
        </w:rPr>
        <w:t>проектов/программ</w:t>
      </w:r>
      <w:r w:rsidR="009342E2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9C395A">
        <w:rPr>
          <w:rFonts w:ascii="Times New Roman" w:hAnsi="Times New Roman" w:cs="Times New Roman"/>
          <w:sz w:val="28"/>
          <w:szCs w:val="28"/>
        </w:rPr>
        <w:t xml:space="preserve">, содержащих государственные секреты с соблюдением Закона РК </w:t>
      </w:r>
      <w:r w:rsidR="003F17DD">
        <w:rPr>
          <w:rFonts w:ascii="Times New Roman" w:hAnsi="Times New Roman" w:cs="Times New Roman"/>
          <w:sz w:val="28"/>
          <w:szCs w:val="28"/>
        </w:rPr>
        <w:t>«О государственных секретах»</w:t>
      </w:r>
      <w:r w:rsidR="0040097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1C4A6C5" w14:textId="5B019E01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4)</w:t>
      </w:r>
      <w:r w:rsidRPr="00377A1F">
        <w:rPr>
          <w:rFonts w:ascii="Times New Roman" w:hAnsi="Times New Roman" w:cs="Times New Roman"/>
          <w:sz w:val="28"/>
          <w:szCs w:val="28"/>
        </w:rPr>
        <w:tab/>
      </w:r>
      <w:r w:rsidR="00F744E9" w:rsidRPr="00377A1F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F744E9">
        <w:rPr>
          <w:rFonts w:ascii="Times New Roman" w:hAnsi="Times New Roman" w:cs="Times New Roman"/>
          <w:sz w:val="28"/>
          <w:szCs w:val="28"/>
        </w:rPr>
        <w:t xml:space="preserve"> </w:t>
      </w:r>
      <w:r w:rsidR="001D69E7" w:rsidRPr="00377A1F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377A1F">
        <w:rPr>
          <w:rFonts w:ascii="Times New Roman" w:hAnsi="Times New Roman" w:cs="Times New Roman"/>
          <w:sz w:val="28"/>
          <w:szCs w:val="28"/>
        </w:rPr>
        <w:t>запрашивать у исполнителя/научного руководителя дополнительную информацию и/или документы по проекту/программе</w:t>
      </w:r>
      <w:r w:rsidR="009342E2">
        <w:rPr>
          <w:rFonts w:ascii="Times New Roman" w:hAnsi="Times New Roman" w:cs="Times New Roman"/>
          <w:sz w:val="28"/>
          <w:szCs w:val="28"/>
        </w:rPr>
        <w:t xml:space="preserve"> (подпрограмме)</w:t>
      </w:r>
      <w:r w:rsidR="00F744E9">
        <w:rPr>
          <w:rFonts w:ascii="Times New Roman" w:hAnsi="Times New Roman" w:cs="Times New Roman"/>
          <w:sz w:val="28"/>
          <w:szCs w:val="28"/>
        </w:rPr>
        <w:t>.</w:t>
      </w:r>
    </w:p>
    <w:p w14:paraId="503EB918" w14:textId="5DF3C692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9848D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3374" w:rsidRPr="00377A1F">
        <w:rPr>
          <w:rFonts w:ascii="Times New Roman" w:hAnsi="Times New Roman" w:cs="Times New Roman"/>
          <w:sz w:val="28"/>
          <w:szCs w:val="28"/>
        </w:rPr>
        <w:t>.</w:t>
      </w:r>
      <w:r w:rsidRPr="00377A1F">
        <w:rPr>
          <w:rFonts w:ascii="Times New Roman" w:hAnsi="Times New Roman" w:cs="Times New Roman"/>
          <w:sz w:val="28"/>
          <w:szCs w:val="28"/>
        </w:rPr>
        <w:t xml:space="preserve"> Срок проведения мониторинга одного проекта/</w:t>
      </w:r>
      <w:r w:rsidR="00377D22">
        <w:rPr>
          <w:rFonts w:ascii="Times New Roman" w:hAnsi="Times New Roman" w:cs="Times New Roman"/>
          <w:sz w:val="28"/>
          <w:szCs w:val="28"/>
        </w:rPr>
        <w:t>программы (</w:t>
      </w:r>
      <w:r w:rsidRPr="00377A1F">
        <w:rPr>
          <w:rFonts w:ascii="Times New Roman" w:hAnsi="Times New Roman" w:cs="Times New Roman"/>
          <w:sz w:val="28"/>
          <w:szCs w:val="28"/>
        </w:rPr>
        <w:t>подпрограммы</w:t>
      </w:r>
      <w:r w:rsidR="00377D22">
        <w:rPr>
          <w:rFonts w:ascii="Times New Roman" w:hAnsi="Times New Roman" w:cs="Times New Roman"/>
          <w:sz w:val="28"/>
          <w:szCs w:val="28"/>
        </w:rPr>
        <w:t>)</w:t>
      </w:r>
      <w:r w:rsidRPr="00377A1F">
        <w:rPr>
          <w:rFonts w:ascii="Times New Roman" w:hAnsi="Times New Roman" w:cs="Times New Roman"/>
          <w:sz w:val="28"/>
          <w:szCs w:val="28"/>
        </w:rPr>
        <w:t xml:space="preserve"> составляет не более трех</w:t>
      </w:r>
      <w:r w:rsidR="001D69E7" w:rsidRPr="00377A1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377A1F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114FAC48" w14:textId="249382FB" w:rsidR="000407CD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9848D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93374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Pr="00377A1F">
        <w:rPr>
          <w:rFonts w:ascii="Times New Roman" w:hAnsi="Times New Roman" w:cs="Times New Roman"/>
          <w:sz w:val="28"/>
          <w:szCs w:val="28"/>
        </w:rPr>
        <w:t xml:space="preserve">Результатом мониторинга </w:t>
      </w:r>
      <w:r w:rsidR="001D69E7" w:rsidRPr="00377A1F">
        <w:rPr>
          <w:rFonts w:ascii="Times New Roman" w:hAnsi="Times New Roman" w:cs="Times New Roman"/>
          <w:sz w:val="28"/>
          <w:szCs w:val="28"/>
        </w:rPr>
        <w:t>является а</w:t>
      </w:r>
      <w:r w:rsidRPr="00377A1F">
        <w:rPr>
          <w:rFonts w:ascii="Times New Roman" w:hAnsi="Times New Roman" w:cs="Times New Roman"/>
          <w:sz w:val="28"/>
          <w:szCs w:val="28"/>
        </w:rPr>
        <w:t>кт мониторинга, (с приложениями), особое мнение эксперта (при наличии), официальный о</w:t>
      </w:r>
      <w:r w:rsidR="001D69E7" w:rsidRPr="00377A1F">
        <w:rPr>
          <w:rFonts w:ascii="Times New Roman" w:hAnsi="Times New Roman" w:cs="Times New Roman"/>
          <w:sz w:val="28"/>
          <w:szCs w:val="28"/>
        </w:rPr>
        <w:t>тзыв исполнителя (при наличии). С</w:t>
      </w:r>
      <w:r w:rsidRPr="00377A1F">
        <w:rPr>
          <w:rFonts w:ascii="Times New Roman" w:hAnsi="Times New Roman" w:cs="Times New Roman"/>
          <w:sz w:val="28"/>
          <w:szCs w:val="28"/>
        </w:rPr>
        <w:t xml:space="preserve">формированный и подписанный, </w:t>
      </w:r>
      <w:proofErr w:type="spellStart"/>
      <w:r w:rsidR="001D69E7" w:rsidRPr="00377A1F">
        <w:rPr>
          <w:rFonts w:ascii="Times New Roman" w:hAnsi="Times New Roman" w:cs="Times New Roman"/>
          <w:sz w:val="28"/>
          <w:szCs w:val="28"/>
        </w:rPr>
        <w:t>за</w:t>
      </w:r>
      <w:r w:rsidRPr="00377A1F">
        <w:rPr>
          <w:rFonts w:ascii="Times New Roman" w:hAnsi="Times New Roman" w:cs="Times New Roman"/>
          <w:sz w:val="28"/>
          <w:szCs w:val="28"/>
        </w:rPr>
        <w:t>парафированный</w:t>
      </w:r>
      <w:proofErr w:type="spellEnd"/>
      <w:r w:rsidRPr="00377A1F">
        <w:rPr>
          <w:rFonts w:ascii="Times New Roman" w:hAnsi="Times New Roman" w:cs="Times New Roman"/>
          <w:sz w:val="28"/>
          <w:szCs w:val="28"/>
        </w:rPr>
        <w:t xml:space="preserve"> на каждой странице всеми членами экспертной группы, исполнителем и научным руководителе</w:t>
      </w:r>
      <w:r w:rsidR="000407CD" w:rsidRPr="00377A1F">
        <w:rPr>
          <w:rFonts w:ascii="Times New Roman" w:hAnsi="Times New Roman" w:cs="Times New Roman"/>
          <w:sz w:val="28"/>
          <w:szCs w:val="28"/>
        </w:rPr>
        <w:t xml:space="preserve">м либо </w:t>
      </w:r>
      <w:r w:rsidR="00561426">
        <w:rPr>
          <w:rFonts w:ascii="Times New Roman" w:hAnsi="Times New Roman" w:cs="Times New Roman"/>
          <w:sz w:val="28"/>
          <w:szCs w:val="28"/>
        </w:rPr>
        <w:t>доверенным лицом</w:t>
      </w:r>
      <w:r w:rsidR="000407CD" w:rsidRPr="00377A1F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Pr="00377A1F">
        <w:rPr>
          <w:rFonts w:ascii="Times New Roman" w:hAnsi="Times New Roman" w:cs="Times New Roman"/>
          <w:sz w:val="28"/>
          <w:szCs w:val="28"/>
        </w:rPr>
        <w:t xml:space="preserve"> отсутствия руководителя по уважительной причине)</w:t>
      </w:r>
      <w:r w:rsidR="000407CD" w:rsidRPr="00377A1F">
        <w:rPr>
          <w:rFonts w:ascii="Times New Roman" w:hAnsi="Times New Roman" w:cs="Times New Roman"/>
          <w:sz w:val="28"/>
          <w:szCs w:val="28"/>
        </w:rPr>
        <w:t xml:space="preserve"> акт мониторинга</w:t>
      </w:r>
      <w:r w:rsidRPr="00377A1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93374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F744E9">
        <w:rPr>
          <w:rFonts w:ascii="Times New Roman" w:hAnsi="Times New Roman" w:cs="Times New Roman"/>
          <w:sz w:val="28"/>
          <w:szCs w:val="28"/>
        </w:rPr>
        <w:t>п</w:t>
      </w:r>
      <w:r w:rsidR="00293374" w:rsidRPr="00377A1F">
        <w:rPr>
          <w:rFonts w:ascii="Times New Roman" w:hAnsi="Times New Roman" w:cs="Times New Roman"/>
          <w:sz w:val="28"/>
          <w:szCs w:val="28"/>
        </w:rPr>
        <w:t>риложению</w:t>
      </w:r>
      <w:r w:rsidR="00E70D2C">
        <w:rPr>
          <w:rFonts w:ascii="Times New Roman" w:hAnsi="Times New Roman" w:cs="Times New Roman"/>
          <w:sz w:val="28"/>
          <w:szCs w:val="28"/>
        </w:rPr>
        <w:t xml:space="preserve"> 1</w:t>
      </w:r>
      <w:r w:rsidR="00F744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744E9" w:rsidRPr="00F744E9">
        <w:rPr>
          <w:rFonts w:ascii="Times New Roman" w:hAnsi="Times New Roman" w:cs="Times New Roman"/>
          <w:sz w:val="28"/>
          <w:szCs w:val="28"/>
        </w:rPr>
        <w:t>Положению</w:t>
      </w:r>
      <w:r w:rsidRPr="00377A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10279" w14:textId="110427FA" w:rsidR="00F538D9" w:rsidRPr="00377A1F" w:rsidRDefault="000407CD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848D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77A1F">
        <w:rPr>
          <w:rFonts w:ascii="Times New Roman" w:hAnsi="Times New Roman" w:cs="Times New Roman"/>
          <w:sz w:val="28"/>
          <w:szCs w:val="28"/>
        </w:rPr>
        <w:t>.  В случае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если программа состоит из нескольких подпрограмм, акт мониторинга оформляется по каждой подпрограмме.</w:t>
      </w:r>
    </w:p>
    <w:p w14:paraId="2E18BE44" w14:textId="731CC77B" w:rsidR="00F538D9" w:rsidRPr="00377A1F" w:rsidRDefault="000407CD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9848D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93374" w:rsidRPr="00377A1F">
        <w:rPr>
          <w:rFonts w:ascii="Times New Roman" w:hAnsi="Times New Roman" w:cs="Times New Roman"/>
          <w:sz w:val="28"/>
          <w:szCs w:val="28"/>
        </w:rPr>
        <w:t xml:space="preserve">. 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Акт мониторинга составляется и подписывается в двух экземплярах. Один экземпляр направляется в уполномоченный орган </w:t>
      </w:r>
      <w:r w:rsidR="00355E48" w:rsidRPr="00377A1F">
        <w:rPr>
          <w:rFonts w:ascii="Times New Roman" w:hAnsi="Times New Roman" w:cs="Times New Roman"/>
          <w:sz w:val="28"/>
          <w:szCs w:val="28"/>
        </w:rPr>
        <w:t>в области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науки,</w:t>
      </w:r>
      <w:r w:rsidR="00561426">
        <w:rPr>
          <w:rFonts w:ascii="Times New Roman" w:hAnsi="Times New Roman" w:cs="Times New Roman"/>
          <w:sz w:val="28"/>
          <w:szCs w:val="28"/>
        </w:rPr>
        <w:t xml:space="preserve"> либо в отраслевой государственный орган,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а второй хранится в Центре экспертизы.</w:t>
      </w:r>
    </w:p>
    <w:p w14:paraId="0647F62C" w14:textId="21A3E266" w:rsidR="00F538D9" w:rsidRPr="00377A1F" w:rsidRDefault="000407CD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</w:t>
      </w:r>
      <w:r w:rsidR="009848D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93374" w:rsidRPr="00377A1F">
        <w:rPr>
          <w:rFonts w:ascii="Times New Roman" w:hAnsi="Times New Roman" w:cs="Times New Roman"/>
          <w:sz w:val="28"/>
          <w:szCs w:val="28"/>
        </w:rPr>
        <w:t>.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В случае если у исполнителя имеются возражения в от</w:t>
      </w:r>
      <w:r w:rsidRPr="00377A1F">
        <w:rPr>
          <w:rFonts w:ascii="Times New Roman" w:hAnsi="Times New Roman" w:cs="Times New Roman"/>
          <w:sz w:val="28"/>
          <w:szCs w:val="28"/>
        </w:rPr>
        <w:t>ношении замечаний, указанных в а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кте мониторинга, исполнитель представляет отзыв в </w:t>
      </w:r>
      <w:r w:rsidR="00DF1E57">
        <w:rPr>
          <w:rFonts w:ascii="Times New Roman" w:hAnsi="Times New Roman" w:cs="Times New Roman"/>
          <w:sz w:val="28"/>
          <w:szCs w:val="28"/>
        </w:rPr>
        <w:t xml:space="preserve">Центр экспертизы </w:t>
      </w:r>
      <w:r w:rsidRPr="00147968">
        <w:rPr>
          <w:rFonts w:ascii="Times New Roman" w:hAnsi="Times New Roman" w:cs="Times New Roman"/>
          <w:sz w:val="28"/>
          <w:szCs w:val="28"/>
        </w:rPr>
        <w:t>по существу представленной в а</w:t>
      </w:r>
      <w:r w:rsidR="00F538D9" w:rsidRPr="00147968">
        <w:rPr>
          <w:rFonts w:ascii="Times New Roman" w:hAnsi="Times New Roman" w:cs="Times New Roman"/>
          <w:sz w:val="28"/>
          <w:szCs w:val="28"/>
        </w:rPr>
        <w:t>кте м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ониторинга </w:t>
      </w:r>
      <w:r w:rsidR="00F744E9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377A1F">
        <w:rPr>
          <w:rFonts w:ascii="Times New Roman" w:hAnsi="Times New Roman" w:cs="Times New Roman"/>
          <w:sz w:val="28"/>
          <w:szCs w:val="28"/>
        </w:rPr>
        <w:t>трех рабочих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дней со дня уведомле</w:t>
      </w:r>
      <w:r w:rsidRPr="00377A1F">
        <w:rPr>
          <w:rFonts w:ascii="Times New Roman" w:hAnsi="Times New Roman" w:cs="Times New Roman"/>
          <w:sz w:val="28"/>
          <w:szCs w:val="28"/>
        </w:rPr>
        <w:t>ния исполнителя (представления а</w:t>
      </w:r>
      <w:r w:rsidR="00F538D9" w:rsidRPr="00377A1F">
        <w:rPr>
          <w:rFonts w:ascii="Times New Roman" w:hAnsi="Times New Roman" w:cs="Times New Roman"/>
          <w:sz w:val="28"/>
          <w:szCs w:val="28"/>
        </w:rPr>
        <w:t>кта мониторинга).</w:t>
      </w:r>
    </w:p>
    <w:p w14:paraId="0763F183" w14:textId="5B2B4833" w:rsidR="00523265" w:rsidRPr="00377A1F" w:rsidRDefault="009848D6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523265" w:rsidRPr="00377A1F">
        <w:rPr>
          <w:rFonts w:ascii="Times New Roman" w:hAnsi="Times New Roman" w:cs="Times New Roman"/>
          <w:sz w:val="28"/>
          <w:szCs w:val="28"/>
        </w:rPr>
        <w:t>.</w:t>
      </w:r>
      <w:r w:rsidR="00AA3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384">
        <w:rPr>
          <w:rFonts w:ascii="Times New Roman" w:hAnsi="Times New Roman" w:cs="Times New Roman"/>
          <w:sz w:val="28"/>
          <w:szCs w:val="28"/>
        </w:rPr>
        <w:t>Ц</w:t>
      </w:r>
      <w:r w:rsidR="00542765">
        <w:rPr>
          <w:rFonts w:ascii="Times New Roman" w:hAnsi="Times New Roman" w:cs="Times New Roman"/>
          <w:sz w:val="28"/>
          <w:szCs w:val="28"/>
        </w:rPr>
        <w:t>ентр экспертизы</w:t>
      </w:r>
      <w:r w:rsidR="00C71384">
        <w:rPr>
          <w:rFonts w:ascii="Times New Roman" w:hAnsi="Times New Roman" w:cs="Times New Roman"/>
          <w:sz w:val="28"/>
          <w:szCs w:val="28"/>
        </w:rPr>
        <w:t xml:space="preserve"> при необходимости вносит предложения </w:t>
      </w:r>
      <w:r w:rsidR="00ED57D9">
        <w:rPr>
          <w:rFonts w:ascii="Times New Roman" w:hAnsi="Times New Roman" w:cs="Times New Roman"/>
          <w:sz w:val="28"/>
          <w:szCs w:val="28"/>
        </w:rPr>
        <w:t xml:space="preserve">в </w:t>
      </w:r>
      <w:r w:rsidR="00C7138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523265" w:rsidRPr="00377A1F">
        <w:rPr>
          <w:rFonts w:ascii="Times New Roman" w:hAnsi="Times New Roman" w:cs="Times New Roman"/>
          <w:sz w:val="28"/>
          <w:szCs w:val="28"/>
        </w:rPr>
        <w:t xml:space="preserve">ННС </w:t>
      </w:r>
      <w:r w:rsidR="000E5C5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B7C7F">
        <w:rPr>
          <w:rFonts w:ascii="Times New Roman" w:hAnsi="Times New Roman" w:cs="Times New Roman"/>
          <w:sz w:val="28"/>
          <w:szCs w:val="28"/>
        </w:rPr>
        <w:t>повторн</w:t>
      </w:r>
      <w:r w:rsidR="000E5C50">
        <w:rPr>
          <w:rFonts w:ascii="Times New Roman" w:hAnsi="Times New Roman" w:cs="Times New Roman"/>
          <w:sz w:val="28"/>
          <w:szCs w:val="28"/>
        </w:rPr>
        <w:t>ого</w:t>
      </w:r>
      <w:r w:rsidR="00523265" w:rsidRPr="00377A1F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0E5C50">
        <w:rPr>
          <w:rFonts w:ascii="Times New Roman" w:hAnsi="Times New Roman" w:cs="Times New Roman"/>
          <w:sz w:val="28"/>
          <w:szCs w:val="28"/>
        </w:rPr>
        <w:t>а</w:t>
      </w:r>
      <w:r w:rsidR="00523265" w:rsidRPr="00377A1F">
        <w:rPr>
          <w:rFonts w:ascii="Times New Roman" w:hAnsi="Times New Roman" w:cs="Times New Roman"/>
          <w:sz w:val="28"/>
          <w:szCs w:val="28"/>
        </w:rPr>
        <w:t xml:space="preserve"> хода реализации </w:t>
      </w:r>
      <w:r w:rsidR="00C71384">
        <w:rPr>
          <w:rFonts w:ascii="Times New Roman" w:hAnsi="Times New Roman" w:cs="Times New Roman"/>
          <w:sz w:val="28"/>
          <w:szCs w:val="28"/>
        </w:rPr>
        <w:t xml:space="preserve">(на стадиях их выполнения и завершения) </w:t>
      </w:r>
      <w:r w:rsidR="00523265" w:rsidRPr="00377A1F">
        <w:rPr>
          <w:rFonts w:ascii="Times New Roman" w:hAnsi="Times New Roman" w:cs="Times New Roman"/>
          <w:sz w:val="28"/>
          <w:szCs w:val="28"/>
        </w:rPr>
        <w:t>проводимых научных исследований, в том числе с выездом на место.</w:t>
      </w:r>
      <w:proofErr w:type="gramEnd"/>
    </w:p>
    <w:p w14:paraId="11BBA3B2" w14:textId="77777777" w:rsidR="00F538D9" w:rsidRPr="00377A1F" w:rsidRDefault="00F538D9" w:rsidP="00F53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38F7F" w14:textId="2A2BEA4A" w:rsidR="00F538D9" w:rsidRPr="00377A1F" w:rsidRDefault="00F538D9" w:rsidP="00293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1F">
        <w:rPr>
          <w:rFonts w:ascii="Times New Roman" w:hAnsi="Times New Roman" w:cs="Times New Roman"/>
          <w:b/>
          <w:sz w:val="28"/>
          <w:szCs w:val="28"/>
        </w:rPr>
        <w:t>3. Мониторинг результативности проводимых научных, научно-технических проектов и программ</w:t>
      </w:r>
      <w:r w:rsidR="00E46D26">
        <w:rPr>
          <w:rFonts w:ascii="Times New Roman" w:hAnsi="Times New Roman" w:cs="Times New Roman"/>
          <w:b/>
          <w:sz w:val="28"/>
          <w:szCs w:val="28"/>
        </w:rPr>
        <w:t xml:space="preserve"> (подпрограмм)</w:t>
      </w:r>
      <w:r w:rsidRPr="00377A1F">
        <w:rPr>
          <w:rFonts w:ascii="Times New Roman" w:hAnsi="Times New Roman" w:cs="Times New Roman"/>
          <w:b/>
          <w:sz w:val="28"/>
          <w:szCs w:val="28"/>
        </w:rPr>
        <w:t>.</w:t>
      </w:r>
    </w:p>
    <w:p w14:paraId="6024DEF1" w14:textId="77777777" w:rsidR="00293374" w:rsidRPr="00377A1F" w:rsidRDefault="00293374" w:rsidP="00F53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A6AD9" w14:textId="5E623301" w:rsidR="00C71384" w:rsidRDefault="00C71384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результативности осуществляется </w:t>
      </w:r>
      <w:r w:rsidR="008873F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ентром экспертизы.</w:t>
      </w:r>
    </w:p>
    <w:p w14:paraId="01899B4C" w14:textId="3027808D" w:rsidR="00F538D9" w:rsidRPr="00377A1F" w:rsidRDefault="000407CD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</w:t>
      </w:r>
      <w:r w:rsidR="00523265" w:rsidRPr="00377A1F">
        <w:rPr>
          <w:rFonts w:ascii="Times New Roman" w:hAnsi="Times New Roman" w:cs="Times New Roman"/>
          <w:sz w:val="28"/>
          <w:szCs w:val="28"/>
        </w:rPr>
        <w:t>1</w:t>
      </w:r>
      <w:r w:rsidR="00293374" w:rsidRPr="00377A1F">
        <w:rPr>
          <w:rFonts w:ascii="Times New Roman" w:hAnsi="Times New Roman" w:cs="Times New Roman"/>
          <w:sz w:val="28"/>
          <w:szCs w:val="28"/>
        </w:rPr>
        <w:t>.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Цели мониторинга результативности:</w:t>
      </w:r>
    </w:p>
    <w:p w14:paraId="17175AA0" w14:textId="77777777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анализ результативности, определение рисков, </w:t>
      </w:r>
      <w:r w:rsidR="000407CD" w:rsidRPr="00377A1F">
        <w:rPr>
          <w:rFonts w:ascii="Times New Roman" w:hAnsi="Times New Roman" w:cs="Times New Roman"/>
          <w:sz w:val="28"/>
          <w:szCs w:val="28"/>
        </w:rPr>
        <w:t>достижения результатов и решения</w:t>
      </w:r>
      <w:r w:rsidRPr="00377A1F">
        <w:rPr>
          <w:rFonts w:ascii="Times New Roman" w:hAnsi="Times New Roman" w:cs="Times New Roman"/>
          <w:sz w:val="28"/>
          <w:szCs w:val="28"/>
        </w:rPr>
        <w:t xml:space="preserve"> задач проекта влияющих на результат проектов/программ (подпрограмм);</w:t>
      </w:r>
    </w:p>
    <w:p w14:paraId="75FC5F73" w14:textId="2285822B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>оценка соответствия выполненных работ и обоснованности расходования средств финансир</w:t>
      </w:r>
      <w:r w:rsidR="00555643" w:rsidRPr="00377A1F">
        <w:rPr>
          <w:rFonts w:ascii="Times New Roman" w:hAnsi="Times New Roman" w:cs="Times New Roman"/>
          <w:sz w:val="28"/>
          <w:szCs w:val="28"/>
        </w:rPr>
        <w:t>ования по итогам отчетного года.</w:t>
      </w:r>
    </w:p>
    <w:p w14:paraId="6DE6B460" w14:textId="4436B83C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</w:t>
      </w:r>
      <w:r w:rsidR="00523265" w:rsidRPr="00377A1F">
        <w:rPr>
          <w:rFonts w:ascii="Times New Roman" w:hAnsi="Times New Roman" w:cs="Times New Roman"/>
          <w:sz w:val="28"/>
          <w:szCs w:val="28"/>
        </w:rPr>
        <w:t>2</w:t>
      </w:r>
      <w:r w:rsidR="00293374" w:rsidRPr="00377A1F">
        <w:rPr>
          <w:rFonts w:ascii="Times New Roman" w:hAnsi="Times New Roman" w:cs="Times New Roman"/>
          <w:sz w:val="28"/>
          <w:szCs w:val="28"/>
        </w:rPr>
        <w:t>.</w:t>
      </w:r>
      <w:r w:rsidRPr="00377A1F">
        <w:rPr>
          <w:rFonts w:ascii="Times New Roman" w:hAnsi="Times New Roman" w:cs="Times New Roman"/>
          <w:sz w:val="28"/>
          <w:szCs w:val="28"/>
        </w:rPr>
        <w:t xml:space="preserve"> Задачи мониторинга результативности:</w:t>
      </w:r>
    </w:p>
    <w:p w14:paraId="46A2B731" w14:textId="76DF5FD8" w:rsidR="00F538D9" w:rsidRPr="00377A1F" w:rsidRDefault="000407CD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1)</w:t>
      </w:r>
      <w:r w:rsidRPr="00377A1F">
        <w:rPr>
          <w:rFonts w:ascii="Times New Roman" w:hAnsi="Times New Roman" w:cs="Times New Roman"/>
          <w:sz w:val="28"/>
          <w:szCs w:val="28"/>
        </w:rPr>
        <w:tab/>
        <w:t>п</w:t>
      </w:r>
      <w:r w:rsidR="00F538D9" w:rsidRPr="00377A1F">
        <w:rPr>
          <w:rFonts w:ascii="Times New Roman" w:hAnsi="Times New Roman" w:cs="Times New Roman"/>
          <w:sz w:val="28"/>
          <w:szCs w:val="28"/>
        </w:rPr>
        <w:t>одведение итогов о выполнении поставленных в проекте/программе</w:t>
      </w:r>
      <w:r w:rsidR="00E46D26">
        <w:rPr>
          <w:rFonts w:ascii="Times New Roman" w:hAnsi="Times New Roman" w:cs="Times New Roman"/>
          <w:sz w:val="28"/>
          <w:szCs w:val="28"/>
        </w:rPr>
        <w:t xml:space="preserve"> (подпрограмме)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целей и задач;</w:t>
      </w:r>
    </w:p>
    <w:p w14:paraId="6B5AB76D" w14:textId="7EE875D5" w:rsidR="00F538D9" w:rsidRPr="00377A1F" w:rsidRDefault="000407CD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Pr="00377A1F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F538D9" w:rsidRPr="00377A1F">
        <w:rPr>
          <w:rFonts w:ascii="Times New Roman" w:hAnsi="Times New Roman" w:cs="Times New Roman"/>
          <w:sz w:val="28"/>
          <w:szCs w:val="28"/>
        </w:rPr>
        <w:t>оответствие исполнения календарного плана</w:t>
      </w:r>
      <w:r w:rsidR="00431A88">
        <w:rPr>
          <w:rFonts w:ascii="Times New Roman" w:hAnsi="Times New Roman" w:cs="Times New Roman"/>
          <w:sz w:val="28"/>
          <w:szCs w:val="28"/>
        </w:rPr>
        <w:t xml:space="preserve"> и технической спецификации</w:t>
      </w:r>
      <w:r w:rsidR="00F538D9" w:rsidRPr="00377A1F">
        <w:rPr>
          <w:rFonts w:ascii="Times New Roman" w:hAnsi="Times New Roman" w:cs="Times New Roman"/>
          <w:sz w:val="28"/>
          <w:szCs w:val="28"/>
        </w:rPr>
        <w:t>, результативности и использования финансовых средств за текущий год;</w:t>
      </w:r>
    </w:p>
    <w:p w14:paraId="123BCEA1" w14:textId="77777777" w:rsidR="00F538D9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3)</w:t>
      </w:r>
      <w:r w:rsidRPr="00377A1F">
        <w:rPr>
          <w:rFonts w:ascii="Times New Roman" w:hAnsi="Times New Roman" w:cs="Times New Roman"/>
          <w:sz w:val="28"/>
          <w:szCs w:val="28"/>
        </w:rPr>
        <w:tab/>
        <w:t>анализ достоверности сведений, представленных в промежуточных отчетах о научно-технической деятельности, в том числе факта приобретения и/или поставки товаров и услуг</w:t>
      </w:r>
      <w:r w:rsidR="000407CD" w:rsidRPr="00377A1F">
        <w:rPr>
          <w:rFonts w:ascii="Times New Roman" w:hAnsi="Times New Roman" w:cs="Times New Roman"/>
          <w:sz w:val="28"/>
          <w:szCs w:val="28"/>
        </w:rPr>
        <w:t>.</w:t>
      </w:r>
    </w:p>
    <w:p w14:paraId="1B72BE0C" w14:textId="581C523E" w:rsidR="00B94BE4" w:rsidRPr="00377A1F" w:rsidRDefault="00F538D9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</w:t>
      </w:r>
      <w:r w:rsidR="00523265" w:rsidRPr="00377A1F">
        <w:rPr>
          <w:rFonts w:ascii="Times New Roman" w:hAnsi="Times New Roman" w:cs="Times New Roman"/>
          <w:sz w:val="28"/>
          <w:szCs w:val="28"/>
        </w:rPr>
        <w:t>3</w:t>
      </w:r>
      <w:r w:rsidR="00293374" w:rsidRPr="00377A1F">
        <w:rPr>
          <w:rFonts w:ascii="Times New Roman" w:hAnsi="Times New Roman" w:cs="Times New Roman"/>
          <w:sz w:val="28"/>
          <w:szCs w:val="28"/>
        </w:rPr>
        <w:t>.</w:t>
      </w:r>
      <w:r w:rsidRPr="00377A1F">
        <w:rPr>
          <w:rFonts w:ascii="Times New Roman" w:hAnsi="Times New Roman" w:cs="Times New Roman"/>
          <w:sz w:val="28"/>
          <w:szCs w:val="28"/>
        </w:rPr>
        <w:t xml:space="preserve"> Центр экспертизы</w:t>
      </w:r>
      <w:r w:rsidR="00B94BE4" w:rsidRPr="00377A1F">
        <w:rPr>
          <w:rFonts w:ascii="Times New Roman" w:hAnsi="Times New Roman" w:cs="Times New Roman"/>
          <w:sz w:val="28"/>
          <w:szCs w:val="28"/>
        </w:rPr>
        <w:t>:</w:t>
      </w:r>
      <w:r w:rsidR="00996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197BF" w14:textId="4A6B1F66" w:rsidR="00E32EAB" w:rsidRPr="00377A1F" w:rsidRDefault="00B94BE4" w:rsidP="00221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A1F">
        <w:rPr>
          <w:rFonts w:ascii="Times New Roman" w:hAnsi="Times New Roman" w:cs="Times New Roman"/>
          <w:sz w:val="28"/>
          <w:szCs w:val="28"/>
        </w:rPr>
        <w:t>1) П</w:t>
      </w:r>
      <w:r w:rsidR="00F538D9" w:rsidRPr="00377A1F">
        <w:rPr>
          <w:rFonts w:ascii="Times New Roman" w:hAnsi="Times New Roman" w:cs="Times New Roman"/>
          <w:sz w:val="28"/>
          <w:szCs w:val="28"/>
        </w:rPr>
        <w:t>о итогам годовых промежу</w:t>
      </w:r>
      <w:r w:rsidR="002B21B9" w:rsidRPr="00377A1F">
        <w:rPr>
          <w:rFonts w:ascii="Times New Roman" w:hAnsi="Times New Roman" w:cs="Times New Roman"/>
          <w:sz w:val="28"/>
          <w:szCs w:val="28"/>
        </w:rPr>
        <w:t>точных и (или) итоговых отчетов и</w:t>
      </w:r>
      <w:r w:rsidR="008E4ECE">
        <w:rPr>
          <w:rFonts w:ascii="Times New Roman" w:hAnsi="Times New Roman" w:cs="Times New Roman"/>
          <w:sz w:val="28"/>
          <w:szCs w:val="28"/>
        </w:rPr>
        <w:t xml:space="preserve"> актов мониторинга</w:t>
      </w:r>
      <w:r w:rsidR="00F538D9" w:rsidRPr="00377A1F">
        <w:rPr>
          <w:rFonts w:ascii="Times New Roman" w:hAnsi="Times New Roman" w:cs="Times New Roman"/>
          <w:sz w:val="28"/>
          <w:szCs w:val="28"/>
        </w:rPr>
        <w:t>, а также в случа</w:t>
      </w:r>
      <w:r w:rsidR="00852F5C" w:rsidRPr="00377A1F">
        <w:rPr>
          <w:rFonts w:ascii="Times New Roman" w:hAnsi="Times New Roman" w:cs="Times New Roman"/>
          <w:sz w:val="28"/>
          <w:szCs w:val="28"/>
        </w:rPr>
        <w:t>е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необходимости с привлечением экспертов, проводит итоговый анализ выполненных работ реализаци</w:t>
      </w:r>
      <w:r w:rsidRPr="00377A1F">
        <w:rPr>
          <w:rFonts w:ascii="Times New Roman" w:hAnsi="Times New Roman" w:cs="Times New Roman"/>
          <w:sz w:val="28"/>
          <w:szCs w:val="28"/>
        </w:rPr>
        <w:t>и проектов и программ</w:t>
      </w:r>
      <w:r w:rsidR="00E32EAB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BA1CDE">
        <w:rPr>
          <w:rFonts w:ascii="Times New Roman" w:hAnsi="Times New Roman" w:cs="Times New Roman"/>
          <w:sz w:val="28"/>
          <w:szCs w:val="28"/>
        </w:rPr>
        <w:t xml:space="preserve">(подпрограмм) </w:t>
      </w:r>
      <w:r w:rsidR="002B21B9" w:rsidRPr="00377A1F">
        <w:rPr>
          <w:rFonts w:ascii="Times New Roman" w:hAnsi="Times New Roman" w:cs="Times New Roman"/>
          <w:sz w:val="28"/>
          <w:szCs w:val="28"/>
        </w:rPr>
        <w:t>на результативность</w:t>
      </w:r>
      <w:r w:rsidR="004F5EA8">
        <w:rPr>
          <w:rFonts w:ascii="Times New Roman" w:hAnsi="Times New Roman" w:cs="Times New Roman"/>
          <w:sz w:val="28"/>
          <w:szCs w:val="28"/>
        </w:rPr>
        <w:t>,</w:t>
      </w:r>
      <w:r w:rsidR="002B21B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E32EAB" w:rsidRPr="00377A1F">
        <w:rPr>
          <w:rFonts w:ascii="Times New Roman" w:hAnsi="Times New Roman" w:cs="Times New Roman"/>
          <w:sz w:val="28"/>
          <w:szCs w:val="28"/>
        </w:rPr>
        <w:t>включая и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нформацию и анализ</w:t>
      </w:r>
      <w:r w:rsidR="0099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разрезе: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99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 отраслям экономики;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E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 части</w:t>
      </w:r>
      <w:r w:rsidR="00A5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финансирования по следующим вопросам: </w:t>
      </w:r>
      <w:r w:rsidR="003E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9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и информацию</w:t>
      </w:r>
      <w:r w:rsidR="003E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99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получению патентов</w:t>
      </w:r>
      <w:r w:rsidR="00323E99">
        <w:rPr>
          <w:rFonts w:ascii="Arial" w:hAnsi="Arial" w:cs="Arial"/>
          <w:sz w:val="32"/>
          <w:szCs w:val="32"/>
        </w:rPr>
        <w:t xml:space="preserve">, </w:t>
      </w:r>
      <w:r w:rsidR="00323E99" w:rsidRPr="00323E99">
        <w:rPr>
          <w:rFonts w:ascii="Times New Roman" w:hAnsi="Times New Roman" w:cs="Times New Roman"/>
          <w:sz w:val="28"/>
          <w:szCs w:val="28"/>
        </w:rPr>
        <w:t>актов внедрений, монографий, публикаций и др.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результатов 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научно-исследовательских работ</w:t>
      </w:r>
      <w:r w:rsidR="00E32EAB" w:rsidRPr="00377A1F">
        <w:rPr>
          <w:rFonts w:ascii="Times New Roman" w:hAnsi="Times New Roman" w:cs="Times New Roman"/>
          <w:sz w:val="28"/>
          <w:szCs w:val="28"/>
        </w:rPr>
        <w:t xml:space="preserve">, 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оценку 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результативности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 и программ</w:t>
      </w:r>
      <w:r w:rsidR="00BA1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(подпрограмм)</w:t>
      </w:r>
      <w:r w:rsidR="00A5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мультипликативн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от реализации проектов и программ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(подпрограмм) </w:t>
      </w:r>
      <w:r w:rsidR="0022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экономику страны, 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экономическому эффекту, по социально-экономическому эффекту, 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усовершенствование системы мониторинга хода реализации и оценки результативности научных проектов и</w:t>
      </w:r>
      <w:proofErr w:type="gramEnd"/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BA1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(подпрограмм)</w:t>
      </w:r>
      <w:r w:rsidR="00E32EAB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привлечением инженеров с производства, магистрантов и доктора</w:t>
      </w:r>
      <w:r w:rsidR="00430566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нтов, включая зарубежных ученых, 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потенциалу экономических эффектов, </w:t>
      </w:r>
      <w:r w:rsidR="00430566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</w:t>
      </w:r>
      <w:r w:rsidR="0084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30566" w:rsidRPr="0037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коммерциализации в экономике страны.</w:t>
      </w:r>
    </w:p>
    <w:p w14:paraId="1E573582" w14:textId="574547C8" w:rsidR="00F538D9" w:rsidRPr="00377A1F" w:rsidRDefault="00B94BE4" w:rsidP="0088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>2)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 </w:t>
      </w:r>
      <w:r w:rsidR="00E46D26">
        <w:rPr>
          <w:rFonts w:ascii="Times New Roman" w:hAnsi="Times New Roman" w:cs="Times New Roman"/>
          <w:sz w:val="28"/>
          <w:szCs w:val="28"/>
        </w:rPr>
        <w:t>с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оставляет отчет </w:t>
      </w:r>
      <w:r w:rsidRPr="00377A1F">
        <w:rPr>
          <w:rFonts w:ascii="Times New Roman" w:hAnsi="Times New Roman" w:cs="Times New Roman"/>
          <w:sz w:val="28"/>
          <w:szCs w:val="28"/>
        </w:rPr>
        <w:t xml:space="preserve">по итогам анализа </w:t>
      </w:r>
      <w:r w:rsidR="00F538D9" w:rsidRPr="00377A1F">
        <w:rPr>
          <w:rFonts w:ascii="Times New Roman" w:hAnsi="Times New Roman" w:cs="Times New Roman"/>
          <w:sz w:val="28"/>
          <w:szCs w:val="28"/>
        </w:rPr>
        <w:t xml:space="preserve">и передает на согласование и </w:t>
      </w:r>
      <w:r w:rsidRPr="00377A1F">
        <w:rPr>
          <w:rFonts w:ascii="Times New Roman" w:hAnsi="Times New Roman" w:cs="Times New Roman"/>
          <w:sz w:val="28"/>
          <w:szCs w:val="28"/>
        </w:rPr>
        <w:t>утверждение соответствующим ННС;</w:t>
      </w:r>
    </w:p>
    <w:p w14:paraId="12AC7BC5" w14:textId="5B73C38E" w:rsidR="00B94BE4" w:rsidRPr="00377A1F" w:rsidRDefault="00B94BE4" w:rsidP="0088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1F">
        <w:rPr>
          <w:rFonts w:ascii="Times New Roman" w:hAnsi="Times New Roman" w:cs="Times New Roman"/>
          <w:sz w:val="28"/>
          <w:szCs w:val="28"/>
        </w:rPr>
        <w:t xml:space="preserve">3) </w:t>
      </w:r>
      <w:r w:rsidR="00E46D26">
        <w:rPr>
          <w:rFonts w:ascii="Times New Roman" w:hAnsi="Times New Roman" w:cs="Times New Roman"/>
          <w:sz w:val="28"/>
          <w:szCs w:val="28"/>
        </w:rPr>
        <w:t>п</w:t>
      </w:r>
      <w:r w:rsidR="00C71384">
        <w:rPr>
          <w:rFonts w:ascii="Times New Roman" w:hAnsi="Times New Roman" w:cs="Times New Roman"/>
          <w:sz w:val="28"/>
          <w:szCs w:val="28"/>
        </w:rPr>
        <w:t xml:space="preserve">ри </w:t>
      </w:r>
      <w:r w:rsidR="001B64BF" w:rsidRPr="00377A1F">
        <w:rPr>
          <w:rFonts w:ascii="Times New Roman" w:hAnsi="Times New Roman" w:cs="Times New Roman"/>
          <w:sz w:val="28"/>
          <w:szCs w:val="28"/>
        </w:rPr>
        <w:t>осуществлени</w:t>
      </w:r>
      <w:r w:rsidR="00C71384">
        <w:rPr>
          <w:rFonts w:ascii="Times New Roman" w:hAnsi="Times New Roman" w:cs="Times New Roman"/>
          <w:sz w:val="28"/>
          <w:szCs w:val="28"/>
        </w:rPr>
        <w:t>и</w:t>
      </w:r>
      <w:r w:rsidRPr="00377A1F">
        <w:rPr>
          <w:rFonts w:ascii="Times New Roman" w:hAnsi="Times New Roman" w:cs="Times New Roman"/>
          <w:sz w:val="28"/>
          <w:szCs w:val="28"/>
        </w:rPr>
        <w:t xml:space="preserve"> п.23 исполняет функции организатора мониторинга результативности проводимых научных, научно-технических проектов и программ</w:t>
      </w:r>
      <w:r w:rsidR="00BA1CDE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377A1F">
        <w:rPr>
          <w:rFonts w:ascii="Times New Roman" w:hAnsi="Times New Roman" w:cs="Times New Roman"/>
          <w:sz w:val="28"/>
          <w:szCs w:val="28"/>
        </w:rPr>
        <w:t xml:space="preserve">, согласно п. 8, </w:t>
      </w:r>
      <w:proofErr w:type="spellStart"/>
      <w:r w:rsidRPr="00377A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7A1F">
        <w:rPr>
          <w:rFonts w:ascii="Times New Roman" w:hAnsi="Times New Roman" w:cs="Times New Roman"/>
          <w:sz w:val="28"/>
          <w:szCs w:val="28"/>
        </w:rPr>
        <w:t>. 2, 3, 4</w:t>
      </w:r>
      <w:r w:rsidR="00353A4F" w:rsidRPr="00377A1F">
        <w:rPr>
          <w:rFonts w:ascii="Times New Roman" w:hAnsi="Times New Roman" w:cs="Times New Roman"/>
          <w:sz w:val="28"/>
          <w:szCs w:val="28"/>
        </w:rPr>
        <w:t>, 8</w:t>
      </w:r>
      <w:r w:rsidRPr="00377A1F">
        <w:rPr>
          <w:rFonts w:ascii="Times New Roman" w:hAnsi="Times New Roman" w:cs="Times New Roman"/>
          <w:sz w:val="28"/>
          <w:szCs w:val="28"/>
        </w:rPr>
        <w:t xml:space="preserve"> настоящей методической рекомендации.</w:t>
      </w:r>
    </w:p>
    <w:p w14:paraId="7E14E93D" w14:textId="77777777" w:rsidR="00B94BE4" w:rsidRPr="00377A1F" w:rsidRDefault="00B94BE4" w:rsidP="0088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2A7AE8" w14:textId="77777777" w:rsidR="00567872" w:rsidRPr="00377A1F" w:rsidRDefault="00567872" w:rsidP="0029337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BBA1ECE" w14:textId="77777777" w:rsidR="00567872" w:rsidRPr="00377A1F" w:rsidRDefault="00567872" w:rsidP="005678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1F"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Заключительные положения</w:t>
      </w:r>
    </w:p>
    <w:p w14:paraId="4E3C8D71" w14:textId="77777777" w:rsidR="00567872" w:rsidRPr="00377A1F" w:rsidRDefault="00567872" w:rsidP="005678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A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4BE4" w:rsidRPr="00377A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7A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A1F">
        <w:rPr>
          <w:rFonts w:ascii="Times New Roman" w:eastAsia="Times New Roman" w:hAnsi="Times New Roman" w:cs="Times New Roman"/>
          <w:sz w:val="28"/>
          <w:szCs w:val="28"/>
        </w:rPr>
        <w:tab/>
        <w:t>В Положение могут вноситься изменения и дополнения.</w:t>
      </w:r>
    </w:p>
    <w:sectPr w:rsidR="00567872" w:rsidRPr="00377A1F" w:rsidSect="002D44C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126C1" w14:textId="77777777" w:rsidR="00393000" w:rsidRDefault="00393000" w:rsidP="00807033">
      <w:pPr>
        <w:spacing w:after="0" w:line="240" w:lineRule="auto"/>
      </w:pPr>
      <w:r>
        <w:separator/>
      </w:r>
    </w:p>
  </w:endnote>
  <w:endnote w:type="continuationSeparator" w:id="0">
    <w:p w14:paraId="7980F2FF" w14:textId="77777777" w:rsidR="00393000" w:rsidRDefault="00393000" w:rsidP="0080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78610"/>
      <w:docPartObj>
        <w:docPartGallery w:val="Page Numbers (Bottom of Page)"/>
        <w:docPartUnique/>
      </w:docPartObj>
    </w:sdtPr>
    <w:sdtEndPr/>
    <w:sdtContent>
      <w:p w14:paraId="54A41B1C" w14:textId="3DFC23A7" w:rsidR="00807033" w:rsidRDefault="008070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20">
          <w:rPr>
            <w:noProof/>
          </w:rPr>
          <w:t>7</w:t>
        </w:r>
        <w:r>
          <w:fldChar w:fldCharType="end"/>
        </w:r>
      </w:p>
    </w:sdtContent>
  </w:sdt>
  <w:p w14:paraId="06AEA729" w14:textId="0782361E" w:rsidR="00807033" w:rsidRDefault="002D44C9" w:rsidP="002D44C9">
    <w:pPr>
      <w:pStyle w:val="ac"/>
      <w:tabs>
        <w:tab w:val="clear" w:pos="4677"/>
        <w:tab w:val="clear" w:pos="9355"/>
        <w:tab w:val="left" w:pos="358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BCF72" w14:textId="77777777" w:rsidR="00393000" w:rsidRDefault="00393000" w:rsidP="00807033">
      <w:pPr>
        <w:spacing w:after="0" w:line="240" w:lineRule="auto"/>
      </w:pPr>
      <w:r>
        <w:separator/>
      </w:r>
    </w:p>
  </w:footnote>
  <w:footnote w:type="continuationSeparator" w:id="0">
    <w:p w14:paraId="4345EE75" w14:textId="77777777" w:rsidR="00393000" w:rsidRDefault="00393000" w:rsidP="0080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D9"/>
    <w:rsid w:val="00012102"/>
    <w:rsid w:val="000407CD"/>
    <w:rsid w:val="00042974"/>
    <w:rsid w:val="00047584"/>
    <w:rsid w:val="00085BED"/>
    <w:rsid w:val="000A1628"/>
    <w:rsid w:val="000D1BB2"/>
    <w:rsid w:val="000D2485"/>
    <w:rsid w:val="000D2B0D"/>
    <w:rsid w:val="000E5C50"/>
    <w:rsid w:val="00121314"/>
    <w:rsid w:val="001318E2"/>
    <w:rsid w:val="0014676D"/>
    <w:rsid w:val="00147968"/>
    <w:rsid w:val="00157707"/>
    <w:rsid w:val="00162187"/>
    <w:rsid w:val="00175519"/>
    <w:rsid w:val="00175B1B"/>
    <w:rsid w:val="001901ED"/>
    <w:rsid w:val="0019242D"/>
    <w:rsid w:val="001B18F6"/>
    <w:rsid w:val="001B64BF"/>
    <w:rsid w:val="001B7C7F"/>
    <w:rsid w:val="001C70A5"/>
    <w:rsid w:val="001D1EDE"/>
    <w:rsid w:val="001D69E7"/>
    <w:rsid w:val="00221515"/>
    <w:rsid w:val="00233C83"/>
    <w:rsid w:val="00270200"/>
    <w:rsid w:val="00277D1C"/>
    <w:rsid w:val="00293374"/>
    <w:rsid w:val="002B21B9"/>
    <w:rsid w:val="002B7074"/>
    <w:rsid w:val="002C3B70"/>
    <w:rsid w:val="002D44C9"/>
    <w:rsid w:val="00323E99"/>
    <w:rsid w:val="00326179"/>
    <w:rsid w:val="003267F2"/>
    <w:rsid w:val="00341AE6"/>
    <w:rsid w:val="00350BE4"/>
    <w:rsid w:val="00353A44"/>
    <w:rsid w:val="00353A4F"/>
    <w:rsid w:val="00355E48"/>
    <w:rsid w:val="003643ED"/>
    <w:rsid w:val="00377A1F"/>
    <w:rsid w:val="00377D22"/>
    <w:rsid w:val="0038098F"/>
    <w:rsid w:val="00391B70"/>
    <w:rsid w:val="00393000"/>
    <w:rsid w:val="003D45B6"/>
    <w:rsid w:val="003E2345"/>
    <w:rsid w:val="003E7648"/>
    <w:rsid w:val="003F17DD"/>
    <w:rsid w:val="0040097E"/>
    <w:rsid w:val="00425120"/>
    <w:rsid w:val="00430566"/>
    <w:rsid w:val="00431A88"/>
    <w:rsid w:val="004473D5"/>
    <w:rsid w:val="004B5389"/>
    <w:rsid w:val="004C4F5F"/>
    <w:rsid w:val="004D083A"/>
    <w:rsid w:val="004E7E50"/>
    <w:rsid w:val="004F5EA8"/>
    <w:rsid w:val="00523265"/>
    <w:rsid w:val="005235A0"/>
    <w:rsid w:val="00532356"/>
    <w:rsid w:val="00542765"/>
    <w:rsid w:val="00554332"/>
    <w:rsid w:val="00555643"/>
    <w:rsid w:val="00561426"/>
    <w:rsid w:val="00564B9F"/>
    <w:rsid w:val="00567872"/>
    <w:rsid w:val="0057319B"/>
    <w:rsid w:val="005867C7"/>
    <w:rsid w:val="00597D48"/>
    <w:rsid w:val="005C14BE"/>
    <w:rsid w:val="005D11F1"/>
    <w:rsid w:val="00611EF6"/>
    <w:rsid w:val="00634292"/>
    <w:rsid w:val="00653F19"/>
    <w:rsid w:val="006603BD"/>
    <w:rsid w:val="00661049"/>
    <w:rsid w:val="00671971"/>
    <w:rsid w:val="006B5767"/>
    <w:rsid w:val="006C1E1D"/>
    <w:rsid w:val="006E3759"/>
    <w:rsid w:val="006E67C0"/>
    <w:rsid w:val="00743694"/>
    <w:rsid w:val="00784015"/>
    <w:rsid w:val="00796CDC"/>
    <w:rsid w:val="00796EBA"/>
    <w:rsid w:val="007A5749"/>
    <w:rsid w:val="007D45B8"/>
    <w:rsid w:val="007E7EB9"/>
    <w:rsid w:val="007F435E"/>
    <w:rsid w:val="007F7E19"/>
    <w:rsid w:val="00807033"/>
    <w:rsid w:val="00811B2F"/>
    <w:rsid w:val="00825DD2"/>
    <w:rsid w:val="008404BB"/>
    <w:rsid w:val="0084280C"/>
    <w:rsid w:val="008479A5"/>
    <w:rsid w:val="00852F5C"/>
    <w:rsid w:val="00857518"/>
    <w:rsid w:val="008841E7"/>
    <w:rsid w:val="008873F7"/>
    <w:rsid w:val="008933B3"/>
    <w:rsid w:val="008A24EC"/>
    <w:rsid w:val="008A6539"/>
    <w:rsid w:val="008B1987"/>
    <w:rsid w:val="008B5928"/>
    <w:rsid w:val="008D40FF"/>
    <w:rsid w:val="008E4ECE"/>
    <w:rsid w:val="00933FF6"/>
    <w:rsid w:val="009342E2"/>
    <w:rsid w:val="009706B5"/>
    <w:rsid w:val="00971964"/>
    <w:rsid w:val="009848D6"/>
    <w:rsid w:val="009851C8"/>
    <w:rsid w:val="00996CB3"/>
    <w:rsid w:val="009A4EF1"/>
    <w:rsid w:val="009C395A"/>
    <w:rsid w:val="009D7A78"/>
    <w:rsid w:val="009F0474"/>
    <w:rsid w:val="00A22C8D"/>
    <w:rsid w:val="00A375D5"/>
    <w:rsid w:val="00A427D5"/>
    <w:rsid w:val="00A42B5E"/>
    <w:rsid w:val="00A56FE9"/>
    <w:rsid w:val="00A7629E"/>
    <w:rsid w:val="00AA332A"/>
    <w:rsid w:val="00AB394B"/>
    <w:rsid w:val="00AC000A"/>
    <w:rsid w:val="00AC06C2"/>
    <w:rsid w:val="00AD29C1"/>
    <w:rsid w:val="00AE0171"/>
    <w:rsid w:val="00B377A6"/>
    <w:rsid w:val="00B63C37"/>
    <w:rsid w:val="00B67C8B"/>
    <w:rsid w:val="00B86817"/>
    <w:rsid w:val="00B94BE4"/>
    <w:rsid w:val="00BA02C8"/>
    <w:rsid w:val="00BA1CDE"/>
    <w:rsid w:val="00BA3917"/>
    <w:rsid w:val="00BC74AF"/>
    <w:rsid w:val="00BD7509"/>
    <w:rsid w:val="00BE02C3"/>
    <w:rsid w:val="00C123D6"/>
    <w:rsid w:val="00C1412F"/>
    <w:rsid w:val="00C33D5C"/>
    <w:rsid w:val="00C42D36"/>
    <w:rsid w:val="00C55D01"/>
    <w:rsid w:val="00C6579C"/>
    <w:rsid w:val="00C71384"/>
    <w:rsid w:val="00C76379"/>
    <w:rsid w:val="00CB4B27"/>
    <w:rsid w:val="00CC129A"/>
    <w:rsid w:val="00CC523E"/>
    <w:rsid w:val="00CD20FF"/>
    <w:rsid w:val="00CF3E32"/>
    <w:rsid w:val="00D5390A"/>
    <w:rsid w:val="00D570AE"/>
    <w:rsid w:val="00D80305"/>
    <w:rsid w:val="00DA0E76"/>
    <w:rsid w:val="00DA4FF8"/>
    <w:rsid w:val="00DD044C"/>
    <w:rsid w:val="00DE49AF"/>
    <w:rsid w:val="00DE71B8"/>
    <w:rsid w:val="00DF1E57"/>
    <w:rsid w:val="00E000B6"/>
    <w:rsid w:val="00E01789"/>
    <w:rsid w:val="00E32EAB"/>
    <w:rsid w:val="00E347A5"/>
    <w:rsid w:val="00E36C9E"/>
    <w:rsid w:val="00E36E0F"/>
    <w:rsid w:val="00E46D26"/>
    <w:rsid w:val="00E70D2C"/>
    <w:rsid w:val="00E83362"/>
    <w:rsid w:val="00E94C69"/>
    <w:rsid w:val="00EA649A"/>
    <w:rsid w:val="00EC6E0D"/>
    <w:rsid w:val="00ED2245"/>
    <w:rsid w:val="00ED57D9"/>
    <w:rsid w:val="00EE449C"/>
    <w:rsid w:val="00F00A4B"/>
    <w:rsid w:val="00F14429"/>
    <w:rsid w:val="00F538D9"/>
    <w:rsid w:val="00F744E9"/>
    <w:rsid w:val="00F925D6"/>
    <w:rsid w:val="00FA2BB3"/>
    <w:rsid w:val="00FA7CE8"/>
    <w:rsid w:val="00FC43AC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6E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6E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6E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E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6E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E0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033"/>
  </w:style>
  <w:style w:type="paragraph" w:styleId="ac">
    <w:name w:val="footer"/>
    <w:basedOn w:val="a"/>
    <w:link w:val="ad"/>
    <w:uiPriority w:val="99"/>
    <w:unhideWhenUsed/>
    <w:rsid w:val="0080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6E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6E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6E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E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6E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E0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033"/>
  </w:style>
  <w:style w:type="paragraph" w:styleId="ac">
    <w:name w:val="footer"/>
    <w:basedOn w:val="a"/>
    <w:link w:val="ad"/>
    <w:uiPriority w:val="99"/>
    <w:unhideWhenUsed/>
    <w:rsid w:val="0080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9BD9-C2DA-41D5-B5F8-209D9CD9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Абдикадирова Анар Адилхановна</cp:lastModifiedBy>
  <cp:revision>7</cp:revision>
  <cp:lastPrinted>2018-09-07T12:31:00Z</cp:lastPrinted>
  <dcterms:created xsi:type="dcterms:W3CDTF">2018-09-08T07:30:00Z</dcterms:created>
  <dcterms:modified xsi:type="dcterms:W3CDTF">2018-09-08T07:54:00Z</dcterms:modified>
</cp:coreProperties>
</file>