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3BD09B" w14:textId="77777777" w:rsidR="0004053F" w:rsidRPr="005C39FE" w:rsidRDefault="0004053F" w:rsidP="005C39FE">
      <w:pPr>
        <w:spacing w:after="0" w:line="240" w:lineRule="auto"/>
        <w:ind w:firstLine="142"/>
        <w:jc w:val="center"/>
        <w:rPr>
          <w:rFonts w:ascii="Times New Roman" w:hAnsi="Times New Roman" w:cs="Times New Roman"/>
          <w:sz w:val="28"/>
          <w:szCs w:val="28"/>
          <w:lang w:val="kk-KZ" w:eastAsia="ko-KR"/>
        </w:rPr>
      </w:pPr>
      <w:r w:rsidRPr="005C39FE">
        <w:rPr>
          <w:rFonts w:ascii="Times New Roman" w:hAnsi="Times New Roman" w:cs="Times New Roman"/>
          <w:sz w:val="28"/>
          <w:szCs w:val="28"/>
          <w:lang w:val="kk-KZ" w:eastAsia="ko-KR"/>
        </w:rPr>
        <w:t xml:space="preserve"> Абай атындағы Қазақ ұлттық педагогикалық университеті</w:t>
      </w:r>
    </w:p>
    <w:p w14:paraId="33BE6E93" w14:textId="77777777" w:rsidR="0004053F" w:rsidRPr="005C39FE" w:rsidRDefault="0004053F" w:rsidP="002F4D41">
      <w:pPr>
        <w:spacing w:after="0" w:line="240" w:lineRule="auto"/>
        <w:ind w:firstLine="567"/>
        <w:jc w:val="center"/>
        <w:rPr>
          <w:rFonts w:ascii="Times New Roman" w:hAnsi="Times New Roman" w:cs="Times New Roman"/>
          <w:b/>
          <w:sz w:val="28"/>
          <w:szCs w:val="28"/>
          <w:lang w:val="kk-KZ" w:eastAsia="ko-KR"/>
        </w:rPr>
      </w:pPr>
    </w:p>
    <w:p w14:paraId="2BA4D3F2" w14:textId="1B81FF84" w:rsidR="0004053F" w:rsidRDefault="0004053F" w:rsidP="002F4D41">
      <w:pPr>
        <w:spacing w:after="0" w:line="240" w:lineRule="auto"/>
        <w:ind w:firstLine="567"/>
        <w:rPr>
          <w:rFonts w:ascii="Times New Roman" w:eastAsia="Times New Roman" w:hAnsi="Times New Roman" w:cs="Times New Roman"/>
          <w:sz w:val="28"/>
          <w:szCs w:val="28"/>
          <w:lang w:val="kk-KZ"/>
        </w:rPr>
      </w:pPr>
    </w:p>
    <w:p w14:paraId="1BFF6AB0" w14:textId="77777777" w:rsidR="005C39FE" w:rsidRPr="005C39FE" w:rsidRDefault="005C39FE" w:rsidP="005C39FE">
      <w:pPr>
        <w:spacing w:after="0" w:line="240" w:lineRule="auto"/>
        <w:rPr>
          <w:rFonts w:ascii="Times New Roman" w:eastAsia="Times New Roman" w:hAnsi="Times New Roman" w:cs="Times New Roman"/>
          <w:sz w:val="28"/>
          <w:szCs w:val="28"/>
          <w:lang w:val="kk-KZ"/>
        </w:rPr>
      </w:pPr>
    </w:p>
    <w:p w14:paraId="6D63BCE2" w14:textId="1EC2FD81" w:rsidR="0004053F" w:rsidRPr="005C39FE" w:rsidRDefault="0007502F" w:rsidP="005C39FE">
      <w:pPr>
        <w:tabs>
          <w:tab w:val="left" w:pos="7300"/>
        </w:tabs>
        <w:spacing w:after="0" w:line="240" w:lineRule="auto"/>
        <w:ind w:firstLine="284"/>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ӘОЖ: 373.3.013(038)</w:t>
      </w:r>
      <w:r w:rsidR="00A31BAF" w:rsidRPr="005C39FE">
        <w:rPr>
          <w:rFonts w:ascii="Times New Roman" w:eastAsia="Times New Roman" w:hAnsi="Times New Roman" w:cs="Times New Roman"/>
          <w:sz w:val="28"/>
          <w:szCs w:val="28"/>
          <w:lang w:val="kk-KZ"/>
        </w:rPr>
        <w:t xml:space="preserve">                                        </w:t>
      </w:r>
      <w:r w:rsidR="005C39FE">
        <w:rPr>
          <w:rFonts w:ascii="Times New Roman" w:eastAsia="Times New Roman" w:hAnsi="Times New Roman" w:cs="Times New Roman"/>
          <w:sz w:val="28"/>
          <w:szCs w:val="28"/>
          <w:lang w:val="kk-KZ"/>
        </w:rPr>
        <w:t xml:space="preserve">              </w:t>
      </w:r>
      <w:r w:rsidR="0004053F" w:rsidRPr="005C39FE">
        <w:rPr>
          <w:rFonts w:ascii="Times New Roman" w:eastAsia="Times New Roman" w:hAnsi="Times New Roman" w:cs="Times New Roman"/>
          <w:sz w:val="28"/>
          <w:szCs w:val="28"/>
          <w:lang w:val="kk-KZ"/>
        </w:rPr>
        <w:t>Қoлжaзбa құқығындa</w:t>
      </w:r>
    </w:p>
    <w:p w14:paraId="26521F5E" w14:textId="77777777" w:rsidR="0004053F" w:rsidRPr="005C39FE" w:rsidRDefault="0004053F" w:rsidP="002F4D41">
      <w:pPr>
        <w:spacing w:after="0" w:line="240" w:lineRule="auto"/>
        <w:ind w:firstLine="567"/>
        <w:rPr>
          <w:rFonts w:ascii="Times New Roman" w:eastAsia="Times New Roman" w:hAnsi="Times New Roman" w:cs="Times New Roman"/>
          <w:sz w:val="28"/>
          <w:szCs w:val="28"/>
          <w:lang w:val="kk-KZ"/>
        </w:rPr>
      </w:pPr>
    </w:p>
    <w:p w14:paraId="378A16F7" w14:textId="77777777" w:rsidR="0004053F" w:rsidRPr="005C39FE" w:rsidRDefault="0004053F" w:rsidP="002F4D41">
      <w:pPr>
        <w:spacing w:after="0" w:line="240" w:lineRule="auto"/>
        <w:ind w:firstLine="567"/>
        <w:rPr>
          <w:rFonts w:ascii="Times New Roman" w:eastAsia="Times New Roman" w:hAnsi="Times New Roman" w:cs="Times New Roman"/>
          <w:sz w:val="28"/>
          <w:szCs w:val="28"/>
          <w:lang w:val="kk-KZ"/>
        </w:rPr>
      </w:pPr>
    </w:p>
    <w:p w14:paraId="479FD5F3" w14:textId="19287675" w:rsidR="0004053F" w:rsidRDefault="0004053F" w:rsidP="002F4D41">
      <w:pPr>
        <w:spacing w:after="0" w:line="240" w:lineRule="auto"/>
        <w:ind w:firstLine="567"/>
        <w:rPr>
          <w:rFonts w:ascii="Times New Roman" w:eastAsia="Times New Roman" w:hAnsi="Times New Roman" w:cs="Times New Roman"/>
          <w:sz w:val="28"/>
          <w:szCs w:val="28"/>
          <w:lang w:val="kk-KZ"/>
        </w:rPr>
      </w:pPr>
    </w:p>
    <w:p w14:paraId="405519D5" w14:textId="67D48BD9" w:rsidR="005C39FE" w:rsidRDefault="005C39FE" w:rsidP="002F4D41">
      <w:pPr>
        <w:spacing w:after="0" w:line="240" w:lineRule="auto"/>
        <w:ind w:firstLine="567"/>
        <w:rPr>
          <w:rFonts w:ascii="Times New Roman" w:eastAsia="Times New Roman" w:hAnsi="Times New Roman" w:cs="Times New Roman"/>
          <w:sz w:val="28"/>
          <w:szCs w:val="28"/>
          <w:lang w:val="kk-KZ"/>
        </w:rPr>
      </w:pPr>
    </w:p>
    <w:p w14:paraId="600602E9" w14:textId="61AA80E1" w:rsidR="005C39FE" w:rsidRDefault="005C39FE" w:rsidP="002F4D41">
      <w:pPr>
        <w:spacing w:after="0" w:line="240" w:lineRule="auto"/>
        <w:ind w:firstLine="567"/>
        <w:rPr>
          <w:rFonts w:ascii="Times New Roman" w:eastAsia="Times New Roman" w:hAnsi="Times New Roman" w:cs="Times New Roman"/>
          <w:sz w:val="28"/>
          <w:szCs w:val="28"/>
          <w:lang w:val="kk-KZ"/>
        </w:rPr>
      </w:pPr>
    </w:p>
    <w:p w14:paraId="198C6E2B" w14:textId="3B6B3519" w:rsidR="005C39FE" w:rsidRDefault="005C39FE" w:rsidP="005C39FE">
      <w:pPr>
        <w:spacing w:after="0" w:line="240" w:lineRule="auto"/>
        <w:rPr>
          <w:rFonts w:ascii="Times New Roman" w:eastAsia="Times New Roman" w:hAnsi="Times New Roman" w:cs="Times New Roman"/>
          <w:sz w:val="28"/>
          <w:szCs w:val="28"/>
          <w:lang w:val="kk-KZ"/>
        </w:rPr>
      </w:pPr>
    </w:p>
    <w:p w14:paraId="1AE0D2E1" w14:textId="77777777" w:rsidR="005C39FE" w:rsidRPr="005C39FE" w:rsidRDefault="005C39FE" w:rsidP="002F4D41">
      <w:pPr>
        <w:spacing w:after="0" w:line="240" w:lineRule="auto"/>
        <w:ind w:firstLine="567"/>
        <w:rPr>
          <w:rFonts w:ascii="Times New Roman" w:eastAsia="Times New Roman" w:hAnsi="Times New Roman" w:cs="Times New Roman"/>
          <w:sz w:val="28"/>
          <w:szCs w:val="28"/>
          <w:lang w:val="kk-KZ"/>
        </w:rPr>
      </w:pPr>
    </w:p>
    <w:p w14:paraId="59DFAB69" w14:textId="7E380897" w:rsidR="0004053F" w:rsidRPr="005C39FE" w:rsidRDefault="0004053F" w:rsidP="005C39FE">
      <w:pPr>
        <w:spacing w:after="0" w:line="240" w:lineRule="auto"/>
        <w:jc w:val="center"/>
        <w:rPr>
          <w:rFonts w:ascii="Times New Roman" w:eastAsia="Times New Roman" w:hAnsi="Times New Roman" w:cs="Times New Roman"/>
          <w:sz w:val="28"/>
          <w:szCs w:val="28"/>
          <w:lang w:val="kk-KZ"/>
        </w:rPr>
      </w:pPr>
      <w:r w:rsidRPr="005C39FE">
        <w:rPr>
          <w:rFonts w:ascii="Times New Roman" w:eastAsia="Times New Roman" w:hAnsi="Times New Roman" w:cs="Times New Roman"/>
          <w:b/>
          <w:sz w:val="28"/>
          <w:szCs w:val="28"/>
          <w:lang w:val="kk-KZ"/>
        </w:rPr>
        <w:t>ОМАРОВА ГУЛЬНАР</w:t>
      </w:r>
      <w:r w:rsidR="004E47DE">
        <w:rPr>
          <w:rFonts w:ascii="Times New Roman" w:eastAsia="Times New Roman" w:hAnsi="Times New Roman" w:cs="Times New Roman"/>
          <w:b/>
          <w:sz w:val="28"/>
          <w:szCs w:val="28"/>
          <w:lang w:val="kk-KZ"/>
        </w:rPr>
        <w:t>А</w:t>
      </w:r>
      <w:r w:rsidR="005C39FE">
        <w:rPr>
          <w:rFonts w:ascii="Times New Roman" w:eastAsia="Times New Roman" w:hAnsi="Times New Roman" w:cs="Times New Roman"/>
          <w:b/>
          <w:sz w:val="28"/>
          <w:szCs w:val="28"/>
          <w:lang w:val="kk-KZ"/>
        </w:rPr>
        <w:t xml:space="preserve"> </w:t>
      </w:r>
      <w:r w:rsidRPr="005C39FE">
        <w:rPr>
          <w:rFonts w:ascii="Times New Roman" w:eastAsia="Times New Roman" w:hAnsi="Times New Roman" w:cs="Times New Roman"/>
          <w:b/>
          <w:sz w:val="28"/>
          <w:szCs w:val="28"/>
          <w:lang w:val="kk-KZ"/>
        </w:rPr>
        <w:t>ЖОЛДАСОВНА</w:t>
      </w:r>
    </w:p>
    <w:p w14:paraId="74BFB6B4" w14:textId="77777777" w:rsidR="0004053F" w:rsidRPr="005C39FE" w:rsidRDefault="0004053F" w:rsidP="002F4D41">
      <w:pPr>
        <w:spacing w:after="0" w:line="240" w:lineRule="auto"/>
        <w:ind w:firstLine="567"/>
        <w:rPr>
          <w:rFonts w:ascii="Times New Roman" w:eastAsia="Times New Roman" w:hAnsi="Times New Roman" w:cs="Times New Roman"/>
          <w:sz w:val="28"/>
          <w:szCs w:val="28"/>
          <w:lang w:val="kk-KZ"/>
        </w:rPr>
      </w:pPr>
    </w:p>
    <w:p w14:paraId="654F364B" w14:textId="77777777" w:rsidR="0004053F" w:rsidRPr="005C39FE" w:rsidRDefault="0004053F" w:rsidP="005C39FE">
      <w:pPr>
        <w:spacing w:after="0" w:line="240" w:lineRule="auto"/>
        <w:rPr>
          <w:rFonts w:ascii="Times New Roman" w:eastAsia="Times New Roman" w:hAnsi="Times New Roman" w:cs="Times New Roman"/>
          <w:sz w:val="28"/>
          <w:szCs w:val="28"/>
          <w:lang w:val="kk-KZ"/>
        </w:rPr>
      </w:pPr>
    </w:p>
    <w:p w14:paraId="2AE2B922" w14:textId="77777777" w:rsidR="0004053F" w:rsidRPr="005C39FE" w:rsidRDefault="0004053F" w:rsidP="002F4D41">
      <w:pPr>
        <w:spacing w:after="0" w:line="240" w:lineRule="auto"/>
        <w:ind w:firstLine="567"/>
        <w:rPr>
          <w:rFonts w:ascii="Times New Roman" w:eastAsia="Times New Roman" w:hAnsi="Times New Roman" w:cs="Times New Roman"/>
          <w:sz w:val="28"/>
          <w:szCs w:val="28"/>
          <w:lang w:val="kk-KZ"/>
        </w:rPr>
      </w:pPr>
    </w:p>
    <w:p w14:paraId="56E517AE" w14:textId="77777777" w:rsidR="0004053F" w:rsidRPr="005C39FE" w:rsidRDefault="0004053F" w:rsidP="002F4D41">
      <w:pPr>
        <w:spacing w:after="0" w:line="240" w:lineRule="auto"/>
        <w:ind w:firstLine="567"/>
        <w:jc w:val="center"/>
        <w:rPr>
          <w:rFonts w:ascii="Times New Roman" w:eastAsia="Times New Roman" w:hAnsi="Times New Roman" w:cs="Times New Roman"/>
          <w:sz w:val="28"/>
          <w:szCs w:val="28"/>
          <w:lang w:val="kk-KZ"/>
        </w:rPr>
      </w:pPr>
      <w:r w:rsidRPr="005C39FE">
        <w:rPr>
          <w:rFonts w:ascii="Times New Roman" w:hAnsi="Times New Roman" w:cs="Times New Roman"/>
          <w:b/>
          <w:sz w:val="28"/>
          <w:szCs w:val="28"/>
          <w:lang w:val="kk-KZ"/>
        </w:rPr>
        <w:t>Жаңартылған білім мазмұны жағдайында бастауыш сынып оқушыларының сөздіктерді пайдалану білігін қалыптастыру</w:t>
      </w:r>
    </w:p>
    <w:p w14:paraId="2DCA4F3F" w14:textId="77777777" w:rsidR="0004053F" w:rsidRPr="005C39FE" w:rsidRDefault="0004053F" w:rsidP="002F4D41">
      <w:pPr>
        <w:spacing w:after="0" w:line="240" w:lineRule="auto"/>
        <w:ind w:firstLine="567"/>
        <w:jc w:val="center"/>
        <w:rPr>
          <w:rFonts w:ascii="Times New Roman" w:eastAsia="Times New Roman" w:hAnsi="Times New Roman" w:cs="Times New Roman"/>
          <w:sz w:val="28"/>
          <w:szCs w:val="28"/>
          <w:lang w:val="kk-KZ"/>
        </w:rPr>
      </w:pPr>
    </w:p>
    <w:p w14:paraId="454EDFFB" w14:textId="77777777" w:rsidR="0004053F" w:rsidRPr="005C39FE" w:rsidRDefault="0004053F" w:rsidP="002F4D41">
      <w:pPr>
        <w:spacing w:after="0" w:line="240" w:lineRule="auto"/>
        <w:ind w:firstLine="567"/>
        <w:jc w:val="center"/>
        <w:rPr>
          <w:rFonts w:ascii="Times New Roman" w:eastAsia="Times New Roman" w:hAnsi="Times New Roman" w:cs="Times New Roman"/>
          <w:sz w:val="28"/>
          <w:szCs w:val="28"/>
          <w:lang w:val="kk-KZ"/>
        </w:rPr>
      </w:pPr>
    </w:p>
    <w:p w14:paraId="392FFFEB" w14:textId="77777777" w:rsidR="005C39FE" w:rsidRPr="005C39FE" w:rsidRDefault="005C39FE" w:rsidP="005C39FE">
      <w:pPr>
        <w:spacing w:after="0" w:line="240" w:lineRule="auto"/>
        <w:rPr>
          <w:rFonts w:ascii="Times New Roman" w:eastAsia="Times New Roman" w:hAnsi="Times New Roman" w:cs="Times New Roman"/>
          <w:sz w:val="28"/>
          <w:szCs w:val="28"/>
          <w:lang w:val="kk-KZ"/>
        </w:rPr>
      </w:pPr>
    </w:p>
    <w:p w14:paraId="7EBFDF51" w14:textId="77777777" w:rsidR="0004053F" w:rsidRPr="005C39FE" w:rsidRDefault="0004053F" w:rsidP="002F4D41">
      <w:pPr>
        <w:spacing w:after="0" w:line="240" w:lineRule="auto"/>
        <w:ind w:firstLine="567"/>
        <w:jc w:val="center"/>
        <w:rPr>
          <w:rFonts w:ascii="Times New Roman" w:eastAsia="Times New Roman" w:hAnsi="Times New Roman" w:cs="Times New Roman"/>
          <w:sz w:val="28"/>
          <w:szCs w:val="28"/>
          <w:lang w:val="kk-KZ"/>
        </w:rPr>
      </w:pPr>
      <w:r w:rsidRPr="005C39FE">
        <w:rPr>
          <w:rFonts w:ascii="Times New Roman" w:eastAsia="Times New Roman" w:hAnsi="Times New Roman" w:cs="Times New Roman"/>
          <w:sz w:val="28"/>
          <w:szCs w:val="28"/>
          <w:lang w:val="kk-KZ"/>
        </w:rPr>
        <w:t>6D010200 – Бастауышта оқыту педагогикасы мен әдістемесі</w:t>
      </w:r>
    </w:p>
    <w:p w14:paraId="21E71FBD" w14:textId="17550E21" w:rsidR="0004053F" w:rsidRDefault="0004053F" w:rsidP="002F4D41">
      <w:pPr>
        <w:spacing w:after="0" w:line="240" w:lineRule="auto"/>
        <w:ind w:firstLine="567"/>
        <w:rPr>
          <w:rFonts w:ascii="Times New Roman" w:eastAsia="Times New Roman" w:hAnsi="Times New Roman" w:cs="Times New Roman"/>
          <w:sz w:val="28"/>
          <w:szCs w:val="28"/>
          <w:lang w:val="kk-KZ"/>
        </w:rPr>
      </w:pPr>
    </w:p>
    <w:p w14:paraId="350BCC19" w14:textId="20A1B932" w:rsidR="005C39FE" w:rsidRDefault="005C39FE" w:rsidP="002F4D41">
      <w:pPr>
        <w:spacing w:after="0" w:line="240" w:lineRule="auto"/>
        <w:ind w:firstLine="567"/>
        <w:rPr>
          <w:rFonts w:ascii="Times New Roman" w:eastAsia="Times New Roman" w:hAnsi="Times New Roman" w:cs="Times New Roman"/>
          <w:sz w:val="28"/>
          <w:szCs w:val="28"/>
          <w:lang w:val="kk-KZ"/>
        </w:rPr>
      </w:pPr>
    </w:p>
    <w:p w14:paraId="774A6C08" w14:textId="77777777" w:rsidR="005C39FE" w:rsidRPr="005C39FE" w:rsidRDefault="005C39FE" w:rsidP="002F4D41">
      <w:pPr>
        <w:spacing w:after="0" w:line="240" w:lineRule="auto"/>
        <w:ind w:firstLine="567"/>
        <w:rPr>
          <w:rFonts w:ascii="Times New Roman" w:eastAsia="Times New Roman" w:hAnsi="Times New Roman" w:cs="Times New Roman"/>
          <w:sz w:val="28"/>
          <w:szCs w:val="28"/>
          <w:lang w:val="kk-KZ"/>
        </w:rPr>
      </w:pPr>
    </w:p>
    <w:p w14:paraId="3AB94C22" w14:textId="77777777" w:rsidR="0004053F" w:rsidRPr="005C39FE" w:rsidRDefault="0004053F" w:rsidP="002F4D41">
      <w:pPr>
        <w:spacing w:after="0" w:line="240" w:lineRule="auto"/>
        <w:ind w:firstLine="567"/>
        <w:rPr>
          <w:rFonts w:ascii="Times New Roman" w:eastAsia="Times New Roman" w:hAnsi="Times New Roman" w:cs="Times New Roman"/>
          <w:sz w:val="28"/>
          <w:szCs w:val="28"/>
          <w:lang w:val="kk-KZ"/>
        </w:rPr>
      </w:pPr>
    </w:p>
    <w:p w14:paraId="376B5BFB" w14:textId="5CA093DB" w:rsidR="0004053F" w:rsidRPr="005C39FE" w:rsidRDefault="0004053F" w:rsidP="005C39FE">
      <w:pPr>
        <w:spacing w:after="0" w:line="240" w:lineRule="auto"/>
        <w:jc w:val="center"/>
        <w:rPr>
          <w:rFonts w:ascii="Times New Roman" w:eastAsia="Times New Roman" w:hAnsi="Times New Roman" w:cs="Times New Roman"/>
          <w:sz w:val="28"/>
          <w:szCs w:val="28"/>
          <w:lang w:val="kk-KZ"/>
        </w:rPr>
      </w:pPr>
      <w:r w:rsidRPr="005C39FE">
        <w:rPr>
          <w:rFonts w:ascii="Times New Roman" w:eastAsia="Times New Roman" w:hAnsi="Times New Roman" w:cs="Times New Roman"/>
          <w:sz w:val="28"/>
          <w:szCs w:val="28"/>
          <w:lang w:val="kk-KZ"/>
        </w:rPr>
        <w:t>Философия докторы (PhD)</w:t>
      </w:r>
    </w:p>
    <w:p w14:paraId="2CB48979" w14:textId="77777777" w:rsidR="0004053F" w:rsidRPr="005C39FE" w:rsidRDefault="0004053F" w:rsidP="005C39FE">
      <w:pPr>
        <w:spacing w:after="0" w:line="240" w:lineRule="auto"/>
        <w:jc w:val="center"/>
        <w:rPr>
          <w:rFonts w:ascii="Times New Roman" w:eastAsia="Times New Roman" w:hAnsi="Times New Roman" w:cs="Times New Roman"/>
          <w:sz w:val="28"/>
          <w:szCs w:val="28"/>
          <w:lang w:val="kk-KZ"/>
        </w:rPr>
      </w:pPr>
      <w:r w:rsidRPr="005C39FE">
        <w:rPr>
          <w:rFonts w:ascii="Times New Roman" w:eastAsia="Times New Roman" w:hAnsi="Times New Roman" w:cs="Times New Roman"/>
          <w:sz w:val="28"/>
          <w:szCs w:val="28"/>
          <w:lang w:val="kk-KZ"/>
        </w:rPr>
        <w:t>дәpeжeciн aлу үшiн дaйындaлғaн диccepтaция</w:t>
      </w:r>
    </w:p>
    <w:p w14:paraId="250A9FE8" w14:textId="77777777" w:rsidR="0004053F" w:rsidRPr="005C39FE" w:rsidRDefault="0004053F" w:rsidP="002F4D41">
      <w:pPr>
        <w:spacing w:after="0" w:line="240" w:lineRule="auto"/>
        <w:ind w:firstLine="567"/>
        <w:rPr>
          <w:rFonts w:ascii="Times New Roman" w:eastAsia="Times New Roman" w:hAnsi="Times New Roman" w:cs="Times New Roman"/>
          <w:sz w:val="28"/>
          <w:szCs w:val="28"/>
          <w:lang w:val="kk-KZ"/>
        </w:rPr>
      </w:pPr>
    </w:p>
    <w:p w14:paraId="23A53C8F" w14:textId="77777777" w:rsidR="0004053F" w:rsidRPr="005C39FE" w:rsidRDefault="0004053F" w:rsidP="002F4D41">
      <w:pPr>
        <w:spacing w:after="0" w:line="240" w:lineRule="auto"/>
        <w:ind w:firstLine="567"/>
        <w:rPr>
          <w:rFonts w:ascii="Times New Roman" w:eastAsia="Times New Roman" w:hAnsi="Times New Roman" w:cs="Times New Roman"/>
          <w:sz w:val="28"/>
          <w:szCs w:val="28"/>
          <w:lang w:val="kk-KZ"/>
        </w:rPr>
      </w:pPr>
    </w:p>
    <w:p w14:paraId="4648D692" w14:textId="77777777" w:rsidR="0004053F" w:rsidRPr="005C39FE" w:rsidRDefault="0004053F" w:rsidP="005C39FE">
      <w:pPr>
        <w:spacing w:after="0" w:line="240" w:lineRule="auto"/>
        <w:rPr>
          <w:rFonts w:ascii="Times New Roman" w:eastAsia="Times New Roman" w:hAnsi="Times New Roman" w:cs="Times New Roman"/>
          <w:sz w:val="28"/>
          <w:szCs w:val="28"/>
          <w:lang w:val="kk-KZ"/>
        </w:rPr>
      </w:pPr>
    </w:p>
    <w:p w14:paraId="2175A316" w14:textId="77777777" w:rsidR="00A31BAF" w:rsidRPr="005C39FE" w:rsidRDefault="00A31BAF" w:rsidP="005C39FE">
      <w:pPr>
        <w:spacing w:after="0" w:line="240" w:lineRule="auto"/>
        <w:ind w:firstLine="5954"/>
        <w:rPr>
          <w:rFonts w:ascii="Times New Roman" w:eastAsia="Times New Roman" w:hAnsi="Times New Roman" w:cs="Times New Roman"/>
          <w:sz w:val="28"/>
          <w:szCs w:val="28"/>
          <w:lang w:val="kk-KZ"/>
        </w:rPr>
      </w:pPr>
      <w:r w:rsidRPr="005C39FE">
        <w:rPr>
          <w:rFonts w:ascii="Times New Roman" w:eastAsia="Times New Roman" w:hAnsi="Times New Roman" w:cs="Times New Roman"/>
          <w:sz w:val="28"/>
          <w:szCs w:val="28"/>
          <w:lang w:val="kk-KZ"/>
        </w:rPr>
        <w:t xml:space="preserve">Ғылыми кеңесші </w:t>
      </w:r>
    </w:p>
    <w:p w14:paraId="3428C143" w14:textId="7F2168C8" w:rsidR="005C39FE" w:rsidRDefault="005C39FE" w:rsidP="005C39FE">
      <w:pPr>
        <w:spacing w:after="0" w:line="240" w:lineRule="auto"/>
        <w:ind w:firstLine="5954"/>
        <w:rPr>
          <w:rFonts w:ascii="Times New Roman" w:eastAsia="Times New Roman" w:hAnsi="Times New Roman" w:cs="Times New Roman"/>
          <w:sz w:val="28"/>
          <w:szCs w:val="28"/>
          <w:lang w:val="kk-KZ"/>
        </w:rPr>
      </w:pPr>
      <w:r w:rsidRPr="005C39FE">
        <w:rPr>
          <w:rFonts w:ascii="Times New Roman" w:eastAsia="Times New Roman" w:hAnsi="Times New Roman" w:cs="Times New Roman"/>
          <w:sz w:val="28"/>
          <w:szCs w:val="28"/>
          <w:lang w:val="kk-KZ"/>
        </w:rPr>
        <w:t>п</w:t>
      </w:r>
      <w:r>
        <w:rPr>
          <w:rFonts w:ascii="Times New Roman" w:eastAsia="Times New Roman" w:hAnsi="Times New Roman" w:cs="Times New Roman"/>
          <w:sz w:val="28"/>
          <w:szCs w:val="28"/>
          <w:lang w:val="kk-KZ"/>
        </w:rPr>
        <w:t>ед</w:t>
      </w:r>
      <w:r w:rsidRPr="005C39FE">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5C39FE">
        <w:rPr>
          <w:rFonts w:ascii="Times New Roman" w:eastAsia="Times New Roman" w:hAnsi="Times New Roman" w:cs="Times New Roman"/>
          <w:sz w:val="28"/>
          <w:szCs w:val="28"/>
          <w:lang w:val="kk-KZ"/>
        </w:rPr>
        <w:t>ғ</w:t>
      </w:r>
      <w:r>
        <w:rPr>
          <w:rFonts w:ascii="Times New Roman" w:eastAsia="Times New Roman" w:hAnsi="Times New Roman" w:cs="Times New Roman"/>
          <w:sz w:val="28"/>
          <w:szCs w:val="28"/>
          <w:lang w:val="kk-KZ"/>
        </w:rPr>
        <w:t>ыл</w:t>
      </w:r>
      <w:r w:rsidRPr="005C39FE">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5C39FE">
        <w:rPr>
          <w:rFonts w:ascii="Times New Roman" w:eastAsia="Times New Roman" w:hAnsi="Times New Roman" w:cs="Times New Roman"/>
          <w:sz w:val="28"/>
          <w:szCs w:val="28"/>
          <w:lang w:val="kk-KZ"/>
        </w:rPr>
        <w:t>д</w:t>
      </w:r>
      <w:r>
        <w:rPr>
          <w:rFonts w:ascii="Times New Roman" w:eastAsia="Times New Roman" w:hAnsi="Times New Roman" w:cs="Times New Roman"/>
          <w:sz w:val="28"/>
          <w:szCs w:val="28"/>
          <w:lang w:val="kk-KZ"/>
        </w:rPr>
        <w:t>ок</w:t>
      </w:r>
      <w:r w:rsidRPr="005C39FE">
        <w:rPr>
          <w:rFonts w:ascii="Times New Roman" w:eastAsia="Times New Roman" w:hAnsi="Times New Roman" w:cs="Times New Roman"/>
          <w:sz w:val="28"/>
          <w:szCs w:val="28"/>
          <w:lang w:val="kk-KZ"/>
        </w:rPr>
        <w:t>., проф.</w:t>
      </w:r>
    </w:p>
    <w:p w14:paraId="3D3185F0" w14:textId="1F30F4B7" w:rsidR="0004053F" w:rsidRPr="005C39FE" w:rsidRDefault="0004053F" w:rsidP="005C39FE">
      <w:pPr>
        <w:spacing w:after="0" w:line="240" w:lineRule="auto"/>
        <w:ind w:firstLine="5954"/>
        <w:rPr>
          <w:rFonts w:ascii="Times New Roman" w:eastAsia="Times New Roman" w:hAnsi="Times New Roman" w:cs="Times New Roman"/>
          <w:sz w:val="28"/>
          <w:szCs w:val="28"/>
          <w:lang w:val="kk-KZ"/>
        </w:rPr>
      </w:pPr>
      <w:r w:rsidRPr="005C39FE">
        <w:rPr>
          <w:rFonts w:ascii="Times New Roman" w:eastAsia="Times New Roman" w:hAnsi="Times New Roman" w:cs="Times New Roman"/>
          <w:sz w:val="28"/>
          <w:szCs w:val="28"/>
          <w:lang w:val="kk-KZ"/>
        </w:rPr>
        <w:t>Жұмабаева Ә.Е.</w:t>
      </w:r>
      <w:r w:rsidR="00A31BAF" w:rsidRPr="005C39FE">
        <w:rPr>
          <w:rFonts w:ascii="Times New Roman" w:eastAsia="Times New Roman" w:hAnsi="Times New Roman" w:cs="Times New Roman"/>
          <w:sz w:val="28"/>
          <w:szCs w:val="28"/>
          <w:lang w:val="kk-KZ"/>
        </w:rPr>
        <w:t xml:space="preserve"> </w:t>
      </w:r>
    </w:p>
    <w:p w14:paraId="13B4EE91" w14:textId="6187F633" w:rsidR="005C39FE" w:rsidRDefault="005C39FE" w:rsidP="005C39FE">
      <w:pPr>
        <w:spacing w:after="0" w:line="240" w:lineRule="auto"/>
        <w:ind w:firstLine="5954"/>
        <w:rPr>
          <w:rFonts w:ascii="Times New Roman" w:eastAsia="Times New Roman" w:hAnsi="Times New Roman" w:cs="Times New Roman"/>
          <w:sz w:val="28"/>
          <w:szCs w:val="28"/>
          <w:lang w:val="kk-KZ"/>
        </w:rPr>
      </w:pPr>
      <w:r w:rsidRPr="005C39FE">
        <w:rPr>
          <w:rFonts w:ascii="Times New Roman" w:eastAsia="Times New Roman" w:hAnsi="Times New Roman" w:cs="Times New Roman"/>
          <w:sz w:val="28"/>
          <w:szCs w:val="28"/>
          <w:lang w:val="kk-KZ"/>
        </w:rPr>
        <w:t>п</w:t>
      </w:r>
      <w:r>
        <w:rPr>
          <w:rFonts w:ascii="Times New Roman" w:eastAsia="Times New Roman" w:hAnsi="Times New Roman" w:cs="Times New Roman"/>
          <w:sz w:val="28"/>
          <w:szCs w:val="28"/>
          <w:lang w:val="kk-KZ"/>
        </w:rPr>
        <w:t>ед</w:t>
      </w:r>
      <w:r w:rsidRPr="005C39FE">
        <w:rPr>
          <w:rFonts w:ascii="Times New Roman" w:eastAsia="Times New Roman" w:hAnsi="Times New Roman" w:cs="Times New Roman"/>
          <w:sz w:val="28"/>
          <w:szCs w:val="28"/>
          <w:lang w:val="kk-KZ"/>
        </w:rPr>
        <w:t>.ғ</w:t>
      </w:r>
      <w:r>
        <w:rPr>
          <w:rFonts w:ascii="Times New Roman" w:eastAsia="Times New Roman" w:hAnsi="Times New Roman" w:cs="Times New Roman"/>
          <w:sz w:val="28"/>
          <w:szCs w:val="28"/>
          <w:lang w:val="kk-KZ"/>
        </w:rPr>
        <w:t>ыл</w:t>
      </w:r>
      <w:r w:rsidRPr="005C39FE">
        <w:rPr>
          <w:rFonts w:ascii="Times New Roman" w:eastAsia="Times New Roman" w:hAnsi="Times New Roman" w:cs="Times New Roman"/>
          <w:sz w:val="28"/>
          <w:szCs w:val="28"/>
          <w:lang w:val="kk-KZ"/>
        </w:rPr>
        <w:t>.к</w:t>
      </w:r>
      <w:r>
        <w:rPr>
          <w:rFonts w:ascii="Times New Roman" w:eastAsia="Times New Roman" w:hAnsi="Times New Roman" w:cs="Times New Roman"/>
          <w:sz w:val="28"/>
          <w:szCs w:val="28"/>
          <w:lang w:val="kk-KZ"/>
        </w:rPr>
        <w:t>анд</w:t>
      </w:r>
      <w:r w:rsidRPr="005C39FE">
        <w:rPr>
          <w:rFonts w:ascii="Times New Roman" w:eastAsia="Times New Roman" w:hAnsi="Times New Roman" w:cs="Times New Roman"/>
          <w:sz w:val="28"/>
          <w:szCs w:val="28"/>
          <w:lang w:val="kk-KZ"/>
        </w:rPr>
        <w:t>., қауымд. проф.</w:t>
      </w:r>
    </w:p>
    <w:p w14:paraId="0F7248C6" w14:textId="18691E1D" w:rsidR="0004053F" w:rsidRPr="005C39FE" w:rsidRDefault="00A31BAF" w:rsidP="005C39FE">
      <w:pPr>
        <w:spacing w:after="0" w:line="240" w:lineRule="auto"/>
        <w:ind w:firstLine="5954"/>
        <w:rPr>
          <w:rFonts w:ascii="Times New Roman" w:eastAsia="Times New Roman" w:hAnsi="Times New Roman" w:cs="Times New Roman"/>
          <w:sz w:val="28"/>
          <w:szCs w:val="28"/>
          <w:lang w:val="kk-KZ"/>
        </w:rPr>
      </w:pPr>
      <w:r w:rsidRPr="005C39FE">
        <w:rPr>
          <w:rFonts w:ascii="Times New Roman" w:eastAsia="Times New Roman" w:hAnsi="Times New Roman" w:cs="Times New Roman"/>
          <w:sz w:val="28"/>
          <w:szCs w:val="28"/>
          <w:lang w:val="kk-KZ"/>
        </w:rPr>
        <w:t xml:space="preserve">Садуақас Г.Т. </w:t>
      </w:r>
    </w:p>
    <w:p w14:paraId="79FC43C8" w14:textId="2990670B" w:rsidR="0004053F" w:rsidRPr="005C39FE" w:rsidRDefault="00A31BAF" w:rsidP="005C39FE">
      <w:pPr>
        <w:spacing w:after="0" w:line="240" w:lineRule="auto"/>
        <w:ind w:firstLine="5954"/>
        <w:rPr>
          <w:rFonts w:ascii="Times New Roman" w:eastAsia="Times New Roman" w:hAnsi="Times New Roman" w:cs="Times New Roman"/>
          <w:sz w:val="28"/>
          <w:szCs w:val="28"/>
          <w:lang w:val="kk-KZ"/>
        </w:rPr>
      </w:pPr>
      <w:r w:rsidRPr="005C39FE">
        <w:rPr>
          <w:rFonts w:ascii="Times New Roman" w:eastAsia="Times New Roman" w:hAnsi="Times New Roman" w:cs="Times New Roman"/>
          <w:sz w:val="28"/>
          <w:szCs w:val="28"/>
          <w:lang w:val="kk-KZ"/>
        </w:rPr>
        <w:t xml:space="preserve"> </w:t>
      </w:r>
    </w:p>
    <w:p w14:paraId="040062C9" w14:textId="77777777" w:rsidR="00A31BAF" w:rsidRPr="005C39FE" w:rsidRDefault="0004053F" w:rsidP="005C39FE">
      <w:pPr>
        <w:spacing w:after="0" w:line="240" w:lineRule="auto"/>
        <w:ind w:firstLine="5954"/>
        <w:rPr>
          <w:rFonts w:ascii="Times New Roman" w:eastAsia="Times New Roman" w:hAnsi="Times New Roman" w:cs="Times New Roman"/>
          <w:sz w:val="28"/>
          <w:szCs w:val="28"/>
          <w:lang w:val="kk-KZ"/>
        </w:rPr>
      </w:pPr>
      <w:r w:rsidRPr="005C39FE">
        <w:rPr>
          <w:rFonts w:ascii="Times New Roman" w:eastAsia="Times New Roman" w:hAnsi="Times New Roman" w:cs="Times New Roman"/>
          <w:sz w:val="28"/>
          <w:szCs w:val="28"/>
          <w:lang w:val="kk-KZ"/>
        </w:rPr>
        <w:t>Шeтeлдiк кeңecшi</w:t>
      </w:r>
    </w:p>
    <w:p w14:paraId="46B0E7C0" w14:textId="59FAF503" w:rsidR="00A31BAF" w:rsidRPr="005C39FE" w:rsidRDefault="00A31BAF" w:rsidP="005C39FE">
      <w:pPr>
        <w:spacing w:after="0" w:line="240" w:lineRule="auto"/>
        <w:ind w:firstLine="5954"/>
        <w:rPr>
          <w:rFonts w:ascii="Times New Roman" w:eastAsia="Times New Roman" w:hAnsi="Times New Roman" w:cs="Times New Roman"/>
          <w:sz w:val="28"/>
          <w:szCs w:val="28"/>
          <w:lang w:val="kk-KZ"/>
        </w:rPr>
      </w:pPr>
      <w:r w:rsidRPr="005C39FE">
        <w:rPr>
          <w:rFonts w:ascii="Times New Roman" w:eastAsia="Times New Roman" w:hAnsi="Times New Roman" w:cs="Times New Roman"/>
          <w:sz w:val="28"/>
          <w:szCs w:val="28"/>
          <w:lang w:val="kk-KZ"/>
        </w:rPr>
        <w:t xml:space="preserve">Кенжегалиева М.Д. PhD </w:t>
      </w:r>
    </w:p>
    <w:p w14:paraId="0BB79994" w14:textId="77777777" w:rsidR="00A31BAF" w:rsidRPr="005C39FE" w:rsidRDefault="00A31BAF" w:rsidP="002F4D41">
      <w:pPr>
        <w:spacing w:after="0" w:line="240" w:lineRule="auto"/>
        <w:rPr>
          <w:rFonts w:ascii="Times New Roman" w:eastAsia="Times New Roman" w:hAnsi="Times New Roman" w:cs="Times New Roman"/>
          <w:sz w:val="28"/>
          <w:szCs w:val="28"/>
          <w:lang w:val="kk-KZ"/>
        </w:rPr>
      </w:pPr>
    </w:p>
    <w:p w14:paraId="1D8B7AAA" w14:textId="7594B7F6" w:rsidR="00A31BAF" w:rsidRDefault="00A31BAF" w:rsidP="002F4D41">
      <w:pPr>
        <w:spacing w:after="0" w:line="240" w:lineRule="auto"/>
        <w:rPr>
          <w:rFonts w:ascii="Times New Roman" w:eastAsia="Times New Roman" w:hAnsi="Times New Roman" w:cs="Times New Roman"/>
          <w:sz w:val="28"/>
          <w:szCs w:val="28"/>
          <w:lang w:val="kk-KZ"/>
        </w:rPr>
      </w:pPr>
    </w:p>
    <w:p w14:paraId="2201ECEB" w14:textId="77777777" w:rsidR="005C39FE" w:rsidRPr="005C39FE" w:rsidRDefault="005C39FE" w:rsidP="002F4D41">
      <w:pPr>
        <w:spacing w:after="0" w:line="240" w:lineRule="auto"/>
        <w:rPr>
          <w:rFonts w:ascii="Times New Roman" w:eastAsia="Times New Roman" w:hAnsi="Times New Roman" w:cs="Times New Roman"/>
          <w:sz w:val="28"/>
          <w:szCs w:val="28"/>
          <w:lang w:val="kk-KZ"/>
        </w:rPr>
      </w:pPr>
    </w:p>
    <w:p w14:paraId="33783B2F" w14:textId="77777777" w:rsidR="0004053F" w:rsidRPr="005C39FE" w:rsidRDefault="0004053F" w:rsidP="005C39FE">
      <w:pPr>
        <w:spacing w:after="0" w:line="240" w:lineRule="auto"/>
        <w:jc w:val="center"/>
        <w:rPr>
          <w:rFonts w:ascii="Times New Roman" w:eastAsia="Times New Roman" w:hAnsi="Times New Roman" w:cs="Times New Roman"/>
          <w:sz w:val="28"/>
          <w:szCs w:val="28"/>
          <w:lang w:val="kk-KZ"/>
        </w:rPr>
      </w:pPr>
      <w:r w:rsidRPr="005C39FE">
        <w:rPr>
          <w:rFonts w:ascii="Times New Roman" w:eastAsia="Times New Roman" w:hAnsi="Times New Roman" w:cs="Times New Roman"/>
          <w:sz w:val="28"/>
          <w:szCs w:val="28"/>
          <w:lang w:val="kk-KZ"/>
        </w:rPr>
        <w:t>Қaзaқcтaн Pecпубликacы</w:t>
      </w:r>
    </w:p>
    <w:p w14:paraId="268359E9" w14:textId="4C90D32C" w:rsidR="0004053F" w:rsidRPr="005C39FE" w:rsidRDefault="005C39FE" w:rsidP="005C39FE">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6B022F99" wp14:editId="51ECF629">
                <wp:simplePos x="0" y="0"/>
                <wp:positionH relativeFrom="column">
                  <wp:posOffset>2767965</wp:posOffset>
                </wp:positionH>
                <wp:positionV relativeFrom="paragraph">
                  <wp:posOffset>260985</wp:posOffset>
                </wp:positionV>
                <wp:extent cx="457200" cy="390525"/>
                <wp:effectExtent l="0" t="0" r="19050" b="28575"/>
                <wp:wrapNone/>
                <wp:docPr id="25" name="Прямоугольник 25"/>
                <wp:cNvGraphicFramePr/>
                <a:graphic xmlns:a="http://schemas.openxmlformats.org/drawingml/2006/main">
                  <a:graphicData uri="http://schemas.microsoft.com/office/word/2010/wordprocessingShape">
                    <wps:wsp>
                      <wps:cNvSpPr/>
                      <wps:spPr>
                        <a:xfrm>
                          <a:off x="0" y="0"/>
                          <a:ext cx="457200" cy="3905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8C3461B" id="Прямоугольник 25" o:spid="_x0000_s1026" style="position:absolute;margin-left:217.95pt;margin-top:20.55pt;width:36pt;height:30.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" fillcolor="white [3212]" strokecolor="white [3212]" strokeweight="1pt"/>
            </w:pict>
          </mc:Fallback>
        </mc:AlternateContent>
      </w:r>
      <w:r w:rsidR="0004053F" w:rsidRPr="005C39FE">
        <w:rPr>
          <w:rFonts w:ascii="Times New Roman" w:eastAsia="Times New Roman" w:hAnsi="Times New Roman" w:cs="Times New Roman"/>
          <w:sz w:val="28"/>
          <w:szCs w:val="28"/>
          <w:lang w:val="kk-KZ"/>
        </w:rPr>
        <w:t>Алматы</w:t>
      </w:r>
      <w:r>
        <w:rPr>
          <w:rFonts w:ascii="Times New Roman" w:eastAsia="Times New Roman" w:hAnsi="Times New Roman" w:cs="Times New Roman"/>
          <w:sz w:val="28"/>
          <w:szCs w:val="28"/>
          <w:lang w:val="kk-KZ"/>
        </w:rPr>
        <w:t>,</w:t>
      </w:r>
      <w:r w:rsidR="0004053F" w:rsidRPr="005C39FE">
        <w:rPr>
          <w:rFonts w:ascii="Times New Roman" w:eastAsia="Times New Roman" w:hAnsi="Times New Roman" w:cs="Times New Roman"/>
          <w:sz w:val="28"/>
          <w:szCs w:val="28"/>
          <w:lang w:val="kk-KZ"/>
        </w:rPr>
        <w:t xml:space="preserve"> 2022</w:t>
      </w:r>
    </w:p>
    <w:p w14:paraId="181CFF56" w14:textId="3D5C45C2" w:rsidR="0004053F" w:rsidRDefault="0004053F" w:rsidP="005C39FE">
      <w:pPr>
        <w:spacing w:after="0" w:line="240" w:lineRule="auto"/>
        <w:jc w:val="center"/>
        <w:rPr>
          <w:rFonts w:ascii="Times New Roman" w:hAnsi="Times New Roman" w:cs="Times New Roman"/>
          <w:b/>
          <w:sz w:val="28"/>
          <w:szCs w:val="28"/>
          <w:lang w:val="kk-KZ"/>
        </w:rPr>
      </w:pPr>
      <w:r w:rsidRPr="005C39FE">
        <w:rPr>
          <w:rFonts w:ascii="Times New Roman" w:hAnsi="Times New Roman" w:cs="Times New Roman"/>
          <w:b/>
          <w:sz w:val="28"/>
          <w:szCs w:val="28"/>
          <w:lang w:val="kk-KZ"/>
        </w:rPr>
        <w:lastRenderedPageBreak/>
        <w:t>МАЗМҰНЫ</w:t>
      </w:r>
    </w:p>
    <w:p w14:paraId="17ED075C" w14:textId="77777777" w:rsidR="005C39FE" w:rsidRPr="005C39FE" w:rsidRDefault="005C39FE" w:rsidP="005C39FE">
      <w:pPr>
        <w:spacing w:after="0" w:line="240" w:lineRule="auto"/>
        <w:jc w:val="center"/>
        <w:rPr>
          <w:rFonts w:ascii="Times New Roman" w:hAnsi="Times New Roman" w:cs="Times New Roman"/>
          <w:b/>
          <w:sz w:val="28"/>
          <w:szCs w:val="28"/>
          <w:lang w:val="kk-KZ"/>
        </w:rPr>
      </w:pPr>
    </w:p>
    <w:p w14:paraId="2B7C48DB" w14:textId="388FCE4D" w:rsidR="0004053F" w:rsidRPr="005C39FE" w:rsidRDefault="0004053F" w:rsidP="005C39FE">
      <w:pPr>
        <w:spacing w:after="0" w:line="240" w:lineRule="auto"/>
        <w:jc w:val="both"/>
        <w:rPr>
          <w:rFonts w:ascii="Times New Roman" w:hAnsi="Times New Roman" w:cs="Times New Roman"/>
          <w:b/>
          <w:sz w:val="28"/>
          <w:szCs w:val="28"/>
          <w:lang w:val="kk-KZ"/>
        </w:rPr>
      </w:pPr>
      <w:r w:rsidRPr="005C39FE">
        <w:rPr>
          <w:rFonts w:ascii="Times New Roman" w:eastAsia="Times New Roman" w:hAnsi="Times New Roman" w:cs="Times New Roman"/>
          <w:b/>
          <w:sz w:val="28"/>
          <w:szCs w:val="28"/>
          <w:lang w:val="kk-KZ"/>
        </w:rPr>
        <w:t>НОРМАТИВТІК СІЛТЕМЕЛЕР</w:t>
      </w:r>
      <w:r w:rsidR="00601DC4" w:rsidRPr="005C39FE">
        <w:rPr>
          <w:rFonts w:ascii="Times New Roman" w:eastAsia="Times New Roman" w:hAnsi="Times New Roman" w:cs="Times New Roman"/>
          <w:sz w:val="28"/>
          <w:szCs w:val="28"/>
          <w:lang w:val="kk-KZ"/>
        </w:rPr>
        <w:t>...................</w:t>
      </w:r>
      <w:r w:rsidR="00B25188" w:rsidRPr="005C39FE">
        <w:rPr>
          <w:rFonts w:ascii="Times New Roman" w:eastAsia="Times New Roman" w:hAnsi="Times New Roman" w:cs="Times New Roman"/>
          <w:sz w:val="28"/>
          <w:szCs w:val="28"/>
          <w:lang w:val="kk-KZ"/>
        </w:rPr>
        <w:t>.................</w:t>
      </w:r>
      <w:r w:rsidR="005C39FE">
        <w:rPr>
          <w:rFonts w:ascii="Times New Roman" w:eastAsia="Times New Roman" w:hAnsi="Times New Roman" w:cs="Times New Roman"/>
          <w:sz w:val="28"/>
          <w:szCs w:val="28"/>
          <w:lang w:val="kk-KZ"/>
        </w:rPr>
        <w:t>........</w:t>
      </w:r>
      <w:r w:rsidR="00B25188" w:rsidRPr="005C39FE">
        <w:rPr>
          <w:rFonts w:ascii="Times New Roman" w:eastAsia="Times New Roman" w:hAnsi="Times New Roman" w:cs="Times New Roman"/>
          <w:sz w:val="28"/>
          <w:szCs w:val="28"/>
          <w:lang w:val="kk-KZ"/>
        </w:rPr>
        <w:t>.........</w:t>
      </w:r>
      <w:r w:rsidR="00A31BAF" w:rsidRPr="005C39FE">
        <w:rPr>
          <w:rFonts w:ascii="Times New Roman" w:eastAsia="Times New Roman" w:hAnsi="Times New Roman" w:cs="Times New Roman"/>
          <w:sz w:val="28"/>
          <w:szCs w:val="28"/>
          <w:lang w:val="kk-KZ"/>
        </w:rPr>
        <w:t>................</w:t>
      </w:r>
      <w:r w:rsidR="00B25188" w:rsidRPr="005C39FE">
        <w:rPr>
          <w:rFonts w:ascii="Times New Roman" w:eastAsia="Times New Roman" w:hAnsi="Times New Roman" w:cs="Times New Roman"/>
          <w:sz w:val="28"/>
          <w:szCs w:val="28"/>
          <w:lang w:val="kk-KZ"/>
        </w:rPr>
        <w:t>.......3</w:t>
      </w:r>
    </w:p>
    <w:p w14:paraId="5A03BF64" w14:textId="59B46DEC" w:rsidR="0004053F" w:rsidRPr="005C39FE" w:rsidRDefault="0004053F" w:rsidP="005C39FE">
      <w:pPr>
        <w:spacing w:after="0" w:line="240" w:lineRule="auto"/>
        <w:jc w:val="both"/>
        <w:rPr>
          <w:rFonts w:ascii="Times New Roman" w:eastAsia="Times New Roman" w:hAnsi="Times New Roman" w:cs="Times New Roman"/>
          <w:sz w:val="28"/>
          <w:szCs w:val="28"/>
          <w:lang w:val="kk-KZ"/>
        </w:rPr>
      </w:pPr>
      <w:r w:rsidRPr="005C39FE">
        <w:rPr>
          <w:rFonts w:ascii="Times New Roman" w:eastAsia="Times New Roman" w:hAnsi="Times New Roman" w:cs="Times New Roman"/>
          <w:b/>
          <w:sz w:val="28"/>
          <w:szCs w:val="28"/>
          <w:lang w:val="kk-KZ"/>
        </w:rPr>
        <w:t>АНЫҚТАМАЛАР</w:t>
      </w:r>
      <w:r w:rsidR="00601DC4" w:rsidRPr="005C39FE">
        <w:rPr>
          <w:rFonts w:ascii="Times New Roman" w:eastAsia="Times New Roman" w:hAnsi="Times New Roman" w:cs="Times New Roman"/>
          <w:sz w:val="28"/>
          <w:szCs w:val="28"/>
          <w:lang w:val="kk-KZ"/>
        </w:rPr>
        <w:t>..................</w:t>
      </w:r>
      <w:r w:rsidR="00B25188" w:rsidRPr="005C39FE">
        <w:rPr>
          <w:rFonts w:ascii="Times New Roman" w:eastAsia="Times New Roman" w:hAnsi="Times New Roman" w:cs="Times New Roman"/>
          <w:sz w:val="28"/>
          <w:szCs w:val="28"/>
          <w:lang w:val="kk-KZ"/>
        </w:rPr>
        <w:t>...........</w:t>
      </w:r>
      <w:r w:rsidR="00A31BAF" w:rsidRPr="005C39FE">
        <w:rPr>
          <w:rFonts w:ascii="Times New Roman" w:eastAsia="Times New Roman" w:hAnsi="Times New Roman" w:cs="Times New Roman"/>
          <w:sz w:val="28"/>
          <w:szCs w:val="28"/>
          <w:lang w:val="kk-KZ"/>
        </w:rPr>
        <w:t>..............</w:t>
      </w:r>
      <w:r w:rsidR="00B25188" w:rsidRPr="005C39FE">
        <w:rPr>
          <w:rFonts w:ascii="Times New Roman" w:eastAsia="Times New Roman" w:hAnsi="Times New Roman" w:cs="Times New Roman"/>
          <w:sz w:val="28"/>
          <w:szCs w:val="28"/>
          <w:lang w:val="kk-KZ"/>
        </w:rPr>
        <w:t>.........</w:t>
      </w:r>
      <w:r w:rsidR="005C39FE">
        <w:rPr>
          <w:rFonts w:ascii="Times New Roman" w:eastAsia="Times New Roman" w:hAnsi="Times New Roman" w:cs="Times New Roman"/>
          <w:sz w:val="28"/>
          <w:szCs w:val="28"/>
          <w:lang w:val="kk-KZ"/>
        </w:rPr>
        <w:t>........</w:t>
      </w:r>
      <w:r w:rsidR="00B25188" w:rsidRPr="005C39FE">
        <w:rPr>
          <w:rFonts w:ascii="Times New Roman" w:eastAsia="Times New Roman" w:hAnsi="Times New Roman" w:cs="Times New Roman"/>
          <w:sz w:val="28"/>
          <w:szCs w:val="28"/>
          <w:lang w:val="kk-KZ"/>
        </w:rPr>
        <w:t>..........................................4</w:t>
      </w:r>
    </w:p>
    <w:p w14:paraId="5CD24441" w14:textId="4E4B632E" w:rsidR="0004053F" w:rsidRPr="005C39FE" w:rsidRDefault="0004053F" w:rsidP="005C39FE">
      <w:pPr>
        <w:spacing w:after="0" w:line="240" w:lineRule="auto"/>
        <w:jc w:val="both"/>
        <w:rPr>
          <w:rFonts w:ascii="Times New Roman" w:hAnsi="Times New Roman" w:cs="Times New Roman"/>
          <w:b/>
          <w:sz w:val="28"/>
          <w:szCs w:val="28"/>
          <w:lang w:val="kk-KZ"/>
        </w:rPr>
      </w:pPr>
      <w:r w:rsidRPr="005C39FE">
        <w:rPr>
          <w:rFonts w:ascii="Times New Roman" w:eastAsia="Times New Roman" w:hAnsi="Times New Roman" w:cs="Times New Roman"/>
          <w:b/>
          <w:sz w:val="28"/>
          <w:szCs w:val="28"/>
          <w:lang w:val="kk-KZ"/>
        </w:rPr>
        <w:t>БЕЛГІЛЕУЛЕР МЕН ҚЫСҚАРТУЛАР</w:t>
      </w:r>
      <w:r w:rsidR="00B25188" w:rsidRPr="005C39FE">
        <w:rPr>
          <w:rFonts w:ascii="Times New Roman" w:eastAsia="Times New Roman" w:hAnsi="Times New Roman" w:cs="Times New Roman"/>
          <w:sz w:val="28"/>
          <w:szCs w:val="28"/>
          <w:lang w:val="kk-KZ"/>
        </w:rPr>
        <w:t>....</w:t>
      </w:r>
      <w:r w:rsidR="00601DC4" w:rsidRPr="005C39FE">
        <w:rPr>
          <w:rFonts w:ascii="Times New Roman" w:eastAsia="Times New Roman" w:hAnsi="Times New Roman" w:cs="Times New Roman"/>
          <w:sz w:val="28"/>
          <w:szCs w:val="28"/>
          <w:lang w:val="kk-KZ"/>
        </w:rPr>
        <w:t>.....</w:t>
      </w:r>
      <w:r w:rsidR="00A31BAF" w:rsidRPr="005C39FE">
        <w:rPr>
          <w:rFonts w:ascii="Times New Roman" w:eastAsia="Times New Roman" w:hAnsi="Times New Roman" w:cs="Times New Roman"/>
          <w:sz w:val="28"/>
          <w:szCs w:val="28"/>
          <w:lang w:val="kk-KZ"/>
        </w:rPr>
        <w:t>............</w:t>
      </w:r>
      <w:r w:rsidR="005C39FE">
        <w:rPr>
          <w:rFonts w:ascii="Times New Roman" w:eastAsia="Times New Roman" w:hAnsi="Times New Roman" w:cs="Times New Roman"/>
          <w:sz w:val="28"/>
          <w:szCs w:val="28"/>
          <w:lang w:val="kk-KZ"/>
        </w:rPr>
        <w:t>........</w:t>
      </w:r>
      <w:r w:rsidR="00A31BAF" w:rsidRPr="005C39FE">
        <w:rPr>
          <w:rFonts w:ascii="Times New Roman" w:eastAsia="Times New Roman" w:hAnsi="Times New Roman" w:cs="Times New Roman"/>
          <w:sz w:val="28"/>
          <w:szCs w:val="28"/>
          <w:lang w:val="kk-KZ"/>
        </w:rPr>
        <w:t>.....</w:t>
      </w:r>
      <w:r w:rsidR="00601DC4" w:rsidRPr="005C39FE">
        <w:rPr>
          <w:rFonts w:ascii="Times New Roman" w:eastAsia="Times New Roman" w:hAnsi="Times New Roman" w:cs="Times New Roman"/>
          <w:sz w:val="28"/>
          <w:szCs w:val="28"/>
          <w:lang w:val="kk-KZ"/>
        </w:rPr>
        <w:t>..............</w:t>
      </w:r>
      <w:r w:rsidR="00B25188" w:rsidRPr="005C39FE">
        <w:rPr>
          <w:rFonts w:ascii="Times New Roman" w:eastAsia="Times New Roman" w:hAnsi="Times New Roman" w:cs="Times New Roman"/>
          <w:sz w:val="28"/>
          <w:szCs w:val="28"/>
          <w:lang w:val="kk-KZ"/>
        </w:rPr>
        <w:t>...............5</w:t>
      </w:r>
    </w:p>
    <w:p w14:paraId="29E26675" w14:textId="217082CD" w:rsidR="0004053F" w:rsidRPr="005C39FE" w:rsidRDefault="0004053F" w:rsidP="005C39FE">
      <w:pPr>
        <w:spacing w:after="0" w:line="240" w:lineRule="auto"/>
        <w:jc w:val="both"/>
        <w:rPr>
          <w:rFonts w:ascii="Times New Roman" w:hAnsi="Times New Roman" w:cs="Times New Roman"/>
          <w:b/>
          <w:sz w:val="28"/>
          <w:szCs w:val="28"/>
          <w:lang w:val="kk-KZ"/>
        </w:rPr>
      </w:pPr>
      <w:r w:rsidRPr="005C39FE">
        <w:rPr>
          <w:rFonts w:ascii="Times New Roman" w:hAnsi="Times New Roman" w:cs="Times New Roman"/>
          <w:b/>
          <w:sz w:val="28"/>
          <w:szCs w:val="28"/>
          <w:lang w:val="kk-KZ"/>
        </w:rPr>
        <w:t>КІРІСПЕ</w:t>
      </w:r>
      <w:r w:rsidR="000A5244" w:rsidRPr="005C39FE">
        <w:rPr>
          <w:rFonts w:ascii="Times New Roman" w:hAnsi="Times New Roman" w:cs="Times New Roman"/>
          <w:sz w:val="28"/>
          <w:szCs w:val="28"/>
          <w:lang w:val="kk-KZ"/>
        </w:rPr>
        <w:t>............</w:t>
      </w:r>
      <w:r w:rsidR="00601DC4" w:rsidRPr="005C39FE">
        <w:rPr>
          <w:rFonts w:ascii="Times New Roman" w:hAnsi="Times New Roman" w:cs="Times New Roman"/>
          <w:sz w:val="28"/>
          <w:szCs w:val="28"/>
          <w:lang w:val="kk-KZ"/>
        </w:rPr>
        <w:t>..................</w:t>
      </w:r>
      <w:r w:rsidR="000A5244" w:rsidRPr="005C39FE">
        <w:rPr>
          <w:rFonts w:ascii="Times New Roman" w:hAnsi="Times New Roman" w:cs="Times New Roman"/>
          <w:sz w:val="28"/>
          <w:szCs w:val="28"/>
          <w:lang w:val="kk-KZ"/>
        </w:rPr>
        <w:t>..................</w:t>
      </w:r>
      <w:r w:rsidR="00A31BAF" w:rsidRPr="005C39FE">
        <w:rPr>
          <w:rFonts w:ascii="Times New Roman" w:hAnsi="Times New Roman" w:cs="Times New Roman"/>
          <w:sz w:val="28"/>
          <w:szCs w:val="28"/>
          <w:lang w:val="kk-KZ"/>
        </w:rPr>
        <w:t>......</w:t>
      </w:r>
      <w:r w:rsidR="005C39FE">
        <w:rPr>
          <w:rFonts w:ascii="Times New Roman" w:hAnsi="Times New Roman" w:cs="Times New Roman"/>
          <w:sz w:val="28"/>
          <w:szCs w:val="28"/>
          <w:lang w:val="kk-KZ"/>
        </w:rPr>
        <w:t>........</w:t>
      </w:r>
      <w:r w:rsidR="00A31BAF" w:rsidRPr="005C39FE">
        <w:rPr>
          <w:rFonts w:ascii="Times New Roman" w:hAnsi="Times New Roman" w:cs="Times New Roman"/>
          <w:sz w:val="28"/>
          <w:szCs w:val="28"/>
          <w:lang w:val="kk-KZ"/>
        </w:rPr>
        <w:t>............</w:t>
      </w:r>
      <w:r w:rsidR="000A5244" w:rsidRPr="005C39FE">
        <w:rPr>
          <w:rFonts w:ascii="Times New Roman" w:hAnsi="Times New Roman" w:cs="Times New Roman"/>
          <w:sz w:val="28"/>
          <w:szCs w:val="28"/>
          <w:lang w:val="kk-KZ"/>
        </w:rPr>
        <w:t>............................................6</w:t>
      </w:r>
    </w:p>
    <w:p w14:paraId="14D1CA6B" w14:textId="26C8BB85" w:rsidR="0004053F" w:rsidRPr="005C39FE" w:rsidRDefault="0004053F" w:rsidP="005C39FE">
      <w:pPr>
        <w:spacing w:after="0" w:line="240" w:lineRule="auto"/>
        <w:jc w:val="both"/>
        <w:rPr>
          <w:rFonts w:ascii="Times New Roman" w:hAnsi="Times New Roman" w:cs="Times New Roman"/>
          <w:sz w:val="28"/>
          <w:szCs w:val="28"/>
          <w:lang w:val="kk-KZ"/>
        </w:rPr>
      </w:pPr>
      <w:r w:rsidRPr="005C39FE">
        <w:rPr>
          <w:rFonts w:ascii="Times New Roman" w:hAnsi="Times New Roman" w:cs="Times New Roman"/>
          <w:b/>
          <w:sz w:val="28"/>
          <w:szCs w:val="28"/>
          <w:lang w:val="kk-KZ"/>
        </w:rPr>
        <w:t>1 БАСТАУЫШ СЫНЫП ОҚУШЫЛАРЫНЫҢ СӨЗДІКТЕРДІ ПАЙДАЛАНУ БІЛІГІН ҚАЛЫПТАСТЫРУДЫҢ ТЕОРИЯЛЫҚ –ӘДІСНАМАЛЫҚ НЕГІЗДЕРІ</w:t>
      </w:r>
      <w:r w:rsidR="005C39FE">
        <w:rPr>
          <w:rFonts w:ascii="Times New Roman" w:hAnsi="Times New Roman" w:cs="Times New Roman"/>
          <w:b/>
          <w:sz w:val="28"/>
          <w:szCs w:val="28"/>
          <w:lang w:val="kk-KZ"/>
        </w:rPr>
        <w:t>..............................................................................1</w:t>
      </w:r>
      <w:r w:rsidR="0048240D">
        <w:rPr>
          <w:rFonts w:ascii="Times New Roman" w:hAnsi="Times New Roman" w:cs="Times New Roman"/>
          <w:b/>
          <w:sz w:val="28"/>
          <w:szCs w:val="28"/>
          <w:lang w:val="kk-KZ"/>
        </w:rPr>
        <w:t>1</w:t>
      </w:r>
      <w:r w:rsidRPr="005C39FE">
        <w:rPr>
          <w:rFonts w:ascii="Times New Roman" w:hAnsi="Times New Roman" w:cs="Times New Roman"/>
          <w:b/>
          <w:sz w:val="28"/>
          <w:szCs w:val="28"/>
          <w:lang w:val="kk-KZ"/>
        </w:rPr>
        <w:t xml:space="preserve"> </w:t>
      </w:r>
    </w:p>
    <w:p w14:paraId="4F4F240A" w14:textId="7B3BEEE5" w:rsidR="0004053F" w:rsidRPr="005C39FE" w:rsidRDefault="0004053F" w:rsidP="005C39FE">
      <w:pPr>
        <w:tabs>
          <w:tab w:val="left" w:pos="567"/>
        </w:tabs>
        <w:spacing w:after="0" w:line="240" w:lineRule="auto"/>
        <w:jc w:val="both"/>
        <w:rPr>
          <w:rFonts w:ascii="Times New Roman" w:hAnsi="Times New Roman" w:cs="Times New Roman"/>
          <w:b/>
          <w:sz w:val="28"/>
          <w:szCs w:val="28"/>
          <w:lang w:val="kk-KZ"/>
        </w:rPr>
      </w:pPr>
      <w:r w:rsidRPr="005C39FE">
        <w:rPr>
          <w:rFonts w:ascii="Times New Roman" w:hAnsi="Times New Roman" w:cs="Times New Roman"/>
          <w:sz w:val="28"/>
          <w:szCs w:val="28"/>
          <w:lang w:val="kk-KZ"/>
        </w:rPr>
        <w:t>1.1 «Білік» ұғымы мен «бастауыш сынып оқушыларының сөздіктерді пайдалану білігін қалыптастыру» түсінігінің мәні мен психологиялық-дидактикалық сипаты</w:t>
      </w:r>
      <w:r w:rsidR="00601DC4" w:rsidRPr="005C39FE">
        <w:rPr>
          <w:rFonts w:ascii="Times New Roman" w:hAnsi="Times New Roman" w:cs="Times New Roman"/>
          <w:sz w:val="28"/>
          <w:szCs w:val="28"/>
          <w:lang w:val="kk-KZ"/>
        </w:rPr>
        <w:t>......</w:t>
      </w:r>
      <w:r w:rsidR="000A5244" w:rsidRPr="005C39FE">
        <w:rPr>
          <w:rFonts w:ascii="Times New Roman" w:hAnsi="Times New Roman" w:cs="Times New Roman"/>
          <w:sz w:val="28"/>
          <w:szCs w:val="28"/>
          <w:lang w:val="kk-KZ"/>
        </w:rPr>
        <w:t>............</w:t>
      </w:r>
      <w:r w:rsidR="00A31BAF" w:rsidRPr="005C39FE">
        <w:rPr>
          <w:rFonts w:ascii="Times New Roman" w:hAnsi="Times New Roman" w:cs="Times New Roman"/>
          <w:sz w:val="28"/>
          <w:szCs w:val="28"/>
          <w:lang w:val="kk-KZ"/>
        </w:rPr>
        <w:t>............................................</w:t>
      </w:r>
      <w:r w:rsidR="000A5244" w:rsidRPr="005C39FE">
        <w:rPr>
          <w:rFonts w:ascii="Times New Roman" w:hAnsi="Times New Roman" w:cs="Times New Roman"/>
          <w:sz w:val="28"/>
          <w:szCs w:val="28"/>
          <w:lang w:val="kk-KZ"/>
        </w:rPr>
        <w:t>.</w:t>
      </w:r>
      <w:r w:rsidR="00601DC4" w:rsidRPr="005C39FE">
        <w:rPr>
          <w:rFonts w:ascii="Times New Roman" w:hAnsi="Times New Roman" w:cs="Times New Roman"/>
          <w:sz w:val="28"/>
          <w:szCs w:val="28"/>
          <w:lang w:val="kk-KZ"/>
        </w:rPr>
        <w:t>..........................</w:t>
      </w:r>
      <w:r w:rsidR="000A5244" w:rsidRPr="005C39FE">
        <w:rPr>
          <w:rFonts w:ascii="Times New Roman" w:hAnsi="Times New Roman" w:cs="Times New Roman"/>
          <w:sz w:val="28"/>
          <w:szCs w:val="28"/>
          <w:lang w:val="kk-KZ"/>
        </w:rPr>
        <w:t>.......1</w:t>
      </w:r>
      <w:r w:rsidR="0048240D">
        <w:rPr>
          <w:rFonts w:ascii="Times New Roman" w:hAnsi="Times New Roman" w:cs="Times New Roman"/>
          <w:sz w:val="28"/>
          <w:szCs w:val="28"/>
          <w:lang w:val="kk-KZ"/>
        </w:rPr>
        <w:t>1</w:t>
      </w:r>
    </w:p>
    <w:p w14:paraId="2A26842D" w14:textId="1205573D" w:rsidR="0004053F" w:rsidRPr="005C39FE" w:rsidRDefault="0004053F" w:rsidP="005C39FE">
      <w:pPr>
        <w:tabs>
          <w:tab w:val="left" w:pos="567"/>
        </w:tabs>
        <w:spacing w:after="0" w:line="240" w:lineRule="auto"/>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1.2 Бастауыш сынып оқушыларын сөздіктермен жұмыс істеуге үйрету мәселесінің лингвистикалық аспектілері</w:t>
      </w:r>
      <w:r w:rsidR="00601DC4" w:rsidRPr="005C39FE">
        <w:rPr>
          <w:rFonts w:ascii="Times New Roman" w:hAnsi="Times New Roman" w:cs="Times New Roman"/>
          <w:sz w:val="28"/>
          <w:szCs w:val="28"/>
          <w:lang w:val="kk-KZ"/>
        </w:rPr>
        <w:t>......</w:t>
      </w:r>
      <w:r w:rsidR="000A5244" w:rsidRPr="005C39FE">
        <w:rPr>
          <w:rFonts w:ascii="Times New Roman" w:hAnsi="Times New Roman" w:cs="Times New Roman"/>
          <w:sz w:val="28"/>
          <w:szCs w:val="28"/>
          <w:lang w:val="kk-KZ"/>
        </w:rPr>
        <w:t>................</w:t>
      </w:r>
      <w:r w:rsidR="00A31BAF" w:rsidRPr="005C39FE">
        <w:rPr>
          <w:rFonts w:ascii="Times New Roman" w:hAnsi="Times New Roman" w:cs="Times New Roman"/>
          <w:sz w:val="28"/>
          <w:szCs w:val="28"/>
          <w:lang w:val="kk-KZ"/>
        </w:rPr>
        <w:t>.............................</w:t>
      </w:r>
      <w:r w:rsidR="000A5244" w:rsidRPr="005C39FE">
        <w:rPr>
          <w:rFonts w:ascii="Times New Roman" w:hAnsi="Times New Roman" w:cs="Times New Roman"/>
          <w:sz w:val="28"/>
          <w:szCs w:val="28"/>
          <w:lang w:val="kk-KZ"/>
        </w:rPr>
        <w:t>............</w:t>
      </w:r>
      <w:r w:rsidRPr="005C39FE">
        <w:rPr>
          <w:rFonts w:ascii="Times New Roman" w:hAnsi="Times New Roman" w:cs="Times New Roman"/>
          <w:sz w:val="28"/>
          <w:szCs w:val="28"/>
          <w:lang w:val="kk-KZ"/>
        </w:rPr>
        <w:t>.</w:t>
      </w:r>
      <w:r w:rsidR="00A31BAF" w:rsidRPr="005C39FE">
        <w:rPr>
          <w:rFonts w:ascii="Times New Roman" w:hAnsi="Times New Roman" w:cs="Times New Roman"/>
          <w:sz w:val="28"/>
          <w:szCs w:val="28"/>
          <w:lang w:val="kk-KZ"/>
        </w:rPr>
        <w:t>3</w:t>
      </w:r>
      <w:r w:rsidR="0048240D">
        <w:rPr>
          <w:rFonts w:ascii="Times New Roman" w:hAnsi="Times New Roman" w:cs="Times New Roman"/>
          <w:sz w:val="28"/>
          <w:szCs w:val="28"/>
          <w:lang w:val="kk-KZ"/>
        </w:rPr>
        <w:t>2</w:t>
      </w:r>
    </w:p>
    <w:p w14:paraId="22A98572" w14:textId="300BCD28" w:rsidR="0004053F" w:rsidRPr="005C39FE" w:rsidRDefault="001D69AA" w:rsidP="005C39FE">
      <w:pPr>
        <w:spacing w:after="0" w:line="240" w:lineRule="auto"/>
        <w:jc w:val="both"/>
        <w:rPr>
          <w:rFonts w:ascii="Times New Roman" w:hAnsi="Times New Roman" w:cs="Times New Roman"/>
          <w:bCs/>
          <w:sz w:val="28"/>
          <w:szCs w:val="28"/>
          <w:lang w:val="kk-KZ"/>
        </w:rPr>
      </w:pPr>
      <w:r w:rsidRPr="005C39FE">
        <w:rPr>
          <w:rFonts w:ascii="Times New Roman" w:hAnsi="Times New Roman" w:cs="Times New Roman"/>
          <w:bCs/>
          <w:sz w:val="28"/>
          <w:szCs w:val="28"/>
          <w:lang w:val="kk-KZ"/>
        </w:rPr>
        <w:t>1.3 Бастауыш сынып оқушыларының сөздікті пайдалану білігін қалыптастырудың әдіснамалық тұғырлары мен ұстанымдары</w:t>
      </w:r>
      <w:r w:rsidR="00601DC4" w:rsidRPr="005C39FE">
        <w:rPr>
          <w:rFonts w:ascii="Times New Roman" w:hAnsi="Times New Roman" w:cs="Times New Roman"/>
          <w:bCs/>
          <w:sz w:val="28"/>
          <w:szCs w:val="28"/>
          <w:lang w:val="kk-KZ"/>
        </w:rPr>
        <w:t>.......</w:t>
      </w:r>
      <w:r w:rsidR="00A31BAF" w:rsidRPr="005C39FE">
        <w:rPr>
          <w:rFonts w:ascii="Times New Roman" w:hAnsi="Times New Roman" w:cs="Times New Roman"/>
          <w:bCs/>
          <w:sz w:val="28"/>
          <w:szCs w:val="28"/>
          <w:lang w:val="kk-KZ"/>
        </w:rPr>
        <w:t>................</w:t>
      </w:r>
      <w:r w:rsidR="000A5244" w:rsidRPr="005C39FE">
        <w:rPr>
          <w:rFonts w:ascii="Times New Roman" w:hAnsi="Times New Roman" w:cs="Times New Roman"/>
          <w:bCs/>
          <w:sz w:val="28"/>
          <w:szCs w:val="28"/>
          <w:lang w:val="kk-KZ"/>
        </w:rPr>
        <w:t>.....4</w:t>
      </w:r>
      <w:r w:rsidR="0048240D">
        <w:rPr>
          <w:rFonts w:ascii="Times New Roman" w:hAnsi="Times New Roman" w:cs="Times New Roman"/>
          <w:bCs/>
          <w:sz w:val="28"/>
          <w:szCs w:val="28"/>
          <w:lang w:val="kk-KZ"/>
        </w:rPr>
        <w:t>7</w:t>
      </w:r>
    </w:p>
    <w:p w14:paraId="7C81D466" w14:textId="1CF459F7" w:rsidR="0004053F" w:rsidRPr="005C39FE" w:rsidRDefault="0004053F" w:rsidP="005C39FE">
      <w:pPr>
        <w:spacing w:after="0" w:line="240" w:lineRule="auto"/>
        <w:jc w:val="both"/>
        <w:rPr>
          <w:rFonts w:ascii="Times New Roman" w:hAnsi="Times New Roman" w:cs="Times New Roman"/>
          <w:sz w:val="28"/>
          <w:szCs w:val="28"/>
          <w:lang w:val="kk-KZ"/>
        </w:rPr>
      </w:pPr>
      <w:r w:rsidRPr="005C39FE">
        <w:rPr>
          <w:rFonts w:ascii="Times New Roman" w:hAnsi="Times New Roman" w:cs="Times New Roman"/>
          <w:b/>
          <w:sz w:val="28"/>
          <w:szCs w:val="28"/>
          <w:lang w:val="kk-KZ"/>
        </w:rPr>
        <w:t>2 ЖАҢАРТЫЛҒАН БІЛІМ МАЗМҰНЫ ЖАҒДАЙЫНДА БАСТАУЫШ СЫНЫП ОҚУШЫЛАРЫНЫҢ СӨЗДІКТЕРДІ ПАЙДАЛАНУ БІЛІГІН  ҚАЛЫПТАСТЫРУДЫ  МОДЕЛЬДЕУ</w:t>
      </w:r>
      <w:r w:rsidR="005C39FE">
        <w:rPr>
          <w:rFonts w:ascii="Times New Roman" w:hAnsi="Times New Roman" w:cs="Times New Roman"/>
          <w:b/>
          <w:sz w:val="28"/>
          <w:szCs w:val="28"/>
          <w:lang w:val="kk-KZ"/>
        </w:rPr>
        <w:t>..............................................................6</w:t>
      </w:r>
      <w:r w:rsidR="0048240D">
        <w:rPr>
          <w:rFonts w:ascii="Times New Roman" w:hAnsi="Times New Roman" w:cs="Times New Roman"/>
          <w:b/>
          <w:sz w:val="28"/>
          <w:szCs w:val="28"/>
          <w:lang w:val="kk-KZ"/>
        </w:rPr>
        <w:t>1</w:t>
      </w:r>
    </w:p>
    <w:p w14:paraId="1BBE464B" w14:textId="690D7A32" w:rsidR="0004053F" w:rsidRPr="005C39FE" w:rsidRDefault="0004053F" w:rsidP="005C39FE">
      <w:pPr>
        <w:tabs>
          <w:tab w:val="left" w:pos="426"/>
        </w:tabs>
        <w:spacing w:after="0" w:line="240" w:lineRule="auto"/>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2.1 Бастауыш сынып оқушыларының сөздіктерді пайдалану білігін қалыптастырудың әдістемелік негіздері</w:t>
      </w:r>
      <w:r w:rsidR="00601DC4" w:rsidRPr="005C39FE">
        <w:rPr>
          <w:rFonts w:ascii="Times New Roman" w:hAnsi="Times New Roman" w:cs="Times New Roman"/>
          <w:sz w:val="28"/>
          <w:szCs w:val="28"/>
          <w:lang w:val="kk-KZ"/>
        </w:rPr>
        <w:t xml:space="preserve"> ..............</w:t>
      </w:r>
      <w:r w:rsidR="00A31BAF" w:rsidRPr="005C39FE">
        <w:rPr>
          <w:rFonts w:ascii="Times New Roman" w:hAnsi="Times New Roman" w:cs="Times New Roman"/>
          <w:sz w:val="28"/>
          <w:szCs w:val="28"/>
          <w:lang w:val="kk-KZ"/>
        </w:rPr>
        <w:t>.................</w:t>
      </w:r>
      <w:r w:rsidR="00601DC4" w:rsidRPr="005C39FE">
        <w:rPr>
          <w:rFonts w:ascii="Times New Roman" w:hAnsi="Times New Roman" w:cs="Times New Roman"/>
          <w:sz w:val="28"/>
          <w:szCs w:val="28"/>
          <w:lang w:val="kk-KZ"/>
        </w:rPr>
        <w:t>.............</w:t>
      </w:r>
      <w:r w:rsidR="00F7649D" w:rsidRPr="005C39FE">
        <w:rPr>
          <w:rFonts w:ascii="Times New Roman" w:hAnsi="Times New Roman" w:cs="Times New Roman"/>
          <w:sz w:val="28"/>
          <w:szCs w:val="28"/>
          <w:lang w:val="kk-KZ"/>
        </w:rPr>
        <w:t>.............</w:t>
      </w:r>
      <w:r w:rsidR="000A5244" w:rsidRPr="005C39FE">
        <w:rPr>
          <w:rFonts w:ascii="Times New Roman" w:hAnsi="Times New Roman" w:cs="Times New Roman"/>
          <w:sz w:val="28"/>
          <w:szCs w:val="28"/>
          <w:lang w:val="kk-KZ"/>
        </w:rPr>
        <w:t>.......6</w:t>
      </w:r>
      <w:r w:rsidR="0048240D">
        <w:rPr>
          <w:rFonts w:ascii="Times New Roman" w:hAnsi="Times New Roman" w:cs="Times New Roman"/>
          <w:sz w:val="28"/>
          <w:szCs w:val="28"/>
          <w:lang w:val="kk-KZ"/>
        </w:rPr>
        <w:t>1</w:t>
      </w:r>
    </w:p>
    <w:p w14:paraId="17D6BB19" w14:textId="5400FB50" w:rsidR="009B58D9" w:rsidRPr="005C39FE" w:rsidRDefault="009B58D9" w:rsidP="005C39FE">
      <w:pPr>
        <w:tabs>
          <w:tab w:val="left" w:pos="567"/>
        </w:tabs>
        <w:spacing w:after="0" w:line="240" w:lineRule="auto"/>
        <w:jc w:val="both"/>
        <w:rPr>
          <w:rFonts w:ascii="Times New Roman" w:hAnsi="Times New Roman" w:cs="Times New Roman"/>
          <w:b/>
          <w:sz w:val="28"/>
          <w:szCs w:val="28"/>
          <w:lang w:val="kk-KZ"/>
        </w:rPr>
      </w:pPr>
      <w:r w:rsidRPr="005C39FE">
        <w:rPr>
          <w:rFonts w:ascii="Times New Roman" w:hAnsi="Times New Roman" w:cs="Times New Roman"/>
          <w:sz w:val="28"/>
          <w:szCs w:val="28"/>
          <w:lang w:val="kk-KZ"/>
        </w:rPr>
        <w:t>2.</w:t>
      </w:r>
      <w:r w:rsidR="00EB1991" w:rsidRPr="005C39FE">
        <w:rPr>
          <w:rFonts w:ascii="Times New Roman" w:hAnsi="Times New Roman" w:cs="Times New Roman"/>
          <w:sz w:val="28"/>
          <w:szCs w:val="28"/>
          <w:lang w:val="kk-KZ"/>
        </w:rPr>
        <w:t>2</w:t>
      </w:r>
      <w:r w:rsidRPr="005C39FE">
        <w:rPr>
          <w:rFonts w:ascii="Times New Roman" w:hAnsi="Times New Roman" w:cs="Times New Roman"/>
          <w:sz w:val="28"/>
          <w:szCs w:val="28"/>
          <w:lang w:val="kk-KZ"/>
        </w:rPr>
        <w:t xml:space="preserve"> Бастауыш сынып оқушыларының сөздіктерді пайдалану білігін қалыптастырудың құрылымдық-мазмұндық моделі</w:t>
      </w:r>
      <w:r w:rsidR="00601DC4" w:rsidRPr="005C39FE">
        <w:rPr>
          <w:rFonts w:ascii="Times New Roman" w:hAnsi="Times New Roman" w:cs="Times New Roman"/>
          <w:sz w:val="28"/>
          <w:szCs w:val="28"/>
          <w:lang w:val="kk-KZ"/>
        </w:rPr>
        <w:t>.....</w:t>
      </w:r>
      <w:r w:rsidR="00A31BAF" w:rsidRPr="005C39FE">
        <w:rPr>
          <w:rFonts w:ascii="Times New Roman" w:hAnsi="Times New Roman" w:cs="Times New Roman"/>
          <w:sz w:val="28"/>
          <w:szCs w:val="28"/>
          <w:lang w:val="kk-KZ"/>
        </w:rPr>
        <w:t>................</w:t>
      </w:r>
      <w:r w:rsidR="00601DC4" w:rsidRPr="005C39FE">
        <w:rPr>
          <w:rFonts w:ascii="Times New Roman" w:hAnsi="Times New Roman" w:cs="Times New Roman"/>
          <w:sz w:val="28"/>
          <w:szCs w:val="28"/>
          <w:lang w:val="kk-KZ"/>
        </w:rPr>
        <w:t>.............</w:t>
      </w:r>
      <w:r w:rsidR="00F7649D" w:rsidRPr="005C39FE">
        <w:rPr>
          <w:rFonts w:ascii="Times New Roman" w:hAnsi="Times New Roman" w:cs="Times New Roman"/>
          <w:sz w:val="28"/>
          <w:szCs w:val="28"/>
          <w:lang w:val="kk-KZ"/>
        </w:rPr>
        <w:t>...........</w:t>
      </w:r>
      <w:r w:rsidR="000A5244" w:rsidRPr="005C39FE">
        <w:rPr>
          <w:rFonts w:ascii="Times New Roman" w:hAnsi="Times New Roman" w:cs="Times New Roman"/>
          <w:sz w:val="28"/>
          <w:szCs w:val="28"/>
          <w:lang w:val="kk-KZ"/>
        </w:rPr>
        <w:t>.</w:t>
      </w:r>
      <w:r w:rsidR="00DB279B" w:rsidRPr="005C39FE">
        <w:rPr>
          <w:rFonts w:ascii="Times New Roman" w:hAnsi="Times New Roman" w:cs="Times New Roman"/>
          <w:sz w:val="28"/>
          <w:szCs w:val="28"/>
          <w:lang w:val="kk-KZ"/>
        </w:rPr>
        <w:t>76</w:t>
      </w:r>
    </w:p>
    <w:p w14:paraId="2F90F83D" w14:textId="738A1AC4" w:rsidR="00601DC4" w:rsidRPr="005C39FE" w:rsidRDefault="0004053F" w:rsidP="005C39FE">
      <w:pPr>
        <w:tabs>
          <w:tab w:val="left" w:pos="567"/>
        </w:tabs>
        <w:spacing w:after="0" w:line="240" w:lineRule="auto"/>
        <w:jc w:val="both"/>
        <w:rPr>
          <w:rFonts w:ascii="Times New Roman" w:hAnsi="Times New Roman" w:cs="Times New Roman"/>
          <w:bCs/>
          <w:sz w:val="28"/>
          <w:szCs w:val="28"/>
          <w:lang w:val="kk-KZ"/>
        </w:rPr>
      </w:pPr>
      <w:r w:rsidRPr="005C39FE">
        <w:rPr>
          <w:rFonts w:ascii="Times New Roman" w:hAnsi="Times New Roman" w:cs="Times New Roman"/>
          <w:sz w:val="28"/>
          <w:szCs w:val="28"/>
          <w:lang w:val="kk-KZ"/>
        </w:rPr>
        <w:t>2.</w:t>
      </w:r>
      <w:r w:rsidR="00EB1991" w:rsidRPr="005C39FE">
        <w:rPr>
          <w:rFonts w:ascii="Times New Roman" w:hAnsi="Times New Roman" w:cs="Times New Roman"/>
          <w:sz w:val="28"/>
          <w:szCs w:val="28"/>
          <w:lang w:val="kk-KZ"/>
        </w:rPr>
        <w:t>3</w:t>
      </w:r>
      <w:r w:rsidRPr="005C39FE">
        <w:rPr>
          <w:rFonts w:ascii="Times New Roman" w:hAnsi="Times New Roman" w:cs="Times New Roman"/>
          <w:sz w:val="28"/>
          <w:szCs w:val="28"/>
          <w:lang w:val="kk-KZ"/>
        </w:rPr>
        <w:t xml:space="preserve"> Бастауыш сынып оқушыларының сөздіктерді пайдалану білігін қалыптастырудың әдістемелік жүйесі</w:t>
      </w:r>
      <w:r w:rsidRPr="005C39FE">
        <w:rPr>
          <w:rFonts w:ascii="Times New Roman" w:hAnsi="Times New Roman" w:cs="Times New Roman"/>
          <w:bCs/>
          <w:sz w:val="28"/>
          <w:szCs w:val="28"/>
          <w:lang w:val="kk-KZ"/>
        </w:rPr>
        <w:t xml:space="preserve"> </w:t>
      </w:r>
      <w:r w:rsidR="00DB279B" w:rsidRPr="005C39FE">
        <w:rPr>
          <w:rFonts w:ascii="Times New Roman" w:hAnsi="Times New Roman" w:cs="Times New Roman"/>
          <w:bCs/>
          <w:sz w:val="28"/>
          <w:szCs w:val="28"/>
          <w:lang w:val="kk-KZ"/>
        </w:rPr>
        <w:t>................</w:t>
      </w:r>
      <w:r w:rsidR="00601DC4" w:rsidRPr="005C39FE">
        <w:rPr>
          <w:rFonts w:ascii="Times New Roman" w:hAnsi="Times New Roman" w:cs="Times New Roman"/>
          <w:bCs/>
          <w:sz w:val="28"/>
          <w:szCs w:val="28"/>
          <w:lang w:val="kk-KZ"/>
        </w:rPr>
        <w:t>............</w:t>
      </w:r>
      <w:r w:rsidR="00A31BAF" w:rsidRPr="005C39FE">
        <w:rPr>
          <w:rFonts w:ascii="Times New Roman" w:hAnsi="Times New Roman" w:cs="Times New Roman"/>
          <w:bCs/>
          <w:sz w:val="28"/>
          <w:szCs w:val="28"/>
          <w:lang w:val="kk-KZ"/>
        </w:rPr>
        <w:t>.................</w:t>
      </w:r>
      <w:r w:rsidR="00601DC4" w:rsidRPr="005C39FE">
        <w:rPr>
          <w:rFonts w:ascii="Times New Roman" w:hAnsi="Times New Roman" w:cs="Times New Roman"/>
          <w:bCs/>
          <w:sz w:val="28"/>
          <w:szCs w:val="28"/>
          <w:lang w:val="kk-KZ"/>
        </w:rPr>
        <w:t>.....</w:t>
      </w:r>
      <w:r w:rsidR="00DB279B" w:rsidRPr="005C39FE">
        <w:rPr>
          <w:rFonts w:ascii="Times New Roman" w:hAnsi="Times New Roman" w:cs="Times New Roman"/>
          <w:bCs/>
          <w:sz w:val="28"/>
          <w:szCs w:val="28"/>
          <w:lang w:val="kk-KZ"/>
        </w:rPr>
        <w:t>..................8</w:t>
      </w:r>
      <w:r w:rsidR="00A31BAF" w:rsidRPr="005C39FE">
        <w:rPr>
          <w:rFonts w:ascii="Times New Roman" w:hAnsi="Times New Roman" w:cs="Times New Roman"/>
          <w:bCs/>
          <w:sz w:val="28"/>
          <w:szCs w:val="28"/>
          <w:lang w:val="kk-KZ"/>
        </w:rPr>
        <w:t>6</w:t>
      </w:r>
    </w:p>
    <w:p w14:paraId="6F37127C" w14:textId="6EAC766C" w:rsidR="0004053F" w:rsidRPr="005C39FE" w:rsidRDefault="0004053F" w:rsidP="005C39FE">
      <w:pPr>
        <w:spacing w:after="0" w:line="240" w:lineRule="auto"/>
        <w:jc w:val="both"/>
        <w:rPr>
          <w:rFonts w:ascii="Times New Roman" w:hAnsi="Times New Roman" w:cs="Times New Roman"/>
          <w:b/>
          <w:bCs/>
          <w:sz w:val="28"/>
          <w:szCs w:val="28"/>
          <w:lang w:val="kk-KZ"/>
        </w:rPr>
      </w:pPr>
      <w:r w:rsidRPr="005C39FE">
        <w:rPr>
          <w:rFonts w:ascii="Times New Roman" w:hAnsi="Times New Roman" w:cs="Times New Roman"/>
          <w:b/>
          <w:sz w:val="28"/>
          <w:szCs w:val="28"/>
          <w:lang w:val="kk-KZ"/>
        </w:rPr>
        <w:t>3</w:t>
      </w:r>
      <w:r w:rsidRPr="005C39FE">
        <w:rPr>
          <w:rFonts w:ascii="Times New Roman" w:hAnsi="Times New Roman" w:cs="Times New Roman"/>
          <w:sz w:val="28"/>
          <w:szCs w:val="28"/>
          <w:lang w:val="kk-KZ"/>
        </w:rPr>
        <w:t xml:space="preserve"> </w:t>
      </w:r>
      <w:r w:rsidR="005D7E46" w:rsidRPr="004C3777">
        <w:rPr>
          <w:rFonts w:ascii="Times New Roman" w:hAnsi="Times New Roman" w:cs="Times New Roman"/>
          <w:b/>
          <w:sz w:val="28"/>
          <w:szCs w:val="28"/>
          <w:lang w:val="kk-KZ"/>
        </w:rPr>
        <w:t>БАСТАУЫШ СЫНЫП ОҚУШЫЛАРЫНЫҢ СӨЗДІКТЕРДІ ПАЙДАЛАНУ БІЛІГІН ҚАЛЫПТАСТЫРУДЫҢ ТӘЖІРИБЕЛІК- ЭКСПЕРИМЕНТТІК ЖҰМЫСЫ</w:t>
      </w:r>
      <w:r w:rsidR="005D7E46">
        <w:rPr>
          <w:rFonts w:ascii="Times New Roman" w:hAnsi="Times New Roman" w:cs="Times New Roman"/>
          <w:lang w:val="kk-KZ"/>
        </w:rPr>
        <w:t>.....</w:t>
      </w:r>
      <w:r w:rsidR="005D7E46">
        <w:rPr>
          <w:rFonts w:ascii="Times New Roman" w:hAnsi="Times New Roman" w:cs="Times New Roman"/>
          <w:sz w:val="28"/>
          <w:szCs w:val="28"/>
          <w:lang w:val="kk-KZ"/>
        </w:rPr>
        <w:t>..................................................................</w:t>
      </w:r>
      <w:r w:rsidR="00745578">
        <w:rPr>
          <w:rFonts w:ascii="Times New Roman" w:hAnsi="Times New Roman" w:cs="Times New Roman"/>
          <w:sz w:val="28"/>
          <w:szCs w:val="28"/>
          <w:lang w:val="kk-KZ"/>
        </w:rPr>
        <w:t>10</w:t>
      </w:r>
      <w:r w:rsidR="0048240D">
        <w:rPr>
          <w:rFonts w:ascii="Times New Roman" w:hAnsi="Times New Roman" w:cs="Times New Roman"/>
          <w:sz w:val="28"/>
          <w:szCs w:val="28"/>
          <w:lang w:val="kk-KZ"/>
        </w:rPr>
        <w:t>6</w:t>
      </w:r>
    </w:p>
    <w:p w14:paraId="2ECD0746" w14:textId="72926793" w:rsidR="0004053F" w:rsidRPr="005C39FE" w:rsidRDefault="0004053F" w:rsidP="005C39FE">
      <w:pPr>
        <w:spacing w:after="0" w:line="240" w:lineRule="auto"/>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3.1 Бастауыш сынып оқушыларының сөздіктерді пай</w:t>
      </w:r>
      <w:r w:rsidR="00A31BAF" w:rsidRPr="005C39FE">
        <w:rPr>
          <w:rFonts w:ascii="Times New Roman" w:hAnsi="Times New Roman" w:cs="Times New Roman"/>
          <w:sz w:val="28"/>
          <w:szCs w:val="28"/>
          <w:lang w:val="kk-KZ"/>
        </w:rPr>
        <w:t xml:space="preserve">далану білігін қалыптастырудың </w:t>
      </w:r>
      <w:r w:rsidRPr="005C39FE">
        <w:rPr>
          <w:rFonts w:ascii="Times New Roman" w:hAnsi="Times New Roman" w:cs="Times New Roman"/>
          <w:sz w:val="28"/>
          <w:szCs w:val="28"/>
          <w:lang w:val="kk-KZ"/>
        </w:rPr>
        <w:t>бастапқы деңгейі</w:t>
      </w:r>
      <w:r w:rsidR="00A31BAF" w:rsidRPr="005C39FE">
        <w:rPr>
          <w:rFonts w:ascii="Times New Roman" w:hAnsi="Times New Roman" w:cs="Times New Roman"/>
          <w:sz w:val="28"/>
          <w:szCs w:val="28"/>
          <w:lang w:val="kk-KZ"/>
        </w:rPr>
        <w:t>......................................................................10</w:t>
      </w:r>
      <w:r w:rsidR="0048240D">
        <w:rPr>
          <w:rFonts w:ascii="Times New Roman" w:hAnsi="Times New Roman" w:cs="Times New Roman"/>
          <w:sz w:val="28"/>
          <w:szCs w:val="28"/>
          <w:lang w:val="kk-KZ"/>
        </w:rPr>
        <w:t>6</w:t>
      </w:r>
    </w:p>
    <w:p w14:paraId="0A9CD562" w14:textId="6CD9285B" w:rsidR="0004053F" w:rsidRPr="005C39FE" w:rsidRDefault="0004053F" w:rsidP="005C39FE">
      <w:pPr>
        <w:spacing w:after="0" w:line="240" w:lineRule="auto"/>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3.2 Жаңартылған білім мазмұны жағдайын</w:t>
      </w:r>
      <w:r w:rsidR="00A31BAF" w:rsidRPr="005C39FE">
        <w:rPr>
          <w:rFonts w:ascii="Times New Roman" w:hAnsi="Times New Roman" w:cs="Times New Roman"/>
          <w:sz w:val="28"/>
          <w:szCs w:val="28"/>
          <w:lang w:val="kk-KZ"/>
        </w:rPr>
        <w:t xml:space="preserve">да бастауыш сынып оқушыларының </w:t>
      </w:r>
      <w:r w:rsidRPr="005C39FE">
        <w:rPr>
          <w:rFonts w:ascii="Times New Roman" w:hAnsi="Times New Roman" w:cs="Times New Roman"/>
          <w:sz w:val="28"/>
          <w:szCs w:val="28"/>
          <w:lang w:val="kk-KZ"/>
        </w:rPr>
        <w:t>сөздіктерді пайдалану б</w:t>
      </w:r>
      <w:r w:rsidR="00A31BAF" w:rsidRPr="005C39FE">
        <w:rPr>
          <w:rFonts w:ascii="Times New Roman" w:hAnsi="Times New Roman" w:cs="Times New Roman"/>
          <w:sz w:val="28"/>
          <w:szCs w:val="28"/>
          <w:lang w:val="kk-KZ"/>
        </w:rPr>
        <w:t xml:space="preserve">ілігін қалыптастыру әдістемесі </w:t>
      </w:r>
      <w:r w:rsidRPr="005C39FE">
        <w:rPr>
          <w:rFonts w:ascii="Times New Roman" w:hAnsi="Times New Roman" w:cs="Times New Roman"/>
          <w:sz w:val="28"/>
          <w:szCs w:val="28"/>
          <w:lang w:val="kk-KZ"/>
        </w:rPr>
        <w:t>және оны жүзеге асыру</w:t>
      </w:r>
      <w:r w:rsidR="00A31BAF" w:rsidRPr="005C39FE">
        <w:rPr>
          <w:rFonts w:ascii="Times New Roman" w:hAnsi="Times New Roman" w:cs="Times New Roman"/>
          <w:sz w:val="28"/>
          <w:szCs w:val="28"/>
          <w:lang w:val="kk-KZ"/>
        </w:rPr>
        <w:t>............................................</w:t>
      </w:r>
      <w:r w:rsidR="00745578">
        <w:rPr>
          <w:rFonts w:ascii="Times New Roman" w:hAnsi="Times New Roman" w:cs="Times New Roman"/>
          <w:sz w:val="28"/>
          <w:szCs w:val="28"/>
          <w:lang w:val="kk-KZ"/>
        </w:rPr>
        <w:t>....................</w:t>
      </w:r>
      <w:r w:rsidR="00A31BAF" w:rsidRPr="005C39FE">
        <w:rPr>
          <w:rFonts w:ascii="Times New Roman" w:hAnsi="Times New Roman" w:cs="Times New Roman"/>
          <w:sz w:val="28"/>
          <w:szCs w:val="28"/>
          <w:lang w:val="kk-KZ"/>
        </w:rPr>
        <w:t>.........................................................1</w:t>
      </w:r>
      <w:r w:rsidR="0048240D">
        <w:rPr>
          <w:rFonts w:ascii="Times New Roman" w:hAnsi="Times New Roman" w:cs="Times New Roman"/>
          <w:sz w:val="28"/>
          <w:szCs w:val="28"/>
          <w:lang w:val="kk-KZ"/>
        </w:rPr>
        <w:t>27</w:t>
      </w:r>
    </w:p>
    <w:p w14:paraId="113B00DC" w14:textId="71BB55F6" w:rsidR="0004053F" w:rsidRPr="005C39FE" w:rsidRDefault="0004053F" w:rsidP="005C39FE">
      <w:pPr>
        <w:spacing w:after="0" w:line="240" w:lineRule="auto"/>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3.3 Тәжірибелік-эксперимент жұмысының нәтижелері</w:t>
      </w:r>
      <w:r w:rsidR="00A31BAF" w:rsidRPr="005C39FE">
        <w:rPr>
          <w:rFonts w:ascii="Times New Roman" w:hAnsi="Times New Roman" w:cs="Times New Roman"/>
          <w:sz w:val="28"/>
          <w:szCs w:val="28"/>
          <w:lang w:val="kk-KZ"/>
        </w:rPr>
        <w:t>.......</w:t>
      </w:r>
      <w:r w:rsidR="00745578">
        <w:rPr>
          <w:rFonts w:ascii="Times New Roman" w:hAnsi="Times New Roman" w:cs="Times New Roman"/>
          <w:sz w:val="28"/>
          <w:szCs w:val="28"/>
          <w:lang w:val="kk-KZ"/>
        </w:rPr>
        <w:t>........</w:t>
      </w:r>
      <w:r w:rsidR="00A31BAF" w:rsidRPr="005C39FE">
        <w:rPr>
          <w:rFonts w:ascii="Times New Roman" w:hAnsi="Times New Roman" w:cs="Times New Roman"/>
          <w:sz w:val="28"/>
          <w:szCs w:val="28"/>
          <w:lang w:val="kk-KZ"/>
        </w:rPr>
        <w:t>.......................1</w:t>
      </w:r>
      <w:r w:rsidR="0048240D">
        <w:rPr>
          <w:rFonts w:ascii="Times New Roman" w:hAnsi="Times New Roman" w:cs="Times New Roman"/>
          <w:sz w:val="28"/>
          <w:szCs w:val="28"/>
          <w:lang w:val="kk-KZ"/>
        </w:rPr>
        <w:t>47</w:t>
      </w:r>
    </w:p>
    <w:p w14:paraId="1F9CAC13" w14:textId="1C0CA8EE" w:rsidR="0004053F" w:rsidRPr="005C39FE" w:rsidRDefault="0004053F" w:rsidP="005C39FE">
      <w:pPr>
        <w:pStyle w:val="a6"/>
        <w:tabs>
          <w:tab w:val="left" w:pos="360"/>
        </w:tabs>
        <w:spacing w:after="0" w:line="240" w:lineRule="auto"/>
        <w:ind w:left="0"/>
        <w:jc w:val="both"/>
        <w:rPr>
          <w:sz w:val="28"/>
          <w:szCs w:val="28"/>
          <w:lang w:val="kk-KZ"/>
        </w:rPr>
      </w:pPr>
      <w:r w:rsidRPr="005C39FE">
        <w:rPr>
          <w:b/>
          <w:sz w:val="28"/>
          <w:szCs w:val="28"/>
          <w:lang w:val="kk-KZ"/>
        </w:rPr>
        <w:t>ҚОРЫТЫНДЫ</w:t>
      </w:r>
      <w:r w:rsidR="00601DC4" w:rsidRPr="005C39FE">
        <w:rPr>
          <w:sz w:val="28"/>
          <w:szCs w:val="28"/>
          <w:lang w:val="kk-KZ"/>
        </w:rPr>
        <w:t>..........</w:t>
      </w:r>
      <w:r w:rsidR="00E713EC" w:rsidRPr="005C39FE">
        <w:rPr>
          <w:sz w:val="28"/>
          <w:szCs w:val="28"/>
          <w:lang w:val="kk-KZ"/>
        </w:rPr>
        <w:t>.........................................</w:t>
      </w:r>
      <w:r w:rsidR="00A31BAF" w:rsidRPr="005C39FE">
        <w:rPr>
          <w:sz w:val="28"/>
          <w:szCs w:val="28"/>
          <w:lang w:val="kk-KZ"/>
        </w:rPr>
        <w:t>...............</w:t>
      </w:r>
      <w:r w:rsidR="00E713EC" w:rsidRPr="005C39FE">
        <w:rPr>
          <w:sz w:val="28"/>
          <w:szCs w:val="28"/>
          <w:lang w:val="kk-KZ"/>
        </w:rPr>
        <w:t>.</w:t>
      </w:r>
      <w:r w:rsidR="00745578">
        <w:rPr>
          <w:sz w:val="28"/>
          <w:szCs w:val="28"/>
          <w:lang w:val="kk-KZ"/>
        </w:rPr>
        <w:t>........</w:t>
      </w:r>
      <w:r w:rsidR="00E713EC" w:rsidRPr="005C39FE">
        <w:rPr>
          <w:sz w:val="28"/>
          <w:szCs w:val="28"/>
          <w:lang w:val="kk-KZ"/>
        </w:rPr>
        <w:t>...........................</w:t>
      </w:r>
      <w:r w:rsidR="00A31BAF" w:rsidRPr="005C39FE">
        <w:rPr>
          <w:sz w:val="28"/>
          <w:szCs w:val="28"/>
          <w:lang w:val="kk-KZ"/>
        </w:rPr>
        <w:t>1</w:t>
      </w:r>
      <w:r w:rsidR="0048240D">
        <w:rPr>
          <w:sz w:val="28"/>
          <w:szCs w:val="28"/>
          <w:lang w:val="kk-KZ"/>
        </w:rPr>
        <w:t>73</w:t>
      </w:r>
    </w:p>
    <w:p w14:paraId="58821890" w14:textId="5CAA2117" w:rsidR="0004053F" w:rsidRPr="005C39FE" w:rsidRDefault="0004053F" w:rsidP="005C39FE">
      <w:pPr>
        <w:spacing w:after="0" w:line="240" w:lineRule="auto"/>
        <w:rPr>
          <w:rFonts w:ascii="Times New Roman" w:eastAsia="Times New Roman" w:hAnsi="Times New Roman" w:cs="Times New Roman"/>
          <w:b/>
          <w:sz w:val="28"/>
          <w:szCs w:val="28"/>
          <w:lang w:val="kk-KZ"/>
        </w:rPr>
      </w:pPr>
      <w:r w:rsidRPr="005C39FE">
        <w:rPr>
          <w:rFonts w:ascii="Times New Roman" w:eastAsia="Times New Roman" w:hAnsi="Times New Roman" w:cs="Times New Roman"/>
          <w:b/>
          <w:sz w:val="28"/>
          <w:szCs w:val="28"/>
          <w:lang w:val="kk-KZ"/>
        </w:rPr>
        <w:t>ПАЙДАЛАНЫЛҒАН ӘДЕБИЕТТЕР ТІЗІМІ</w:t>
      </w:r>
      <w:r w:rsidR="00601DC4" w:rsidRPr="005C39FE">
        <w:rPr>
          <w:rFonts w:ascii="Times New Roman" w:eastAsia="Times New Roman" w:hAnsi="Times New Roman" w:cs="Times New Roman"/>
          <w:sz w:val="28"/>
          <w:szCs w:val="28"/>
          <w:lang w:val="kk-KZ"/>
        </w:rPr>
        <w:t>.................</w:t>
      </w:r>
      <w:r w:rsidR="00745578">
        <w:rPr>
          <w:rFonts w:ascii="Times New Roman" w:eastAsia="Times New Roman" w:hAnsi="Times New Roman" w:cs="Times New Roman"/>
          <w:sz w:val="28"/>
          <w:szCs w:val="28"/>
          <w:lang w:val="kk-KZ"/>
        </w:rPr>
        <w:t>.........</w:t>
      </w:r>
      <w:r w:rsidR="00601DC4" w:rsidRPr="005C39FE">
        <w:rPr>
          <w:rFonts w:ascii="Times New Roman" w:eastAsia="Times New Roman" w:hAnsi="Times New Roman" w:cs="Times New Roman"/>
          <w:sz w:val="28"/>
          <w:szCs w:val="28"/>
          <w:lang w:val="kk-KZ"/>
        </w:rPr>
        <w:t>..</w:t>
      </w:r>
      <w:r w:rsidR="00E713EC" w:rsidRPr="005C39FE">
        <w:rPr>
          <w:rFonts w:ascii="Times New Roman" w:eastAsia="Times New Roman" w:hAnsi="Times New Roman" w:cs="Times New Roman"/>
          <w:sz w:val="28"/>
          <w:szCs w:val="28"/>
          <w:lang w:val="kk-KZ"/>
        </w:rPr>
        <w:t>.</w:t>
      </w:r>
      <w:r w:rsidR="00A31BAF" w:rsidRPr="005C39FE">
        <w:rPr>
          <w:rFonts w:ascii="Times New Roman" w:eastAsia="Times New Roman" w:hAnsi="Times New Roman" w:cs="Times New Roman"/>
          <w:sz w:val="28"/>
          <w:szCs w:val="28"/>
          <w:lang w:val="kk-KZ"/>
        </w:rPr>
        <w:t>...............</w:t>
      </w:r>
      <w:r w:rsidR="00E713EC" w:rsidRPr="005C39FE">
        <w:rPr>
          <w:rFonts w:ascii="Times New Roman" w:eastAsia="Times New Roman" w:hAnsi="Times New Roman" w:cs="Times New Roman"/>
          <w:sz w:val="28"/>
          <w:szCs w:val="28"/>
          <w:lang w:val="kk-KZ"/>
        </w:rPr>
        <w:t>......</w:t>
      </w:r>
      <w:r w:rsidR="00A31BAF" w:rsidRPr="005C39FE">
        <w:rPr>
          <w:rFonts w:ascii="Times New Roman" w:eastAsia="Times New Roman" w:hAnsi="Times New Roman" w:cs="Times New Roman"/>
          <w:sz w:val="28"/>
          <w:szCs w:val="28"/>
          <w:lang w:val="kk-KZ"/>
        </w:rPr>
        <w:t>1</w:t>
      </w:r>
      <w:r w:rsidR="0048240D">
        <w:rPr>
          <w:rFonts w:ascii="Times New Roman" w:eastAsia="Times New Roman" w:hAnsi="Times New Roman" w:cs="Times New Roman"/>
          <w:sz w:val="28"/>
          <w:szCs w:val="28"/>
          <w:lang w:val="kk-KZ"/>
        </w:rPr>
        <w:t>75</w:t>
      </w:r>
    </w:p>
    <w:p w14:paraId="11F526FB" w14:textId="1C375FFF" w:rsidR="0004053F" w:rsidRPr="0007502F" w:rsidRDefault="0004053F" w:rsidP="005C39FE">
      <w:pPr>
        <w:spacing w:after="0" w:line="240" w:lineRule="auto"/>
        <w:rPr>
          <w:rFonts w:ascii="Times New Roman" w:hAnsi="Times New Roman" w:cs="Times New Roman"/>
          <w:sz w:val="28"/>
          <w:szCs w:val="28"/>
          <w:lang w:val="kk-KZ"/>
        </w:rPr>
      </w:pPr>
      <w:r w:rsidRPr="005C39FE">
        <w:rPr>
          <w:rFonts w:ascii="Times New Roman" w:eastAsia="Times New Roman" w:hAnsi="Times New Roman" w:cs="Times New Roman"/>
          <w:b/>
          <w:sz w:val="28"/>
          <w:szCs w:val="28"/>
          <w:lang w:val="kk-KZ"/>
        </w:rPr>
        <w:t>ҚОСЫМШАЛАР</w:t>
      </w:r>
      <w:r w:rsidR="00745578" w:rsidRPr="0007502F">
        <w:rPr>
          <w:rFonts w:ascii="Times New Roman" w:eastAsia="Times New Roman" w:hAnsi="Times New Roman" w:cs="Times New Roman"/>
          <w:sz w:val="28"/>
          <w:szCs w:val="28"/>
          <w:lang w:val="kk-KZ"/>
        </w:rPr>
        <w:t>...................................................................................................1</w:t>
      </w:r>
      <w:r w:rsidR="0048240D" w:rsidRPr="0007502F">
        <w:rPr>
          <w:rFonts w:ascii="Times New Roman" w:eastAsia="Times New Roman" w:hAnsi="Times New Roman" w:cs="Times New Roman"/>
          <w:sz w:val="28"/>
          <w:szCs w:val="28"/>
          <w:lang w:val="kk-KZ"/>
        </w:rPr>
        <w:t>86</w:t>
      </w:r>
    </w:p>
    <w:p w14:paraId="2818F309" w14:textId="77777777" w:rsidR="00A83ED4" w:rsidRPr="005C39FE" w:rsidRDefault="00A83ED4" w:rsidP="005C39FE">
      <w:pPr>
        <w:spacing w:after="0" w:line="240" w:lineRule="auto"/>
        <w:jc w:val="center"/>
        <w:rPr>
          <w:rFonts w:ascii="Times New Roman" w:hAnsi="Times New Roman" w:cs="Times New Roman"/>
          <w:b/>
          <w:sz w:val="28"/>
          <w:szCs w:val="28"/>
          <w:lang w:val="kk-KZ"/>
        </w:rPr>
      </w:pPr>
    </w:p>
    <w:p w14:paraId="603070BE" w14:textId="77777777" w:rsidR="00A83ED4" w:rsidRPr="005C39FE" w:rsidRDefault="00A83ED4" w:rsidP="002F4D41">
      <w:pPr>
        <w:spacing w:after="0" w:line="240" w:lineRule="auto"/>
        <w:ind w:firstLine="567"/>
        <w:jc w:val="center"/>
        <w:rPr>
          <w:rFonts w:ascii="Times New Roman" w:hAnsi="Times New Roman" w:cs="Times New Roman"/>
          <w:b/>
          <w:sz w:val="28"/>
          <w:szCs w:val="28"/>
          <w:lang w:val="kk-KZ"/>
        </w:rPr>
      </w:pPr>
    </w:p>
    <w:p w14:paraId="21ACF7F4" w14:textId="77777777" w:rsidR="00601DC4" w:rsidRPr="005C39FE" w:rsidRDefault="00601DC4" w:rsidP="002F4D41">
      <w:pPr>
        <w:spacing w:after="0" w:line="240" w:lineRule="auto"/>
        <w:ind w:firstLine="567"/>
        <w:jc w:val="center"/>
        <w:rPr>
          <w:rFonts w:ascii="Times New Roman" w:hAnsi="Times New Roman" w:cs="Times New Roman"/>
          <w:b/>
          <w:sz w:val="28"/>
          <w:szCs w:val="28"/>
          <w:lang w:val="kk-KZ"/>
        </w:rPr>
      </w:pPr>
    </w:p>
    <w:p w14:paraId="03B11620" w14:textId="77777777" w:rsidR="00601DC4" w:rsidRPr="005C39FE" w:rsidRDefault="00601DC4" w:rsidP="002F4D41">
      <w:pPr>
        <w:spacing w:after="0" w:line="240" w:lineRule="auto"/>
        <w:ind w:firstLine="567"/>
        <w:jc w:val="center"/>
        <w:rPr>
          <w:rFonts w:ascii="Times New Roman" w:hAnsi="Times New Roman" w:cs="Times New Roman"/>
          <w:b/>
          <w:sz w:val="28"/>
          <w:szCs w:val="28"/>
          <w:lang w:val="kk-KZ"/>
        </w:rPr>
      </w:pPr>
    </w:p>
    <w:p w14:paraId="3BAA6BDE" w14:textId="77777777" w:rsidR="00601DC4" w:rsidRPr="005C39FE" w:rsidRDefault="00601DC4" w:rsidP="002F4D41">
      <w:pPr>
        <w:spacing w:after="0" w:line="240" w:lineRule="auto"/>
        <w:ind w:firstLine="567"/>
        <w:jc w:val="center"/>
        <w:rPr>
          <w:rFonts w:ascii="Times New Roman" w:hAnsi="Times New Roman" w:cs="Times New Roman"/>
          <w:b/>
          <w:sz w:val="28"/>
          <w:szCs w:val="28"/>
          <w:lang w:val="kk-KZ"/>
        </w:rPr>
      </w:pPr>
    </w:p>
    <w:p w14:paraId="13F8FDDD" w14:textId="77777777" w:rsidR="00601DC4" w:rsidRPr="005C39FE" w:rsidRDefault="00601DC4" w:rsidP="002F4D41">
      <w:pPr>
        <w:spacing w:after="0" w:line="240" w:lineRule="auto"/>
        <w:ind w:firstLine="567"/>
        <w:jc w:val="center"/>
        <w:rPr>
          <w:rFonts w:ascii="Times New Roman" w:hAnsi="Times New Roman" w:cs="Times New Roman"/>
          <w:b/>
          <w:sz w:val="28"/>
          <w:szCs w:val="28"/>
          <w:lang w:val="kk-KZ"/>
        </w:rPr>
      </w:pPr>
    </w:p>
    <w:p w14:paraId="2ECB2DF1" w14:textId="77777777" w:rsidR="00A31BAF" w:rsidRPr="005C39FE" w:rsidRDefault="00A31BAF" w:rsidP="002F4D41">
      <w:pPr>
        <w:spacing w:after="0" w:line="240" w:lineRule="auto"/>
        <w:ind w:firstLine="567"/>
        <w:jc w:val="center"/>
        <w:rPr>
          <w:rFonts w:ascii="Times New Roman" w:hAnsi="Times New Roman" w:cs="Times New Roman"/>
          <w:b/>
          <w:sz w:val="28"/>
          <w:szCs w:val="28"/>
          <w:lang w:val="kk-KZ"/>
        </w:rPr>
      </w:pPr>
    </w:p>
    <w:p w14:paraId="2031E498" w14:textId="61764BDD" w:rsidR="0004053F" w:rsidRDefault="0004053F" w:rsidP="00745578">
      <w:pPr>
        <w:spacing w:after="0" w:line="240" w:lineRule="auto"/>
        <w:jc w:val="center"/>
        <w:rPr>
          <w:rFonts w:ascii="Times New Roman" w:hAnsi="Times New Roman" w:cs="Times New Roman"/>
          <w:b/>
          <w:sz w:val="28"/>
          <w:szCs w:val="28"/>
          <w:lang w:val="kk-KZ"/>
        </w:rPr>
      </w:pPr>
      <w:r w:rsidRPr="005C39FE">
        <w:rPr>
          <w:rFonts w:ascii="Times New Roman" w:hAnsi="Times New Roman" w:cs="Times New Roman"/>
          <w:b/>
          <w:sz w:val="28"/>
          <w:szCs w:val="28"/>
          <w:lang w:val="kk-KZ"/>
        </w:rPr>
        <w:lastRenderedPageBreak/>
        <w:t>НОРМАТИВТІК СІЛТЕМЕЛЕР</w:t>
      </w:r>
    </w:p>
    <w:p w14:paraId="1249510D" w14:textId="77777777" w:rsidR="00745578" w:rsidRPr="005C39FE" w:rsidRDefault="00745578" w:rsidP="002F4D41">
      <w:pPr>
        <w:spacing w:after="0" w:line="240" w:lineRule="auto"/>
        <w:ind w:firstLine="567"/>
        <w:jc w:val="center"/>
        <w:rPr>
          <w:rFonts w:ascii="Times New Roman" w:hAnsi="Times New Roman" w:cs="Times New Roman"/>
          <w:b/>
          <w:sz w:val="28"/>
          <w:szCs w:val="28"/>
          <w:lang w:val="kk-KZ"/>
        </w:rPr>
      </w:pPr>
    </w:p>
    <w:p w14:paraId="351B6699" w14:textId="5493849D" w:rsidR="0004053F" w:rsidRPr="00745578" w:rsidRDefault="00745578" w:rsidP="00745578">
      <w:pPr>
        <w:tabs>
          <w:tab w:val="left" w:pos="567"/>
          <w:tab w:val="left" w:pos="1276"/>
        </w:tabs>
        <w:spacing w:after="0" w:line="240" w:lineRule="auto"/>
        <w:ind w:firstLine="567"/>
        <w:jc w:val="both"/>
        <w:rPr>
          <w:rFonts w:ascii="Times New Roman" w:hAnsi="Times New Roman"/>
          <w:color w:val="000000"/>
          <w:sz w:val="28"/>
          <w:szCs w:val="28"/>
          <w:lang w:val="kk-KZ"/>
        </w:rPr>
      </w:pPr>
      <w:r w:rsidRPr="00780FA7">
        <w:rPr>
          <w:rFonts w:ascii="Times New Roman" w:hAnsi="Times New Roman"/>
          <w:color w:val="000000"/>
          <w:sz w:val="28"/>
          <w:szCs w:val="28"/>
          <w:lang w:val="kk-KZ"/>
        </w:rPr>
        <w:t>Бұл диссертациялық жұмыста нормативтік құжаттарға сілтемелер қолданылған:</w:t>
      </w:r>
    </w:p>
    <w:p w14:paraId="773BCB14" w14:textId="3A537039" w:rsidR="0004053F" w:rsidRPr="005C39FE" w:rsidRDefault="0004053F" w:rsidP="002F4D41">
      <w:pPr>
        <w:spacing w:after="0" w:line="240" w:lineRule="auto"/>
        <w:ind w:firstLine="567"/>
        <w:jc w:val="both"/>
        <w:rPr>
          <w:rFonts w:ascii="Times New Roman" w:hAnsi="Times New Roman" w:cs="Times New Roman"/>
          <w:sz w:val="28"/>
          <w:szCs w:val="28"/>
          <w:shd w:val="clear" w:color="auto" w:fill="FFFFFF"/>
          <w:lang w:val="kk-KZ" w:eastAsia="ru-RU"/>
        </w:rPr>
      </w:pPr>
      <w:r w:rsidRPr="005C39FE">
        <w:rPr>
          <w:rFonts w:ascii="Times New Roman" w:hAnsi="Times New Roman" w:cs="Times New Roman"/>
          <w:sz w:val="28"/>
          <w:szCs w:val="28"/>
          <w:lang w:val="kk-KZ"/>
        </w:rPr>
        <w:t>Қазақстан Республикасының «Білім туралы» Заңы 2007 жылғы 27 шілдедегі № 319-III //http://online.zakon.kz/</w:t>
      </w:r>
    </w:p>
    <w:p w14:paraId="4BEAB3C1" w14:textId="2E0517D8" w:rsidR="0004053F" w:rsidRPr="005C39FE" w:rsidRDefault="0004053F" w:rsidP="002F4D41">
      <w:pPr>
        <w:spacing w:after="0" w:line="240" w:lineRule="auto"/>
        <w:ind w:firstLine="567"/>
        <w:jc w:val="both"/>
        <w:rPr>
          <w:rFonts w:ascii="Times New Roman" w:eastAsiaTheme="majorEastAsia" w:hAnsi="Times New Roman" w:cs="Times New Roman"/>
          <w:bCs/>
          <w:sz w:val="28"/>
          <w:szCs w:val="28"/>
          <w:shd w:val="clear" w:color="auto" w:fill="FFFFFF"/>
          <w:lang w:val="kk-KZ"/>
        </w:rPr>
      </w:pPr>
      <w:r w:rsidRPr="005C39FE">
        <w:rPr>
          <w:rFonts w:ascii="Times New Roman" w:hAnsi="Times New Roman" w:cs="Times New Roman"/>
          <w:sz w:val="28"/>
          <w:szCs w:val="28"/>
          <w:lang w:val="kk-KZ"/>
        </w:rPr>
        <w:t>Н.Ә.Назарбаевтың Қазақстан ха</w:t>
      </w:r>
      <w:r w:rsidR="00B25188" w:rsidRPr="005C39FE">
        <w:rPr>
          <w:rFonts w:ascii="Times New Roman" w:hAnsi="Times New Roman" w:cs="Times New Roman"/>
          <w:sz w:val="28"/>
          <w:szCs w:val="28"/>
          <w:lang w:val="kk-KZ"/>
        </w:rPr>
        <w:t>.</w:t>
      </w:r>
      <w:r w:rsidRPr="005C39FE">
        <w:rPr>
          <w:rFonts w:ascii="Times New Roman" w:hAnsi="Times New Roman" w:cs="Times New Roman"/>
          <w:sz w:val="28"/>
          <w:szCs w:val="28"/>
          <w:lang w:val="kk-KZ"/>
        </w:rPr>
        <w:t xml:space="preserve">лқына Жолдауы.  </w:t>
      </w:r>
      <w:r w:rsidRPr="005C39FE">
        <w:rPr>
          <w:rFonts w:ascii="Times New Roman" w:hAnsi="Times New Roman" w:cs="Times New Roman"/>
          <w:sz w:val="28"/>
          <w:szCs w:val="28"/>
          <w:shd w:val="clear" w:color="auto" w:fill="FFFFFF"/>
          <w:lang w:val="kk-KZ" w:eastAsia="ru-RU"/>
        </w:rPr>
        <w:t xml:space="preserve">Болашақтың іргесін бірге қалаймыз! АСТАНА. </w:t>
      </w:r>
      <w:r w:rsidRPr="005C39FE">
        <w:rPr>
          <w:rFonts w:ascii="Times New Roman" w:hAnsi="Times New Roman" w:cs="Times New Roman"/>
          <w:sz w:val="28"/>
          <w:szCs w:val="28"/>
          <w:shd w:val="clear" w:color="auto" w:fill="FFFFFF"/>
          <w:lang w:val="kk-KZ"/>
        </w:rPr>
        <w:t>28.01.2011 ж.</w:t>
      </w:r>
      <w:r w:rsidRPr="005C39FE">
        <w:rPr>
          <w:rFonts w:ascii="Times New Roman" w:hAnsi="Times New Roman" w:cs="Times New Roman"/>
          <w:sz w:val="28"/>
          <w:szCs w:val="28"/>
          <w:shd w:val="clear" w:color="auto" w:fill="FFFFFF"/>
          <w:lang w:val="kk-KZ" w:eastAsia="ru-RU"/>
        </w:rPr>
        <w:t xml:space="preserve">. </w:t>
      </w:r>
      <w:hyperlink r:id="rId9" w:history="1">
        <w:r w:rsidRPr="005C39FE">
          <w:rPr>
            <w:rStyle w:val="a4"/>
            <w:rFonts w:ascii="Times New Roman" w:hAnsi="Times New Roman" w:cs="Times New Roman"/>
            <w:color w:val="auto"/>
            <w:sz w:val="28"/>
            <w:szCs w:val="28"/>
            <w:u w:val="none"/>
            <w:shd w:val="clear" w:color="auto" w:fill="FFFFFF"/>
            <w:lang w:val="kk-KZ"/>
          </w:rPr>
          <w:t>https://www.inform.kz/</w:t>
        </w:r>
      </w:hyperlink>
      <w:r w:rsidRPr="005C39FE">
        <w:rPr>
          <w:rFonts w:ascii="Times New Roman" w:hAnsi="Times New Roman" w:cs="Times New Roman"/>
          <w:sz w:val="28"/>
          <w:szCs w:val="28"/>
          <w:shd w:val="clear" w:color="auto" w:fill="FFFFFF"/>
          <w:lang w:val="kk-KZ" w:eastAsia="ru-RU"/>
        </w:rPr>
        <w:t xml:space="preserve"> </w:t>
      </w:r>
      <w:r w:rsidRPr="005C39FE">
        <w:rPr>
          <w:rFonts w:ascii="Times New Roman" w:eastAsiaTheme="majorEastAsia" w:hAnsi="Times New Roman" w:cs="Times New Roman"/>
          <w:bCs/>
          <w:sz w:val="28"/>
          <w:szCs w:val="28"/>
          <w:shd w:val="clear" w:color="auto" w:fill="FFFFFF"/>
          <w:lang w:val="kk-KZ"/>
        </w:rPr>
        <w:t xml:space="preserve"> </w:t>
      </w:r>
    </w:p>
    <w:p w14:paraId="05FEC5C3" w14:textId="14708AD8" w:rsidR="0004053F" w:rsidRPr="005C39FE" w:rsidRDefault="0004053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Білім берудің барлық деңгейінің мемлекеттік жалпыға міндетті білім беру стандарттары. Қазақстан Республикасы Білім жҽне ғылым министрінің 2018 жылғы 31 қазандағы, №604 бұйрығы.</w:t>
      </w:r>
    </w:p>
    <w:p w14:paraId="19F58ABB" w14:textId="3C8B3DFC" w:rsidR="0004053F" w:rsidRPr="005C39FE" w:rsidRDefault="0004053F" w:rsidP="002F4D41">
      <w:pPr>
        <w:spacing w:after="0" w:line="240" w:lineRule="auto"/>
        <w:ind w:firstLine="567"/>
        <w:jc w:val="both"/>
        <w:rPr>
          <w:rStyle w:val="a4"/>
          <w:rFonts w:ascii="Times New Roman" w:hAnsi="Times New Roman" w:cs="Times New Roman"/>
          <w:color w:val="auto"/>
          <w:sz w:val="28"/>
          <w:szCs w:val="28"/>
          <w:u w:val="none"/>
          <w:lang w:val="kk-KZ"/>
        </w:rPr>
      </w:pPr>
      <w:r w:rsidRPr="005C39FE">
        <w:rPr>
          <w:rFonts w:ascii="Times New Roman" w:hAnsi="Times New Roman" w:cs="Times New Roman"/>
          <w:sz w:val="28"/>
          <w:szCs w:val="28"/>
          <w:lang w:val="kk-KZ"/>
        </w:rPr>
        <w:t xml:space="preserve">Бастауыш білім берудің мемлекеттік жалпыға міндетті стандарты.-Астана, 2018 </w:t>
      </w:r>
      <w:hyperlink r:id="rId10" w:history="1">
        <w:r w:rsidRPr="005C39FE">
          <w:rPr>
            <w:rStyle w:val="a4"/>
            <w:rFonts w:ascii="Times New Roman" w:hAnsi="Times New Roman" w:cs="Times New Roman"/>
            <w:color w:val="auto"/>
            <w:sz w:val="28"/>
            <w:szCs w:val="28"/>
            <w:u w:val="none"/>
            <w:lang w:val="kk-KZ"/>
          </w:rPr>
          <w:t>http://adilet.zan.kz/kaz/docs/v1800016989</w:t>
        </w:r>
      </w:hyperlink>
    </w:p>
    <w:p w14:paraId="3DEB1DB0" w14:textId="44D5CB42" w:rsidR="005A26FA" w:rsidRPr="005C39FE" w:rsidRDefault="005A26FA"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Бастауыш білім беру деңгейінің 1-сыныбына арналған «Сауат ашу» пәнінен үлгілік оқу бағдарламасы (оқыту қазақ тілінде). – Астана, 2018http://adilet.zan.kz/kaz/docs/v1800016989</w:t>
      </w:r>
    </w:p>
    <w:p w14:paraId="4F67E485" w14:textId="58E36D3B" w:rsidR="005A26FA" w:rsidRPr="005C39FE" w:rsidRDefault="005A26FA"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shd w:val="clear" w:color="auto" w:fill="FFFFFF"/>
          <w:lang w:val="kk-KZ" w:eastAsia="ru-RU"/>
        </w:rPr>
        <w:t>Бастауыш білім беру деңгейінің 1-сыныбына арналған «</w:t>
      </w:r>
      <w:r w:rsidRPr="005C39FE">
        <w:rPr>
          <w:rFonts w:ascii="Times New Roman" w:hAnsi="Times New Roman" w:cs="Times New Roman"/>
          <w:sz w:val="28"/>
          <w:szCs w:val="28"/>
          <w:lang w:val="kk-KZ"/>
        </w:rPr>
        <w:t>Әліппе</w:t>
      </w:r>
      <w:r w:rsidRPr="005C39FE">
        <w:rPr>
          <w:rFonts w:ascii="Times New Roman" w:hAnsi="Times New Roman" w:cs="Times New Roman"/>
          <w:sz w:val="28"/>
          <w:szCs w:val="28"/>
          <w:shd w:val="clear" w:color="auto" w:fill="FFFFFF"/>
          <w:lang w:val="kk-KZ" w:eastAsia="ru-RU"/>
        </w:rPr>
        <w:t>» пәнінің үлгілік оқу бағдарламасы (оқыту қазақ тілінде).</w:t>
      </w:r>
      <w:r w:rsidRPr="005C39FE">
        <w:rPr>
          <w:rFonts w:ascii="Times New Roman" w:hAnsi="Times New Roman" w:cs="Times New Roman"/>
          <w:sz w:val="28"/>
          <w:szCs w:val="28"/>
          <w:lang w:val="kk-KZ"/>
        </w:rPr>
        <w:t>– Астана, 2021.</w:t>
      </w:r>
    </w:p>
    <w:p w14:paraId="195494D2" w14:textId="27E24A80" w:rsidR="00197318" w:rsidRPr="005C39FE" w:rsidRDefault="00197318"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shd w:val="clear" w:color="auto" w:fill="FFFFFF"/>
          <w:lang w:val="kk-KZ" w:eastAsia="ru-RU"/>
        </w:rPr>
        <w:t>Бастауыш білім беру деңгейінің 1-сыныбына арналған «</w:t>
      </w:r>
      <w:r w:rsidRPr="005C39FE">
        <w:rPr>
          <w:rFonts w:ascii="Times New Roman" w:hAnsi="Times New Roman" w:cs="Times New Roman"/>
          <w:sz w:val="28"/>
          <w:szCs w:val="28"/>
          <w:lang w:val="kk-KZ"/>
        </w:rPr>
        <w:t>Ана тілі</w:t>
      </w:r>
      <w:r w:rsidRPr="005C39FE">
        <w:rPr>
          <w:rFonts w:ascii="Times New Roman" w:hAnsi="Times New Roman" w:cs="Times New Roman"/>
          <w:sz w:val="28"/>
          <w:szCs w:val="28"/>
          <w:shd w:val="clear" w:color="auto" w:fill="FFFFFF"/>
          <w:lang w:val="kk-KZ" w:eastAsia="ru-RU"/>
        </w:rPr>
        <w:t>» пәнінің  үлгілік оқу бағдарламасы (оқыту қазақ тілінде)</w:t>
      </w:r>
      <w:r w:rsidRPr="005C39FE">
        <w:rPr>
          <w:rFonts w:ascii="Times New Roman" w:hAnsi="Times New Roman" w:cs="Times New Roman"/>
          <w:sz w:val="28"/>
          <w:szCs w:val="28"/>
          <w:lang w:val="kk-KZ"/>
        </w:rPr>
        <w:t xml:space="preserve"> Қазақстан Республикасы</w:t>
      </w:r>
      <w:r w:rsidR="00784AE2" w:rsidRPr="005C39FE">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 xml:space="preserve">Білім және ғылым министрінің 2020 жылғы «27» қарашадағы № 496 бұйрығы </w:t>
      </w:r>
    </w:p>
    <w:p w14:paraId="568546A0" w14:textId="2F50D0B7" w:rsidR="005A26FA" w:rsidRPr="005C39FE" w:rsidRDefault="005A26FA"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Бастауыш білім беру деңгейінің 2-4-сыныптарына арналған «Қазақ тілі» пәнінен үлгілік оқу бағдарламасы (оқыту қазақ тілінде).-Астана, 2018http://adilet.zan.kz/kaz/docs/v1800016989</w:t>
      </w:r>
      <w:r w:rsidR="00F70657" w:rsidRPr="005C39FE">
        <w:rPr>
          <w:rFonts w:ascii="Times New Roman" w:hAnsi="Times New Roman" w:cs="Times New Roman"/>
          <w:sz w:val="28"/>
          <w:szCs w:val="28"/>
          <w:lang w:val="kk-KZ"/>
        </w:rPr>
        <w:t>.</w:t>
      </w:r>
    </w:p>
    <w:p w14:paraId="5E5D4E3A" w14:textId="77777777" w:rsidR="00F80B4C" w:rsidRPr="005C39FE" w:rsidRDefault="00F80B4C" w:rsidP="002F4D41">
      <w:pPr>
        <w:spacing w:after="0" w:line="240" w:lineRule="auto"/>
        <w:ind w:firstLine="567"/>
        <w:jc w:val="both"/>
        <w:rPr>
          <w:rFonts w:ascii="Times New Roman" w:hAnsi="Times New Roman" w:cs="Times New Roman"/>
          <w:sz w:val="28"/>
          <w:szCs w:val="28"/>
          <w:lang w:val="kk-KZ"/>
        </w:rPr>
      </w:pPr>
    </w:p>
    <w:p w14:paraId="2441CBE1" w14:textId="77777777" w:rsidR="0004053F" w:rsidRPr="005C39FE" w:rsidRDefault="0004053F" w:rsidP="002F4D41">
      <w:pPr>
        <w:shd w:val="clear" w:color="auto" w:fill="FFFFFF"/>
        <w:tabs>
          <w:tab w:val="left" w:pos="567"/>
        </w:tabs>
        <w:spacing w:after="0" w:line="240" w:lineRule="auto"/>
        <w:ind w:firstLine="567"/>
        <w:jc w:val="both"/>
        <w:textAlignment w:val="baseline"/>
        <w:rPr>
          <w:rFonts w:ascii="Times New Roman" w:hAnsi="Times New Roman" w:cs="Times New Roman"/>
          <w:b/>
          <w:bCs/>
          <w:sz w:val="28"/>
          <w:szCs w:val="28"/>
          <w:lang w:val="kk-KZ"/>
        </w:rPr>
      </w:pPr>
    </w:p>
    <w:p w14:paraId="05A51507" w14:textId="224CCCD3" w:rsidR="003A4E30" w:rsidRPr="005C39FE" w:rsidRDefault="000E1BB3" w:rsidP="002F4D41">
      <w:pPr>
        <w:spacing w:after="0" w:line="240" w:lineRule="auto"/>
        <w:ind w:firstLine="567"/>
        <w:jc w:val="center"/>
        <w:rPr>
          <w:rFonts w:ascii="Times New Roman" w:eastAsia="Times New Roman" w:hAnsi="Times New Roman" w:cs="Times New Roman"/>
          <w:b/>
          <w:sz w:val="28"/>
          <w:szCs w:val="28"/>
          <w:lang w:val="kk-KZ"/>
        </w:rPr>
      </w:pPr>
      <w:r w:rsidRPr="005C39FE">
        <w:rPr>
          <w:rFonts w:ascii="Times New Roman" w:hAnsi="Times New Roman" w:cs="Times New Roman"/>
          <w:lang w:val="kk-KZ"/>
        </w:rPr>
        <w:t xml:space="preserve"> </w:t>
      </w:r>
    </w:p>
    <w:p w14:paraId="0A4459F2" w14:textId="1D29F2B1" w:rsidR="003A4E30" w:rsidRPr="005C39FE" w:rsidRDefault="005A26FA" w:rsidP="002F4D41">
      <w:pPr>
        <w:spacing w:after="0" w:line="240" w:lineRule="auto"/>
        <w:ind w:firstLine="567"/>
        <w:jc w:val="center"/>
        <w:rPr>
          <w:rFonts w:ascii="Times New Roman" w:eastAsia="Times New Roman" w:hAnsi="Times New Roman" w:cs="Times New Roman"/>
          <w:b/>
          <w:sz w:val="28"/>
          <w:szCs w:val="28"/>
          <w:lang w:val="kk-KZ"/>
        </w:rPr>
      </w:pPr>
      <w:r w:rsidRPr="005C39FE">
        <w:rPr>
          <w:rFonts w:ascii="Times New Roman" w:hAnsi="Times New Roman" w:cs="Times New Roman"/>
          <w:lang w:val="kk-KZ"/>
        </w:rPr>
        <w:t xml:space="preserve"> </w:t>
      </w:r>
    </w:p>
    <w:p w14:paraId="7B3B5CDF" w14:textId="77777777" w:rsidR="003A4E30" w:rsidRPr="005C39FE" w:rsidRDefault="003A4E30" w:rsidP="002F4D41">
      <w:pPr>
        <w:spacing w:after="0" w:line="240" w:lineRule="auto"/>
        <w:ind w:firstLine="567"/>
        <w:jc w:val="center"/>
        <w:rPr>
          <w:rFonts w:ascii="Times New Roman" w:eastAsia="Times New Roman" w:hAnsi="Times New Roman" w:cs="Times New Roman"/>
          <w:b/>
          <w:sz w:val="28"/>
          <w:szCs w:val="28"/>
          <w:lang w:val="kk-KZ"/>
        </w:rPr>
      </w:pPr>
    </w:p>
    <w:p w14:paraId="2F66CD8D" w14:textId="77777777" w:rsidR="003A4E30" w:rsidRPr="005C39FE" w:rsidRDefault="003A4E30" w:rsidP="002F4D41">
      <w:pPr>
        <w:spacing w:after="0" w:line="240" w:lineRule="auto"/>
        <w:ind w:firstLine="567"/>
        <w:jc w:val="center"/>
        <w:rPr>
          <w:rFonts w:ascii="Times New Roman" w:eastAsia="Times New Roman" w:hAnsi="Times New Roman" w:cs="Times New Roman"/>
          <w:b/>
          <w:sz w:val="28"/>
          <w:szCs w:val="28"/>
          <w:lang w:val="kk-KZ"/>
        </w:rPr>
      </w:pPr>
    </w:p>
    <w:p w14:paraId="15E85B7D" w14:textId="77777777" w:rsidR="003A4E30" w:rsidRPr="005C39FE" w:rsidRDefault="003A4E30" w:rsidP="002F4D41">
      <w:pPr>
        <w:spacing w:after="0" w:line="240" w:lineRule="auto"/>
        <w:ind w:firstLine="567"/>
        <w:jc w:val="center"/>
        <w:rPr>
          <w:rFonts w:ascii="Times New Roman" w:eastAsia="Times New Roman" w:hAnsi="Times New Roman" w:cs="Times New Roman"/>
          <w:b/>
          <w:sz w:val="28"/>
          <w:szCs w:val="28"/>
          <w:lang w:val="kk-KZ"/>
        </w:rPr>
      </w:pPr>
    </w:p>
    <w:p w14:paraId="0E0A85E8" w14:textId="77777777" w:rsidR="003A4E30" w:rsidRPr="005C39FE" w:rsidRDefault="003A4E30" w:rsidP="002F4D41">
      <w:pPr>
        <w:spacing w:after="0" w:line="240" w:lineRule="auto"/>
        <w:ind w:firstLine="567"/>
        <w:jc w:val="center"/>
        <w:rPr>
          <w:rFonts w:ascii="Times New Roman" w:eastAsia="Times New Roman" w:hAnsi="Times New Roman" w:cs="Times New Roman"/>
          <w:b/>
          <w:sz w:val="28"/>
          <w:szCs w:val="28"/>
          <w:lang w:val="kk-KZ"/>
        </w:rPr>
      </w:pPr>
    </w:p>
    <w:p w14:paraId="44BFD14D" w14:textId="77777777" w:rsidR="003A4E30" w:rsidRPr="005C39FE" w:rsidRDefault="003A4E30" w:rsidP="002F4D41">
      <w:pPr>
        <w:spacing w:after="0" w:line="240" w:lineRule="auto"/>
        <w:ind w:firstLine="567"/>
        <w:jc w:val="center"/>
        <w:rPr>
          <w:rFonts w:ascii="Times New Roman" w:eastAsia="Times New Roman" w:hAnsi="Times New Roman" w:cs="Times New Roman"/>
          <w:b/>
          <w:sz w:val="28"/>
          <w:szCs w:val="28"/>
          <w:lang w:val="kk-KZ"/>
        </w:rPr>
      </w:pPr>
    </w:p>
    <w:p w14:paraId="0DCD3D69" w14:textId="77777777" w:rsidR="003A4E30" w:rsidRPr="005C39FE" w:rsidRDefault="003A4E30" w:rsidP="002F4D41">
      <w:pPr>
        <w:spacing w:after="0" w:line="240" w:lineRule="auto"/>
        <w:ind w:firstLine="567"/>
        <w:jc w:val="center"/>
        <w:rPr>
          <w:rFonts w:ascii="Times New Roman" w:eastAsia="Times New Roman" w:hAnsi="Times New Roman" w:cs="Times New Roman"/>
          <w:b/>
          <w:sz w:val="28"/>
          <w:szCs w:val="28"/>
          <w:lang w:val="kk-KZ"/>
        </w:rPr>
      </w:pPr>
    </w:p>
    <w:p w14:paraId="15B98EBC" w14:textId="77777777" w:rsidR="003A4E30" w:rsidRPr="005C39FE" w:rsidRDefault="003A4E30" w:rsidP="002F4D41">
      <w:pPr>
        <w:spacing w:after="0" w:line="240" w:lineRule="auto"/>
        <w:ind w:firstLine="567"/>
        <w:jc w:val="center"/>
        <w:rPr>
          <w:rFonts w:ascii="Times New Roman" w:eastAsia="Times New Roman" w:hAnsi="Times New Roman" w:cs="Times New Roman"/>
          <w:b/>
          <w:sz w:val="28"/>
          <w:szCs w:val="28"/>
          <w:lang w:val="kk-KZ"/>
        </w:rPr>
      </w:pPr>
    </w:p>
    <w:p w14:paraId="0AA56E82" w14:textId="77777777" w:rsidR="003A4E30" w:rsidRPr="005C39FE" w:rsidRDefault="003A4E30" w:rsidP="002F4D41">
      <w:pPr>
        <w:spacing w:after="0" w:line="240" w:lineRule="auto"/>
        <w:ind w:firstLine="567"/>
        <w:jc w:val="center"/>
        <w:rPr>
          <w:rFonts w:ascii="Times New Roman" w:eastAsia="Times New Roman" w:hAnsi="Times New Roman" w:cs="Times New Roman"/>
          <w:b/>
          <w:sz w:val="28"/>
          <w:szCs w:val="28"/>
          <w:lang w:val="kk-KZ"/>
        </w:rPr>
      </w:pPr>
    </w:p>
    <w:p w14:paraId="078D2B26" w14:textId="77777777" w:rsidR="003A4E30" w:rsidRPr="005C39FE" w:rsidRDefault="003A4E30" w:rsidP="002F4D41">
      <w:pPr>
        <w:spacing w:after="0" w:line="240" w:lineRule="auto"/>
        <w:ind w:firstLine="567"/>
        <w:jc w:val="center"/>
        <w:rPr>
          <w:rFonts w:ascii="Times New Roman" w:eastAsia="Times New Roman" w:hAnsi="Times New Roman" w:cs="Times New Roman"/>
          <w:b/>
          <w:sz w:val="28"/>
          <w:szCs w:val="28"/>
          <w:lang w:val="kk-KZ"/>
        </w:rPr>
      </w:pPr>
    </w:p>
    <w:p w14:paraId="4DBD13F1" w14:textId="77777777" w:rsidR="003A4E30" w:rsidRPr="005C39FE" w:rsidRDefault="003A4E30" w:rsidP="002F4D41">
      <w:pPr>
        <w:spacing w:after="0" w:line="240" w:lineRule="auto"/>
        <w:ind w:firstLine="567"/>
        <w:jc w:val="center"/>
        <w:rPr>
          <w:rFonts w:ascii="Times New Roman" w:eastAsia="Times New Roman" w:hAnsi="Times New Roman" w:cs="Times New Roman"/>
          <w:b/>
          <w:sz w:val="28"/>
          <w:szCs w:val="28"/>
          <w:lang w:val="kk-KZ"/>
        </w:rPr>
      </w:pPr>
    </w:p>
    <w:p w14:paraId="69B2D4CC" w14:textId="77777777" w:rsidR="003A4E30" w:rsidRPr="005C39FE" w:rsidRDefault="003A4E30" w:rsidP="002F4D41">
      <w:pPr>
        <w:spacing w:after="0" w:line="240" w:lineRule="auto"/>
        <w:ind w:firstLine="567"/>
        <w:jc w:val="center"/>
        <w:rPr>
          <w:rFonts w:ascii="Times New Roman" w:eastAsia="Times New Roman" w:hAnsi="Times New Roman" w:cs="Times New Roman"/>
          <w:b/>
          <w:sz w:val="28"/>
          <w:szCs w:val="28"/>
          <w:lang w:val="kk-KZ"/>
        </w:rPr>
      </w:pPr>
    </w:p>
    <w:p w14:paraId="0F5FDDAF" w14:textId="77777777" w:rsidR="001D08AC" w:rsidRPr="005C39FE" w:rsidRDefault="001D08AC" w:rsidP="002F4D41">
      <w:pPr>
        <w:spacing w:after="0" w:line="240" w:lineRule="auto"/>
        <w:ind w:firstLine="567"/>
        <w:jc w:val="center"/>
        <w:rPr>
          <w:rFonts w:ascii="Times New Roman" w:eastAsia="Times New Roman" w:hAnsi="Times New Roman" w:cs="Times New Roman"/>
          <w:b/>
          <w:sz w:val="28"/>
          <w:szCs w:val="28"/>
          <w:lang w:val="kk-KZ"/>
        </w:rPr>
      </w:pPr>
    </w:p>
    <w:p w14:paraId="0C9A848F" w14:textId="77777777" w:rsidR="003A4E30" w:rsidRPr="005C39FE" w:rsidRDefault="003A4E30" w:rsidP="002F4D41">
      <w:pPr>
        <w:spacing w:after="0" w:line="240" w:lineRule="auto"/>
        <w:ind w:firstLine="567"/>
        <w:jc w:val="center"/>
        <w:rPr>
          <w:rFonts w:ascii="Times New Roman" w:eastAsia="Times New Roman" w:hAnsi="Times New Roman" w:cs="Times New Roman"/>
          <w:b/>
          <w:sz w:val="28"/>
          <w:szCs w:val="28"/>
          <w:lang w:val="kk-KZ"/>
        </w:rPr>
      </w:pPr>
    </w:p>
    <w:p w14:paraId="1EDC0B63" w14:textId="0078890B" w:rsidR="003A4E30" w:rsidRPr="005C39FE" w:rsidRDefault="003A4E30" w:rsidP="002F4D41">
      <w:pPr>
        <w:spacing w:after="0" w:line="240" w:lineRule="auto"/>
        <w:ind w:firstLine="567"/>
        <w:jc w:val="center"/>
        <w:rPr>
          <w:rFonts w:ascii="Times New Roman" w:eastAsia="Times New Roman" w:hAnsi="Times New Roman" w:cs="Times New Roman"/>
          <w:b/>
          <w:sz w:val="28"/>
          <w:szCs w:val="28"/>
          <w:lang w:val="kk-KZ"/>
        </w:rPr>
      </w:pPr>
    </w:p>
    <w:p w14:paraId="2B2E1A21" w14:textId="22AD2122" w:rsidR="005A26FA" w:rsidRPr="005C39FE" w:rsidRDefault="005A26FA" w:rsidP="002F4D41">
      <w:pPr>
        <w:spacing w:after="0" w:line="240" w:lineRule="auto"/>
        <w:ind w:firstLine="567"/>
        <w:jc w:val="center"/>
        <w:rPr>
          <w:rFonts w:ascii="Times New Roman" w:eastAsia="Times New Roman" w:hAnsi="Times New Roman" w:cs="Times New Roman"/>
          <w:b/>
          <w:sz w:val="28"/>
          <w:szCs w:val="28"/>
          <w:lang w:val="kk-KZ"/>
        </w:rPr>
      </w:pPr>
    </w:p>
    <w:p w14:paraId="66DCDCB8" w14:textId="77777777" w:rsidR="005A26FA" w:rsidRPr="005C39FE" w:rsidRDefault="005A26FA" w:rsidP="002F4D41">
      <w:pPr>
        <w:spacing w:after="0" w:line="240" w:lineRule="auto"/>
        <w:ind w:firstLine="567"/>
        <w:jc w:val="center"/>
        <w:rPr>
          <w:rFonts w:ascii="Times New Roman" w:eastAsia="Times New Roman" w:hAnsi="Times New Roman" w:cs="Times New Roman"/>
          <w:b/>
          <w:sz w:val="28"/>
          <w:szCs w:val="28"/>
          <w:lang w:val="kk-KZ"/>
        </w:rPr>
      </w:pPr>
    </w:p>
    <w:p w14:paraId="28ACFB2D" w14:textId="153CCE14" w:rsidR="003A4E30" w:rsidRPr="005C39FE" w:rsidRDefault="003A4E30" w:rsidP="00745578">
      <w:pPr>
        <w:spacing w:after="0" w:line="240" w:lineRule="auto"/>
        <w:jc w:val="center"/>
        <w:rPr>
          <w:rFonts w:ascii="Times New Roman" w:eastAsia="Times New Roman" w:hAnsi="Times New Roman" w:cs="Times New Roman"/>
          <w:b/>
          <w:sz w:val="28"/>
          <w:szCs w:val="28"/>
          <w:lang w:val="kk-KZ"/>
        </w:rPr>
      </w:pPr>
      <w:r w:rsidRPr="005C39FE">
        <w:rPr>
          <w:rFonts w:ascii="Times New Roman" w:eastAsia="Times New Roman" w:hAnsi="Times New Roman" w:cs="Times New Roman"/>
          <w:b/>
          <w:sz w:val="28"/>
          <w:szCs w:val="28"/>
          <w:lang w:val="kk-KZ"/>
        </w:rPr>
        <w:lastRenderedPageBreak/>
        <w:t>АНЫҚТАМАЛАР</w:t>
      </w:r>
    </w:p>
    <w:p w14:paraId="0F2CABEB" w14:textId="77777777" w:rsidR="003A4E30" w:rsidRPr="005C39FE" w:rsidRDefault="003A4E30" w:rsidP="002F4D41">
      <w:pPr>
        <w:spacing w:after="0" w:line="240" w:lineRule="auto"/>
        <w:ind w:firstLine="567"/>
        <w:jc w:val="center"/>
        <w:rPr>
          <w:rFonts w:ascii="Times New Roman" w:eastAsia="Times New Roman" w:hAnsi="Times New Roman" w:cs="Times New Roman"/>
          <w:b/>
          <w:sz w:val="28"/>
          <w:szCs w:val="28"/>
          <w:lang w:val="kk-KZ"/>
        </w:rPr>
      </w:pPr>
    </w:p>
    <w:p w14:paraId="0FBCD15D" w14:textId="2A70CDD2" w:rsidR="003A4E30" w:rsidRPr="005C39FE" w:rsidRDefault="003A4E30" w:rsidP="002F4D41">
      <w:pPr>
        <w:spacing w:after="0" w:line="240" w:lineRule="auto"/>
        <w:ind w:firstLine="567"/>
        <w:jc w:val="both"/>
        <w:rPr>
          <w:rFonts w:ascii="Times New Roman" w:eastAsia="Times New Roman" w:hAnsi="Times New Roman" w:cs="Times New Roman"/>
          <w:sz w:val="28"/>
          <w:szCs w:val="28"/>
          <w:lang w:val="kk-KZ"/>
        </w:rPr>
      </w:pPr>
      <w:r w:rsidRPr="005C39FE">
        <w:rPr>
          <w:rFonts w:ascii="Times New Roman" w:eastAsia="Times New Roman" w:hAnsi="Times New Roman" w:cs="Times New Roman"/>
          <w:sz w:val="28"/>
          <w:szCs w:val="28"/>
          <w:lang w:val="kk-KZ"/>
        </w:rPr>
        <w:t>Бұл диссертациялық жұмыста келесі терминдерге с</w:t>
      </w:r>
      <w:r w:rsidR="00437A4E" w:rsidRPr="005C39FE">
        <w:rPr>
          <w:rFonts w:ascii="Times New Roman" w:eastAsia="Times New Roman" w:hAnsi="Times New Roman" w:cs="Times New Roman"/>
          <w:sz w:val="28"/>
          <w:szCs w:val="28"/>
          <w:lang w:val="kk-KZ"/>
        </w:rPr>
        <w:t>ә</w:t>
      </w:r>
      <w:r w:rsidRPr="005C39FE">
        <w:rPr>
          <w:rFonts w:ascii="Times New Roman" w:eastAsia="Times New Roman" w:hAnsi="Times New Roman" w:cs="Times New Roman"/>
          <w:sz w:val="28"/>
          <w:szCs w:val="28"/>
          <w:lang w:val="kk-KZ"/>
        </w:rPr>
        <w:t>йкес анықтамалар қолданылған:</w:t>
      </w:r>
    </w:p>
    <w:p w14:paraId="12974B41" w14:textId="346423D8" w:rsidR="003A4E30" w:rsidRPr="005C39FE" w:rsidRDefault="003A4E30" w:rsidP="002F4D41">
      <w:pPr>
        <w:spacing w:after="0" w:line="240" w:lineRule="auto"/>
        <w:ind w:firstLine="567"/>
        <w:rPr>
          <w:rFonts w:ascii="Times New Roman" w:eastAsia="Times New Roman" w:hAnsi="Times New Roman" w:cs="Times New Roman"/>
          <w:sz w:val="28"/>
          <w:szCs w:val="28"/>
          <w:lang w:val="kk-KZ"/>
        </w:rPr>
      </w:pPr>
      <w:r w:rsidRPr="005C39FE">
        <w:rPr>
          <w:rFonts w:ascii="Times New Roman" w:eastAsia="Times New Roman" w:hAnsi="Times New Roman" w:cs="Times New Roman"/>
          <w:b/>
          <w:sz w:val="28"/>
          <w:szCs w:val="28"/>
          <w:lang w:val="kk-KZ"/>
        </w:rPr>
        <w:t>Білік</w:t>
      </w:r>
      <w:r w:rsidRPr="005C39FE">
        <w:rPr>
          <w:rFonts w:ascii="Times New Roman" w:eastAsia="Times New Roman" w:hAnsi="Times New Roman" w:cs="Times New Roman"/>
          <w:sz w:val="28"/>
          <w:szCs w:val="28"/>
          <w:lang w:val="kk-KZ"/>
        </w:rPr>
        <w:t>–</w:t>
      </w:r>
      <w:r w:rsidRPr="005C39FE">
        <w:rPr>
          <w:rFonts w:ascii="Times New Roman" w:hAnsi="Times New Roman" w:cs="Times New Roman"/>
          <w:b/>
          <w:sz w:val="28"/>
          <w:szCs w:val="28"/>
          <w:lang w:val="kk-KZ"/>
        </w:rPr>
        <w:t xml:space="preserve"> </w:t>
      </w:r>
      <w:r w:rsidRPr="005C39FE">
        <w:rPr>
          <w:rFonts w:ascii="Times New Roman" w:hAnsi="Times New Roman" w:cs="Times New Roman"/>
          <w:sz w:val="28"/>
          <w:szCs w:val="28"/>
          <w:lang w:val="kk-KZ"/>
        </w:rPr>
        <w:t>білім негізінде белгілі әрекетті орындау қабілеті.</w:t>
      </w:r>
    </w:p>
    <w:p w14:paraId="2DD42BCA" w14:textId="6824215F" w:rsidR="00BC351A" w:rsidRPr="005C39FE" w:rsidRDefault="003A4E30" w:rsidP="002F4D41">
      <w:pPr>
        <w:pStyle w:val="a6"/>
        <w:spacing w:after="0" w:line="240" w:lineRule="auto"/>
        <w:ind w:left="0" w:firstLine="567"/>
        <w:jc w:val="both"/>
        <w:rPr>
          <w:rFonts w:eastAsiaTheme="minorEastAsia"/>
          <w:bCs/>
          <w:iCs/>
          <w:sz w:val="28"/>
          <w:szCs w:val="28"/>
          <w:lang w:val="kk-KZ"/>
        </w:rPr>
      </w:pPr>
      <w:r w:rsidRPr="005C39FE">
        <w:rPr>
          <w:rFonts w:eastAsiaTheme="minorEastAsia"/>
          <w:b/>
          <w:sz w:val="28"/>
          <w:szCs w:val="28"/>
          <w:lang w:val="kk-KZ"/>
        </w:rPr>
        <w:t xml:space="preserve">Сөздіктерді пайдалану білігі – </w:t>
      </w:r>
      <w:r w:rsidR="0075580B" w:rsidRPr="005C39FE">
        <w:rPr>
          <w:rFonts w:eastAsiaTheme="minorEastAsia"/>
          <w:bCs/>
          <w:sz w:val="28"/>
          <w:szCs w:val="28"/>
          <w:lang w:val="kk-KZ"/>
        </w:rPr>
        <w:t>сөздік түрлері мен құрылымы туралы білім негізінде бағдарлай отырып, сөздіктен қажет ақпаратты тауып қабылдай білу, сөздік мақаланың мәнін терең ұғыну қабілеттер кешені</w:t>
      </w:r>
      <w:r w:rsidR="00F46D36" w:rsidRPr="005C39FE">
        <w:rPr>
          <w:rFonts w:eastAsiaTheme="minorEastAsia"/>
          <w:bCs/>
          <w:sz w:val="28"/>
          <w:szCs w:val="28"/>
          <w:lang w:val="kk-KZ"/>
        </w:rPr>
        <w:t>.</w:t>
      </w:r>
    </w:p>
    <w:p w14:paraId="70E67787" w14:textId="3059D393" w:rsidR="00F46D36" w:rsidRPr="005C39FE" w:rsidRDefault="00002EBA" w:rsidP="002F4D41">
      <w:pPr>
        <w:pStyle w:val="a6"/>
        <w:spacing w:after="0" w:line="240" w:lineRule="auto"/>
        <w:ind w:left="0" w:firstLine="567"/>
        <w:jc w:val="both"/>
        <w:rPr>
          <w:rFonts w:eastAsiaTheme="minorEastAsia"/>
          <w:b/>
          <w:bCs/>
          <w:sz w:val="28"/>
          <w:szCs w:val="28"/>
          <w:lang w:val="kk-KZ"/>
        </w:rPr>
      </w:pPr>
      <w:r w:rsidRPr="005C39FE">
        <w:rPr>
          <w:rFonts w:eastAsiaTheme="minorEastAsia"/>
          <w:b/>
          <w:bCs/>
          <w:sz w:val="28"/>
          <w:szCs w:val="28"/>
          <w:lang w:val="kk-KZ"/>
        </w:rPr>
        <w:t xml:space="preserve">Бастауыш сынып оқушыларының сөздіктерді пайдалану білігін қалыптастыру – </w:t>
      </w:r>
      <w:r w:rsidRPr="005C39FE">
        <w:rPr>
          <w:rFonts w:eastAsiaTheme="minorEastAsia"/>
          <w:bCs/>
          <w:iCs/>
          <w:sz w:val="28"/>
          <w:szCs w:val="28"/>
          <w:lang w:val="kk-KZ"/>
        </w:rPr>
        <w:t>сөздік, оның құрылымы туралы білім негізінде бағдарлай отырып, сөздіктен қажет ақпаратты тауып қабылдай білуге, сөздік мақаланың мәнін терең ұғынуға үйрету үдерісі.</w:t>
      </w:r>
    </w:p>
    <w:p w14:paraId="085CA610" w14:textId="5AF1020A" w:rsidR="003A4E30" w:rsidRPr="005C39FE" w:rsidRDefault="003A4E30" w:rsidP="002F4D41">
      <w:pPr>
        <w:pStyle w:val="a6"/>
        <w:spacing w:after="0" w:line="240" w:lineRule="auto"/>
        <w:ind w:left="0" w:firstLine="567"/>
        <w:jc w:val="both"/>
        <w:rPr>
          <w:rFonts w:eastAsiaTheme="minorEastAsia"/>
          <w:b/>
          <w:sz w:val="28"/>
          <w:szCs w:val="28"/>
          <w:lang w:val="kk-KZ"/>
        </w:rPr>
      </w:pPr>
      <w:r w:rsidRPr="005C39FE">
        <w:rPr>
          <w:rFonts w:eastAsiaTheme="minorEastAsia"/>
          <w:b/>
          <w:sz w:val="28"/>
          <w:szCs w:val="28"/>
          <w:lang w:val="kk-KZ"/>
        </w:rPr>
        <w:t xml:space="preserve">Лексикография – </w:t>
      </w:r>
      <w:r w:rsidRPr="005C39FE">
        <w:rPr>
          <w:rFonts w:eastAsiaTheme="minorEastAsia"/>
          <w:sz w:val="28"/>
          <w:szCs w:val="28"/>
          <w:lang w:val="kk-KZ"/>
        </w:rPr>
        <w:t>сөздіктер құрастырудың теориясы мен практикасы.</w:t>
      </w:r>
    </w:p>
    <w:p w14:paraId="582993B6" w14:textId="6AE81797" w:rsidR="003A4E30" w:rsidRPr="005C39FE" w:rsidRDefault="003A4E30" w:rsidP="002F4D41">
      <w:pPr>
        <w:spacing w:after="0" w:line="240" w:lineRule="auto"/>
        <w:ind w:firstLine="567"/>
        <w:jc w:val="both"/>
        <w:rPr>
          <w:rFonts w:ascii="Times New Roman" w:hAnsi="Times New Roman" w:cs="Times New Roman"/>
          <w:sz w:val="28"/>
          <w:szCs w:val="28"/>
          <w:lang w:val="kk-KZ"/>
        </w:rPr>
      </w:pPr>
      <w:r w:rsidRPr="005C39FE">
        <w:rPr>
          <w:rFonts w:ascii="Times New Roman" w:eastAsia="Times New Roman" w:hAnsi="Times New Roman" w:cs="Times New Roman"/>
          <w:b/>
          <w:sz w:val="28"/>
          <w:szCs w:val="28"/>
          <w:lang w:val="kk-KZ"/>
        </w:rPr>
        <w:t>Сөздік –</w:t>
      </w:r>
      <w:r w:rsidRPr="005C39FE">
        <w:rPr>
          <w:rFonts w:ascii="Times New Roman" w:hAnsi="Times New Roman" w:cs="Times New Roman"/>
          <w:sz w:val="28"/>
          <w:szCs w:val="28"/>
          <w:lang w:val="kk-KZ"/>
        </w:rPr>
        <w:t xml:space="preserve"> сөздердің мағынасы, қолданылуы, жасалуы, басқа тілге аудармасы туралы мәлімет беретін және белгілі бір ұстанымға сәйкес орналасқан сөздер жиынтығынан тұратын анықтамалық кітап.</w:t>
      </w:r>
    </w:p>
    <w:p w14:paraId="238DB7B6" w14:textId="0A8224E2" w:rsidR="003A4E30" w:rsidRPr="005C39FE" w:rsidRDefault="003A4E30"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b/>
          <w:sz w:val="28"/>
          <w:szCs w:val="28"/>
          <w:lang w:val="kk-KZ"/>
        </w:rPr>
        <w:t>Оқу сөздігі</w:t>
      </w:r>
      <w:r w:rsidRPr="005C39FE">
        <w:rPr>
          <w:rFonts w:ascii="Times New Roman" w:hAnsi="Times New Roman" w:cs="Times New Roman"/>
          <w:sz w:val="28"/>
          <w:szCs w:val="28"/>
          <w:lang w:val="kk-KZ"/>
        </w:rPr>
        <w:t xml:space="preserve"> – оқулық мазмұнындағы жаңа сөздерді түсіндірудің,  қолданудың барлық маңызды ережелеріне ие болатын оқытудың белгілі бір кезеңіне, белгілі бір жас мөлшеріндег</w:t>
      </w:r>
      <w:r w:rsidR="00601DC4" w:rsidRPr="005C39FE">
        <w:rPr>
          <w:rFonts w:ascii="Times New Roman" w:hAnsi="Times New Roman" w:cs="Times New Roman"/>
          <w:sz w:val="28"/>
          <w:szCs w:val="28"/>
          <w:lang w:val="kk-KZ"/>
        </w:rPr>
        <w:t>і үйренушілерге арналған сөздік</w:t>
      </w:r>
      <w:r w:rsidR="00057E0C" w:rsidRPr="005C39FE">
        <w:rPr>
          <w:rFonts w:ascii="Times New Roman" w:hAnsi="Times New Roman" w:cs="Times New Roman"/>
          <w:sz w:val="28"/>
          <w:szCs w:val="28"/>
          <w:lang w:val="kk-KZ"/>
        </w:rPr>
        <w:t>.</w:t>
      </w:r>
    </w:p>
    <w:p w14:paraId="0ECD999C" w14:textId="6CBF843D" w:rsidR="003A4E30" w:rsidRPr="005C39FE" w:rsidRDefault="003A4E30" w:rsidP="002F4D41">
      <w:pPr>
        <w:spacing w:after="0" w:line="240" w:lineRule="auto"/>
        <w:ind w:firstLine="567"/>
        <w:jc w:val="both"/>
        <w:rPr>
          <w:rFonts w:ascii="Times New Roman" w:hAnsi="Times New Roman" w:cs="Times New Roman"/>
          <w:b/>
          <w:lang w:val="kk-KZ"/>
        </w:rPr>
      </w:pPr>
      <w:r w:rsidRPr="005C39FE">
        <w:rPr>
          <w:rFonts w:ascii="Times New Roman" w:hAnsi="Times New Roman" w:cs="Times New Roman"/>
          <w:b/>
          <w:sz w:val="28"/>
          <w:szCs w:val="28"/>
          <w:lang w:val="kk-KZ"/>
        </w:rPr>
        <w:t xml:space="preserve">Градуалданған сөздік – </w:t>
      </w:r>
      <w:r w:rsidRPr="005C39FE">
        <w:rPr>
          <w:rFonts w:ascii="Times New Roman" w:hAnsi="Times New Roman" w:cs="Times New Roman"/>
          <w:sz w:val="28"/>
          <w:szCs w:val="28"/>
          <w:lang w:val="kk-KZ"/>
        </w:rPr>
        <w:t>бірте-бірте кеңейе беретін концентрациялы сипаттамадағы сөздік.</w:t>
      </w:r>
    </w:p>
    <w:p w14:paraId="00CF79F4" w14:textId="0A411BBD" w:rsidR="003A4E30" w:rsidRPr="005C39FE" w:rsidRDefault="003A4E30" w:rsidP="002F4D41">
      <w:pPr>
        <w:spacing w:after="0" w:line="240" w:lineRule="auto"/>
        <w:ind w:firstLine="567"/>
        <w:jc w:val="both"/>
        <w:rPr>
          <w:rFonts w:ascii="Times New Roman" w:hAnsi="Times New Roman" w:cs="Times New Roman"/>
          <w:i/>
          <w:sz w:val="28"/>
          <w:szCs w:val="28"/>
          <w:lang w:val="kk-KZ"/>
        </w:rPr>
      </w:pPr>
      <w:r w:rsidRPr="005C39FE">
        <w:rPr>
          <w:rFonts w:ascii="Times New Roman" w:eastAsia="Times New Roman" w:hAnsi="Times New Roman" w:cs="Times New Roman"/>
          <w:b/>
          <w:sz w:val="28"/>
          <w:szCs w:val="28"/>
          <w:lang w:val="kk-KZ"/>
        </w:rPr>
        <w:t>Сөздік</w:t>
      </w:r>
      <w:r w:rsidRPr="005C39FE">
        <w:rPr>
          <w:rFonts w:ascii="Times New Roman" w:hAnsi="Times New Roman" w:cs="Times New Roman"/>
          <w:sz w:val="28"/>
          <w:szCs w:val="28"/>
          <w:lang w:val="kk-KZ"/>
        </w:rPr>
        <w:t xml:space="preserve"> </w:t>
      </w:r>
      <w:r w:rsidRPr="005C39FE">
        <w:rPr>
          <w:rFonts w:ascii="Times New Roman" w:hAnsi="Times New Roman" w:cs="Times New Roman"/>
          <w:b/>
          <w:sz w:val="28"/>
          <w:szCs w:val="28"/>
          <w:lang w:val="kk-KZ"/>
        </w:rPr>
        <w:t>мақала</w:t>
      </w:r>
      <w:r w:rsidRPr="005C39FE">
        <w:rPr>
          <w:rFonts w:ascii="Times New Roman" w:hAnsi="Times New Roman" w:cs="Times New Roman"/>
          <w:sz w:val="28"/>
          <w:szCs w:val="28"/>
          <w:lang w:val="kk-KZ"/>
        </w:rPr>
        <w:t xml:space="preserve"> – ақпараттық-анықтамалық әдебиеттің ерекше жанры, яғни сөздік авторларының оқырманмен қашықтықтан қарым-қатынасының метатілдік жанры ретінде сөздіктің негізгі композициялық және коммуникативті бірлігі. </w:t>
      </w:r>
      <w:r w:rsidRPr="005C39FE">
        <w:rPr>
          <w:rFonts w:ascii="Times New Roman" w:hAnsi="Times New Roman" w:cs="Times New Roman"/>
          <w:i/>
          <w:sz w:val="28"/>
          <w:szCs w:val="28"/>
          <w:lang w:val="kk-KZ"/>
        </w:rPr>
        <w:t xml:space="preserve"> </w:t>
      </w:r>
    </w:p>
    <w:p w14:paraId="686B9E9F" w14:textId="77777777" w:rsidR="00B17637" w:rsidRPr="005C39FE" w:rsidRDefault="003A4E30" w:rsidP="002F4D41">
      <w:pPr>
        <w:spacing w:after="0" w:line="240" w:lineRule="auto"/>
        <w:ind w:firstLine="567"/>
        <w:jc w:val="both"/>
        <w:rPr>
          <w:rFonts w:ascii="Times New Roman" w:hAnsi="Times New Roman" w:cs="Times New Roman"/>
          <w:sz w:val="28"/>
          <w:szCs w:val="28"/>
          <w:bdr w:val="none" w:sz="0" w:space="0" w:color="auto" w:frame="1"/>
          <w:lang w:val="kk-KZ"/>
        </w:rPr>
      </w:pPr>
      <w:r w:rsidRPr="005C39FE">
        <w:rPr>
          <w:rFonts w:ascii="Times New Roman" w:hAnsi="Times New Roman" w:cs="Times New Roman"/>
          <w:b/>
          <w:sz w:val="28"/>
          <w:szCs w:val="28"/>
          <w:lang w:val="kk-KZ"/>
        </w:rPr>
        <w:t>Лексикографиялық дефиниция</w:t>
      </w:r>
      <w:r w:rsidRPr="005C39FE">
        <w:rPr>
          <w:rFonts w:ascii="Times New Roman" w:hAnsi="Times New Roman" w:cs="Times New Roman"/>
          <w:sz w:val="28"/>
          <w:szCs w:val="28"/>
          <w:lang w:val="kk-KZ"/>
        </w:rPr>
        <w:t xml:space="preserve"> – сөздік мақала құрылымының бірінші бөлімі, сөздердің лексикалық мағынасының түсіндірілуі.</w:t>
      </w:r>
      <w:r w:rsidR="00B17637" w:rsidRPr="005C39FE">
        <w:rPr>
          <w:rFonts w:ascii="Times New Roman" w:hAnsi="Times New Roman" w:cs="Times New Roman"/>
          <w:sz w:val="28"/>
          <w:szCs w:val="28"/>
          <w:bdr w:val="none" w:sz="0" w:space="0" w:color="auto" w:frame="1"/>
          <w:lang w:val="kk-KZ"/>
        </w:rPr>
        <w:t xml:space="preserve"> </w:t>
      </w:r>
    </w:p>
    <w:p w14:paraId="32862E54" w14:textId="206DE92F" w:rsidR="003A4E30" w:rsidRPr="005C39FE" w:rsidRDefault="00B1763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b/>
          <w:bCs/>
          <w:sz w:val="28"/>
          <w:szCs w:val="28"/>
          <w:bdr w:val="none" w:sz="0" w:space="0" w:color="auto" w:frame="1"/>
          <w:lang w:val="kk-KZ"/>
        </w:rPr>
        <w:t>Герменевтика</w:t>
      </w:r>
      <w:r w:rsidRPr="005C39FE">
        <w:rPr>
          <w:rFonts w:ascii="Times New Roman" w:hAnsi="Times New Roman" w:cs="Times New Roman"/>
          <w:sz w:val="28"/>
          <w:szCs w:val="28"/>
          <w:bdr w:val="none" w:sz="0" w:space="0" w:color="auto" w:frame="1"/>
          <w:lang w:val="kk-KZ"/>
        </w:rPr>
        <w:t xml:space="preserve"> (грек тілінен аударғанда түйсіну) – мағынаны түйсіну ғылымы.</w:t>
      </w:r>
    </w:p>
    <w:p w14:paraId="4D960D59" w14:textId="47D899F2" w:rsidR="00C869D4" w:rsidRPr="005C39FE" w:rsidRDefault="00C869D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b/>
          <w:bCs/>
          <w:sz w:val="28"/>
          <w:szCs w:val="28"/>
          <w:lang w:val="kk-KZ"/>
        </w:rPr>
        <w:t xml:space="preserve">Мағына </w:t>
      </w:r>
      <w:r w:rsidRPr="005C39FE">
        <w:rPr>
          <w:rFonts w:ascii="Times New Roman" w:hAnsi="Times New Roman" w:cs="Times New Roman"/>
          <w:sz w:val="28"/>
          <w:szCs w:val="28"/>
          <w:lang w:val="kk-KZ"/>
        </w:rPr>
        <w:t xml:space="preserve">  – сөйлеудегi сөздiң мазмұны.</w:t>
      </w:r>
    </w:p>
    <w:p w14:paraId="53723D3A" w14:textId="04DCF2F7" w:rsidR="00297DEA" w:rsidRPr="005C39FE" w:rsidRDefault="003A4E30" w:rsidP="002F4D41">
      <w:pPr>
        <w:shd w:val="clear" w:color="auto" w:fill="FFFFFF"/>
        <w:tabs>
          <w:tab w:val="left" w:pos="567"/>
        </w:tabs>
        <w:spacing w:after="0" w:line="240" w:lineRule="auto"/>
        <w:ind w:firstLine="567"/>
        <w:jc w:val="both"/>
        <w:textAlignment w:val="baseline"/>
        <w:rPr>
          <w:rFonts w:ascii="Times New Roman" w:hAnsi="Times New Roman" w:cs="Times New Roman"/>
          <w:sz w:val="28"/>
          <w:szCs w:val="28"/>
          <w:lang w:val="kk-KZ"/>
        </w:rPr>
      </w:pPr>
      <w:r w:rsidRPr="005C39FE">
        <w:rPr>
          <w:rFonts w:ascii="Times New Roman" w:hAnsi="Times New Roman" w:cs="Times New Roman"/>
          <w:b/>
          <w:sz w:val="28"/>
          <w:szCs w:val="28"/>
          <w:lang w:val="kk-KZ"/>
        </w:rPr>
        <w:t>Сөздiң лексикалық мағынасы</w:t>
      </w:r>
      <w:r w:rsidRPr="005C39FE">
        <w:rPr>
          <w:rFonts w:ascii="Times New Roman" w:hAnsi="Times New Roman" w:cs="Times New Roman"/>
          <w:sz w:val="28"/>
          <w:szCs w:val="28"/>
          <w:lang w:val="kk-KZ"/>
        </w:rPr>
        <w:t xml:space="preserve"> объективтiк заттар мен құбылыстардың адам санасында бейнеленуiн, яғни сөздiң iшкi мазмұнын  бiлдiредi.</w:t>
      </w:r>
    </w:p>
    <w:p w14:paraId="3081A416" w14:textId="01E29728" w:rsidR="00297DEA" w:rsidRPr="005C39FE" w:rsidRDefault="00297DEA"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b/>
          <w:bCs/>
          <w:sz w:val="28"/>
          <w:szCs w:val="28"/>
          <w:lang w:val="kk-KZ"/>
        </w:rPr>
        <w:t>Интенция</w:t>
      </w:r>
      <w:r w:rsidRPr="005C39FE">
        <w:rPr>
          <w:rFonts w:ascii="Times New Roman" w:hAnsi="Times New Roman" w:cs="Times New Roman"/>
          <w:sz w:val="28"/>
          <w:szCs w:val="28"/>
          <w:lang w:val="kk-KZ"/>
        </w:rPr>
        <w:t xml:space="preserve"> – латын тілінде «сананың белгілі бір затқа, ойға, мақсатқа бағытталуы» мəнінде қолданылатын intentio сөзінің негізінде қалыптасқан терминдік аталым. Бұл жерде сөздіктің концептуалдық негізі, құндылығы, басты бағдары ұғымдарында қолданылған.</w:t>
      </w:r>
    </w:p>
    <w:p w14:paraId="7EC53966" w14:textId="77777777" w:rsidR="00137E88" w:rsidRPr="005C39FE" w:rsidRDefault="00137E88" w:rsidP="002F4D41">
      <w:pPr>
        <w:spacing w:after="0" w:line="240" w:lineRule="auto"/>
        <w:ind w:firstLine="567"/>
        <w:rPr>
          <w:rFonts w:ascii="Times New Roman" w:hAnsi="Times New Roman" w:cs="Times New Roman"/>
          <w:b/>
          <w:bCs/>
          <w:sz w:val="28"/>
          <w:szCs w:val="28"/>
          <w:lang w:val="kk-KZ"/>
        </w:rPr>
      </w:pPr>
    </w:p>
    <w:p w14:paraId="6F37EF45" w14:textId="77777777" w:rsidR="00137E88" w:rsidRPr="005C39FE" w:rsidRDefault="00137E88" w:rsidP="002F4D41">
      <w:pPr>
        <w:spacing w:after="0" w:line="240" w:lineRule="auto"/>
        <w:ind w:firstLine="567"/>
        <w:rPr>
          <w:rFonts w:ascii="Times New Roman" w:hAnsi="Times New Roman" w:cs="Times New Roman"/>
          <w:b/>
          <w:bCs/>
          <w:sz w:val="28"/>
          <w:szCs w:val="28"/>
          <w:lang w:val="kk-KZ"/>
        </w:rPr>
      </w:pPr>
    </w:p>
    <w:p w14:paraId="4FE31596" w14:textId="77777777" w:rsidR="00137E88" w:rsidRPr="005C39FE" w:rsidRDefault="00137E88" w:rsidP="002F4D41">
      <w:pPr>
        <w:spacing w:after="0" w:line="240" w:lineRule="auto"/>
        <w:ind w:firstLine="567"/>
        <w:rPr>
          <w:rFonts w:ascii="Times New Roman" w:hAnsi="Times New Roman" w:cs="Times New Roman"/>
          <w:b/>
          <w:bCs/>
          <w:sz w:val="28"/>
          <w:szCs w:val="28"/>
          <w:lang w:val="kk-KZ"/>
        </w:rPr>
      </w:pPr>
    </w:p>
    <w:p w14:paraId="55C00E82" w14:textId="77777777" w:rsidR="00137E88" w:rsidRPr="005C39FE" w:rsidRDefault="00137E88" w:rsidP="002F4D41">
      <w:pPr>
        <w:spacing w:after="0" w:line="240" w:lineRule="auto"/>
        <w:ind w:firstLine="567"/>
        <w:rPr>
          <w:rFonts w:ascii="Times New Roman" w:hAnsi="Times New Roman" w:cs="Times New Roman"/>
          <w:b/>
          <w:bCs/>
          <w:sz w:val="28"/>
          <w:szCs w:val="28"/>
          <w:lang w:val="kk-KZ"/>
        </w:rPr>
      </w:pPr>
    </w:p>
    <w:p w14:paraId="43F96419" w14:textId="77777777" w:rsidR="00137E88" w:rsidRPr="005C39FE" w:rsidRDefault="00137E88" w:rsidP="002F4D41">
      <w:pPr>
        <w:spacing w:after="0" w:line="240" w:lineRule="auto"/>
        <w:ind w:firstLine="567"/>
        <w:rPr>
          <w:rFonts w:ascii="Times New Roman" w:hAnsi="Times New Roman" w:cs="Times New Roman"/>
          <w:b/>
          <w:bCs/>
          <w:sz w:val="28"/>
          <w:szCs w:val="28"/>
          <w:lang w:val="kk-KZ"/>
        </w:rPr>
      </w:pPr>
    </w:p>
    <w:p w14:paraId="5181E8E0" w14:textId="77777777" w:rsidR="00137E88" w:rsidRPr="005C39FE" w:rsidRDefault="00137E88" w:rsidP="002F4D41">
      <w:pPr>
        <w:spacing w:after="0" w:line="240" w:lineRule="auto"/>
        <w:ind w:firstLine="567"/>
        <w:rPr>
          <w:rFonts w:ascii="Times New Roman" w:hAnsi="Times New Roman" w:cs="Times New Roman"/>
          <w:b/>
          <w:bCs/>
          <w:sz w:val="28"/>
          <w:szCs w:val="28"/>
          <w:lang w:val="kk-KZ"/>
        </w:rPr>
      </w:pPr>
    </w:p>
    <w:p w14:paraId="7FCFB263" w14:textId="77777777" w:rsidR="00137E88" w:rsidRPr="005C39FE" w:rsidRDefault="00137E88" w:rsidP="002F4D41">
      <w:pPr>
        <w:spacing w:after="0" w:line="240" w:lineRule="auto"/>
        <w:ind w:firstLine="567"/>
        <w:rPr>
          <w:rFonts w:ascii="Times New Roman" w:hAnsi="Times New Roman" w:cs="Times New Roman"/>
          <w:b/>
          <w:bCs/>
          <w:sz w:val="28"/>
          <w:szCs w:val="28"/>
          <w:lang w:val="kk-KZ"/>
        </w:rPr>
      </w:pPr>
    </w:p>
    <w:p w14:paraId="2672F46D" w14:textId="77777777" w:rsidR="00745578" w:rsidRDefault="00745578" w:rsidP="002F4D41">
      <w:pPr>
        <w:spacing w:after="0" w:line="240" w:lineRule="auto"/>
        <w:ind w:firstLine="567"/>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br w:type="page"/>
      </w:r>
    </w:p>
    <w:p w14:paraId="20B0598E" w14:textId="14D40FE8" w:rsidR="00830DBD" w:rsidRPr="005C39FE" w:rsidRDefault="00830DBD" w:rsidP="00745578">
      <w:pPr>
        <w:spacing w:after="0" w:line="240" w:lineRule="auto"/>
        <w:ind w:firstLine="567"/>
        <w:jc w:val="center"/>
        <w:rPr>
          <w:rFonts w:ascii="Times New Roman" w:eastAsia="Times New Roman" w:hAnsi="Times New Roman" w:cs="Times New Roman"/>
          <w:b/>
          <w:sz w:val="28"/>
          <w:szCs w:val="28"/>
          <w:lang w:val="kk-KZ"/>
        </w:rPr>
      </w:pPr>
      <w:r w:rsidRPr="005C39FE">
        <w:rPr>
          <w:rFonts w:ascii="Times New Roman" w:eastAsia="Times New Roman" w:hAnsi="Times New Roman" w:cs="Times New Roman"/>
          <w:b/>
          <w:sz w:val="28"/>
          <w:szCs w:val="28"/>
          <w:lang w:val="kk-KZ"/>
        </w:rPr>
        <w:lastRenderedPageBreak/>
        <w:t>БEЛГIЛEУЛEP МEН ҚЫCҚAPТУЛAP</w:t>
      </w:r>
    </w:p>
    <w:p w14:paraId="2868602C" w14:textId="77777777" w:rsidR="00830DBD" w:rsidRPr="005C39FE" w:rsidRDefault="00830DBD" w:rsidP="002F4D41">
      <w:pPr>
        <w:spacing w:after="0" w:line="240" w:lineRule="auto"/>
        <w:ind w:firstLine="567"/>
        <w:rPr>
          <w:rFonts w:ascii="Times New Roman" w:eastAsia="Times New Roman" w:hAnsi="Times New Roman" w:cs="Times New Roman"/>
          <w:sz w:val="28"/>
          <w:szCs w:val="28"/>
          <w:lang w:val="kk-KZ"/>
        </w:rPr>
      </w:pPr>
    </w:p>
    <w:p w14:paraId="3BEA27EE" w14:textId="1FFB9F26" w:rsidR="00830DBD" w:rsidRPr="005C39FE" w:rsidRDefault="00830DBD" w:rsidP="002F4D41">
      <w:pPr>
        <w:spacing w:after="0" w:line="240" w:lineRule="auto"/>
        <w:ind w:firstLine="567"/>
        <w:rPr>
          <w:rFonts w:ascii="Times New Roman" w:eastAsia="Times New Roman" w:hAnsi="Times New Roman" w:cs="Times New Roman"/>
          <w:sz w:val="28"/>
          <w:szCs w:val="28"/>
          <w:lang w:val="kk-KZ"/>
        </w:rPr>
      </w:pPr>
      <w:r w:rsidRPr="005C39FE">
        <w:rPr>
          <w:rFonts w:ascii="Times New Roman" w:eastAsia="Times New Roman" w:hAnsi="Times New Roman" w:cs="Times New Roman"/>
          <w:sz w:val="28"/>
          <w:szCs w:val="28"/>
          <w:lang w:val="kk-KZ"/>
        </w:rPr>
        <w:t>ҚР – Қазақстан Республикасы</w:t>
      </w:r>
    </w:p>
    <w:p w14:paraId="210AA782" w14:textId="7FB6799F" w:rsidR="00830DBD" w:rsidRPr="005C39FE" w:rsidRDefault="00830DBD" w:rsidP="002F4D41">
      <w:pPr>
        <w:spacing w:after="0" w:line="240" w:lineRule="auto"/>
        <w:ind w:firstLine="567"/>
        <w:jc w:val="both"/>
        <w:rPr>
          <w:rFonts w:ascii="Times New Roman" w:eastAsia="Times New Roman" w:hAnsi="Times New Roman" w:cs="Times New Roman"/>
          <w:sz w:val="28"/>
          <w:szCs w:val="28"/>
          <w:lang w:val="kk-KZ"/>
        </w:rPr>
      </w:pPr>
      <w:r w:rsidRPr="005C39FE">
        <w:rPr>
          <w:rFonts w:ascii="Times New Roman" w:eastAsia="Times New Roman" w:hAnsi="Times New Roman" w:cs="Times New Roman"/>
          <w:sz w:val="28"/>
          <w:szCs w:val="28"/>
          <w:lang w:val="kk-KZ"/>
        </w:rPr>
        <w:t>ҚР МЖМБС – Қазақстан Республикасының мемлекеттік жалпыға міндетті білім беру стандарты</w:t>
      </w:r>
    </w:p>
    <w:p w14:paraId="184F9654" w14:textId="5B36479E" w:rsidR="0004053F" w:rsidRPr="005C39FE" w:rsidRDefault="0004053F" w:rsidP="002F4D41">
      <w:pPr>
        <w:shd w:val="clear" w:color="auto" w:fill="FFFFFF"/>
        <w:tabs>
          <w:tab w:val="left" w:pos="567"/>
        </w:tabs>
        <w:spacing w:after="0" w:line="240" w:lineRule="auto"/>
        <w:ind w:firstLine="567"/>
        <w:jc w:val="both"/>
        <w:textAlignment w:val="baseline"/>
        <w:rPr>
          <w:rFonts w:ascii="Times New Roman" w:hAnsi="Times New Roman" w:cs="Times New Roman"/>
          <w:sz w:val="28"/>
          <w:szCs w:val="28"/>
          <w:lang w:val="kk-KZ"/>
        </w:rPr>
      </w:pPr>
      <w:r w:rsidRPr="005C39FE">
        <w:rPr>
          <w:rFonts w:ascii="Times New Roman" w:hAnsi="Times New Roman" w:cs="Times New Roman"/>
          <w:sz w:val="28"/>
          <w:szCs w:val="28"/>
          <w:lang w:val="kk-KZ"/>
        </w:rPr>
        <w:t>СПБ</w:t>
      </w:r>
      <w:r w:rsidRPr="005C39FE">
        <w:rPr>
          <w:rFonts w:ascii="Times New Roman" w:hAnsi="Times New Roman" w:cs="Times New Roman"/>
          <w:b/>
          <w:sz w:val="28"/>
          <w:szCs w:val="28"/>
          <w:lang w:val="kk-KZ"/>
        </w:rPr>
        <w:t xml:space="preserve"> – </w:t>
      </w:r>
      <w:r w:rsidRPr="005C39FE">
        <w:rPr>
          <w:rFonts w:ascii="Times New Roman" w:hAnsi="Times New Roman" w:cs="Times New Roman"/>
          <w:sz w:val="28"/>
          <w:szCs w:val="28"/>
          <w:lang w:val="kk-KZ"/>
        </w:rPr>
        <w:t>сөздіктерді пайдалану білігі</w:t>
      </w:r>
    </w:p>
    <w:p w14:paraId="0D5C551A" w14:textId="5E44DBDC" w:rsidR="000147F2" w:rsidRPr="005C39FE" w:rsidRDefault="000147F2" w:rsidP="002F4D41">
      <w:pPr>
        <w:spacing w:after="0" w:line="240" w:lineRule="auto"/>
        <w:ind w:firstLine="567"/>
        <w:jc w:val="both"/>
        <w:rPr>
          <w:rFonts w:ascii="Times New Roman" w:eastAsia="Times New Roman" w:hAnsi="Times New Roman" w:cs="Times New Roman"/>
          <w:sz w:val="28"/>
          <w:szCs w:val="28"/>
          <w:lang w:val="kk-KZ"/>
        </w:rPr>
      </w:pPr>
      <w:r w:rsidRPr="005C39FE">
        <w:rPr>
          <w:rFonts w:ascii="Times New Roman" w:eastAsia="Times New Roman" w:hAnsi="Times New Roman" w:cs="Times New Roman"/>
          <w:sz w:val="28"/>
          <w:szCs w:val="28"/>
          <w:lang w:val="kk-KZ"/>
        </w:rPr>
        <w:t>БСОСПБ</w:t>
      </w:r>
      <w:r w:rsidR="00C42256" w:rsidRPr="005C39FE">
        <w:rPr>
          <w:rFonts w:ascii="Times New Roman" w:eastAsia="Times New Roman" w:hAnsi="Times New Roman" w:cs="Times New Roman"/>
          <w:sz w:val="28"/>
          <w:szCs w:val="28"/>
          <w:lang w:val="kk-KZ"/>
        </w:rPr>
        <w:t xml:space="preserve"> – </w:t>
      </w:r>
      <w:r w:rsidRPr="005C39FE">
        <w:rPr>
          <w:rFonts w:ascii="Times New Roman" w:eastAsia="Times New Roman" w:hAnsi="Times New Roman" w:cs="Times New Roman"/>
          <w:sz w:val="28"/>
          <w:szCs w:val="28"/>
          <w:lang w:val="kk-KZ"/>
        </w:rPr>
        <w:t>бастауыш сынып оқушыларының сөздіктерді пайдалану білі</w:t>
      </w:r>
      <w:r w:rsidR="00C42256" w:rsidRPr="005C39FE">
        <w:rPr>
          <w:rFonts w:ascii="Times New Roman" w:eastAsia="Times New Roman" w:hAnsi="Times New Roman" w:cs="Times New Roman"/>
          <w:sz w:val="28"/>
          <w:szCs w:val="28"/>
          <w:lang w:val="kk-KZ"/>
        </w:rPr>
        <w:t>г</w:t>
      </w:r>
      <w:r w:rsidRPr="005C39FE">
        <w:rPr>
          <w:rFonts w:ascii="Times New Roman" w:eastAsia="Times New Roman" w:hAnsi="Times New Roman" w:cs="Times New Roman"/>
          <w:sz w:val="28"/>
          <w:szCs w:val="28"/>
          <w:lang w:val="kk-KZ"/>
        </w:rPr>
        <w:t>ін қалыптастыру</w:t>
      </w:r>
    </w:p>
    <w:p w14:paraId="0227DA15" w14:textId="77777777" w:rsidR="000147F2" w:rsidRPr="005C39FE" w:rsidRDefault="000147F2" w:rsidP="002F4D41">
      <w:pPr>
        <w:spacing w:after="0" w:line="240" w:lineRule="auto"/>
        <w:ind w:firstLine="567"/>
        <w:jc w:val="both"/>
        <w:rPr>
          <w:rFonts w:ascii="Times New Roman" w:eastAsia="Times New Roman" w:hAnsi="Times New Roman" w:cs="Times New Roman"/>
          <w:sz w:val="28"/>
          <w:szCs w:val="28"/>
          <w:lang w:val="kk-KZ"/>
        </w:rPr>
      </w:pPr>
      <w:r w:rsidRPr="005C39FE">
        <w:rPr>
          <w:rFonts w:ascii="Times New Roman" w:eastAsia="Times New Roman" w:hAnsi="Times New Roman" w:cs="Times New Roman"/>
          <w:sz w:val="28"/>
          <w:szCs w:val="28"/>
          <w:lang w:val="kk-KZ"/>
        </w:rPr>
        <w:t>ЭТ – эксперименттік топ</w:t>
      </w:r>
    </w:p>
    <w:p w14:paraId="4DE60123" w14:textId="77777777" w:rsidR="000147F2" w:rsidRPr="005C39FE" w:rsidRDefault="000147F2" w:rsidP="002F4D41">
      <w:pPr>
        <w:spacing w:after="0" w:line="240" w:lineRule="auto"/>
        <w:ind w:firstLine="567"/>
        <w:jc w:val="both"/>
        <w:rPr>
          <w:rFonts w:ascii="Times New Roman" w:eastAsia="Times New Roman" w:hAnsi="Times New Roman" w:cs="Times New Roman"/>
          <w:sz w:val="28"/>
          <w:szCs w:val="28"/>
          <w:lang w:val="kk-KZ"/>
        </w:rPr>
      </w:pPr>
      <w:r w:rsidRPr="005C39FE">
        <w:rPr>
          <w:rFonts w:ascii="Times New Roman" w:eastAsia="Times New Roman" w:hAnsi="Times New Roman" w:cs="Times New Roman"/>
          <w:sz w:val="28"/>
          <w:szCs w:val="28"/>
          <w:lang w:val="kk-KZ"/>
        </w:rPr>
        <w:t>БТ – бақылау тобы</w:t>
      </w:r>
    </w:p>
    <w:p w14:paraId="6DA16089" w14:textId="131EC3F7" w:rsidR="00A31BAF" w:rsidRPr="005C39FE" w:rsidRDefault="00A31BAF" w:rsidP="002F4D41">
      <w:pPr>
        <w:shd w:val="clear" w:color="auto" w:fill="FFFFFF"/>
        <w:tabs>
          <w:tab w:val="left" w:pos="567"/>
        </w:tabs>
        <w:spacing w:after="0" w:line="240" w:lineRule="auto"/>
        <w:ind w:firstLine="567"/>
        <w:jc w:val="both"/>
        <w:textAlignment w:val="baseline"/>
        <w:rPr>
          <w:rFonts w:ascii="Times New Roman" w:hAnsi="Times New Roman" w:cs="Times New Roman"/>
          <w:b/>
          <w:bCs/>
          <w:sz w:val="28"/>
          <w:szCs w:val="28"/>
          <w:lang w:val="kk-KZ"/>
        </w:rPr>
      </w:pPr>
      <w:r w:rsidRPr="005C39FE">
        <w:rPr>
          <w:rFonts w:ascii="Times New Roman" w:hAnsi="Times New Roman" w:cs="Times New Roman"/>
          <w:sz w:val="28"/>
          <w:szCs w:val="28"/>
          <w:lang w:val="kk-KZ"/>
        </w:rPr>
        <w:t>КТС</w:t>
      </w:r>
      <w:r w:rsidR="00C42256" w:rsidRPr="005C39FE">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 xml:space="preserve"> көшпелі-тәжірибелік сабақ</w:t>
      </w:r>
    </w:p>
    <w:p w14:paraId="4046D029" w14:textId="77777777" w:rsidR="0004053F" w:rsidRPr="005C39FE" w:rsidRDefault="0004053F" w:rsidP="002F4D41">
      <w:pPr>
        <w:pStyle w:val="a6"/>
        <w:shd w:val="clear" w:color="auto" w:fill="FFFFFF"/>
        <w:spacing w:after="0" w:line="240" w:lineRule="auto"/>
        <w:ind w:left="0" w:firstLine="567"/>
        <w:jc w:val="both"/>
        <w:textAlignment w:val="baseline"/>
        <w:rPr>
          <w:spacing w:val="2"/>
          <w:sz w:val="28"/>
          <w:szCs w:val="28"/>
          <w:lang w:val="kk-KZ"/>
        </w:rPr>
      </w:pPr>
    </w:p>
    <w:p w14:paraId="77AC7ED8" w14:textId="77777777" w:rsidR="0004053F" w:rsidRPr="005C39FE" w:rsidRDefault="0004053F" w:rsidP="002F4D41">
      <w:pPr>
        <w:pStyle w:val="a6"/>
        <w:shd w:val="clear" w:color="auto" w:fill="FFFFFF"/>
        <w:spacing w:after="0" w:line="240" w:lineRule="auto"/>
        <w:ind w:left="0" w:firstLine="567"/>
        <w:jc w:val="both"/>
        <w:textAlignment w:val="baseline"/>
        <w:rPr>
          <w:spacing w:val="2"/>
          <w:sz w:val="28"/>
          <w:szCs w:val="28"/>
          <w:lang w:val="kk-KZ"/>
        </w:rPr>
      </w:pPr>
    </w:p>
    <w:p w14:paraId="2F8B2F63" w14:textId="77777777" w:rsidR="0004053F" w:rsidRPr="005C39FE" w:rsidRDefault="0004053F" w:rsidP="002F4D41">
      <w:pPr>
        <w:pStyle w:val="a6"/>
        <w:shd w:val="clear" w:color="auto" w:fill="FFFFFF"/>
        <w:spacing w:after="0" w:line="240" w:lineRule="auto"/>
        <w:ind w:left="0" w:firstLine="567"/>
        <w:textAlignment w:val="baseline"/>
        <w:rPr>
          <w:spacing w:val="2"/>
          <w:sz w:val="28"/>
          <w:szCs w:val="28"/>
          <w:lang w:val="kk-KZ"/>
        </w:rPr>
      </w:pPr>
    </w:p>
    <w:p w14:paraId="09A5B9D1" w14:textId="77777777" w:rsidR="0004053F" w:rsidRPr="005C39FE" w:rsidRDefault="0004053F" w:rsidP="002F4D41">
      <w:pPr>
        <w:pStyle w:val="a6"/>
        <w:shd w:val="clear" w:color="auto" w:fill="FFFFFF"/>
        <w:spacing w:after="0" w:line="240" w:lineRule="auto"/>
        <w:ind w:left="0" w:firstLine="567"/>
        <w:jc w:val="both"/>
        <w:textAlignment w:val="baseline"/>
        <w:rPr>
          <w:b/>
          <w:bCs/>
          <w:sz w:val="28"/>
          <w:szCs w:val="28"/>
          <w:lang w:val="kk-KZ"/>
        </w:rPr>
      </w:pPr>
    </w:p>
    <w:p w14:paraId="35D63A07" w14:textId="77777777" w:rsidR="0004053F" w:rsidRPr="005C39FE" w:rsidRDefault="0004053F" w:rsidP="002F4D41">
      <w:pPr>
        <w:pStyle w:val="a6"/>
        <w:shd w:val="clear" w:color="auto" w:fill="FFFFFF"/>
        <w:spacing w:after="0" w:line="240" w:lineRule="auto"/>
        <w:ind w:left="0" w:firstLine="567"/>
        <w:jc w:val="both"/>
        <w:textAlignment w:val="baseline"/>
        <w:rPr>
          <w:spacing w:val="2"/>
          <w:sz w:val="28"/>
          <w:szCs w:val="28"/>
          <w:lang w:val="kk-KZ"/>
        </w:rPr>
      </w:pPr>
    </w:p>
    <w:p w14:paraId="767CF3BC" w14:textId="77777777" w:rsidR="0004053F" w:rsidRPr="005C39FE" w:rsidRDefault="0004053F" w:rsidP="002F4D41">
      <w:pPr>
        <w:shd w:val="clear" w:color="auto" w:fill="FFFFFF"/>
        <w:tabs>
          <w:tab w:val="left" w:pos="567"/>
        </w:tabs>
        <w:spacing w:after="0" w:line="240" w:lineRule="auto"/>
        <w:ind w:firstLine="567"/>
        <w:jc w:val="center"/>
        <w:textAlignment w:val="baseline"/>
        <w:rPr>
          <w:rFonts w:ascii="Times New Roman" w:hAnsi="Times New Roman" w:cs="Times New Roman"/>
          <w:b/>
          <w:bCs/>
          <w:sz w:val="28"/>
          <w:szCs w:val="28"/>
          <w:lang w:val="kk-KZ"/>
        </w:rPr>
      </w:pPr>
    </w:p>
    <w:p w14:paraId="329F614B" w14:textId="77777777" w:rsidR="0004053F" w:rsidRPr="005C39FE" w:rsidRDefault="0004053F" w:rsidP="002F4D41">
      <w:pPr>
        <w:shd w:val="clear" w:color="auto" w:fill="FFFFFF"/>
        <w:tabs>
          <w:tab w:val="left" w:pos="567"/>
        </w:tabs>
        <w:spacing w:after="0" w:line="240" w:lineRule="auto"/>
        <w:ind w:firstLine="567"/>
        <w:jc w:val="center"/>
        <w:textAlignment w:val="baseline"/>
        <w:rPr>
          <w:rFonts w:ascii="Times New Roman" w:hAnsi="Times New Roman" w:cs="Times New Roman"/>
          <w:b/>
          <w:bCs/>
          <w:sz w:val="28"/>
          <w:szCs w:val="28"/>
          <w:lang w:val="kk-KZ"/>
        </w:rPr>
      </w:pPr>
    </w:p>
    <w:p w14:paraId="2764469A" w14:textId="77777777" w:rsidR="0004053F" w:rsidRPr="005C39FE" w:rsidRDefault="0004053F" w:rsidP="002F4D41">
      <w:pPr>
        <w:shd w:val="clear" w:color="auto" w:fill="FFFFFF"/>
        <w:tabs>
          <w:tab w:val="left" w:pos="567"/>
        </w:tabs>
        <w:spacing w:after="0" w:line="240" w:lineRule="auto"/>
        <w:ind w:firstLine="567"/>
        <w:jc w:val="center"/>
        <w:textAlignment w:val="baseline"/>
        <w:rPr>
          <w:rFonts w:ascii="Times New Roman" w:hAnsi="Times New Roman" w:cs="Times New Roman"/>
          <w:b/>
          <w:bCs/>
          <w:sz w:val="28"/>
          <w:szCs w:val="28"/>
          <w:lang w:val="kk-KZ"/>
        </w:rPr>
      </w:pPr>
    </w:p>
    <w:p w14:paraId="36DC3BF1" w14:textId="77777777" w:rsidR="007A4841" w:rsidRPr="005C39FE" w:rsidRDefault="007A4841" w:rsidP="002F4D41">
      <w:pPr>
        <w:spacing w:after="0" w:line="240" w:lineRule="auto"/>
        <w:ind w:firstLine="567"/>
        <w:jc w:val="center"/>
        <w:rPr>
          <w:rFonts w:ascii="Times New Roman" w:eastAsia="Times New Roman" w:hAnsi="Times New Roman" w:cs="Times New Roman"/>
          <w:b/>
          <w:sz w:val="28"/>
          <w:szCs w:val="28"/>
          <w:lang w:val="kk-KZ"/>
        </w:rPr>
      </w:pPr>
    </w:p>
    <w:p w14:paraId="39F459BA" w14:textId="77777777" w:rsidR="007A4841" w:rsidRPr="005C39FE" w:rsidRDefault="007A4841" w:rsidP="002F4D41">
      <w:pPr>
        <w:spacing w:after="0" w:line="240" w:lineRule="auto"/>
        <w:ind w:firstLine="567"/>
        <w:jc w:val="center"/>
        <w:rPr>
          <w:rFonts w:ascii="Times New Roman" w:eastAsia="Times New Roman" w:hAnsi="Times New Roman" w:cs="Times New Roman"/>
          <w:b/>
          <w:sz w:val="28"/>
          <w:szCs w:val="28"/>
          <w:lang w:val="kk-KZ"/>
        </w:rPr>
      </w:pPr>
    </w:p>
    <w:p w14:paraId="6E2311DB" w14:textId="77777777" w:rsidR="007A4841" w:rsidRPr="005C39FE" w:rsidRDefault="007A4841" w:rsidP="002F4D41">
      <w:pPr>
        <w:spacing w:after="0" w:line="240" w:lineRule="auto"/>
        <w:ind w:firstLine="567"/>
        <w:jc w:val="center"/>
        <w:rPr>
          <w:rFonts w:ascii="Times New Roman" w:eastAsia="Times New Roman" w:hAnsi="Times New Roman" w:cs="Times New Roman"/>
          <w:b/>
          <w:sz w:val="28"/>
          <w:szCs w:val="28"/>
          <w:lang w:val="kk-KZ"/>
        </w:rPr>
      </w:pPr>
    </w:p>
    <w:p w14:paraId="5270DDDE" w14:textId="77777777" w:rsidR="007A4841" w:rsidRPr="005C39FE" w:rsidRDefault="007A4841" w:rsidP="002F4D41">
      <w:pPr>
        <w:spacing w:after="0" w:line="240" w:lineRule="auto"/>
        <w:ind w:firstLine="567"/>
        <w:jc w:val="center"/>
        <w:rPr>
          <w:rFonts w:ascii="Times New Roman" w:eastAsia="Times New Roman" w:hAnsi="Times New Roman" w:cs="Times New Roman"/>
          <w:b/>
          <w:sz w:val="28"/>
          <w:szCs w:val="28"/>
          <w:lang w:val="kk-KZ"/>
        </w:rPr>
      </w:pPr>
    </w:p>
    <w:p w14:paraId="4EFC6949" w14:textId="77777777" w:rsidR="007A4841" w:rsidRPr="005C39FE" w:rsidRDefault="007A4841" w:rsidP="002F4D41">
      <w:pPr>
        <w:spacing w:after="0" w:line="240" w:lineRule="auto"/>
        <w:ind w:firstLine="567"/>
        <w:jc w:val="center"/>
        <w:rPr>
          <w:rFonts w:ascii="Times New Roman" w:eastAsia="Times New Roman" w:hAnsi="Times New Roman" w:cs="Times New Roman"/>
          <w:b/>
          <w:sz w:val="28"/>
          <w:szCs w:val="28"/>
          <w:lang w:val="kk-KZ"/>
        </w:rPr>
      </w:pPr>
    </w:p>
    <w:p w14:paraId="445FF4FA" w14:textId="77777777" w:rsidR="007A4841" w:rsidRPr="005C39FE" w:rsidRDefault="007A4841" w:rsidP="002F4D41">
      <w:pPr>
        <w:spacing w:after="0" w:line="240" w:lineRule="auto"/>
        <w:ind w:firstLine="567"/>
        <w:jc w:val="center"/>
        <w:rPr>
          <w:rFonts w:ascii="Times New Roman" w:eastAsia="Times New Roman" w:hAnsi="Times New Roman" w:cs="Times New Roman"/>
          <w:b/>
          <w:sz w:val="28"/>
          <w:szCs w:val="28"/>
          <w:lang w:val="kk-KZ"/>
        </w:rPr>
      </w:pPr>
    </w:p>
    <w:p w14:paraId="30460465" w14:textId="77777777" w:rsidR="007A4841" w:rsidRPr="005C39FE" w:rsidRDefault="007A4841" w:rsidP="002F4D41">
      <w:pPr>
        <w:spacing w:after="0" w:line="240" w:lineRule="auto"/>
        <w:ind w:firstLine="567"/>
        <w:jc w:val="center"/>
        <w:rPr>
          <w:rFonts w:ascii="Times New Roman" w:eastAsia="Times New Roman" w:hAnsi="Times New Roman" w:cs="Times New Roman"/>
          <w:b/>
          <w:sz w:val="28"/>
          <w:szCs w:val="28"/>
          <w:lang w:val="kk-KZ"/>
        </w:rPr>
      </w:pPr>
    </w:p>
    <w:p w14:paraId="09236DE9" w14:textId="77777777" w:rsidR="007A4841" w:rsidRPr="005C39FE" w:rsidRDefault="007A4841" w:rsidP="002F4D41">
      <w:pPr>
        <w:spacing w:after="0" w:line="240" w:lineRule="auto"/>
        <w:ind w:firstLine="567"/>
        <w:jc w:val="center"/>
        <w:rPr>
          <w:rFonts w:ascii="Times New Roman" w:eastAsia="Times New Roman" w:hAnsi="Times New Roman" w:cs="Times New Roman"/>
          <w:b/>
          <w:sz w:val="28"/>
          <w:szCs w:val="28"/>
          <w:lang w:val="kk-KZ"/>
        </w:rPr>
      </w:pPr>
    </w:p>
    <w:p w14:paraId="76965BD3" w14:textId="49098ABC" w:rsidR="0004053F" w:rsidRPr="005C39FE" w:rsidRDefault="00947350" w:rsidP="002F4D41">
      <w:pPr>
        <w:shd w:val="clear" w:color="auto" w:fill="FFFFFF"/>
        <w:tabs>
          <w:tab w:val="left" w:pos="567"/>
        </w:tabs>
        <w:spacing w:after="0" w:line="240" w:lineRule="auto"/>
        <w:ind w:firstLine="567"/>
        <w:jc w:val="center"/>
        <w:textAlignment w:val="baseline"/>
        <w:rPr>
          <w:rFonts w:ascii="Times New Roman" w:hAnsi="Times New Roman" w:cs="Times New Roman"/>
          <w:b/>
          <w:bCs/>
          <w:sz w:val="28"/>
          <w:szCs w:val="28"/>
          <w:lang w:val="kk-KZ"/>
        </w:rPr>
      </w:pPr>
      <w:r w:rsidRPr="005C39FE">
        <w:rPr>
          <w:rFonts w:ascii="Times New Roman" w:eastAsia="Times New Roman" w:hAnsi="Times New Roman" w:cs="Times New Roman"/>
          <w:b/>
          <w:sz w:val="28"/>
          <w:szCs w:val="28"/>
          <w:lang w:val="kk-KZ"/>
        </w:rPr>
        <w:t xml:space="preserve"> </w:t>
      </w:r>
    </w:p>
    <w:p w14:paraId="014DAB89" w14:textId="77777777" w:rsidR="0004053F" w:rsidRPr="005C39FE" w:rsidRDefault="0004053F" w:rsidP="002F4D41">
      <w:pPr>
        <w:shd w:val="clear" w:color="auto" w:fill="FFFFFF"/>
        <w:tabs>
          <w:tab w:val="left" w:pos="567"/>
        </w:tabs>
        <w:spacing w:after="0" w:line="240" w:lineRule="auto"/>
        <w:ind w:firstLine="567"/>
        <w:jc w:val="center"/>
        <w:textAlignment w:val="baseline"/>
        <w:rPr>
          <w:rFonts w:ascii="Times New Roman" w:hAnsi="Times New Roman" w:cs="Times New Roman"/>
          <w:b/>
          <w:bCs/>
          <w:sz w:val="28"/>
          <w:szCs w:val="28"/>
          <w:lang w:val="kk-KZ"/>
        </w:rPr>
      </w:pPr>
    </w:p>
    <w:p w14:paraId="1BBA603E" w14:textId="77777777" w:rsidR="0004053F" w:rsidRPr="005C39FE" w:rsidRDefault="0004053F" w:rsidP="002F4D41">
      <w:pPr>
        <w:shd w:val="clear" w:color="auto" w:fill="FFFFFF"/>
        <w:tabs>
          <w:tab w:val="left" w:pos="567"/>
        </w:tabs>
        <w:spacing w:after="0" w:line="240" w:lineRule="auto"/>
        <w:ind w:firstLine="567"/>
        <w:jc w:val="center"/>
        <w:textAlignment w:val="baseline"/>
        <w:rPr>
          <w:rFonts w:ascii="Times New Roman" w:hAnsi="Times New Roman" w:cs="Times New Roman"/>
          <w:b/>
          <w:bCs/>
          <w:sz w:val="28"/>
          <w:szCs w:val="28"/>
          <w:lang w:val="kk-KZ"/>
        </w:rPr>
      </w:pPr>
    </w:p>
    <w:p w14:paraId="580AEA36" w14:textId="77777777" w:rsidR="0004053F" w:rsidRPr="005C39FE" w:rsidRDefault="0004053F" w:rsidP="002F4D41">
      <w:pPr>
        <w:shd w:val="clear" w:color="auto" w:fill="FFFFFF"/>
        <w:tabs>
          <w:tab w:val="left" w:pos="567"/>
        </w:tabs>
        <w:spacing w:after="0" w:line="240" w:lineRule="auto"/>
        <w:ind w:firstLine="567"/>
        <w:jc w:val="center"/>
        <w:textAlignment w:val="baseline"/>
        <w:rPr>
          <w:rFonts w:ascii="Times New Roman" w:hAnsi="Times New Roman" w:cs="Times New Roman"/>
          <w:b/>
          <w:bCs/>
          <w:sz w:val="28"/>
          <w:szCs w:val="28"/>
          <w:lang w:val="kk-KZ"/>
        </w:rPr>
      </w:pPr>
    </w:p>
    <w:p w14:paraId="35C80E18" w14:textId="77777777" w:rsidR="0004053F" w:rsidRPr="005C39FE" w:rsidRDefault="0004053F" w:rsidP="002F4D41">
      <w:pPr>
        <w:shd w:val="clear" w:color="auto" w:fill="FFFFFF"/>
        <w:tabs>
          <w:tab w:val="left" w:pos="567"/>
        </w:tabs>
        <w:spacing w:after="0" w:line="240" w:lineRule="auto"/>
        <w:ind w:firstLine="567"/>
        <w:jc w:val="center"/>
        <w:textAlignment w:val="baseline"/>
        <w:rPr>
          <w:rFonts w:ascii="Times New Roman" w:hAnsi="Times New Roman" w:cs="Times New Roman"/>
          <w:b/>
          <w:bCs/>
          <w:sz w:val="28"/>
          <w:szCs w:val="28"/>
          <w:lang w:val="kk-KZ"/>
        </w:rPr>
      </w:pPr>
    </w:p>
    <w:p w14:paraId="1F740F5B" w14:textId="77777777" w:rsidR="00D6725D" w:rsidRPr="005C39FE" w:rsidRDefault="00D6725D" w:rsidP="002F4D41">
      <w:pPr>
        <w:shd w:val="clear" w:color="auto" w:fill="FFFFFF"/>
        <w:tabs>
          <w:tab w:val="left" w:pos="567"/>
        </w:tabs>
        <w:spacing w:after="0" w:line="240" w:lineRule="auto"/>
        <w:ind w:firstLine="567"/>
        <w:jc w:val="center"/>
        <w:textAlignment w:val="baseline"/>
        <w:rPr>
          <w:rFonts w:ascii="Times New Roman" w:hAnsi="Times New Roman" w:cs="Times New Roman"/>
          <w:b/>
          <w:bCs/>
          <w:sz w:val="28"/>
          <w:szCs w:val="28"/>
          <w:lang w:val="kk-KZ"/>
        </w:rPr>
      </w:pPr>
    </w:p>
    <w:p w14:paraId="427DE69B" w14:textId="77777777" w:rsidR="00D6725D" w:rsidRPr="005C39FE" w:rsidRDefault="00D6725D" w:rsidP="002F4D41">
      <w:pPr>
        <w:shd w:val="clear" w:color="auto" w:fill="FFFFFF"/>
        <w:tabs>
          <w:tab w:val="left" w:pos="567"/>
        </w:tabs>
        <w:spacing w:after="0" w:line="240" w:lineRule="auto"/>
        <w:ind w:firstLine="567"/>
        <w:jc w:val="center"/>
        <w:textAlignment w:val="baseline"/>
        <w:rPr>
          <w:rFonts w:ascii="Times New Roman" w:hAnsi="Times New Roman" w:cs="Times New Roman"/>
          <w:b/>
          <w:bCs/>
          <w:sz w:val="28"/>
          <w:szCs w:val="28"/>
          <w:lang w:val="kk-KZ"/>
        </w:rPr>
      </w:pPr>
    </w:p>
    <w:p w14:paraId="7304AC43" w14:textId="77777777" w:rsidR="00D6725D" w:rsidRPr="005C39FE" w:rsidRDefault="00D6725D" w:rsidP="002F4D41">
      <w:pPr>
        <w:shd w:val="clear" w:color="auto" w:fill="FFFFFF"/>
        <w:tabs>
          <w:tab w:val="left" w:pos="567"/>
        </w:tabs>
        <w:spacing w:after="0" w:line="240" w:lineRule="auto"/>
        <w:ind w:firstLine="567"/>
        <w:jc w:val="center"/>
        <w:textAlignment w:val="baseline"/>
        <w:rPr>
          <w:rFonts w:ascii="Times New Roman" w:hAnsi="Times New Roman" w:cs="Times New Roman"/>
          <w:b/>
          <w:bCs/>
          <w:sz w:val="28"/>
          <w:szCs w:val="28"/>
          <w:lang w:val="kk-KZ"/>
        </w:rPr>
      </w:pPr>
    </w:p>
    <w:p w14:paraId="15516C05" w14:textId="63B22F51" w:rsidR="00D6725D" w:rsidRPr="005C39FE" w:rsidRDefault="00D6725D" w:rsidP="002F4D41">
      <w:pPr>
        <w:shd w:val="clear" w:color="auto" w:fill="FFFFFF"/>
        <w:tabs>
          <w:tab w:val="left" w:pos="567"/>
        </w:tabs>
        <w:spacing w:after="0" w:line="240" w:lineRule="auto"/>
        <w:ind w:firstLine="567"/>
        <w:jc w:val="center"/>
        <w:textAlignment w:val="baseline"/>
        <w:rPr>
          <w:rFonts w:ascii="Times New Roman" w:hAnsi="Times New Roman" w:cs="Times New Roman"/>
          <w:b/>
          <w:bCs/>
          <w:sz w:val="28"/>
          <w:szCs w:val="28"/>
          <w:lang w:val="kk-KZ"/>
        </w:rPr>
      </w:pPr>
    </w:p>
    <w:p w14:paraId="45CE0FF7" w14:textId="0D4752E5" w:rsidR="00BF46AD" w:rsidRPr="005C39FE" w:rsidRDefault="00BF46AD" w:rsidP="002F4D41">
      <w:pPr>
        <w:shd w:val="clear" w:color="auto" w:fill="FFFFFF"/>
        <w:tabs>
          <w:tab w:val="left" w:pos="567"/>
        </w:tabs>
        <w:spacing w:after="0" w:line="240" w:lineRule="auto"/>
        <w:ind w:firstLine="567"/>
        <w:jc w:val="center"/>
        <w:textAlignment w:val="baseline"/>
        <w:rPr>
          <w:rFonts w:ascii="Times New Roman" w:hAnsi="Times New Roman" w:cs="Times New Roman"/>
          <w:b/>
          <w:bCs/>
          <w:sz w:val="28"/>
          <w:szCs w:val="28"/>
          <w:lang w:val="kk-KZ"/>
        </w:rPr>
      </w:pPr>
    </w:p>
    <w:p w14:paraId="0443DEB5" w14:textId="3AC36C1E" w:rsidR="00BF46AD" w:rsidRPr="005C39FE" w:rsidRDefault="00BF46AD" w:rsidP="002F4D41">
      <w:pPr>
        <w:shd w:val="clear" w:color="auto" w:fill="FFFFFF"/>
        <w:tabs>
          <w:tab w:val="left" w:pos="567"/>
        </w:tabs>
        <w:spacing w:after="0" w:line="240" w:lineRule="auto"/>
        <w:ind w:firstLine="567"/>
        <w:jc w:val="center"/>
        <w:textAlignment w:val="baseline"/>
        <w:rPr>
          <w:rFonts w:ascii="Times New Roman" w:hAnsi="Times New Roman" w:cs="Times New Roman"/>
          <w:b/>
          <w:bCs/>
          <w:sz w:val="28"/>
          <w:szCs w:val="28"/>
          <w:lang w:val="kk-KZ"/>
        </w:rPr>
      </w:pPr>
    </w:p>
    <w:p w14:paraId="761794BC" w14:textId="01B1E856" w:rsidR="00BF46AD" w:rsidRPr="005C39FE" w:rsidRDefault="00BF46AD" w:rsidP="002F4D41">
      <w:pPr>
        <w:shd w:val="clear" w:color="auto" w:fill="FFFFFF"/>
        <w:tabs>
          <w:tab w:val="left" w:pos="567"/>
        </w:tabs>
        <w:spacing w:after="0" w:line="240" w:lineRule="auto"/>
        <w:ind w:firstLine="567"/>
        <w:jc w:val="center"/>
        <w:textAlignment w:val="baseline"/>
        <w:rPr>
          <w:rFonts w:ascii="Times New Roman" w:hAnsi="Times New Roman" w:cs="Times New Roman"/>
          <w:b/>
          <w:bCs/>
          <w:sz w:val="28"/>
          <w:szCs w:val="28"/>
          <w:lang w:val="kk-KZ"/>
        </w:rPr>
      </w:pPr>
    </w:p>
    <w:p w14:paraId="212ADE6C" w14:textId="04A38B0A" w:rsidR="00BF46AD" w:rsidRPr="005C39FE" w:rsidRDefault="00BF46AD" w:rsidP="002F4D41">
      <w:pPr>
        <w:shd w:val="clear" w:color="auto" w:fill="FFFFFF"/>
        <w:tabs>
          <w:tab w:val="left" w:pos="567"/>
        </w:tabs>
        <w:spacing w:after="0" w:line="240" w:lineRule="auto"/>
        <w:ind w:firstLine="567"/>
        <w:jc w:val="center"/>
        <w:textAlignment w:val="baseline"/>
        <w:rPr>
          <w:rFonts w:ascii="Times New Roman" w:hAnsi="Times New Roman" w:cs="Times New Roman"/>
          <w:b/>
          <w:bCs/>
          <w:sz w:val="28"/>
          <w:szCs w:val="28"/>
          <w:lang w:val="kk-KZ"/>
        </w:rPr>
      </w:pPr>
    </w:p>
    <w:p w14:paraId="1119B2C9" w14:textId="4F344769" w:rsidR="00BF46AD" w:rsidRPr="005C39FE" w:rsidRDefault="00BF46AD" w:rsidP="002F4D41">
      <w:pPr>
        <w:shd w:val="clear" w:color="auto" w:fill="FFFFFF"/>
        <w:tabs>
          <w:tab w:val="left" w:pos="567"/>
        </w:tabs>
        <w:spacing w:after="0" w:line="240" w:lineRule="auto"/>
        <w:ind w:firstLine="567"/>
        <w:jc w:val="center"/>
        <w:textAlignment w:val="baseline"/>
        <w:rPr>
          <w:rFonts w:ascii="Times New Roman" w:hAnsi="Times New Roman" w:cs="Times New Roman"/>
          <w:b/>
          <w:bCs/>
          <w:sz w:val="28"/>
          <w:szCs w:val="28"/>
          <w:lang w:val="kk-KZ"/>
        </w:rPr>
      </w:pPr>
    </w:p>
    <w:p w14:paraId="23A457C5" w14:textId="72C7E51F" w:rsidR="00561E00" w:rsidRPr="005C39FE" w:rsidRDefault="00561E00" w:rsidP="002F4D41">
      <w:pPr>
        <w:shd w:val="clear" w:color="auto" w:fill="FFFFFF"/>
        <w:tabs>
          <w:tab w:val="left" w:pos="567"/>
        </w:tabs>
        <w:spacing w:after="0" w:line="240" w:lineRule="auto"/>
        <w:ind w:firstLine="567"/>
        <w:jc w:val="center"/>
        <w:textAlignment w:val="baseline"/>
        <w:rPr>
          <w:rFonts w:ascii="Times New Roman" w:hAnsi="Times New Roman" w:cs="Times New Roman"/>
          <w:b/>
          <w:bCs/>
          <w:sz w:val="28"/>
          <w:szCs w:val="28"/>
          <w:lang w:val="kk-KZ"/>
        </w:rPr>
      </w:pPr>
    </w:p>
    <w:p w14:paraId="79ADDE2E" w14:textId="77777777" w:rsidR="00561E00" w:rsidRPr="005C39FE" w:rsidRDefault="00561E00" w:rsidP="002F4D41">
      <w:pPr>
        <w:shd w:val="clear" w:color="auto" w:fill="FFFFFF"/>
        <w:tabs>
          <w:tab w:val="left" w:pos="567"/>
        </w:tabs>
        <w:spacing w:after="0" w:line="240" w:lineRule="auto"/>
        <w:ind w:firstLine="567"/>
        <w:jc w:val="center"/>
        <w:textAlignment w:val="baseline"/>
        <w:rPr>
          <w:rFonts w:ascii="Times New Roman" w:hAnsi="Times New Roman" w:cs="Times New Roman"/>
          <w:b/>
          <w:bCs/>
          <w:sz w:val="28"/>
          <w:szCs w:val="28"/>
          <w:lang w:val="kk-KZ"/>
        </w:rPr>
      </w:pPr>
    </w:p>
    <w:p w14:paraId="0ADDC9E1" w14:textId="77777777" w:rsidR="00BF46AD" w:rsidRPr="005C39FE" w:rsidRDefault="00BF46AD" w:rsidP="002F4D41">
      <w:pPr>
        <w:shd w:val="clear" w:color="auto" w:fill="FFFFFF"/>
        <w:tabs>
          <w:tab w:val="left" w:pos="567"/>
        </w:tabs>
        <w:spacing w:after="0" w:line="240" w:lineRule="auto"/>
        <w:ind w:firstLine="567"/>
        <w:jc w:val="center"/>
        <w:textAlignment w:val="baseline"/>
        <w:rPr>
          <w:rFonts w:ascii="Times New Roman" w:hAnsi="Times New Roman" w:cs="Times New Roman"/>
          <w:b/>
          <w:bCs/>
          <w:sz w:val="28"/>
          <w:szCs w:val="28"/>
          <w:lang w:val="kk-KZ"/>
        </w:rPr>
      </w:pPr>
    </w:p>
    <w:p w14:paraId="3B9A3006" w14:textId="2317B578" w:rsidR="00517AFB" w:rsidRPr="005C39FE" w:rsidRDefault="00517AFB" w:rsidP="00745578">
      <w:pPr>
        <w:shd w:val="clear" w:color="auto" w:fill="FFFFFF"/>
        <w:tabs>
          <w:tab w:val="left" w:pos="567"/>
        </w:tabs>
        <w:spacing w:after="0" w:line="240" w:lineRule="auto"/>
        <w:jc w:val="center"/>
        <w:textAlignment w:val="baseline"/>
        <w:rPr>
          <w:rFonts w:ascii="Times New Roman" w:hAnsi="Times New Roman" w:cs="Times New Roman"/>
          <w:b/>
          <w:bCs/>
          <w:sz w:val="28"/>
          <w:szCs w:val="28"/>
          <w:lang w:val="kk-KZ"/>
        </w:rPr>
      </w:pPr>
      <w:r w:rsidRPr="005C39FE">
        <w:rPr>
          <w:rFonts w:ascii="Times New Roman" w:hAnsi="Times New Roman" w:cs="Times New Roman"/>
          <w:b/>
          <w:bCs/>
          <w:sz w:val="28"/>
          <w:szCs w:val="28"/>
          <w:lang w:val="kk-KZ"/>
        </w:rPr>
        <w:lastRenderedPageBreak/>
        <w:t>КІРІСПЕ</w:t>
      </w:r>
    </w:p>
    <w:p w14:paraId="1D065C61" w14:textId="77777777" w:rsidR="00BF101A" w:rsidRPr="005C39FE" w:rsidRDefault="00BF101A" w:rsidP="002F4D41">
      <w:pPr>
        <w:shd w:val="clear" w:color="auto" w:fill="FFFFFF"/>
        <w:tabs>
          <w:tab w:val="left" w:pos="567"/>
        </w:tabs>
        <w:spacing w:after="0" w:line="240" w:lineRule="auto"/>
        <w:ind w:firstLine="567"/>
        <w:jc w:val="center"/>
        <w:textAlignment w:val="baseline"/>
        <w:rPr>
          <w:rFonts w:ascii="Times New Roman" w:hAnsi="Times New Roman" w:cs="Times New Roman"/>
          <w:b/>
          <w:bCs/>
          <w:sz w:val="28"/>
          <w:szCs w:val="28"/>
          <w:lang w:val="kk-KZ"/>
        </w:rPr>
      </w:pPr>
    </w:p>
    <w:p w14:paraId="25311C2A" w14:textId="77777777" w:rsidR="00517AFB" w:rsidRPr="005C39FE" w:rsidRDefault="00517AFB" w:rsidP="002F4D41">
      <w:pPr>
        <w:shd w:val="clear" w:color="auto" w:fill="FFFFFF"/>
        <w:tabs>
          <w:tab w:val="left" w:pos="567"/>
        </w:tabs>
        <w:spacing w:after="0" w:line="240" w:lineRule="auto"/>
        <w:ind w:firstLine="567"/>
        <w:jc w:val="both"/>
        <w:textAlignment w:val="baseline"/>
        <w:rPr>
          <w:rFonts w:ascii="Times New Roman" w:hAnsi="Times New Roman" w:cs="Times New Roman"/>
          <w:sz w:val="28"/>
          <w:szCs w:val="28"/>
          <w:lang w:val="kk-KZ" w:eastAsia="ru-RU"/>
        </w:rPr>
      </w:pPr>
      <w:r w:rsidRPr="005C39FE">
        <w:rPr>
          <w:rFonts w:ascii="Times New Roman" w:hAnsi="Times New Roman" w:cs="Times New Roman"/>
          <w:b/>
          <w:sz w:val="28"/>
          <w:szCs w:val="28"/>
          <w:lang w:val="kk-KZ"/>
        </w:rPr>
        <w:t xml:space="preserve">Зерттеудің көкейкестілігі. </w:t>
      </w:r>
      <w:r w:rsidRPr="005C39FE">
        <w:rPr>
          <w:rFonts w:ascii="Times New Roman" w:hAnsi="Times New Roman" w:cs="Times New Roman"/>
          <w:sz w:val="28"/>
          <w:szCs w:val="28"/>
          <w:lang w:val="kk-KZ"/>
        </w:rPr>
        <w:t xml:space="preserve">Еліміздегі білім беру реформасы әлемдік білім беруге кірігуі арқылы шығармашылықпен дамыған жеке тұлғаны қалыптастыруға бағытталған жаңа ұлттық үлгіні жасауды, «өмір бойы білім алу» үлгісіне көшуді және әлемдік білім беру кеңістігіне жедел енуді қамтамасыз етуді мақсат етеді. Әрбір реформада заман талаптарына сәйкес білім мазмұны өзгеріске ұшырайды. Білім мазмұны қоғамның даму сатысындағы мақсат, міндеттерді айқындай отырып, </w:t>
      </w:r>
      <w:r w:rsidRPr="005C39FE">
        <w:rPr>
          <w:rFonts w:ascii="Times New Roman" w:hAnsi="Times New Roman" w:cs="Times New Roman"/>
          <w:sz w:val="28"/>
          <w:szCs w:val="28"/>
          <w:lang w:val="kk-KZ" w:eastAsia="ru-RU"/>
        </w:rPr>
        <w:t>оқушылардың сол білімді меңгеруге бағытталған өзіндік әрекет ету білігі жəне белгіленген мəселені шешуге сəйкес теориялық білімге сүйеніп, практикалық əрекеттерді жүзеге асырудағы біліктердің жиынтығының болуы аса маңызды.</w:t>
      </w:r>
    </w:p>
    <w:p w14:paraId="681243C2" w14:textId="77777777" w:rsidR="00517AFB" w:rsidRPr="000366A4" w:rsidRDefault="00517AFB" w:rsidP="002F4D41">
      <w:pPr>
        <w:shd w:val="clear" w:color="auto" w:fill="FFFFFF"/>
        <w:tabs>
          <w:tab w:val="left" w:pos="567"/>
        </w:tabs>
        <w:spacing w:after="0" w:line="240" w:lineRule="auto"/>
        <w:ind w:firstLine="567"/>
        <w:jc w:val="both"/>
        <w:textAlignment w:val="baseline"/>
        <w:rPr>
          <w:rFonts w:ascii="Times New Roman" w:hAnsi="Times New Roman" w:cs="Times New Roman"/>
          <w:spacing w:val="2"/>
          <w:sz w:val="28"/>
          <w:szCs w:val="28"/>
          <w:shd w:val="clear" w:color="auto" w:fill="FFFFFF"/>
          <w:lang w:val="kk-KZ"/>
        </w:rPr>
      </w:pPr>
      <w:r w:rsidRPr="005C39FE">
        <w:rPr>
          <w:rFonts w:ascii="Times New Roman" w:hAnsi="Times New Roman" w:cs="Times New Roman"/>
          <w:spacing w:val="2"/>
          <w:sz w:val="28"/>
          <w:szCs w:val="28"/>
          <w:shd w:val="clear" w:color="auto" w:fill="FFFFFF"/>
          <w:lang w:val="kk-KZ"/>
        </w:rPr>
        <w:t>Осы орайда Қазақстан Республикасының «Білім туралы» Заңының 16-бап, 1-тармағында: «...</w:t>
      </w:r>
      <w:r w:rsidRPr="005C39FE">
        <w:rPr>
          <w:rFonts w:ascii="Times New Roman" w:hAnsi="Times New Roman" w:cs="Times New Roman"/>
          <w:sz w:val="28"/>
          <w:szCs w:val="28"/>
          <w:lang w:val="kk-KZ"/>
        </w:rPr>
        <w:t>б</w:t>
      </w:r>
      <w:r w:rsidRPr="005C39FE">
        <w:rPr>
          <w:rFonts w:ascii="Times New Roman" w:hAnsi="Times New Roman" w:cs="Times New Roman"/>
          <w:spacing w:val="2"/>
          <w:sz w:val="28"/>
          <w:szCs w:val="28"/>
          <w:shd w:val="clear" w:color="auto" w:fill="FFFFFF"/>
          <w:lang w:val="kk-KZ"/>
        </w:rPr>
        <w:t xml:space="preserve">астауыш білім берудің жалпы білім беретін оқу бағдарламалары баланың жеке басын қалыптастыруға, оның жеке қабілеттерін, оқу ісіндегі оң талпынысы мен алғырлығын: негізгі мектептің білім беру бағдарламаларын кейіннен меңгеру үшін оқудың, жазудың, есептеудің, тілдік қатынастың, шығармашылық тұрғыдан өзін-өзі көрсетудің, мінез-құлық мәдениетінің берік дағдыларын дамытуға бағытталған» деп көрсетілуі, бастауыш сыныптағы оқушы тұлғасын дайындауға байланысты бірқатар субъективті </w:t>
      </w:r>
      <w:r w:rsidRPr="000366A4">
        <w:rPr>
          <w:rFonts w:ascii="Times New Roman" w:hAnsi="Times New Roman" w:cs="Times New Roman"/>
          <w:spacing w:val="2"/>
          <w:sz w:val="28"/>
          <w:szCs w:val="28"/>
          <w:shd w:val="clear" w:color="auto" w:fill="FFFFFF"/>
          <w:lang w:val="kk-KZ"/>
        </w:rPr>
        <w:t xml:space="preserve">идеяларымызды іске асыруға міндеттейді. Бұл ретте бастауыш сынып оқушысының жеке қабілеті, оң талпынысы, алғырлығы, шығармашылық тұрғыдан өзін-өзі көрсетуі, мінез-құлық мәдениеті арқылы өзіндік әрекет ету білігі секілді сапалары бастауыштағы барлық пәннің білім мазмұнын қабылдауда ескерілу қажеттігі айтылады. Әсіресе, тіл және әдебиет саласында жазу мен оқуға, сөздік қорын дамытуға, жаңа сөздердің мағынасын түсінуге өздігінен іздену  және т.б. бала бойындағы сапалар арқылы қалыптасатын біліктер жиынтығы негіз болады </w:t>
      </w:r>
      <w:r w:rsidRPr="000366A4">
        <w:rPr>
          <w:rFonts w:ascii="Times New Roman" w:hAnsi="Times New Roman" w:cs="Times New Roman"/>
          <w:sz w:val="28"/>
          <w:szCs w:val="28"/>
          <w:lang w:val="kk-KZ"/>
        </w:rPr>
        <w:t>[1]</w:t>
      </w:r>
      <w:r w:rsidRPr="000366A4">
        <w:rPr>
          <w:rFonts w:ascii="Times New Roman" w:hAnsi="Times New Roman" w:cs="Times New Roman"/>
          <w:spacing w:val="2"/>
          <w:sz w:val="28"/>
          <w:szCs w:val="28"/>
          <w:shd w:val="clear" w:color="auto" w:fill="FFFFFF"/>
          <w:lang w:val="kk-KZ"/>
        </w:rPr>
        <w:t xml:space="preserve">. </w:t>
      </w:r>
    </w:p>
    <w:p w14:paraId="1FBE54C7" w14:textId="77777777" w:rsidR="00517AFB" w:rsidRPr="000366A4" w:rsidRDefault="00517AFB" w:rsidP="002F4D41">
      <w:pPr>
        <w:pStyle w:val="a6"/>
        <w:shd w:val="clear" w:color="auto" w:fill="FFFFFF"/>
        <w:spacing w:after="0" w:line="240" w:lineRule="auto"/>
        <w:ind w:left="0" w:firstLine="567"/>
        <w:jc w:val="both"/>
        <w:textAlignment w:val="baseline"/>
        <w:rPr>
          <w:spacing w:val="2"/>
          <w:sz w:val="28"/>
          <w:szCs w:val="28"/>
          <w:lang w:val="kk-KZ"/>
        </w:rPr>
      </w:pPr>
      <w:r w:rsidRPr="005C39FE">
        <w:rPr>
          <w:spacing w:val="2"/>
          <w:sz w:val="28"/>
          <w:szCs w:val="28"/>
          <w:lang w:val="kk-KZ"/>
        </w:rPr>
        <w:t>Жаңартылған білім мазмұны бойынша Білім берудің барлық деңгейінің мемлекеттік ЖМББС бекіту туралы ҚР БжҒМ 2018 жылғы 31 қазандағы №604 бұйрығына сәйкес б</w:t>
      </w:r>
      <w:r w:rsidRPr="005C39FE">
        <w:rPr>
          <w:bCs/>
          <w:sz w:val="28"/>
          <w:szCs w:val="28"/>
          <w:lang w:val="kk-KZ"/>
        </w:rPr>
        <w:t>астауыш білім берудің мемлекеттік жалпыға міндетті стандартында:</w:t>
      </w:r>
      <w:r w:rsidRPr="005C39FE">
        <w:rPr>
          <w:b/>
          <w:bCs/>
          <w:sz w:val="28"/>
          <w:szCs w:val="28"/>
          <w:lang w:val="kk-KZ"/>
        </w:rPr>
        <w:t xml:space="preserve"> «...</w:t>
      </w:r>
      <w:r w:rsidRPr="005C39FE">
        <w:rPr>
          <w:spacing w:val="2"/>
          <w:sz w:val="28"/>
          <w:szCs w:val="28"/>
          <w:lang w:val="kk-KZ"/>
        </w:rPr>
        <w:t xml:space="preserve">оқытудан күтілетін нәтижелер – оқыту процесі аяқталғанда білім алушының </w:t>
      </w:r>
      <w:r w:rsidRPr="000366A4">
        <w:rPr>
          <w:spacing w:val="2"/>
          <w:sz w:val="28"/>
          <w:szCs w:val="28"/>
          <w:lang w:val="kk-KZ"/>
        </w:rPr>
        <w:t xml:space="preserve">нені біліп, түсініп, көрсете алатынын сипаттайтын құзыреттіліктер жиынтығы, оның ішінде білім алушылардың ерекше білім беру қажеттіліктері мен жеке мүмкіндіктері ескеріледі» деп берілуі баланың қабілеттілігін ескеруді және құзыреттер жиынтығындағы біліктерді жүйелі қалыптастыруды алға шығарады. Сондай-ақ, </w:t>
      </w:r>
      <w:r w:rsidRPr="000366A4">
        <w:rPr>
          <w:bCs/>
          <w:sz w:val="28"/>
          <w:szCs w:val="28"/>
          <w:lang w:val="kk-KZ"/>
        </w:rPr>
        <w:t>бастауыш білім берудің МЖМС-дағы оқыту нәтижелеріне бағдарлана отырып, жаңартылған бастауыш білім беру мазмұнына: «...</w:t>
      </w:r>
      <w:r w:rsidRPr="000366A4">
        <w:rPr>
          <w:spacing w:val="2"/>
          <w:sz w:val="28"/>
          <w:szCs w:val="28"/>
          <w:lang w:val="kk-KZ"/>
        </w:rPr>
        <w:t xml:space="preserve">бастауыш білім берудің мақсаты мынадай кең ауқымды дағдылар негіздерін меңгерген білім алушы тұлғасының үйлесімді қалыптасуы мен дамуына қолайлы білім беру кеңістігін жасау болып табылады; коммункацияның түрлі тәсілдерін, оның ішінде тілдік дағдыларды меңгеру» секілді бірқатар талаптар қойылады. Мұндағы оқушы тұлғасының үйлесімді қалыптасуы мен тілдік дағдыларды меңгеруіндегі орындалатын талаптар </w:t>
      </w:r>
      <w:r w:rsidRPr="000366A4">
        <w:rPr>
          <w:spacing w:val="2"/>
          <w:sz w:val="28"/>
          <w:szCs w:val="28"/>
          <w:lang w:val="kk-KZ"/>
        </w:rPr>
        <w:lastRenderedPageBreak/>
        <w:t>баланың сөздік қорын дамытуды көздеп, сөздіктермен басым жұмыс жасауын міндеттейді [2].</w:t>
      </w:r>
    </w:p>
    <w:p w14:paraId="63C70DF6" w14:textId="77777777" w:rsidR="00517AFB" w:rsidRPr="000366A4" w:rsidRDefault="00517AFB" w:rsidP="00745578">
      <w:pPr>
        <w:pStyle w:val="a6"/>
        <w:shd w:val="clear" w:color="auto" w:fill="FFFFFF"/>
        <w:spacing w:after="0" w:line="240" w:lineRule="auto"/>
        <w:ind w:left="0" w:firstLine="567"/>
        <w:jc w:val="both"/>
        <w:textAlignment w:val="baseline"/>
        <w:rPr>
          <w:sz w:val="28"/>
          <w:szCs w:val="28"/>
          <w:lang w:val="kk-KZ"/>
        </w:rPr>
      </w:pPr>
      <w:r w:rsidRPr="000366A4">
        <w:rPr>
          <w:sz w:val="28"/>
          <w:szCs w:val="28"/>
          <w:lang w:val="kk-KZ"/>
        </w:rPr>
        <w:t xml:space="preserve">Елiмiздiң Тұңғыш Президентi Н.Ә.Назарбаев «Болашақтың iргесiн бiрге қалаймыз» атты Қазақстан Халқына Жолдауында: «Өмiр бойы бiлiм алу» әрбiр қазақстандықтың жеке кредосына айналуы тиiс» деп атап көрсетеді. Бүгiнгi күнi бiлiмдi дайын күйiнде қабылдамай, оны өздiгiмен iздеп, құрастыру қажеттiгi, өздiгiмен құрастырылған бiлiмнiң есте ұзақ уақытқа сақталатындығы дәлелденiп отыр. Бiлiмдiк парадигмадан таным үдерiсiне қатысушылардың белсендi әрекеттерiн талап ететiн әрекеттiк парадигмаға көшу – бiлiм берудегi жаңа бағыт. Білім алудағы тұлғаның өзін-өзі дамытуын, дербестігін қамтамасыз ететін нәтижеге жету және коммуникативтік дағдыларды қалыптастыру мәселелері басты міндеттер қатарында қарастырылады [3]. </w:t>
      </w:r>
    </w:p>
    <w:p w14:paraId="666F94FE" w14:textId="77777777" w:rsidR="00517AFB" w:rsidRPr="000366A4" w:rsidRDefault="00517AFB" w:rsidP="00745578">
      <w:pPr>
        <w:spacing w:after="0" w:line="240" w:lineRule="auto"/>
        <w:ind w:firstLine="567"/>
        <w:jc w:val="both"/>
        <w:rPr>
          <w:rFonts w:ascii="Times New Roman" w:hAnsi="Times New Roman" w:cs="Times New Roman"/>
          <w:sz w:val="28"/>
          <w:szCs w:val="28"/>
          <w:lang w:val="kk-KZ"/>
        </w:rPr>
      </w:pPr>
      <w:r w:rsidRPr="000366A4">
        <w:rPr>
          <w:rFonts w:ascii="Times New Roman" w:hAnsi="Times New Roman" w:cs="Times New Roman"/>
          <w:sz w:val="28"/>
          <w:szCs w:val="28"/>
          <w:lang w:val="kk-KZ"/>
        </w:rPr>
        <w:t>Қазiргi кезде бiлiмдi игеру үдерiсiнiң ең басты мәселесi бiлiм алушылардың белсендi әрекеттерiн ұйымдастыру болып табылады. Белсендi әрекет арқылы шәкiрттер бiлiмдi өздiгiнен меңгередi. Мұндағы негiзгi қағида «не бiлу» емес, «не жасай бiлу».</w:t>
      </w:r>
      <w:r w:rsidRPr="000366A4">
        <w:rPr>
          <w:rFonts w:ascii="Times New Roman" w:hAnsi="Times New Roman" w:cs="Times New Roman"/>
          <w:b/>
          <w:bCs/>
          <w:sz w:val="28"/>
          <w:szCs w:val="28"/>
          <w:lang w:val="kk-KZ"/>
        </w:rPr>
        <w:t xml:space="preserve"> </w:t>
      </w:r>
      <w:r w:rsidRPr="000366A4">
        <w:rPr>
          <w:rFonts w:ascii="Times New Roman" w:hAnsi="Times New Roman" w:cs="Times New Roman"/>
          <w:sz w:val="28"/>
          <w:szCs w:val="28"/>
          <w:lang w:val="kk-KZ"/>
        </w:rPr>
        <w:t>Оқытудың тек білімге негізделген моделі қоғам мен адамның шынайы сұраныстарын толық қанағаттандырмайды. Сол себепті оқушыларды оқу барысында күрделі және әртүрлі бағыттағы жұмыстарға, оқу материалын меңгеруге қажетті білік пен дағдыларға үйрету міндеті тұр.</w:t>
      </w:r>
    </w:p>
    <w:p w14:paraId="61B3D36D" w14:textId="15F96188" w:rsidR="00517AFB" w:rsidRPr="000366A4" w:rsidRDefault="00517AFB" w:rsidP="00745578">
      <w:pPr>
        <w:pStyle w:val="a6"/>
        <w:shd w:val="clear" w:color="auto" w:fill="FFFFFF"/>
        <w:spacing w:after="0" w:line="240" w:lineRule="auto"/>
        <w:ind w:left="0" w:firstLine="567"/>
        <w:jc w:val="both"/>
        <w:textAlignment w:val="baseline"/>
        <w:rPr>
          <w:bCs/>
          <w:sz w:val="28"/>
          <w:szCs w:val="28"/>
          <w:lang w:val="kk-KZ"/>
        </w:rPr>
      </w:pPr>
      <w:r w:rsidRPr="000366A4">
        <w:rPr>
          <w:sz w:val="28"/>
          <w:szCs w:val="28"/>
          <w:lang w:val="kk-KZ"/>
        </w:rPr>
        <w:t xml:space="preserve">Жоғарыда талданған құжаттардың талаптарына сәйкес қазір бастауыш мектептерде оқушылар анықтамалық әдебиеттермен, лингвистикалық сөздіктермен жұмыс істеуінің маңызды екендігі анықталады. Бұл тұста дереккөздермен жұмыстың тиімділігі оқушылардың нақты ақпарат алуына және қолдануына ыңғайлы, оларға лексикалық бірліктер туралы дәл, ғылыми-сенімді ақпаратты тез және оңай алуға мүмкіндік береді. Оқушылардың өзіндік ізденісіне, өз бетінше білім алуына мән берілген жаңа стандарттың </w:t>
      </w:r>
      <w:r w:rsidRPr="000366A4">
        <w:rPr>
          <w:bCs/>
          <w:sz w:val="28"/>
          <w:szCs w:val="28"/>
          <w:lang w:val="kk-KZ"/>
        </w:rPr>
        <w:t>«Тіл мен әдебиет» білім беру саласында</w:t>
      </w:r>
      <w:r w:rsidRPr="000366A4">
        <w:rPr>
          <w:sz w:val="28"/>
          <w:szCs w:val="28"/>
          <w:lang w:val="kk-KZ"/>
        </w:rPr>
        <w:t xml:space="preserve"> бастауыш мектептің </w:t>
      </w:r>
      <w:r w:rsidRPr="000366A4">
        <w:rPr>
          <w:bCs/>
          <w:sz w:val="28"/>
          <w:szCs w:val="28"/>
          <w:lang w:val="kk-KZ"/>
        </w:rPr>
        <w:t>4-сыныбын бітіргенде</w:t>
      </w:r>
      <w:r w:rsidRPr="000366A4">
        <w:rPr>
          <w:sz w:val="28"/>
          <w:szCs w:val="28"/>
          <w:lang w:val="kk-KZ"/>
        </w:rPr>
        <w:t xml:space="preserve"> </w:t>
      </w:r>
      <w:r w:rsidRPr="000366A4">
        <w:rPr>
          <w:bCs/>
          <w:sz w:val="28"/>
          <w:szCs w:val="28"/>
          <w:lang w:val="kk-KZ"/>
        </w:rPr>
        <w:t xml:space="preserve">«оқушы </w:t>
      </w:r>
      <w:r w:rsidRPr="000366A4">
        <w:rPr>
          <w:sz w:val="28"/>
          <w:szCs w:val="28"/>
          <w:lang w:val="kk-KZ"/>
        </w:rPr>
        <w:t xml:space="preserve">түрлі дерек көздерінен қалай ақпарат табуды біледі»- деп, </w:t>
      </w:r>
      <w:r w:rsidRPr="000366A4">
        <w:rPr>
          <w:bCs/>
          <w:sz w:val="28"/>
          <w:szCs w:val="28"/>
          <w:lang w:val="kk-KZ"/>
        </w:rPr>
        <w:t xml:space="preserve">күтілетін оқыту нәтижелерінде атап көрсетеді </w:t>
      </w:r>
      <w:r w:rsidRPr="000366A4">
        <w:rPr>
          <w:sz w:val="28"/>
          <w:szCs w:val="28"/>
          <w:lang w:val="kk-KZ"/>
        </w:rPr>
        <w:t>[2</w:t>
      </w:r>
      <w:r w:rsidR="000366A4" w:rsidRPr="000366A4">
        <w:rPr>
          <w:sz w:val="28"/>
          <w:szCs w:val="28"/>
          <w:lang w:val="kk-KZ"/>
        </w:rPr>
        <w:t xml:space="preserve">; </w:t>
      </w:r>
      <w:r w:rsidRPr="000366A4">
        <w:rPr>
          <w:sz w:val="28"/>
          <w:szCs w:val="28"/>
          <w:lang w:val="kk-KZ"/>
        </w:rPr>
        <w:t>9</w:t>
      </w:r>
      <w:r w:rsidR="000366A4">
        <w:rPr>
          <w:sz w:val="28"/>
          <w:szCs w:val="28"/>
          <w:lang w:val="kk-KZ"/>
        </w:rPr>
        <w:t>,б. 329</w:t>
      </w:r>
      <w:r w:rsidRPr="000366A4">
        <w:rPr>
          <w:sz w:val="28"/>
          <w:szCs w:val="28"/>
          <w:lang w:val="kk-KZ"/>
        </w:rPr>
        <w:t>].</w:t>
      </w:r>
      <w:r w:rsidRPr="000366A4">
        <w:rPr>
          <w:bCs/>
          <w:sz w:val="28"/>
          <w:szCs w:val="28"/>
          <w:lang w:val="kk-KZ"/>
        </w:rPr>
        <w:t xml:space="preserve"> Бұл өз кезегінде бастауыш мектептегі 1-сыныптан бастап тіл сабақтарында оқушылардың әртүрлі анықтамалық-энциклопедиялық дереккөздермен (сөздіктер, анықтамалықтар, энциклопедиялар) жұмыс істеу білігін қалыптастыруды талап етеді.</w:t>
      </w:r>
    </w:p>
    <w:p w14:paraId="4AC2DFCD" w14:textId="77777777" w:rsidR="00517AFB" w:rsidRPr="000366A4" w:rsidRDefault="00517AFB" w:rsidP="00745578">
      <w:pPr>
        <w:shd w:val="clear" w:color="auto" w:fill="FFFFFF"/>
        <w:tabs>
          <w:tab w:val="left" w:pos="567"/>
        </w:tabs>
        <w:spacing w:after="0" w:line="240" w:lineRule="auto"/>
        <w:ind w:firstLine="567"/>
        <w:jc w:val="both"/>
        <w:textAlignment w:val="baseline"/>
        <w:rPr>
          <w:rFonts w:ascii="Times New Roman" w:hAnsi="Times New Roman" w:cs="Times New Roman"/>
          <w:bCs/>
          <w:sz w:val="28"/>
          <w:szCs w:val="28"/>
          <w:lang w:val="kk-KZ"/>
        </w:rPr>
      </w:pPr>
      <w:r w:rsidRPr="000366A4">
        <w:rPr>
          <w:rFonts w:ascii="Times New Roman" w:hAnsi="Times New Roman" w:cs="Times New Roman"/>
          <w:bCs/>
          <w:sz w:val="28"/>
          <w:szCs w:val="28"/>
          <w:lang w:val="kk-KZ"/>
        </w:rPr>
        <w:t xml:space="preserve">Бастауыш сынып оқушыларының оқу-таным әрекетіндегі білім көзі мен өзін-өзі дамыту құралы ретінде сөздіктермен жұмыс істеу білігін қалыптастыру өз бетінше ізденіп, өздігінен білім алуға ұмтылатын тұлғаны тәрбиелеудің маңызды құрамдас бөлігі болып табылады. </w:t>
      </w:r>
    </w:p>
    <w:p w14:paraId="3110A832" w14:textId="77777777" w:rsidR="00517AFB" w:rsidRPr="000366A4" w:rsidRDefault="00517AFB" w:rsidP="00745578">
      <w:pPr>
        <w:shd w:val="clear" w:color="auto" w:fill="FFFFFF"/>
        <w:tabs>
          <w:tab w:val="left" w:pos="567"/>
        </w:tabs>
        <w:spacing w:after="0" w:line="240" w:lineRule="auto"/>
        <w:ind w:firstLine="567"/>
        <w:jc w:val="both"/>
        <w:textAlignment w:val="baseline"/>
        <w:rPr>
          <w:rFonts w:ascii="Times New Roman" w:hAnsi="Times New Roman" w:cs="Times New Roman"/>
          <w:sz w:val="28"/>
          <w:szCs w:val="28"/>
          <w:lang w:val="kk-KZ"/>
        </w:rPr>
      </w:pPr>
      <w:r w:rsidRPr="000366A4">
        <w:rPr>
          <w:rFonts w:ascii="Times New Roman" w:hAnsi="Times New Roman" w:cs="Times New Roman"/>
          <w:bCs/>
          <w:sz w:val="28"/>
          <w:szCs w:val="28"/>
          <w:lang w:val="kk-KZ"/>
        </w:rPr>
        <w:t xml:space="preserve">Мәселенің өзектілігін психологиялық, дидактикалық, әдістемелік әдебиеттерге жасалған талдаулар да негіздейді. Оқу үдерісінде тұлғаның дамуы Л.С. Выготский [4], П.Я. Гальперин [5], В.В. Давыдов [6], А.Н.Леонтьев [7], </w:t>
      </w:r>
      <w:r w:rsidRPr="000366A4">
        <w:rPr>
          <w:rFonts w:ascii="Times New Roman" w:hAnsi="Times New Roman" w:cs="Times New Roman"/>
          <w:sz w:val="28"/>
          <w:szCs w:val="28"/>
          <w:lang w:val="kk-KZ"/>
        </w:rPr>
        <w:t xml:space="preserve">Л.С. Рубинштейн </w:t>
      </w:r>
      <w:r w:rsidRPr="000366A4">
        <w:rPr>
          <w:rFonts w:ascii="Times New Roman" w:hAnsi="Times New Roman" w:cs="Times New Roman"/>
          <w:bCs/>
          <w:sz w:val="28"/>
          <w:szCs w:val="28"/>
          <w:lang w:val="kk-KZ"/>
        </w:rPr>
        <w:t>[8]</w:t>
      </w:r>
      <w:r w:rsidRPr="000366A4">
        <w:rPr>
          <w:rFonts w:ascii="Times New Roman" w:hAnsi="Times New Roman" w:cs="Times New Roman"/>
          <w:sz w:val="28"/>
          <w:szCs w:val="28"/>
          <w:lang w:val="kk-KZ"/>
        </w:rPr>
        <w:t xml:space="preserve">, Қ.Б. Жарықбаев </w:t>
      </w:r>
      <w:r w:rsidRPr="000366A4">
        <w:rPr>
          <w:rFonts w:ascii="Times New Roman" w:hAnsi="Times New Roman" w:cs="Times New Roman"/>
          <w:bCs/>
          <w:sz w:val="28"/>
          <w:szCs w:val="28"/>
          <w:lang w:val="kk-KZ"/>
        </w:rPr>
        <w:t>[9]</w:t>
      </w:r>
      <w:r w:rsidRPr="000366A4">
        <w:rPr>
          <w:rFonts w:ascii="Times New Roman" w:hAnsi="Times New Roman" w:cs="Times New Roman"/>
          <w:sz w:val="28"/>
          <w:szCs w:val="28"/>
          <w:lang w:val="kk-KZ"/>
        </w:rPr>
        <w:t xml:space="preserve">, С.М. Жақыпов </w:t>
      </w:r>
      <w:r w:rsidRPr="000366A4">
        <w:rPr>
          <w:rFonts w:ascii="Times New Roman" w:hAnsi="Times New Roman" w:cs="Times New Roman"/>
          <w:bCs/>
          <w:sz w:val="28"/>
          <w:szCs w:val="28"/>
          <w:lang w:val="kk-KZ"/>
        </w:rPr>
        <w:t>[10]</w:t>
      </w:r>
      <w:r w:rsidRPr="000366A4">
        <w:rPr>
          <w:rFonts w:ascii="Times New Roman" w:hAnsi="Times New Roman" w:cs="Times New Roman"/>
          <w:sz w:val="28"/>
          <w:szCs w:val="28"/>
          <w:lang w:val="kk-KZ"/>
        </w:rPr>
        <w:t xml:space="preserve">, Ж.И. Намазбаева </w:t>
      </w:r>
      <w:r w:rsidRPr="000366A4">
        <w:rPr>
          <w:rFonts w:ascii="Times New Roman" w:hAnsi="Times New Roman" w:cs="Times New Roman"/>
          <w:bCs/>
          <w:sz w:val="28"/>
          <w:szCs w:val="28"/>
          <w:lang w:val="kk-KZ"/>
        </w:rPr>
        <w:t>[11]</w:t>
      </w:r>
      <w:r w:rsidRPr="000366A4">
        <w:rPr>
          <w:rFonts w:ascii="Times New Roman" w:hAnsi="Times New Roman" w:cs="Times New Roman"/>
          <w:sz w:val="28"/>
          <w:szCs w:val="28"/>
          <w:lang w:val="kk-KZ"/>
        </w:rPr>
        <w:t xml:space="preserve">, Н.М. Иргебаева </w:t>
      </w:r>
      <w:r w:rsidRPr="000366A4">
        <w:rPr>
          <w:rFonts w:ascii="Times New Roman" w:hAnsi="Times New Roman" w:cs="Times New Roman"/>
          <w:bCs/>
          <w:sz w:val="28"/>
          <w:szCs w:val="28"/>
          <w:lang w:val="kk-KZ"/>
        </w:rPr>
        <w:t>[12]</w:t>
      </w:r>
      <w:r w:rsidRPr="000366A4">
        <w:rPr>
          <w:rFonts w:ascii="Times New Roman" w:hAnsi="Times New Roman" w:cs="Times New Roman"/>
          <w:sz w:val="28"/>
          <w:szCs w:val="28"/>
          <w:lang w:val="kk-KZ"/>
        </w:rPr>
        <w:t xml:space="preserve"> және т.б. қарастырған.</w:t>
      </w:r>
    </w:p>
    <w:p w14:paraId="67114F24" w14:textId="77777777" w:rsidR="00517AFB" w:rsidRPr="000366A4" w:rsidRDefault="00517AFB" w:rsidP="00745578">
      <w:pPr>
        <w:shd w:val="clear" w:color="auto" w:fill="FFFFFF"/>
        <w:tabs>
          <w:tab w:val="left" w:pos="567"/>
        </w:tabs>
        <w:spacing w:after="0" w:line="240" w:lineRule="auto"/>
        <w:ind w:firstLine="567"/>
        <w:jc w:val="both"/>
        <w:textAlignment w:val="baseline"/>
        <w:rPr>
          <w:rFonts w:ascii="Times New Roman" w:hAnsi="Times New Roman" w:cs="Times New Roman"/>
          <w:sz w:val="28"/>
          <w:szCs w:val="28"/>
          <w:lang w:val="kk-KZ"/>
        </w:rPr>
      </w:pPr>
      <w:r w:rsidRPr="000366A4">
        <w:rPr>
          <w:rFonts w:ascii="Times New Roman" w:hAnsi="Times New Roman" w:cs="Times New Roman"/>
          <w:sz w:val="28"/>
          <w:szCs w:val="28"/>
          <w:lang w:val="kk-KZ"/>
        </w:rPr>
        <w:t xml:space="preserve">Психологтардың (И.А. Зимняя </w:t>
      </w:r>
      <w:r w:rsidRPr="000366A4">
        <w:rPr>
          <w:rFonts w:ascii="Times New Roman" w:hAnsi="Times New Roman" w:cs="Times New Roman"/>
          <w:bCs/>
          <w:sz w:val="28"/>
          <w:szCs w:val="28"/>
          <w:lang w:val="kk-KZ"/>
        </w:rPr>
        <w:t>[13]</w:t>
      </w:r>
      <w:r w:rsidRPr="000366A4">
        <w:rPr>
          <w:rFonts w:ascii="Times New Roman" w:hAnsi="Times New Roman" w:cs="Times New Roman"/>
          <w:sz w:val="28"/>
          <w:szCs w:val="28"/>
          <w:lang w:val="kk-KZ"/>
        </w:rPr>
        <w:t xml:space="preserve">, П.П. Доблаев </w:t>
      </w:r>
      <w:r w:rsidRPr="000366A4">
        <w:rPr>
          <w:rFonts w:ascii="Times New Roman" w:hAnsi="Times New Roman" w:cs="Times New Roman"/>
          <w:bCs/>
          <w:sz w:val="28"/>
          <w:szCs w:val="28"/>
          <w:lang w:val="kk-KZ"/>
        </w:rPr>
        <w:t>[14]</w:t>
      </w:r>
      <w:r w:rsidRPr="000366A4">
        <w:rPr>
          <w:rFonts w:ascii="Times New Roman" w:hAnsi="Times New Roman" w:cs="Times New Roman"/>
          <w:sz w:val="28"/>
          <w:szCs w:val="28"/>
          <w:lang w:val="kk-KZ"/>
        </w:rPr>
        <w:t xml:space="preserve">, А.А. Леонтьев </w:t>
      </w:r>
      <w:r w:rsidRPr="000366A4">
        <w:rPr>
          <w:rFonts w:ascii="Times New Roman" w:hAnsi="Times New Roman" w:cs="Times New Roman"/>
          <w:bCs/>
          <w:sz w:val="28"/>
          <w:szCs w:val="28"/>
          <w:lang w:val="kk-KZ"/>
        </w:rPr>
        <w:t>[15]</w:t>
      </w:r>
      <w:r w:rsidRPr="000366A4">
        <w:rPr>
          <w:rFonts w:ascii="Times New Roman" w:hAnsi="Times New Roman" w:cs="Times New Roman"/>
          <w:sz w:val="28"/>
          <w:szCs w:val="28"/>
          <w:lang w:val="kk-KZ"/>
        </w:rPr>
        <w:t xml:space="preserve"> және басқалардың) мәтінді оқығанда мағына</w:t>
      </w:r>
      <w:r w:rsidRPr="005C39FE">
        <w:rPr>
          <w:rFonts w:ascii="Times New Roman" w:hAnsi="Times New Roman" w:cs="Times New Roman"/>
          <w:sz w:val="28"/>
          <w:szCs w:val="28"/>
          <w:lang w:val="kk-KZ"/>
        </w:rPr>
        <w:t xml:space="preserve">лы ақпарат алу үшін мәтіннің </w:t>
      </w:r>
      <w:r w:rsidRPr="005C39FE">
        <w:rPr>
          <w:rFonts w:ascii="Times New Roman" w:hAnsi="Times New Roman" w:cs="Times New Roman"/>
          <w:sz w:val="28"/>
          <w:szCs w:val="28"/>
          <w:lang w:val="kk-KZ"/>
        </w:rPr>
        <w:lastRenderedPageBreak/>
        <w:t xml:space="preserve">түріне қарай әртүрлі стратегиялар мен оқылым тәсілдері талап етілетініне сәйкес оқылым психологиясы мәселесі бойынша зерттеулері сөздіктерді пайдалану білігін </w:t>
      </w:r>
      <w:r w:rsidRPr="000366A4">
        <w:rPr>
          <w:rFonts w:ascii="Times New Roman" w:hAnsi="Times New Roman" w:cs="Times New Roman"/>
          <w:sz w:val="28"/>
          <w:szCs w:val="28"/>
          <w:lang w:val="kk-KZ"/>
        </w:rPr>
        <w:t xml:space="preserve">(СПБ) қалыптастыру әдістемесін жасауда негіз болады. </w:t>
      </w:r>
    </w:p>
    <w:p w14:paraId="1E161523" w14:textId="77777777" w:rsidR="00517AFB" w:rsidRPr="000366A4" w:rsidRDefault="00517AFB" w:rsidP="002F4D41">
      <w:pPr>
        <w:shd w:val="clear" w:color="auto" w:fill="FFFFFF"/>
        <w:tabs>
          <w:tab w:val="left" w:pos="567"/>
        </w:tabs>
        <w:spacing w:after="0" w:line="240" w:lineRule="auto"/>
        <w:ind w:firstLine="567"/>
        <w:jc w:val="both"/>
        <w:textAlignment w:val="baseline"/>
        <w:rPr>
          <w:rFonts w:ascii="Times New Roman" w:hAnsi="Times New Roman" w:cs="Times New Roman"/>
          <w:sz w:val="28"/>
          <w:szCs w:val="28"/>
          <w:lang w:val="kk-KZ"/>
        </w:rPr>
      </w:pPr>
      <w:r w:rsidRPr="000366A4">
        <w:rPr>
          <w:rFonts w:ascii="Times New Roman" w:hAnsi="Times New Roman" w:cs="Times New Roman"/>
          <w:sz w:val="28"/>
          <w:szCs w:val="28"/>
          <w:lang w:val="kk-KZ"/>
        </w:rPr>
        <w:t xml:space="preserve">Дидакт ғалымдар анықтамалық әдебиеттермен жұмыс істеу білігін «жалпы оқу біліктері мен дағдылар» қатарына жатқызады.  </w:t>
      </w:r>
    </w:p>
    <w:p w14:paraId="50359942" w14:textId="5B9930EF" w:rsidR="00517AFB" w:rsidRPr="000366A4" w:rsidRDefault="00517AFB" w:rsidP="002F4D41">
      <w:pPr>
        <w:shd w:val="clear" w:color="auto" w:fill="FFFFFF"/>
        <w:tabs>
          <w:tab w:val="left" w:pos="567"/>
        </w:tabs>
        <w:spacing w:after="0" w:line="240" w:lineRule="auto"/>
        <w:ind w:firstLine="567"/>
        <w:jc w:val="both"/>
        <w:textAlignment w:val="baseline"/>
        <w:rPr>
          <w:rFonts w:ascii="Times New Roman" w:hAnsi="Times New Roman" w:cs="Times New Roman"/>
          <w:sz w:val="28"/>
          <w:szCs w:val="28"/>
          <w:lang w:val="kk-KZ"/>
        </w:rPr>
      </w:pPr>
      <w:r w:rsidRPr="000366A4">
        <w:rPr>
          <w:rFonts w:ascii="Times New Roman" w:hAnsi="Times New Roman" w:cs="Times New Roman"/>
          <w:sz w:val="28"/>
          <w:szCs w:val="28"/>
          <w:lang w:val="kk-KZ"/>
        </w:rPr>
        <w:t xml:space="preserve">Әдістемелік зерттеулерде (Е.А. Баринова </w:t>
      </w:r>
      <w:r w:rsidRPr="000366A4">
        <w:rPr>
          <w:rFonts w:ascii="Times New Roman" w:hAnsi="Times New Roman" w:cs="Times New Roman"/>
          <w:bCs/>
          <w:sz w:val="28"/>
          <w:szCs w:val="28"/>
          <w:lang w:val="kk-KZ"/>
        </w:rPr>
        <w:t>[16]</w:t>
      </w:r>
      <w:r w:rsidRPr="000366A4">
        <w:rPr>
          <w:rFonts w:ascii="Times New Roman" w:hAnsi="Times New Roman" w:cs="Times New Roman"/>
          <w:sz w:val="28"/>
          <w:szCs w:val="28"/>
          <w:lang w:val="kk-KZ"/>
        </w:rPr>
        <w:t xml:space="preserve">, Л.Ф. Боженкова </w:t>
      </w:r>
      <w:r w:rsidRPr="000366A4">
        <w:rPr>
          <w:rFonts w:ascii="Times New Roman" w:hAnsi="Times New Roman" w:cs="Times New Roman"/>
          <w:bCs/>
          <w:sz w:val="28"/>
          <w:szCs w:val="28"/>
          <w:lang w:val="kk-KZ"/>
        </w:rPr>
        <w:t>[17]</w:t>
      </w:r>
      <w:r w:rsidRPr="000366A4">
        <w:rPr>
          <w:rFonts w:ascii="Times New Roman" w:hAnsi="Times New Roman" w:cs="Times New Roman"/>
          <w:sz w:val="28"/>
          <w:szCs w:val="28"/>
          <w:lang w:val="kk-KZ"/>
        </w:rPr>
        <w:t xml:space="preserve">, М.Т.Баранов </w:t>
      </w:r>
      <w:r w:rsidRPr="000366A4">
        <w:rPr>
          <w:rFonts w:ascii="Times New Roman" w:hAnsi="Times New Roman" w:cs="Times New Roman"/>
          <w:bCs/>
          <w:sz w:val="28"/>
          <w:szCs w:val="28"/>
          <w:lang w:val="kk-KZ"/>
        </w:rPr>
        <w:t>[18]</w:t>
      </w:r>
      <w:r w:rsidRPr="000366A4">
        <w:rPr>
          <w:rFonts w:ascii="Times New Roman" w:hAnsi="Times New Roman" w:cs="Times New Roman"/>
          <w:sz w:val="28"/>
          <w:szCs w:val="28"/>
          <w:lang w:val="kk-KZ"/>
        </w:rPr>
        <w:t xml:space="preserve">, В.А. Мызина </w:t>
      </w:r>
      <w:r w:rsidRPr="000366A4">
        <w:rPr>
          <w:rFonts w:ascii="Times New Roman" w:hAnsi="Times New Roman" w:cs="Times New Roman"/>
          <w:bCs/>
          <w:sz w:val="28"/>
          <w:szCs w:val="28"/>
          <w:lang w:val="kk-KZ"/>
        </w:rPr>
        <w:t>[19]</w:t>
      </w:r>
      <w:r w:rsidRPr="000366A4">
        <w:rPr>
          <w:rFonts w:ascii="Times New Roman" w:hAnsi="Times New Roman" w:cs="Times New Roman"/>
          <w:sz w:val="28"/>
          <w:szCs w:val="28"/>
          <w:lang w:val="kk-KZ"/>
        </w:rPr>
        <w:t xml:space="preserve">, А.В. Прудникова </w:t>
      </w:r>
      <w:r w:rsidRPr="000366A4">
        <w:rPr>
          <w:rFonts w:ascii="Times New Roman" w:hAnsi="Times New Roman" w:cs="Times New Roman"/>
          <w:bCs/>
          <w:sz w:val="28"/>
          <w:szCs w:val="28"/>
          <w:lang w:val="kk-KZ"/>
        </w:rPr>
        <w:t>[20]</w:t>
      </w:r>
      <w:r w:rsidRPr="000366A4">
        <w:rPr>
          <w:rFonts w:ascii="Times New Roman" w:hAnsi="Times New Roman" w:cs="Times New Roman"/>
          <w:sz w:val="28"/>
          <w:szCs w:val="28"/>
          <w:lang w:val="kk-KZ"/>
        </w:rPr>
        <w:t xml:space="preserve">, З.А. Потиха </w:t>
      </w:r>
      <w:r w:rsidRPr="000366A4">
        <w:rPr>
          <w:rFonts w:ascii="Times New Roman" w:hAnsi="Times New Roman" w:cs="Times New Roman"/>
          <w:bCs/>
          <w:sz w:val="28"/>
          <w:szCs w:val="28"/>
          <w:lang w:val="kk-KZ"/>
        </w:rPr>
        <w:t>[21]</w:t>
      </w:r>
      <w:r w:rsidR="001D08AC" w:rsidRPr="000366A4">
        <w:rPr>
          <w:rFonts w:ascii="Times New Roman" w:hAnsi="Times New Roman" w:cs="Times New Roman"/>
          <w:sz w:val="28"/>
          <w:szCs w:val="28"/>
          <w:lang w:val="kk-KZ"/>
        </w:rPr>
        <w:t xml:space="preserve">, </w:t>
      </w:r>
      <w:r w:rsidRPr="000366A4">
        <w:rPr>
          <w:rFonts w:ascii="Times New Roman" w:hAnsi="Times New Roman" w:cs="Times New Roman"/>
          <w:sz w:val="28"/>
          <w:szCs w:val="28"/>
          <w:lang w:val="kk-KZ"/>
        </w:rPr>
        <w:t xml:space="preserve">Т.М. Пахнова </w:t>
      </w:r>
      <w:r w:rsidRPr="000366A4">
        <w:rPr>
          <w:rFonts w:ascii="Times New Roman" w:hAnsi="Times New Roman" w:cs="Times New Roman"/>
          <w:bCs/>
          <w:sz w:val="28"/>
          <w:szCs w:val="28"/>
          <w:lang w:val="kk-KZ"/>
        </w:rPr>
        <w:t>[22]</w:t>
      </w:r>
      <w:r w:rsidRPr="000366A4">
        <w:rPr>
          <w:rFonts w:ascii="Times New Roman" w:hAnsi="Times New Roman" w:cs="Times New Roman"/>
          <w:sz w:val="28"/>
          <w:szCs w:val="28"/>
          <w:lang w:val="kk-KZ"/>
        </w:rPr>
        <w:t xml:space="preserve">, Т.В. Хачатурова </w:t>
      </w:r>
      <w:r w:rsidRPr="000366A4">
        <w:rPr>
          <w:rFonts w:ascii="Times New Roman" w:hAnsi="Times New Roman" w:cs="Times New Roman"/>
          <w:bCs/>
          <w:sz w:val="28"/>
          <w:szCs w:val="28"/>
          <w:lang w:val="kk-KZ"/>
        </w:rPr>
        <w:t>[23]</w:t>
      </w:r>
      <w:r w:rsidRPr="000366A4">
        <w:rPr>
          <w:rFonts w:ascii="Times New Roman" w:hAnsi="Times New Roman" w:cs="Times New Roman"/>
          <w:sz w:val="28"/>
          <w:szCs w:val="28"/>
          <w:lang w:val="kk-KZ"/>
        </w:rPr>
        <w:t xml:space="preserve">) </w:t>
      </w:r>
      <w:r w:rsidRPr="000366A4">
        <w:rPr>
          <w:rFonts w:ascii="Times New Roman" w:eastAsia="Times New Roman" w:hAnsi="Times New Roman" w:cs="Times New Roman"/>
          <w:sz w:val="28"/>
          <w:szCs w:val="28"/>
          <w:lang w:val="kk-KZ" w:eastAsia="ru-RU"/>
        </w:rPr>
        <w:t xml:space="preserve">сөздіктерді </w:t>
      </w:r>
      <w:r w:rsidRPr="000366A4">
        <w:rPr>
          <w:rFonts w:ascii="Times New Roman" w:hAnsi="Times New Roman" w:cs="Times New Roman"/>
          <w:sz w:val="28"/>
          <w:szCs w:val="28"/>
          <w:lang w:val="kk-KZ"/>
        </w:rPr>
        <w:t xml:space="preserve">пайдалану лингвистиканың салаларын меңгеру бағытында көрініс тапса, ал отандық зерттеушілер </w:t>
      </w:r>
      <w:r w:rsidRPr="000366A4">
        <w:rPr>
          <w:rFonts w:ascii="Times New Roman" w:eastAsia="Times New Roman" w:hAnsi="Times New Roman" w:cs="Times New Roman"/>
          <w:sz w:val="28"/>
          <w:szCs w:val="28"/>
          <w:lang w:val="kk-KZ" w:eastAsia="ru-RU"/>
        </w:rPr>
        <w:t xml:space="preserve">Г.Г.Еркибаева </w:t>
      </w:r>
      <w:r w:rsidRPr="000366A4">
        <w:rPr>
          <w:rFonts w:ascii="Times New Roman" w:hAnsi="Times New Roman" w:cs="Times New Roman"/>
          <w:bCs/>
          <w:sz w:val="28"/>
          <w:szCs w:val="28"/>
          <w:lang w:val="kk-KZ"/>
        </w:rPr>
        <w:t>[24]</w:t>
      </w:r>
      <w:r w:rsidRPr="000366A4">
        <w:rPr>
          <w:rFonts w:ascii="Times New Roman" w:eastAsia="Times New Roman" w:hAnsi="Times New Roman" w:cs="Times New Roman"/>
          <w:sz w:val="28"/>
          <w:szCs w:val="28"/>
          <w:lang w:val="kk-KZ" w:eastAsia="ru-RU"/>
        </w:rPr>
        <w:t xml:space="preserve"> мен К.С.Ныязбековалардың </w:t>
      </w:r>
      <w:r w:rsidRPr="000366A4">
        <w:rPr>
          <w:rFonts w:ascii="Times New Roman" w:hAnsi="Times New Roman" w:cs="Times New Roman"/>
          <w:bCs/>
          <w:sz w:val="28"/>
          <w:szCs w:val="28"/>
          <w:lang w:val="kk-KZ"/>
        </w:rPr>
        <w:t>[25]</w:t>
      </w:r>
      <w:r w:rsidRPr="000366A4">
        <w:rPr>
          <w:rFonts w:ascii="Times New Roman" w:eastAsia="Times New Roman" w:hAnsi="Times New Roman" w:cs="Times New Roman"/>
          <w:sz w:val="28"/>
          <w:szCs w:val="28"/>
          <w:lang w:val="kk-KZ" w:eastAsia="ru-RU"/>
        </w:rPr>
        <w:t xml:space="preserve"> еңбектерінде жоғары сыныптардағы орыс тілі сабақтарында тіл үйренім </w:t>
      </w:r>
      <w:r w:rsidRPr="000366A4">
        <w:rPr>
          <w:rFonts w:ascii="Times New Roman" w:hAnsi="Times New Roman" w:cs="Times New Roman"/>
          <w:sz w:val="28"/>
          <w:szCs w:val="28"/>
          <w:lang w:val="kk-KZ"/>
        </w:rPr>
        <w:t>бағытында пайдалану қарастырылған.</w:t>
      </w:r>
    </w:p>
    <w:p w14:paraId="33456600" w14:textId="1BB86025" w:rsidR="00517AFB" w:rsidRPr="000366A4" w:rsidRDefault="00517AFB" w:rsidP="002F4D41">
      <w:pPr>
        <w:shd w:val="clear" w:color="auto" w:fill="FFFFFF"/>
        <w:tabs>
          <w:tab w:val="left" w:pos="567"/>
        </w:tabs>
        <w:spacing w:after="0" w:line="240" w:lineRule="auto"/>
        <w:ind w:firstLine="567"/>
        <w:jc w:val="both"/>
        <w:textAlignment w:val="baseline"/>
        <w:rPr>
          <w:rFonts w:ascii="Times New Roman" w:hAnsi="Times New Roman" w:cs="Times New Roman"/>
          <w:sz w:val="28"/>
          <w:szCs w:val="28"/>
          <w:lang w:val="kk-KZ"/>
        </w:rPr>
      </w:pPr>
      <w:r w:rsidRPr="000366A4">
        <w:rPr>
          <w:rFonts w:ascii="Times New Roman" w:hAnsi="Times New Roman" w:cs="Times New Roman"/>
          <w:sz w:val="28"/>
          <w:szCs w:val="28"/>
          <w:lang w:val="kk-KZ"/>
        </w:rPr>
        <w:t xml:space="preserve">Бастауыш сыныптарда анықтамалық-лингвистикалық сөздіктерді пайдалануды отандық әдістемеші ғалымдар (С.Рахметова </w:t>
      </w:r>
      <w:r w:rsidRPr="000366A4">
        <w:rPr>
          <w:rFonts w:ascii="Times New Roman" w:hAnsi="Times New Roman" w:cs="Times New Roman"/>
          <w:bCs/>
          <w:sz w:val="28"/>
          <w:szCs w:val="28"/>
          <w:lang w:val="kk-KZ"/>
        </w:rPr>
        <w:t>[26]</w:t>
      </w:r>
      <w:r w:rsidRPr="000366A4">
        <w:rPr>
          <w:rFonts w:ascii="Times New Roman" w:hAnsi="Times New Roman" w:cs="Times New Roman"/>
          <w:sz w:val="28"/>
          <w:szCs w:val="28"/>
          <w:lang w:val="kk-KZ"/>
        </w:rPr>
        <w:t xml:space="preserve">, Г.Уайсова </w:t>
      </w:r>
      <w:r w:rsidRPr="000366A4">
        <w:rPr>
          <w:rFonts w:ascii="Times New Roman" w:hAnsi="Times New Roman" w:cs="Times New Roman"/>
          <w:bCs/>
          <w:sz w:val="28"/>
          <w:szCs w:val="28"/>
          <w:lang w:val="kk-KZ"/>
        </w:rPr>
        <w:t>[27]</w:t>
      </w:r>
      <w:r w:rsidRPr="000366A4">
        <w:rPr>
          <w:rFonts w:ascii="Times New Roman" w:hAnsi="Times New Roman" w:cs="Times New Roman"/>
          <w:sz w:val="28"/>
          <w:szCs w:val="28"/>
          <w:lang w:val="kk-KZ"/>
        </w:rPr>
        <w:t xml:space="preserve">, Ә.Жұмабаева </w:t>
      </w:r>
      <w:r w:rsidRPr="000366A4">
        <w:rPr>
          <w:rFonts w:ascii="Times New Roman" w:hAnsi="Times New Roman" w:cs="Times New Roman"/>
          <w:bCs/>
          <w:sz w:val="28"/>
          <w:szCs w:val="28"/>
          <w:lang w:val="kk-KZ"/>
        </w:rPr>
        <w:t>[28]</w:t>
      </w:r>
      <w:r w:rsidRPr="000366A4">
        <w:rPr>
          <w:rFonts w:ascii="Times New Roman" w:hAnsi="Times New Roman" w:cs="Times New Roman"/>
          <w:sz w:val="28"/>
          <w:szCs w:val="28"/>
          <w:lang w:val="kk-KZ"/>
        </w:rPr>
        <w:t xml:space="preserve">, Т.Әбдікәрімова </w:t>
      </w:r>
      <w:r w:rsidRPr="000366A4">
        <w:rPr>
          <w:rFonts w:ascii="Times New Roman" w:hAnsi="Times New Roman" w:cs="Times New Roman"/>
          <w:bCs/>
          <w:sz w:val="28"/>
          <w:szCs w:val="28"/>
          <w:lang w:val="kk-KZ"/>
        </w:rPr>
        <w:t>[29]</w:t>
      </w:r>
      <w:r w:rsidRPr="000366A4">
        <w:rPr>
          <w:rFonts w:ascii="Times New Roman" w:hAnsi="Times New Roman" w:cs="Times New Roman"/>
          <w:sz w:val="28"/>
          <w:szCs w:val="28"/>
          <w:lang w:val="kk-KZ"/>
        </w:rPr>
        <w:t xml:space="preserve">, К.Ақбаева </w:t>
      </w:r>
      <w:r w:rsidRPr="000366A4">
        <w:rPr>
          <w:rFonts w:ascii="Times New Roman" w:hAnsi="Times New Roman" w:cs="Times New Roman"/>
          <w:bCs/>
          <w:sz w:val="28"/>
          <w:szCs w:val="28"/>
          <w:lang w:val="kk-KZ"/>
        </w:rPr>
        <w:t>[30]</w:t>
      </w:r>
      <w:r w:rsidR="001D08AC" w:rsidRPr="000366A4">
        <w:rPr>
          <w:rFonts w:ascii="Times New Roman" w:hAnsi="Times New Roman" w:cs="Times New Roman"/>
          <w:sz w:val="28"/>
          <w:szCs w:val="28"/>
          <w:lang w:val="kk-KZ"/>
        </w:rPr>
        <w:t xml:space="preserve">, </w:t>
      </w:r>
      <w:r w:rsidRPr="000366A4">
        <w:rPr>
          <w:rFonts w:ascii="Times New Roman" w:hAnsi="Times New Roman" w:cs="Times New Roman"/>
          <w:sz w:val="28"/>
          <w:szCs w:val="28"/>
          <w:lang w:val="kk-KZ"/>
        </w:rPr>
        <w:t xml:space="preserve">М.Ермекбаев </w:t>
      </w:r>
      <w:r w:rsidRPr="000366A4">
        <w:rPr>
          <w:rFonts w:ascii="Times New Roman" w:hAnsi="Times New Roman" w:cs="Times New Roman"/>
          <w:bCs/>
          <w:sz w:val="28"/>
          <w:szCs w:val="28"/>
          <w:lang w:val="kk-KZ"/>
        </w:rPr>
        <w:t>[31]</w:t>
      </w:r>
      <w:r w:rsidRPr="000366A4">
        <w:rPr>
          <w:rFonts w:ascii="Times New Roman" w:hAnsi="Times New Roman" w:cs="Times New Roman"/>
          <w:sz w:val="28"/>
          <w:szCs w:val="28"/>
          <w:lang w:val="kk-KZ"/>
        </w:rPr>
        <w:t>, Қ.Молдабеков</w:t>
      </w:r>
      <w:r w:rsidR="001D08AC" w:rsidRPr="000366A4">
        <w:rPr>
          <w:rFonts w:ascii="Times New Roman" w:hAnsi="Times New Roman" w:cs="Times New Roman"/>
          <w:sz w:val="28"/>
          <w:szCs w:val="28"/>
          <w:lang w:val="kk-KZ"/>
        </w:rPr>
        <w:t>а</w:t>
      </w:r>
      <w:r w:rsidRPr="000366A4">
        <w:rPr>
          <w:rFonts w:ascii="Times New Roman" w:hAnsi="Times New Roman" w:cs="Times New Roman"/>
          <w:sz w:val="28"/>
          <w:szCs w:val="28"/>
          <w:lang w:val="kk-KZ"/>
        </w:rPr>
        <w:t xml:space="preserve"> </w:t>
      </w:r>
      <w:r w:rsidRPr="000366A4">
        <w:rPr>
          <w:rFonts w:ascii="Times New Roman" w:hAnsi="Times New Roman" w:cs="Times New Roman"/>
          <w:bCs/>
          <w:sz w:val="28"/>
          <w:szCs w:val="28"/>
          <w:lang w:val="kk-KZ"/>
        </w:rPr>
        <w:t>[32]</w:t>
      </w:r>
      <w:r w:rsidRPr="000366A4">
        <w:rPr>
          <w:rFonts w:ascii="Times New Roman" w:hAnsi="Times New Roman" w:cs="Times New Roman"/>
          <w:sz w:val="28"/>
          <w:szCs w:val="28"/>
          <w:lang w:val="kk-KZ"/>
        </w:rPr>
        <w:t xml:space="preserve">, Г.Садуақас </w:t>
      </w:r>
      <w:r w:rsidRPr="000366A4">
        <w:rPr>
          <w:rFonts w:ascii="Times New Roman" w:hAnsi="Times New Roman" w:cs="Times New Roman"/>
          <w:bCs/>
          <w:sz w:val="28"/>
          <w:szCs w:val="28"/>
          <w:lang w:val="kk-KZ"/>
        </w:rPr>
        <w:t>[33]</w:t>
      </w:r>
      <w:r w:rsidR="00DF6090" w:rsidRPr="000366A4">
        <w:rPr>
          <w:rFonts w:ascii="Times New Roman" w:hAnsi="Times New Roman" w:cs="Times New Roman"/>
          <w:bCs/>
          <w:sz w:val="28"/>
          <w:szCs w:val="28"/>
          <w:lang w:val="kk-KZ"/>
        </w:rPr>
        <w:t>, Ж.</w:t>
      </w:r>
      <w:r w:rsidR="00DF6090" w:rsidRPr="000366A4">
        <w:rPr>
          <w:rFonts w:ascii="Times New Roman" w:hAnsi="Times New Roman" w:cs="Times New Roman"/>
          <w:sz w:val="28"/>
          <w:szCs w:val="28"/>
          <w:lang w:val="kk-KZ"/>
        </w:rPr>
        <w:t xml:space="preserve">Абилхаирова </w:t>
      </w:r>
      <w:r w:rsidR="00DF6090" w:rsidRPr="000366A4">
        <w:rPr>
          <w:rFonts w:ascii="Times New Roman" w:hAnsi="Times New Roman" w:cs="Times New Roman"/>
          <w:bCs/>
          <w:sz w:val="28"/>
          <w:szCs w:val="28"/>
          <w:lang w:val="kk-KZ"/>
        </w:rPr>
        <w:t>[34]</w:t>
      </w:r>
      <w:r w:rsidRPr="000366A4">
        <w:rPr>
          <w:rFonts w:ascii="Times New Roman" w:hAnsi="Times New Roman" w:cs="Times New Roman"/>
          <w:sz w:val="28"/>
          <w:szCs w:val="28"/>
          <w:lang w:val="kk-KZ"/>
        </w:rPr>
        <w:t xml:space="preserve"> және т.б.) оқушылармен сөздік жұмысын жүргізіп, сөздік қорын дамытудың бір әдісі ретінде алады. </w:t>
      </w:r>
    </w:p>
    <w:p w14:paraId="0866CC7E" w14:textId="1D8BFC1C" w:rsidR="00517AFB" w:rsidRPr="000366A4" w:rsidRDefault="00517AFB" w:rsidP="002F4D41">
      <w:pPr>
        <w:shd w:val="clear" w:color="auto" w:fill="FFFFFF"/>
        <w:tabs>
          <w:tab w:val="left" w:pos="567"/>
        </w:tabs>
        <w:spacing w:after="0" w:line="240" w:lineRule="auto"/>
        <w:ind w:firstLine="567"/>
        <w:jc w:val="both"/>
        <w:textAlignment w:val="baseline"/>
        <w:rPr>
          <w:rFonts w:ascii="Times New Roman" w:hAnsi="Times New Roman" w:cs="Times New Roman"/>
          <w:sz w:val="28"/>
          <w:szCs w:val="28"/>
          <w:lang w:val="kk-KZ"/>
        </w:rPr>
      </w:pPr>
      <w:r w:rsidRPr="000366A4">
        <w:rPr>
          <w:rFonts w:ascii="Times New Roman" w:hAnsi="Times New Roman" w:cs="Times New Roman"/>
          <w:bCs/>
          <w:sz w:val="28"/>
          <w:szCs w:val="28"/>
          <w:lang w:val="kk-KZ"/>
        </w:rPr>
        <w:t>Ж</w:t>
      </w:r>
      <w:r w:rsidRPr="000366A4">
        <w:rPr>
          <w:rFonts w:ascii="Times New Roman" w:hAnsi="Times New Roman" w:cs="Times New Roman"/>
          <w:sz w:val="28"/>
          <w:szCs w:val="28"/>
          <w:shd w:val="clear" w:color="auto" w:fill="FFFFFF"/>
          <w:lang w:val="kk-KZ"/>
        </w:rPr>
        <w:t>аңартылған білім мазмұны бойынша дайындалған оқу бағдарламаларына тоқталсақ,</w:t>
      </w:r>
      <w:r w:rsidR="00EA58F4" w:rsidRPr="000366A4">
        <w:rPr>
          <w:rFonts w:ascii="Times New Roman" w:eastAsia="Consolas" w:hAnsi="Times New Roman" w:cs="Times New Roman"/>
          <w:bCs/>
          <w:sz w:val="28"/>
          <w:szCs w:val="28"/>
          <w:lang w:val="kk-KZ"/>
        </w:rPr>
        <w:t xml:space="preserve"> әліпби ретімен құрылған дереккөздерден (суретті кітап, сөздік, анықтамалық, энциклопедия) </w:t>
      </w:r>
      <w:r w:rsidR="00EA58F4" w:rsidRPr="000366A4">
        <w:rPr>
          <w:rFonts w:ascii="Times New Roman" w:eastAsia="Consolas" w:hAnsi="Times New Roman" w:cs="Times New Roman"/>
          <w:sz w:val="28"/>
          <w:szCs w:val="28"/>
          <w:lang w:val="kk-KZ"/>
        </w:rPr>
        <w:t>мұғалімнің қолдауымен</w:t>
      </w:r>
      <w:r w:rsidR="00EA58F4" w:rsidRPr="000366A4">
        <w:rPr>
          <w:rFonts w:ascii="Times New Roman" w:eastAsia="Consolas" w:hAnsi="Times New Roman" w:cs="Times New Roman"/>
          <w:bCs/>
          <w:sz w:val="28"/>
          <w:szCs w:val="28"/>
          <w:lang w:val="kk-KZ"/>
        </w:rPr>
        <w:t xml:space="preserve"> қажетті ақпараттарды табу;</w:t>
      </w:r>
      <w:r w:rsidRPr="000366A4">
        <w:rPr>
          <w:rFonts w:ascii="Times New Roman" w:hAnsi="Times New Roman" w:cs="Times New Roman"/>
          <w:sz w:val="28"/>
          <w:szCs w:val="28"/>
          <w:shd w:val="clear" w:color="auto" w:fill="FFFFFF"/>
          <w:lang w:val="kk-KZ"/>
        </w:rPr>
        <w:t xml:space="preserve"> </w:t>
      </w:r>
      <w:r w:rsidRPr="000366A4">
        <w:rPr>
          <w:rFonts w:ascii="Times New Roman" w:hAnsi="Times New Roman" w:cs="Times New Roman"/>
          <w:sz w:val="28"/>
          <w:szCs w:val="28"/>
          <w:lang w:val="kk-KZ"/>
        </w:rPr>
        <w:t xml:space="preserve">Мәтін, сурет, сызба түрінде берілген ақпаратты түсіну» </w:t>
      </w:r>
      <w:r w:rsidRPr="000366A4">
        <w:rPr>
          <w:rFonts w:ascii="Times New Roman" w:hAnsi="Times New Roman" w:cs="Times New Roman"/>
          <w:sz w:val="28"/>
          <w:szCs w:val="28"/>
          <w:shd w:val="clear" w:color="auto" w:fill="FFFFFF"/>
          <w:lang w:val="kk-KZ"/>
        </w:rPr>
        <w:t xml:space="preserve">сауат ашудың </w:t>
      </w:r>
      <w:r w:rsidRPr="000366A4">
        <w:rPr>
          <w:rFonts w:ascii="Times New Roman" w:hAnsi="Times New Roman" w:cs="Times New Roman"/>
          <w:sz w:val="28"/>
          <w:szCs w:val="28"/>
          <w:lang w:val="kk-KZ"/>
        </w:rPr>
        <w:t xml:space="preserve">әліппеден кейінгі кезеңнің міндеттері ретінде берілген </w:t>
      </w:r>
      <w:r w:rsidRPr="000366A4">
        <w:rPr>
          <w:rFonts w:ascii="Times New Roman" w:hAnsi="Times New Roman" w:cs="Times New Roman"/>
          <w:bCs/>
          <w:sz w:val="28"/>
          <w:szCs w:val="28"/>
          <w:lang w:val="kk-KZ"/>
        </w:rPr>
        <w:t>[3</w:t>
      </w:r>
      <w:r w:rsidR="005C39C4" w:rsidRPr="000366A4">
        <w:rPr>
          <w:rFonts w:ascii="Times New Roman" w:hAnsi="Times New Roman" w:cs="Times New Roman"/>
          <w:bCs/>
          <w:sz w:val="28"/>
          <w:szCs w:val="28"/>
          <w:lang w:val="kk-KZ"/>
        </w:rPr>
        <w:t>5</w:t>
      </w:r>
      <w:r w:rsidRPr="000366A4">
        <w:rPr>
          <w:rFonts w:ascii="Times New Roman" w:hAnsi="Times New Roman" w:cs="Times New Roman"/>
          <w:bCs/>
          <w:sz w:val="28"/>
          <w:szCs w:val="28"/>
          <w:lang w:val="kk-KZ"/>
        </w:rPr>
        <w:t>]</w:t>
      </w:r>
      <w:r w:rsidRPr="000366A4">
        <w:rPr>
          <w:rFonts w:ascii="Times New Roman" w:hAnsi="Times New Roman" w:cs="Times New Roman"/>
          <w:sz w:val="28"/>
          <w:szCs w:val="28"/>
          <w:lang w:val="kk-KZ"/>
        </w:rPr>
        <w:t>.</w:t>
      </w:r>
      <w:r w:rsidRPr="000366A4">
        <w:rPr>
          <w:rFonts w:ascii="Times New Roman" w:hAnsi="Times New Roman" w:cs="Times New Roman"/>
          <w:sz w:val="28"/>
          <w:szCs w:val="28"/>
          <w:shd w:val="clear" w:color="auto" w:fill="FFFFFF"/>
          <w:lang w:val="kk-KZ"/>
        </w:rPr>
        <w:t xml:space="preserve"> Қазақ тілі пәнінің бағдарламасында оқылым дағдысы бойынша т</w:t>
      </w:r>
      <w:r w:rsidRPr="000366A4">
        <w:rPr>
          <w:rFonts w:ascii="Times New Roman" w:hAnsi="Times New Roman" w:cs="Times New Roman"/>
          <w:sz w:val="28"/>
          <w:szCs w:val="28"/>
          <w:lang w:val="kk-KZ"/>
        </w:rPr>
        <w:t xml:space="preserve">үрлі дереккөздерден қажетті ақпаратты алу бөлімшесінде «иллюстрациялық материалдар, анықтамалықтар, сөздік, энциклопедиялардан берілген сұраққа жауап болатын ақпаратты табу» оқу мақсаты беріліп және ол әр сынып бойынша күрделеніп отырады </w:t>
      </w:r>
      <w:r w:rsidRPr="000366A4">
        <w:rPr>
          <w:rFonts w:ascii="Times New Roman" w:hAnsi="Times New Roman" w:cs="Times New Roman"/>
          <w:bCs/>
          <w:sz w:val="28"/>
          <w:szCs w:val="28"/>
          <w:lang w:val="kk-KZ"/>
        </w:rPr>
        <w:t>[3</w:t>
      </w:r>
      <w:r w:rsidR="005C39C4" w:rsidRPr="000366A4">
        <w:rPr>
          <w:rFonts w:ascii="Times New Roman" w:hAnsi="Times New Roman" w:cs="Times New Roman"/>
          <w:bCs/>
          <w:sz w:val="28"/>
          <w:szCs w:val="28"/>
          <w:lang w:val="kk-KZ"/>
        </w:rPr>
        <w:t>6</w:t>
      </w:r>
      <w:r w:rsidRPr="000366A4">
        <w:rPr>
          <w:rFonts w:ascii="Times New Roman" w:hAnsi="Times New Roman" w:cs="Times New Roman"/>
          <w:bCs/>
          <w:sz w:val="28"/>
          <w:szCs w:val="28"/>
          <w:lang w:val="kk-KZ"/>
        </w:rPr>
        <w:t>]</w:t>
      </w:r>
      <w:r w:rsidRPr="000366A4">
        <w:rPr>
          <w:rFonts w:ascii="Times New Roman" w:hAnsi="Times New Roman" w:cs="Times New Roman"/>
          <w:sz w:val="28"/>
          <w:szCs w:val="28"/>
          <w:lang w:val="kk-KZ"/>
        </w:rPr>
        <w:t>.</w:t>
      </w:r>
      <w:r w:rsidRPr="000366A4">
        <w:rPr>
          <w:rFonts w:ascii="Times New Roman" w:hAnsi="Times New Roman" w:cs="Times New Roman"/>
          <w:bCs/>
          <w:sz w:val="28"/>
          <w:szCs w:val="28"/>
          <w:lang w:val="kk-KZ"/>
        </w:rPr>
        <w:t xml:space="preserve">  </w:t>
      </w:r>
    </w:p>
    <w:p w14:paraId="6ABFC3FB" w14:textId="77777777" w:rsidR="00517AFB" w:rsidRPr="000366A4" w:rsidRDefault="00517AFB" w:rsidP="002F4D41">
      <w:pPr>
        <w:autoSpaceDE w:val="0"/>
        <w:autoSpaceDN w:val="0"/>
        <w:adjustRightInd w:val="0"/>
        <w:spacing w:after="0" w:line="240" w:lineRule="auto"/>
        <w:ind w:firstLine="567"/>
        <w:jc w:val="both"/>
        <w:rPr>
          <w:rFonts w:ascii="Times New Roman" w:hAnsi="Times New Roman" w:cs="Times New Roman"/>
          <w:sz w:val="28"/>
          <w:szCs w:val="28"/>
          <w:lang w:val="kk-KZ"/>
        </w:rPr>
      </w:pPr>
      <w:r w:rsidRPr="000366A4">
        <w:rPr>
          <w:rFonts w:ascii="Times New Roman" w:hAnsi="Times New Roman" w:cs="Times New Roman"/>
          <w:sz w:val="28"/>
          <w:szCs w:val="28"/>
          <w:lang w:val="kk-KZ"/>
        </w:rPr>
        <w:t>Жоғарыда ғылыми еңбектерге және бағдарламаға сүйеніп құрастырылған оқулықтар мен оқу-әдістемелік құралдарға жасалған талдау авторлардың бастауыш білім берудің мемлекеттік стандартының талаптарына сай сөздіктерден ақпарат табу біліктілігін қалыптастыру бойынша міндеттерді шешуге қадам басқанын көрсетеді. Алайда бұл оқу-әдістемелік кешенде оқушылардың сөздіктермен жұмыс істеуіне жалпы бағыт қана берілген. Мұндай кемшіліктердің болуының да өзіндік себептері бар, бастауыш сынып оқушыларының сөздіктермен жұмыс істеу білігін қалыптастыру мәселесі әдістемелік ғылымда арнайы зерттелмеген. Бастауыш сынып оқушыларының сөздіктермен жұмыс істеу білігінің құрылымы анықталмаған, аталған білікті қалыптастырудың кезеңдік жүйесі жасалмаған, оның қалыптасқандығының өлшемдері (критерийлері) нақтыланбаған, сондықтан бұл мәселе өзекті.</w:t>
      </w:r>
    </w:p>
    <w:p w14:paraId="59CE5597" w14:textId="77777777" w:rsidR="00517AFB" w:rsidRPr="000366A4" w:rsidRDefault="00517AFB" w:rsidP="002F4D41">
      <w:pPr>
        <w:spacing w:after="0" w:line="240" w:lineRule="auto"/>
        <w:ind w:firstLine="567"/>
        <w:jc w:val="both"/>
        <w:rPr>
          <w:rFonts w:ascii="Times New Roman" w:hAnsi="Times New Roman" w:cs="Times New Roman"/>
          <w:sz w:val="28"/>
          <w:szCs w:val="28"/>
          <w:lang w:val="kk-KZ"/>
        </w:rPr>
      </w:pPr>
      <w:r w:rsidRPr="000366A4">
        <w:rPr>
          <w:rFonts w:ascii="Times New Roman" w:hAnsi="Times New Roman" w:cs="Times New Roman"/>
          <w:sz w:val="28"/>
          <w:szCs w:val="28"/>
          <w:lang w:val="kk-KZ"/>
        </w:rPr>
        <w:t xml:space="preserve">Осылайша, жаңартылған білім мазмұны жағдайында өзін-өзі дамытушы тұлғаға қоғамның әлеуметтік сұранысы мен бастауыш сынып оқушыларының сөздіктерді пайдалану білігін қалыптастыратын әдістеменің жасалмауы арасында, оқушылардың тілдік құзыреттілігін дамытудағы сөздіктермен жұмыстың мүмкіндіктері мен оқушыларда сөздіктерді пайдалану білігінің </w:t>
      </w:r>
      <w:r w:rsidRPr="000366A4">
        <w:rPr>
          <w:rFonts w:ascii="Times New Roman" w:hAnsi="Times New Roman" w:cs="Times New Roman"/>
          <w:sz w:val="28"/>
          <w:szCs w:val="28"/>
          <w:lang w:val="kk-KZ"/>
        </w:rPr>
        <w:lastRenderedPageBreak/>
        <w:t xml:space="preserve">болмауы арасындағы қарама-қайшылық байқалады. Бұл зерттеу мәселесінде жаңартылған білім мазмұны жағдайында бастауыш сынып оқушыларының сөздіктермен жұмыс жасау білігінің әдістемесін дайындау қажеттігін айқындап, бізге зерттеу тақырыбын: </w:t>
      </w:r>
      <w:r w:rsidRPr="000366A4">
        <w:rPr>
          <w:rFonts w:ascii="Times New Roman" w:hAnsi="Times New Roman" w:cs="Times New Roman"/>
          <w:b/>
          <w:sz w:val="28"/>
          <w:szCs w:val="28"/>
          <w:lang w:val="kk-KZ"/>
        </w:rPr>
        <w:t>«Жаңартылған білім мазмұны жағдайында бастауыш сынып оқушыларының сөздіктерді пайдалану білігін қалыптастыру»</w:t>
      </w:r>
      <w:r w:rsidRPr="000366A4">
        <w:rPr>
          <w:rFonts w:ascii="Times New Roman" w:hAnsi="Times New Roman" w:cs="Times New Roman"/>
          <w:sz w:val="28"/>
          <w:szCs w:val="28"/>
          <w:lang w:val="kk-KZ"/>
        </w:rPr>
        <w:t xml:space="preserve"> деп таңдауымызға негіз болды.</w:t>
      </w:r>
    </w:p>
    <w:p w14:paraId="5BB660CA" w14:textId="77777777" w:rsidR="00517AFB" w:rsidRPr="000366A4" w:rsidRDefault="00517AFB" w:rsidP="002F4D41">
      <w:pPr>
        <w:spacing w:after="0" w:line="240" w:lineRule="auto"/>
        <w:ind w:firstLine="567"/>
        <w:jc w:val="both"/>
        <w:rPr>
          <w:rFonts w:ascii="Times New Roman" w:hAnsi="Times New Roman" w:cs="Times New Roman"/>
          <w:b/>
          <w:sz w:val="28"/>
          <w:szCs w:val="28"/>
          <w:lang w:val="kk-KZ"/>
        </w:rPr>
      </w:pPr>
      <w:r w:rsidRPr="000366A4">
        <w:rPr>
          <w:rFonts w:ascii="Times New Roman" w:hAnsi="Times New Roman" w:cs="Times New Roman"/>
          <w:b/>
          <w:sz w:val="28"/>
          <w:szCs w:val="28"/>
          <w:lang w:val="kk-KZ"/>
        </w:rPr>
        <w:t xml:space="preserve">Зерттеу нысаны: </w:t>
      </w:r>
      <w:r w:rsidRPr="000366A4">
        <w:rPr>
          <w:rFonts w:ascii="Times New Roman" w:hAnsi="Times New Roman" w:cs="Times New Roman"/>
          <w:sz w:val="28"/>
          <w:szCs w:val="28"/>
          <w:lang w:val="kk-KZ"/>
        </w:rPr>
        <w:t>жалпы білім беретін орта мектептегі педагогикалық үдеріс.</w:t>
      </w:r>
    </w:p>
    <w:p w14:paraId="7EAC048A" w14:textId="542D2AE7" w:rsidR="00517AFB" w:rsidRPr="000366A4" w:rsidRDefault="00517AFB" w:rsidP="002F4D41">
      <w:pPr>
        <w:spacing w:after="0" w:line="240" w:lineRule="auto"/>
        <w:ind w:firstLine="567"/>
        <w:jc w:val="both"/>
        <w:rPr>
          <w:rFonts w:ascii="Times New Roman" w:hAnsi="Times New Roman" w:cs="Times New Roman"/>
          <w:sz w:val="28"/>
          <w:szCs w:val="28"/>
          <w:lang w:val="kk-KZ"/>
        </w:rPr>
      </w:pPr>
      <w:r w:rsidRPr="000366A4">
        <w:rPr>
          <w:rFonts w:ascii="Times New Roman" w:hAnsi="Times New Roman" w:cs="Times New Roman"/>
          <w:b/>
          <w:sz w:val="28"/>
          <w:szCs w:val="28"/>
          <w:lang w:val="kk-KZ"/>
        </w:rPr>
        <w:t xml:space="preserve">Зерттеу пәні: </w:t>
      </w:r>
      <w:r w:rsidRPr="000366A4">
        <w:rPr>
          <w:rFonts w:ascii="Times New Roman" w:hAnsi="Times New Roman" w:cs="Times New Roman"/>
          <w:sz w:val="28"/>
          <w:szCs w:val="28"/>
          <w:lang w:val="kk-KZ"/>
        </w:rPr>
        <w:t>бастауыш сынып оқушыларының сөздіктерді пайдалану білігін қалыптастыру әдістемесі.</w:t>
      </w:r>
    </w:p>
    <w:p w14:paraId="28371633" w14:textId="77777777" w:rsidR="00517AFB" w:rsidRPr="000366A4" w:rsidRDefault="00517AFB" w:rsidP="002F4D41">
      <w:pPr>
        <w:pStyle w:val="a6"/>
        <w:tabs>
          <w:tab w:val="left" w:pos="-900"/>
        </w:tabs>
        <w:spacing w:after="0" w:line="240" w:lineRule="auto"/>
        <w:ind w:left="0" w:firstLine="567"/>
        <w:jc w:val="both"/>
        <w:rPr>
          <w:sz w:val="28"/>
          <w:szCs w:val="28"/>
          <w:lang w:val="kk-KZ"/>
        </w:rPr>
      </w:pPr>
      <w:r w:rsidRPr="000366A4">
        <w:rPr>
          <w:b/>
          <w:sz w:val="28"/>
          <w:szCs w:val="28"/>
          <w:lang w:val="kk-KZ"/>
        </w:rPr>
        <w:t xml:space="preserve">Зерттеудің мақсаты: </w:t>
      </w:r>
      <w:r w:rsidRPr="000366A4">
        <w:rPr>
          <w:sz w:val="28"/>
          <w:szCs w:val="28"/>
          <w:lang w:val="kk-KZ"/>
        </w:rPr>
        <w:t>жаңартылған білім мазмұны жағдайында бастауыш сынып оқушыларының сөздіктерді пайдалану білігін қалыптастыруды теориялық-әдіснамалық тұрғыда негіздеу және әдістемесін жасау, оның тиімділігін эксперимент арқылы дәлелдеу.</w:t>
      </w:r>
    </w:p>
    <w:p w14:paraId="645B63F0" w14:textId="77777777" w:rsidR="00517AFB" w:rsidRPr="000366A4" w:rsidRDefault="00517AFB" w:rsidP="002F4D41">
      <w:pPr>
        <w:pStyle w:val="a6"/>
        <w:tabs>
          <w:tab w:val="left" w:pos="-720"/>
        </w:tabs>
        <w:spacing w:after="0" w:line="240" w:lineRule="auto"/>
        <w:ind w:left="0" w:firstLine="567"/>
        <w:jc w:val="both"/>
        <w:rPr>
          <w:b/>
          <w:sz w:val="28"/>
          <w:szCs w:val="28"/>
          <w:lang w:val="kk-KZ"/>
        </w:rPr>
      </w:pPr>
      <w:r w:rsidRPr="000366A4">
        <w:rPr>
          <w:b/>
          <w:sz w:val="28"/>
          <w:szCs w:val="28"/>
          <w:lang w:val="kk-KZ"/>
        </w:rPr>
        <w:t>Зерттеудің</w:t>
      </w:r>
      <w:r w:rsidRPr="000366A4">
        <w:rPr>
          <w:sz w:val="28"/>
          <w:szCs w:val="28"/>
          <w:lang w:val="kk-KZ"/>
        </w:rPr>
        <w:t xml:space="preserve"> </w:t>
      </w:r>
      <w:r w:rsidRPr="000366A4">
        <w:rPr>
          <w:b/>
          <w:sz w:val="28"/>
          <w:szCs w:val="28"/>
          <w:lang w:val="kk-KZ"/>
        </w:rPr>
        <w:t>міндеттері:</w:t>
      </w:r>
    </w:p>
    <w:p w14:paraId="2115DDFC" w14:textId="77777777" w:rsidR="00517AFB" w:rsidRPr="000366A4" w:rsidRDefault="00517AFB" w:rsidP="002F4D41">
      <w:pPr>
        <w:pStyle w:val="a6"/>
        <w:tabs>
          <w:tab w:val="left" w:pos="-720"/>
        </w:tabs>
        <w:spacing w:after="0" w:line="240" w:lineRule="auto"/>
        <w:ind w:left="0" w:firstLine="567"/>
        <w:jc w:val="both"/>
        <w:rPr>
          <w:b/>
          <w:sz w:val="28"/>
          <w:szCs w:val="28"/>
          <w:lang w:val="kk-KZ"/>
        </w:rPr>
      </w:pPr>
      <w:r w:rsidRPr="000366A4">
        <w:rPr>
          <w:b/>
          <w:sz w:val="28"/>
          <w:szCs w:val="28"/>
          <w:lang w:val="kk-KZ"/>
        </w:rPr>
        <w:t xml:space="preserve">- </w:t>
      </w:r>
      <w:r w:rsidRPr="000366A4">
        <w:rPr>
          <w:sz w:val="28"/>
          <w:szCs w:val="28"/>
          <w:lang w:val="kk-KZ"/>
        </w:rPr>
        <w:t>жаңартылған білім мазмұны жағдайында бастауыш сынып оқушыларының сөздіктерді пайдалану білігін қалыптастырудың теориялық-әдіснамалық негіздерін айқындау;</w:t>
      </w:r>
    </w:p>
    <w:p w14:paraId="5EF1C052" w14:textId="77777777" w:rsidR="00517AFB" w:rsidRPr="000366A4" w:rsidRDefault="00517AFB" w:rsidP="002F4D41">
      <w:pPr>
        <w:pStyle w:val="a6"/>
        <w:tabs>
          <w:tab w:val="left" w:pos="-720"/>
        </w:tabs>
        <w:spacing w:after="0" w:line="240" w:lineRule="auto"/>
        <w:ind w:left="0" w:firstLine="567"/>
        <w:jc w:val="both"/>
        <w:rPr>
          <w:sz w:val="28"/>
          <w:szCs w:val="28"/>
          <w:lang w:val="kk-KZ"/>
        </w:rPr>
      </w:pPr>
      <w:r w:rsidRPr="000366A4">
        <w:rPr>
          <w:b/>
          <w:sz w:val="28"/>
          <w:szCs w:val="28"/>
          <w:lang w:val="kk-KZ"/>
        </w:rPr>
        <w:t xml:space="preserve">- </w:t>
      </w:r>
      <w:r w:rsidRPr="000366A4">
        <w:rPr>
          <w:sz w:val="28"/>
          <w:szCs w:val="28"/>
          <w:lang w:val="kk-KZ"/>
        </w:rPr>
        <w:t>бастауыш сынып оқушыларының сөздіктерді пайдалану білігін қалыптастырудың құрылымдық-мазмұндық моделін дайындау;</w:t>
      </w:r>
    </w:p>
    <w:p w14:paraId="7B6BF755" w14:textId="0EB65D55" w:rsidR="00517AFB" w:rsidRPr="000366A4" w:rsidRDefault="00517AFB" w:rsidP="002F4D41">
      <w:pPr>
        <w:pStyle w:val="a6"/>
        <w:tabs>
          <w:tab w:val="left" w:pos="-720"/>
        </w:tabs>
        <w:spacing w:after="0" w:line="240" w:lineRule="auto"/>
        <w:ind w:left="0" w:firstLine="567"/>
        <w:jc w:val="both"/>
        <w:rPr>
          <w:sz w:val="28"/>
          <w:szCs w:val="28"/>
          <w:lang w:val="kk-KZ"/>
        </w:rPr>
      </w:pPr>
      <w:r w:rsidRPr="000366A4">
        <w:rPr>
          <w:sz w:val="28"/>
          <w:szCs w:val="28"/>
          <w:lang w:val="kk-KZ"/>
        </w:rPr>
        <w:t>- бастауыш сынып оқушыларының сөздіктерді пайдалану білігін қалыптастырудың әдістемелік жүйесін</w:t>
      </w:r>
      <w:r w:rsidR="006F2A7F" w:rsidRPr="000366A4">
        <w:rPr>
          <w:sz w:val="28"/>
          <w:szCs w:val="28"/>
          <w:lang w:val="kk-KZ"/>
        </w:rPr>
        <w:t xml:space="preserve"> </w:t>
      </w:r>
      <w:r w:rsidR="00D12B12" w:rsidRPr="000366A4">
        <w:rPr>
          <w:sz w:val="28"/>
          <w:szCs w:val="28"/>
          <w:lang w:val="kk-KZ"/>
        </w:rPr>
        <w:t>әзірлеу</w:t>
      </w:r>
      <w:r w:rsidRPr="000366A4">
        <w:rPr>
          <w:sz w:val="28"/>
          <w:szCs w:val="28"/>
          <w:lang w:val="kk-KZ"/>
        </w:rPr>
        <w:t>;</w:t>
      </w:r>
    </w:p>
    <w:p w14:paraId="77FC6725" w14:textId="77777777" w:rsidR="00517AFB" w:rsidRPr="000366A4" w:rsidRDefault="00517AFB" w:rsidP="002F4D41">
      <w:pPr>
        <w:pStyle w:val="a6"/>
        <w:tabs>
          <w:tab w:val="left" w:pos="-540"/>
        </w:tabs>
        <w:spacing w:after="0" w:line="240" w:lineRule="auto"/>
        <w:ind w:left="0" w:firstLine="567"/>
        <w:jc w:val="both"/>
        <w:rPr>
          <w:sz w:val="28"/>
          <w:szCs w:val="28"/>
          <w:lang w:val="kk-KZ"/>
        </w:rPr>
      </w:pPr>
      <w:r w:rsidRPr="000366A4">
        <w:rPr>
          <w:sz w:val="28"/>
          <w:szCs w:val="28"/>
          <w:lang w:val="kk-KZ"/>
        </w:rPr>
        <w:t>- жаңартылған білім мазмұны жағдайында бастауыш сынып оқушыларының сөздіктерді пайдалану білігін қалыптастыру әдістемесін жасау, оның тиімділігін эксперименттік тексеруден өткізу.</w:t>
      </w:r>
    </w:p>
    <w:p w14:paraId="290DEC9B" w14:textId="77777777" w:rsidR="00517AFB" w:rsidRPr="000366A4" w:rsidRDefault="00517AFB" w:rsidP="002F4D41">
      <w:pPr>
        <w:spacing w:after="0" w:line="240" w:lineRule="auto"/>
        <w:ind w:firstLine="567"/>
        <w:jc w:val="both"/>
        <w:rPr>
          <w:rFonts w:ascii="Times New Roman" w:hAnsi="Times New Roman" w:cs="Times New Roman"/>
          <w:sz w:val="28"/>
          <w:szCs w:val="28"/>
          <w:lang w:val="kk-KZ"/>
        </w:rPr>
      </w:pPr>
      <w:r w:rsidRPr="000366A4">
        <w:rPr>
          <w:rFonts w:ascii="Times New Roman" w:hAnsi="Times New Roman" w:cs="Times New Roman"/>
          <w:b/>
          <w:sz w:val="28"/>
          <w:szCs w:val="28"/>
          <w:lang w:val="kk-KZ"/>
        </w:rPr>
        <w:t>Зерттеу болжамы:</w:t>
      </w:r>
      <w:r w:rsidRPr="000366A4">
        <w:rPr>
          <w:rFonts w:ascii="Times New Roman" w:hAnsi="Times New Roman" w:cs="Times New Roman"/>
          <w:sz w:val="28"/>
          <w:szCs w:val="28"/>
          <w:lang w:val="kk-KZ"/>
        </w:rPr>
        <w:t xml:space="preserve"> егер жаңартылған білім мазмұны жағдайында бастауыш сынып оқушыларының сөздіктерді пайдалану білігін қалыптастырудың мәні мен құрылымы анықталса, бастауыш сынып оқушыларының сөздіктерді пайдалану білігін қалыптастырудың құрылымдық-мазмұндық моделі дайындалып, бастауыш білім беруде жүзеге асырудың әдістемесі жасалса, педагогикалық үдерісте шығармашылықпен ұйымдастырылса, онда бастауыш сынып оқушыларының сөздіктерді пайдалану білігінің жоғары деңгейіне қол жеткізу мүмкін болады, өйткені бастауыш сынып оқушыларының пәндердің білім мазмұнын терең меңгерумен қатар сөздіктермен жұмыс жасау білігінің қалыптасуы арқылы сөздік қорының дамуы қоғам сұранысын қанағаттандырады.</w:t>
      </w:r>
    </w:p>
    <w:p w14:paraId="163ABB05" w14:textId="77777777" w:rsidR="00517AFB" w:rsidRPr="000366A4" w:rsidRDefault="00517AFB" w:rsidP="002F4D41">
      <w:pPr>
        <w:pStyle w:val="a6"/>
        <w:spacing w:after="0" w:line="240" w:lineRule="auto"/>
        <w:ind w:left="0" w:firstLine="567"/>
        <w:jc w:val="both"/>
        <w:rPr>
          <w:sz w:val="28"/>
          <w:szCs w:val="28"/>
          <w:lang w:val="kk-KZ"/>
        </w:rPr>
      </w:pPr>
      <w:r w:rsidRPr="000366A4">
        <w:rPr>
          <w:b/>
          <w:bCs/>
          <w:sz w:val="28"/>
          <w:szCs w:val="28"/>
          <w:lang w:val="kk-KZ"/>
        </w:rPr>
        <w:t>Зерттеудің жетекші идеясы:</w:t>
      </w:r>
      <w:r w:rsidRPr="000366A4">
        <w:rPr>
          <w:sz w:val="28"/>
          <w:szCs w:val="28"/>
          <w:lang w:val="kk-KZ"/>
        </w:rPr>
        <w:t xml:space="preserve"> бастауыш сынып оқушыларының сөздіктерді пайдалану білігін қалыптастыру оның тілдік-коммуникативтік құзыреттілігін жетілдіріп, тілдік тұлға ретінде қалыптасуына негіз болады. Сондықтан бұл мәселе түбегейлі зерттеліп, тілдік нормаларға сәйкестікте шешілуі қажет. </w:t>
      </w:r>
    </w:p>
    <w:p w14:paraId="662577F2" w14:textId="1F2453C8" w:rsidR="00517AFB" w:rsidRPr="000366A4" w:rsidRDefault="00517AFB" w:rsidP="002F4D41">
      <w:pPr>
        <w:pStyle w:val="a6"/>
        <w:tabs>
          <w:tab w:val="left" w:pos="-180"/>
        </w:tabs>
        <w:spacing w:after="0" w:line="240" w:lineRule="auto"/>
        <w:ind w:left="0" w:firstLine="567"/>
        <w:jc w:val="both"/>
        <w:rPr>
          <w:b/>
          <w:sz w:val="28"/>
          <w:szCs w:val="28"/>
          <w:lang w:val="kk-KZ"/>
        </w:rPr>
      </w:pPr>
      <w:r w:rsidRPr="000366A4">
        <w:rPr>
          <w:b/>
          <w:sz w:val="28"/>
          <w:szCs w:val="28"/>
          <w:lang w:val="kk-KZ"/>
        </w:rPr>
        <w:t>Зерттеудің теориялық-әдіснамалық негіздері</w:t>
      </w:r>
    </w:p>
    <w:p w14:paraId="4677638B" w14:textId="77777777" w:rsidR="00517AFB" w:rsidRPr="000366A4" w:rsidRDefault="00517AFB" w:rsidP="002F4D41">
      <w:pPr>
        <w:pStyle w:val="a6"/>
        <w:tabs>
          <w:tab w:val="left" w:pos="-180"/>
        </w:tabs>
        <w:spacing w:after="0" w:line="240" w:lineRule="auto"/>
        <w:ind w:left="0" w:firstLine="567"/>
        <w:jc w:val="both"/>
        <w:rPr>
          <w:sz w:val="28"/>
          <w:szCs w:val="28"/>
          <w:lang w:val="kk-KZ"/>
        </w:rPr>
      </w:pPr>
      <w:r w:rsidRPr="000366A4">
        <w:rPr>
          <w:sz w:val="28"/>
          <w:szCs w:val="28"/>
          <w:lang w:val="kk-KZ"/>
        </w:rPr>
        <w:t xml:space="preserve"> - тұлғаны оқыту мен дамытуда іс-әрекеттің жетекші рөлі туралы теория (Л.С. Выготский, А.Н. Леонтьев, С.Л.Рубинштейн); </w:t>
      </w:r>
    </w:p>
    <w:p w14:paraId="6D32A329" w14:textId="77777777" w:rsidR="00517AFB" w:rsidRPr="000366A4" w:rsidRDefault="00517AFB" w:rsidP="002F4D41">
      <w:pPr>
        <w:pStyle w:val="a6"/>
        <w:tabs>
          <w:tab w:val="left" w:pos="-180"/>
        </w:tabs>
        <w:spacing w:after="0" w:line="240" w:lineRule="auto"/>
        <w:ind w:left="0" w:firstLine="567"/>
        <w:jc w:val="both"/>
        <w:rPr>
          <w:sz w:val="28"/>
          <w:szCs w:val="28"/>
          <w:lang w:val="kk-KZ"/>
        </w:rPr>
      </w:pPr>
      <w:r w:rsidRPr="000366A4">
        <w:rPr>
          <w:sz w:val="28"/>
          <w:szCs w:val="28"/>
          <w:lang w:val="kk-KZ"/>
        </w:rPr>
        <w:lastRenderedPageBreak/>
        <w:t xml:space="preserve"> - ақыл-ой әрекетін кезеңмен қалыптастыру теориясы (П.Я.Гальперин, Н.Ф.Талызина);</w:t>
      </w:r>
    </w:p>
    <w:p w14:paraId="4AAA49AA" w14:textId="77777777" w:rsidR="00517AFB" w:rsidRPr="00745578" w:rsidRDefault="00517AFB" w:rsidP="002F4D41">
      <w:pPr>
        <w:pStyle w:val="a6"/>
        <w:tabs>
          <w:tab w:val="left" w:pos="-180"/>
        </w:tabs>
        <w:spacing w:after="0" w:line="240" w:lineRule="auto"/>
        <w:ind w:left="0" w:firstLine="567"/>
        <w:jc w:val="both"/>
        <w:rPr>
          <w:sz w:val="28"/>
          <w:szCs w:val="28"/>
          <w:lang w:val="kk-KZ"/>
        </w:rPr>
      </w:pPr>
      <w:r w:rsidRPr="00745578">
        <w:rPr>
          <w:sz w:val="28"/>
          <w:szCs w:val="28"/>
          <w:lang w:val="kk-KZ"/>
        </w:rPr>
        <w:t>- проблемалық оқыту (И.Я.Лернер, А.М.Матюшкин, М.И.Махмутов, В.Оконь және басқалар);</w:t>
      </w:r>
    </w:p>
    <w:p w14:paraId="01D8DCA6" w14:textId="77777777" w:rsidR="00517AFB" w:rsidRPr="00745578" w:rsidRDefault="00517AFB" w:rsidP="002F4D41">
      <w:pPr>
        <w:pStyle w:val="a6"/>
        <w:tabs>
          <w:tab w:val="left" w:pos="-180"/>
        </w:tabs>
        <w:spacing w:after="0" w:line="240" w:lineRule="auto"/>
        <w:ind w:left="0" w:firstLine="567"/>
        <w:jc w:val="both"/>
        <w:rPr>
          <w:sz w:val="28"/>
          <w:szCs w:val="28"/>
          <w:lang w:val="kk-KZ"/>
        </w:rPr>
      </w:pPr>
      <w:r w:rsidRPr="00745578">
        <w:rPr>
          <w:sz w:val="28"/>
          <w:szCs w:val="28"/>
          <w:lang w:val="kk-KZ"/>
        </w:rPr>
        <w:t>- танымдық қызығушылығын дамыту теориясы (Л.И.Божович, А.А.Люблинская, Н.А.Менчинская, Г.И.Щукина);</w:t>
      </w:r>
    </w:p>
    <w:p w14:paraId="77957044" w14:textId="77777777" w:rsidR="00517AFB" w:rsidRPr="00745578" w:rsidRDefault="00517AFB" w:rsidP="002F4D41">
      <w:pPr>
        <w:pStyle w:val="a6"/>
        <w:tabs>
          <w:tab w:val="left" w:pos="-180"/>
        </w:tabs>
        <w:spacing w:after="0" w:line="240" w:lineRule="auto"/>
        <w:ind w:left="0" w:firstLine="567"/>
        <w:jc w:val="both"/>
        <w:rPr>
          <w:sz w:val="28"/>
          <w:szCs w:val="28"/>
          <w:lang w:val="kk-KZ"/>
        </w:rPr>
      </w:pPr>
      <w:r w:rsidRPr="00745578">
        <w:rPr>
          <w:sz w:val="28"/>
          <w:szCs w:val="28"/>
          <w:lang w:val="kk-KZ"/>
        </w:rPr>
        <w:t>- оқылым психологиясы мәселелері бойынша зерттеулер (А.А.Леонтьев, Л.И.Беляева, Л.П.Доблаев);</w:t>
      </w:r>
    </w:p>
    <w:p w14:paraId="3B00E81A" w14:textId="71FAB7C1" w:rsidR="00517AFB" w:rsidRPr="00745578" w:rsidRDefault="00517AFB" w:rsidP="002F4D41">
      <w:pPr>
        <w:spacing w:after="0" w:line="240" w:lineRule="auto"/>
        <w:ind w:firstLine="567"/>
        <w:jc w:val="both"/>
        <w:rPr>
          <w:rFonts w:ascii="Times New Roman" w:hAnsi="Times New Roman" w:cs="Times New Roman"/>
          <w:bCs/>
          <w:sz w:val="28"/>
          <w:szCs w:val="28"/>
          <w:lang w:val="kk-KZ"/>
        </w:rPr>
      </w:pPr>
      <w:r w:rsidRPr="00745578">
        <w:rPr>
          <w:rFonts w:ascii="Times New Roman" w:hAnsi="Times New Roman" w:cs="Times New Roman"/>
          <w:sz w:val="28"/>
          <w:szCs w:val="28"/>
          <w:lang w:val="kk-KZ"/>
        </w:rPr>
        <w:t xml:space="preserve">- </w:t>
      </w:r>
      <w:r w:rsidR="001D08AC" w:rsidRPr="00745578">
        <w:rPr>
          <w:rFonts w:ascii="Times New Roman" w:hAnsi="Times New Roman" w:cs="Times New Roman"/>
          <w:sz w:val="28"/>
          <w:szCs w:val="28"/>
          <w:lang w:val="kk-KZ"/>
        </w:rPr>
        <w:t xml:space="preserve">жүйелік-мазмұндық тұғыр, іс-әрекеттік тұғыр, синергетикалық тұғыр, кешенділік тұғыр, мәндік </w:t>
      </w:r>
      <w:r w:rsidRPr="00745578">
        <w:rPr>
          <w:rFonts w:ascii="Times New Roman" w:hAnsi="Times New Roman" w:cs="Times New Roman"/>
          <w:sz w:val="28"/>
          <w:szCs w:val="28"/>
          <w:lang w:val="kk-KZ"/>
        </w:rPr>
        <w:t>әдіснамалық тұғырлар мен қағидалары басшылыққа алынады.</w:t>
      </w:r>
    </w:p>
    <w:p w14:paraId="2CD5008B" w14:textId="77777777" w:rsidR="00517AFB" w:rsidRPr="00745578" w:rsidRDefault="00517AFB" w:rsidP="002F4D41">
      <w:pPr>
        <w:pStyle w:val="Default"/>
        <w:ind w:firstLine="567"/>
        <w:jc w:val="both"/>
        <w:rPr>
          <w:color w:val="auto"/>
          <w:sz w:val="28"/>
          <w:szCs w:val="28"/>
          <w:lang w:val="kk-KZ"/>
        </w:rPr>
      </w:pPr>
      <w:r w:rsidRPr="00745578">
        <w:rPr>
          <w:b/>
          <w:bCs/>
          <w:color w:val="auto"/>
          <w:sz w:val="28"/>
          <w:szCs w:val="28"/>
          <w:lang w:val="kk-KZ"/>
        </w:rPr>
        <w:t xml:space="preserve">Зерттеу көздері: </w:t>
      </w:r>
      <w:r w:rsidRPr="00745578">
        <w:rPr>
          <w:color w:val="auto"/>
          <w:sz w:val="28"/>
          <w:szCs w:val="28"/>
          <w:lang w:val="kk-KZ"/>
        </w:rPr>
        <w:t>білік, сөздіктерді пайдалану білігі жайлы философтардың, психологтардың, педагогтардың, әдіскерлердің еңбектері, Қазақстан Республикасы үкіметінің ресми материадары (Заңдар мен бағдарламалар), Білім және Ғылым Министрлігінің нормативті құжаттары (тұжырымдамалар, бағдарламалар, стандарттар, оқулықтар, оқу құралдары және т.б.), ғылыми педагогикалық мерзімді басылымдар, диссертанттың педагогикалық тәжірибесі.</w:t>
      </w:r>
    </w:p>
    <w:p w14:paraId="028298D6" w14:textId="77777777" w:rsidR="00517AFB" w:rsidRPr="00745578" w:rsidRDefault="00517AFB" w:rsidP="002F4D41">
      <w:pPr>
        <w:pStyle w:val="Default"/>
        <w:ind w:firstLine="567"/>
        <w:jc w:val="both"/>
        <w:rPr>
          <w:b/>
          <w:bCs/>
          <w:color w:val="auto"/>
          <w:sz w:val="28"/>
          <w:szCs w:val="28"/>
          <w:lang w:val="kk-KZ"/>
        </w:rPr>
      </w:pPr>
      <w:r w:rsidRPr="00745578">
        <w:rPr>
          <w:b/>
          <w:bCs/>
          <w:color w:val="auto"/>
          <w:sz w:val="28"/>
          <w:szCs w:val="28"/>
          <w:lang w:val="kk-KZ"/>
        </w:rPr>
        <w:t xml:space="preserve">Зерттеудің негізгі кезеңдері </w:t>
      </w:r>
    </w:p>
    <w:p w14:paraId="672DF007" w14:textId="77777777" w:rsidR="00517AFB" w:rsidRPr="00745578" w:rsidRDefault="00517AFB" w:rsidP="002F4D41">
      <w:pPr>
        <w:pStyle w:val="Default"/>
        <w:ind w:firstLine="567"/>
        <w:jc w:val="both"/>
        <w:rPr>
          <w:color w:val="auto"/>
          <w:sz w:val="28"/>
          <w:szCs w:val="28"/>
          <w:lang w:val="kk-KZ"/>
        </w:rPr>
      </w:pPr>
      <w:r w:rsidRPr="00745578">
        <w:rPr>
          <w:b/>
          <w:bCs/>
          <w:color w:val="auto"/>
          <w:sz w:val="28"/>
          <w:szCs w:val="28"/>
          <w:lang w:val="kk-KZ"/>
        </w:rPr>
        <w:t xml:space="preserve">Бірінші кезеңде (2017-2018 жж.) </w:t>
      </w:r>
      <w:r w:rsidRPr="00745578">
        <w:rPr>
          <w:color w:val="auto"/>
          <w:sz w:val="28"/>
          <w:szCs w:val="28"/>
          <w:lang w:val="kk-KZ"/>
        </w:rPr>
        <w:t xml:space="preserve">зерттеу мәселесі айқындалып, ғылыми аппараты құрылды, тақырып бойынша философиялық, психологиялық және педагогикалық зерттеулерге талдаулар жасалынды, қарастырылып отырған проблема бойынша материалдар жиналып, жүйеге келтірілді. Зерттеудің әдіснамалық тұғырлары мен қағидалары түзіліп, эксперимент жұмысының бағдарламасы құрылды. </w:t>
      </w:r>
    </w:p>
    <w:p w14:paraId="685E35C7" w14:textId="4B5EEDD3" w:rsidR="00517AFB" w:rsidRPr="00745578" w:rsidRDefault="00517AFB" w:rsidP="002F4D41">
      <w:pPr>
        <w:spacing w:after="0" w:line="240" w:lineRule="auto"/>
        <w:ind w:firstLine="567"/>
        <w:jc w:val="both"/>
        <w:rPr>
          <w:rFonts w:ascii="Times New Roman" w:hAnsi="Times New Roman" w:cs="Times New Roman"/>
          <w:sz w:val="28"/>
          <w:szCs w:val="28"/>
          <w:lang w:val="kk-KZ"/>
        </w:rPr>
      </w:pPr>
      <w:r w:rsidRPr="00745578">
        <w:rPr>
          <w:rFonts w:ascii="Times New Roman" w:hAnsi="Times New Roman" w:cs="Times New Roman"/>
          <w:b/>
          <w:bCs/>
          <w:sz w:val="28"/>
          <w:szCs w:val="28"/>
          <w:lang w:val="kk-KZ"/>
        </w:rPr>
        <w:t>Eкінші кезеңде (2018-20</w:t>
      </w:r>
      <w:r w:rsidR="00413BCE" w:rsidRPr="00745578">
        <w:rPr>
          <w:rFonts w:ascii="Times New Roman" w:hAnsi="Times New Roman" w:cs="Times New Roman"/>
          <w:b/>
          <w:bCs/>
          <w:sz w:val="28"/>
          <w:szCs w:val="28"/>
          <w:lang w:val="kk-KZ"/>
        </w:rPr>
        <w:t>20</w:t>
      </w:r>
      <w:r w:rsidRPr="00745578">
        <w:rPr>
          <w:rFonts w:ascii="Times New Roman" w:hAnsi="Times New Roman" w:cs="Times New Roman"/>
          <w:b/>
          <w:bCs/>
          <w:sz w:val="28"/>
          <w:szCs w:val="28"/>
          <w:lang w:val="kk-KZ"/>
        </w:rPr>
        <w:t xml:space="preserve"> жж.) </w:t>
      </w:r>
      <w:r w:rsidRPr="00745578">
        <w:rPr>
          <w:rFonts w:ascii="Times New Roman" w:hAnsi="Times New Roman" w:cs="Times New Roman"/>
          <w:bCs/>
          <w:sz w:val="28"/>
          <w:szCs w:val="28"/>
          <w:lang w:val="kk-KZ"/>
        </w:rPr>
        <w:t>лексикографиялық,</w:t>
      </w:r>
      <w:r w:rsidRPr="00745578">
        <w:rPr>
          <w:rFonts w:ascii="Times New Roman" w:hAnsi="Times New Roman" w:cs="Times New Roman"/>
          <w:b/>
          <w:bCs/>
          <w:sz w:val="28"/>
          <w:szCs w:val="28"/>
          <w:lang w:val="kk-KZ"/>
        </w:rPr>
        <w:t xml:space="preserve"> </w:t>
      </w:r>
      <w:r w:rsidRPr="00745578">
        <w:rPr>
          <w:rFonts w:ascii="Times New Roman" w:hAnsi="Times New Roman" w:cs="Times New Roman"/>
          <w:sz w:val="28"/>
          <w:szCs w:val="28"/>
          <w:lang w:val="kk-KZ"/>
        </w:rPr>
        <w:t>ғылыми-әдістемелік әдебиеттерге талдау жасалып, озық тәжірибелі мұғалімдердің жұмыстарына сүйене отырып, бастауыш сыныптарға арналған сөздіктер мен тапсырмалар жүйесі жасалды; соның негізінде сөздік пайдалану білігін қалыптастырудың бастапқы деңгейі анықталып, әдістемесі бойынша жалпы білім беретін мектептің бастауыш сыныптарында қалыптастыру эксперименті жүргізілді, аралық кесінділер алынды.</w:t>
      </w:r>
    </w:p>
    <w:p w14:paraId="01420018" w14:textId="76C8A287" w:rsidR="00517AFB" w:rsidRPr="00745578" w:rsidRDefault="00517AFB" w:rsidP="002F4D41">
      <w:pPr>
        <w:pStyle w:val="Default"/>
        <w:ind w:firstLine="567"/>
        <w:jc w:val="both"/>
        <w:rPr>
          <w:color w:val="auto"/>
          <w:sz w:val="28"/>
          <w:szCs w:val="28"/>
          <w:lang w:val="kk-KZ"/>
        </w:rPr>
      </w:pPr>
      <w:r w:rsidRPr="00745578">
        <w:rPr>
          <w:b/>
          <w:bCs/>
          <w:color w:val="auto"/>
          <w:sz w:val="28"/>
          <w:szCs w:val="28"/>
          <w:lang w:val="kk-KZ"/>
        </w:rPr>
        <w:t>Үшінші кезеңде (20</w:t>
      </w:r>
      <w:r w:rsidR="00413BCE" w:rsidRPr="00745578">
        <w:rPr>
          <w:b/>
          <w:bCs/>
          <w:color w:val="auto"/>
          <w:sz w:val="28"/>
          <w:szCs w:val="28"/>
          <w:lang w:val="kk-KZ"/>
        </w:rPr>
        <w:t>20</w:t>
      </w:r>
      <w:r w:rsidRPr="00745578">
        <w:rPr>
          <w:b/>
          <w:bCs/>
          <w:color w:val="auto"/>
          <w:sz w:val="28"/>
          <w:szCs w:val="28"/>
          <w:lang w:val="kk-KZ"/>
        </w:rPr>
        <w:t xml:space="preserve">-2021 жж.) </w:t>
      </w:r>
      <w:r w:rsidRPr="00745578">
        <w:rPr>
          <w:color w:val="auto"/>
          <w:sz w:val="28"/>
          <w:szCs w:val="28"/>
          <w:lang w:val="kk-KZ"/>
        </w:rPr>
        <w:t>қалыптастыру эксперименті кезеңдері жүзеге асырылды, бастауыш сынып мұғалімдері мен оқушыларынан сауалнама алынып, бақылау жұмыстары жүргізілді, зерттеу нәтижелері сұрыпталып, өңделді. Диссертация талап бойынша рәсімделді, әдебиеттер жүйеленді.</w:t>
      </w:r>
    </w:p>
    <w:p w14:paraId="5C0A424D" w14:textId="127D2A37" w:rsidR="00517AFB" w:rsidRPr="00745578" w:rsidRDefault="00517AFB" w:rsidP="002F4D41">
      <w:pPr>
        <w:spacing w:after="0" w:line="240" w:lineRule="auto"/>
        <w:ind w:firstLine="567"/>
        <w:jc w:val="both"/>
        <w:rPr>
          <w:rFonts w:ascii="Times New Roman" w:hAnsi="Times New Roman" w:cs="Times New Roman"/>
          <w:b/>
          <w:sz w:val="28"/>
          <w:szCs w:val="28"/>
          <w:lang w:val="kk-KZ"/>
        </w:rPr>
      </w:pPr>
      <w:r w:rsidRPr="00745578">
        <w:rPr>
          <w:rFonts w:ascii="Times New Roman" w:hAnsi="Times New Roman" w:cs="Times New Roman"/>
          <w:b/>
          <w:sz w:val="28"/>
          <w:szCs w:val="28"/>
          <w:lang w:val="kk-KZ"/>
        </w:rPr>
        <w:t>Зерттеу әдістері</w:t>
      </w:r>
    </w:p>
    <w:p w14:paraId="109E7CE9" w14:textId="77777777" w:rsidR="00517AFB" w:rsidRPr="00745578" w:rsidRDefault="00517AFB" w:rsidP="002F4D41">
      <w:pPr>
        <w:spacing w:after="0" w:line="240" w:lineRule="auto"/>
        <w:ind w:firstLine="567"/>
        <w:jc w:val="both"/>
        <w:rPr>
          <w:rFonts w:ascii="Times New Roman" w:hAnsi="Times New Roman" w:cs="Times New Roman"/>
          <w:sz w:val="28"/>
          <w:szCs w:val="28"/>
          <w:lang w:val="kk-KZ" w:eastAsia="kk-KZ"/>
        </w:rPr>
      </w:pPr>
      <w:r w:rsidRPr="00745578">
        <w:rPr>
          <w:rFonts w:ascii="Times New Roman" w:hAnsi="Times New Roman" w:cs="Times New Roman"/>
          <w:b/>
          <w:sz w:val="28"/>
          <w:szCs w:val="28"/>
          <w:lang w:val="kk-KZ"/>
        </w:rPr>
        <w:t>-</w:t>
      </w:r>
      <w:r w:rsidRPr="00745578">
        <w:rPr>
          <w:rFonts w:ascii="Times New Roman" w:hAnsi="Times New Roman" w:cs="Times New Roman"/>
          <w:sz w:val="28"/>
          <w:szCs w:val="28"/>
          <w:lang w:val="kk-KZ"/>
        </w:rPr>
        <w:t xml:space="preserve">теориялық: зерттеу </w:t>
      </w:r>
      <w:r w:rsidRPr="00745578">
        <w:rPr>
          <w:rFonts w:ascii="Times New Roman" w:hAnsi="Times New Roman" w:cs="Times New Roman"/>
          <w:sz w:val="28"/>
          <w:szCs w:val="28"/>
          <w:lang w:val="kk-KZ" w:eastAsia="kk-KZ"/>
        </w:rPr>
        <w:t xml:space="preserve">мәселесіне байланысты философиялық, психологиялық, педагогикалық, лингвистикалық және әдістемелік еңбектерге ғылыми тұрғыда талдау жасау; білім </w:t>
      </w:r>
      <w:r w:rsidRPr="00745578">
        <w:rPr>
          <w:rFonts w:ascii="Times New Roman" w:hAnsi="Times New Roman" w:cs="Times New Roman"/>
          <w:sz w:val="28"/>
          <w:szCs w:val="28"/>
          <w:lang w:val="kk-KZ"/>
        </w:rPr>
        <w:t xml:space="preserve">беру </w:t>
      </w:r>
      <w:r w:rsidRPr="00745578">
        <w:rPr>
          <w:rFonts w:ascii="Times New Roman" w:hAnsi="Times New Roman" w:cs="Times New Roman"/>
          <w:sz w:val="28"/>
          <w:szCs w:val="28"/>
          <w:lang w:val="kk-KZ" w:eastAsia="kk-KZ"/>
        </w:rPr>
        <w:t xml:space="preserve">бағдарламалары мен оқу әдістемелік кешендерін талдау; контент-талдау; </w:t>
      </w:r>
      <w:r w:rsidRPr="00745578">
        <w:rPr>
          <w:rFonts w:ascii="Times New Roman" w:hAnsi="Times New Roman" w:cs="Times New Roman"/>
          <w:sz w:val="28"/>
          <w:szCs w:val="28"/>
          <w:lang w:val="kk-KZ"/>
        </w:rPr>
        <w:t>модельдеу, теориялық негіздеу;</w:t>
      </w:r>
    </w:p>
    <w:p w14:paraId="2B2ABC08" w14:textId="77777777" w:rsidR="00517AFB" w:rsidRPr="005C39FE" w:rsidRDefault="00517AFB" w:rsidP="002F4D41">
      <w:pPr>
        <w:spacing w:after="0" w:line="240" w:lineRule="auto"/>
        <w:ind w:firstLine="567"/>
        <w:jc w:val="both"/>
        <w:rPr>
          <w:rFonts w:ascii="Times New Roman" w:hAnsi="Times New Roman" w:cs="Times New Roman"/>
          <w:b/>
          <w:sz w:val="28"/>
          <w:szCs w:val="28"/>
          <w:lang w:val="kk-KZ"/>
        </w:rPr>
      </w:pPr>
      <w:r w:rsidRPr="00745578">
        <w:rPr>
          <w:rFonts w:ascii="Times New Roman" w:hAnsi="Times New Roman" w:cs="Times New Roman"/>
          <w:sz w:val="28"/>
          <w:szCs w:val="28"/>
          <w:lang w:val="kk-KZ" w:eastAsia="kk-KZ"/>
        </w:rPr>
        <w:t>-эмпирикалық: диагностикалау, бастауыш мектептегі оқу-тәрбие үдерісін бақылау; озат</w:t>
      </w:r>
      <w:r w:rsidRPr="005C39FE">
        <w:rPr>
          <w:rFonts w:ascii="Times New Roman" w:hAnsi="Times New Roman" w:cs="Times New Roman"/>
          <w:sz w:val="28"/>
          <w:szCs w:val="28"/>
          <w:lang w:val="kk-KZ" w:eastAsia="kk-KZ"/>
        </w:rPr>
        <w:t xml:space="preserve"> тәжірибелерді </w:t>
      </w:r>
      <w:r w:rsidRPr="005C39FE">
        <w:rPr>
          <w:rFonts w:ascii="Times New Roman" w:hAnsi="Times New Roman" w:cs="Times New Roman"/>
          <w:sz w:val="28"/>
          <w:szCs w:val="28"/>
          <w:lang w:val="kk-KZ"/>
        </w:rPr>
        <w:t>зерделеу</w:t>
      </w:r>
      <w:r w:rsidRPr="005C39FE">
        <w:rPr>
          <w:rFonts w:ascii="Times New Roman" w:hAnsi="Times New Roman" w:cs="Times New Roman"/>
          <w:sz w:val="28"/>
          <w:szCs w:val="28"/>
          <w:lang w:val="kk-KZ" w:eastAsia="kk-KZ"/>
        </w:rPr>
        <w:t xml:space="preserve">; сауалнама жүргізу; педагогикалық </w:t>
      </w:r>
      <w:r w:rsidRPr="005C39FE">
        <w:rPr>
          <w:rFonts w:ascii="Times New Roman" w:hAnsi="Times New Roman" w:cs="Times New Roman"/>
          <w:sz w:val="28"/>
          <w:szCs w:val="28"/>
          <w:lang w:val="kk-KZ"/>
        </w:rPr>
        <w:lastRenderedPageBreak/>
        <w:t xml:space="preserve">эксперимент </w:t>
      </w:r>
      <w:r w:rsidRPr="005C39FE">
        <w:rPr>
          <w:rFonts w:ascii="Times New Roman" w:hAnsi="Times New Roman" w:cs="Times New Roman"/>
          <w:sz w:val="28"/>
          <w:szCs w:val="28"/>
          <w:lang w:val="kk-KZ" w:eastAsia="kk-KZ"/>
        </w:rPr>
        <w:t>жүргізу, бақылау, оның нәтижелерін сұрыптау; оларды математикалық-</w:t>
      </w:r>
      <w:r w:rsidRPr="005C39FE">
        <w:rPr>
          <w:rFonts w:ascii="Times New Roman" w:hAnsi="Times New Roman" w:cs="Times New Roman"/>
          <w:sz w:val="28"/>
          <w:szCs w:val="28"/>
          <w:lang w:val="kk-KZ"/>
        </w:rPr>
        <w:t>статистикалық өңдеу.</w:t>
      </w:r>
    </w:p>
    <w:p w14:paraId="217C3A07" w14:textId="66C9303B" w:rsidR="00517AFB" w:rsidRPr="005C39FE" w:rsidRDefault="00517AFB" w:rsidP="002F4D41">
      <w:pPr>
        <w:spacing w:after="0" w:line="240" w:lineRule="auto"/>
        <w:ind w:firstLine="567"/>
        <w:jc w:val="both"/>
        <w:rPr>
          <w:rFonts w:ascii="Times New Roman" w:hAnsi="Times New Roman" w:cs="Times New Roman"/>
          <w:b/>
          <w:sz w:val="28"/>
          <w:szCs w:val="28"/>
          <w:lang w:val="kk-KZ"/>
        </w:rPr>
      </w:pPr>
      <w:r w:rsidRPr="005C39FE">
        <w:rPr>
          <w:rFonts w:ascii="Times New Roman" w:hAnsi="Times New Roman" w:cs="Times New Roman"/>
          <w:b/>
          <w:sz w:val="28"/>
          <w:szCs w:val="28"/>
          <w:lang w:val="kk-KZ"/>
        </w:rPr>
        <w:t>Ғылыми жаңалығы мен теориялық маңыздылығы</w:t>
      </w:r>
    </w:p>
    <w:p w14:paraId="35CADE15" w14:textId="77777777" w:rsidR="00517AFB" w:rsidRPr="005C39FE" w:rsidRDefault="00517AFB" w:rsidP="002F4D41">
      <w:pPr>
        <w:pStyle w:val="a6"/>
        <w:tabs>
          <w:tab w:val="left" w:pos="-720"/>
        </w:tabs>
        <w:spacing w:after="0" w:line="240" w:lineRule="auto"/>
        <w:ind w:left="0" w:firstLine="567"/>
        <w:jc w:val="both"/>
        <w:rPr>
          <w:b/>
          <w:sz w:val="28"/>
          <w:szCs w:val="28"/>
          <w:lang w:val="kk-KZ"/>
        </w:rPr>
      </w:pPr>
      <w:r w:rsidRPr="005C39FE">
        <w:rPr>
          <w:b/>
          <w:sz w:val="28"/>
          <w:szCs w:val="28"/>
          <w:lang w:val="kk-KZ"/>
        </w:rPr>
        <w:t xml:space="preserve">- </w:t>
      </w:r>
      <w:r w:rsidRPr="005C39FE">
        <w:rPr>
          <w:sz w:val="28"/>
          <w:szCs w:val="28"/>
          <w:lang w:val="kk-KZ"/>
        </w:rPr>
        <w:t>жаңартылған білім мазмұны жағдайында бастауыш сынып оқушыларының сөздіктерді пайдалану білігін қалыптастырудың теориялық-әдіснамалық негіздері айқындалды;</w:t>
      </w:r>
    </w:p>
    <w:p w14:paraId="42B6A6AB" w14:textId="77777777" w:rsidR="00517AFB" w:rsidRPr="005C39FE" w:rsidRDefault="00517AFB" w:rsidP="002F4D41">
      <w:pPr>
        <w:pStyle w:val="a6"/>
        <w:tabs>
          <w:tab w:val="left" w:pos="-540"/>
        </w:tabs>
        <w:spacing w:after="0" w:line="240" w:lineRule="auto"/>
        <w:ind w:left="0" w:firstLine="567"/>
        <w:jc w:val="both"/>
        <w:rPr>
          <w:sz w:val="28"/>
          <w:szCs w:val="28"/>
          <w:lang w:val="kk-KZ"/>
        </w:rPr>
      </w:pPr>
      <w:r w:rsidRPr="005C39FE">
        <w:rPr>
          <w:sz w:val="28"/>
          <w:szCs w:val="28"/>
          <w:lang w:val="kk-KZ"/>
        </w:rPr>
        <w:t>- бастауыш сынып оқушыларының сөздіктерді пайдалану білігін қалыптастырудың құрылымдық-мазмұндық моделі дайындалды.</w:t>
      </w:r>
    </w:p>
    <w:p w14:paraId="7424BC32" w14:textId="77777777" w:rsidR="00517AFB" w:rsidRPr="005C39FE" w:rsidRDefault="00517AFB" w:rsidP="002F4D41">
      <w:pPr>
        <w:pStyle w:val="a6"/>
        <w:tabs>
          <w:tab w:val="left" w:pos="-720"/>
        </w:tabs>
        <w:spacing w:after="0" w:line="240" w:lineRule="auto"/>
        <w:ind w:left="0" w:firstLine="567"/>
        <w:jc w:val="both"/>
        <w:rPr>
          <w:b/>
          <w:sz w:val="28"/>
          <w:szCs w:val="28"/>
          <w:lang w:val="kk-KZ"/>
        </w:rPr>
      </w:pPr>
      <w:r w:rsidRPr="005C39FE">
        <w:rPr>
          <w:b/>
          <w:sz w:val="28"/>
          <w:szCs w:val="28"/>
          <w:lang w:val="kk-KZ"/>
        </w:rPr>
        <w:t xml:space="preserve">- </w:t>
      </w:r>
      <w:r w:rsidRPr="005C39FE">
        <w:rPr>
          <w:sz w:val="28"/>
          <w:szCs w:val="28"/>
          <w:lang w:val="kk-KZ"/>
        </w:rPr>
        <w:t>бастауыш сынып оқушыларының сөздіктерді пайдалану білігін қалыптастырудың әдістемелік жүйесі жасалды;</w:t>
      </w:r>
    </w:p>
    <w:p w14:paraId="4054AE58" w14:textId="7D4C87CA" w:rsidR="00517AFB" w:rsidRPr="005C39FE" w:rsidRDefault="00517AFB" w:rsidP="002F4D41">
      <w:pPr>
        <w:spacing w:after="0" w:line="240" w:lineRule="auto"/>
        <w:ind w:firstLine="567"/>
        <w:jc w:val="both"/>
        <w:rPr>
          <w:rFonts w:ascii="Times New Roman" w:eastAsia="Times New Roman" w:hAnsi="Times New Roman" w:cs="Times New Roman"/>
          <w:sz w:val="28"/>
          <w:szCs w:val="28"/>
          <w:lang w:val="kk-KZ"/>
        </w:rPr>
      </w:pPr>
      <w:r w:rsidRPr="005C39FE">
        <w:rPr>
          <w:rFonts w:ascii="Times New Roman" w:hAnsi="Times New Roman" w:cs="Times New Roman"/>
          <w:b/>
          <w:sz w:val="28"/>
          <w:szCs w:val="28"/>
          <w:lang w:val="kk-KZ"/>
        </w:rPr>
        <w:t>Зерттеудің практикалық маңыздылығы:</w:t>
      </w:r>
      <w:r w:rsidRPr="005C39FE">
        <w:rPr>
          <w:rFonts w:ascii="Times New Roman" w:hAnsi="Times New Roman" w:cs="Times New Roman"/>
          <w:sz w:val="28"/>
          <w:szCs w:val="28"/>
          <w:lang w:val="kk-KZ"/>
        </w:rPr>
        <w:t xml:space="preserve"> сөздіктерді пайдалану білігін қалыптастыру әдістемесі: бастауыш сынып мұғалімдеріне арналған </w:t>
      </w:r>
      <w:r w:rsidRPr="005C39FE">
        <w:rPr>
          <w:rFonts w:ascii="Times New Roman" w:eastAsia="Times New Roman" w:hAnsi="Times New Roman" w:cs="Times New Roman"/>
          <w:sz w:val="28"/>
          <w:szCs w:val="28"/>
          <w:lang w:val="kk-KZ"/>
        </w:rPr>
        <w:t>«</w:t>
      </w:r>
      <w:r w:rsidRPr="005C39FE">
        <w:rPr>
          <w:rFonts w:ascii="Times New Roman" w:hAnsi="Times New Roman" w:cs="Times New Roman"/>
          <w:sz w:val="28"/>
          <w:szCs w:val="28"/>
          <w:lang w:val="kk-KZ"/>
        </w:rPr>
        <w:t xml:space="preserve">Бастауыш сынып оқушыларының лингвистикалық сөздіктерді пайдалану білігін </w:t>
      </w:r>
      <w:r w:rsidRPr="005C39FE">
        <w:rPr>
          <w:rFonts w:ascii="Times New Roman" w:eastAsia="Times New Roman" w:hAnsi="Times New Roman" w:cs="Times New Roman"/>
          <w:sz w:val="28"/>
          <w:szCs w:val="28"/>
          <w:lang w:val="kk-KZ"/>
        </w:rPr>
        <w:t>қалыптастыру» атты 16 сағаттық оқу-әдістемелік семинардың</w:t>
      </w:r>
      <w:r w:rsidRPr="005C39FE">
        <w:rPr>
          <w:rFonts w:ascii="Times New Roman" w:eastAsia="Times New Roman" w:hAnsi="Times New Roman" w:cs="Times New Roman"/>
          <w:i/>
          <w:sz w:val="28"/>
          <w:szCs w:val="28"/>
          <w:lang w:val="kk-KZ"/>
        </w:rPr>
        <w:t xml:space="preserve"> </w:t>
      </w:r>
      <w:r w:rsidRPr="005C39FE">
        <w:rPr>
          <w:rFonts w:ascii="Times New Roman" w:eastAsia="Times New Roman" w:hAnsi="Times New Roman" w:cs="Times New Roman"/>
          <w:sz w:val="28"/>
          <w:szCs w:val="28"/>
          <w:lang w:val="kk-KZ"/>
        </w:rPr>
        <w:t>бағдарламасы; 1-сыныпқа арналған «Әліппе» оқулығына қосымша «Менің алғашқы сөздігім» атты көмекші құрал; 1-сыныптың «Ана тілі» оқулығына қосымша «Ана тілінің түсіндірме сөздігі» көмекші құралы дайындалды.</w:t>
      </w:r>
    </w:p>
    <w:p w14:paraId="3C6A2EAB" w14:textId="4EE4CC1F" w:rsidR="006028B1" w:rsidRPr="005C39FE" w:rsidRDefault="006028B1" w:rsidP="002F4D41">
      <w:pPr>
        <w:pStyle w:val="a0"/>
        <w:spacing w:after="0" w:line="240" w:lineRule="auto"/>
        <w:ind w:firstLine="566"/>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 Зерттеу</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нәтижелерін</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жалпы</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білім</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беретін</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мектептің</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бастауыш</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сыныбында,</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жоғары</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және</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орта</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арнаулы</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педагогикалық</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оқу</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орындарында,</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біліктілікті</w:t>
      </w:r>
      <w:r w:rsidRPr="005C39FE">
        <w:rPr>
          <w:rFonts w:ascii="Times New Roman" w:hAnsi="Times New Roman" w:cs="Times New Roman"/>
          <w:spacing w:val="67"/>
          <w:sz w:val="28"/>
          <w:szCs w:val="28"/>
          <w:lang w:val="kk-KZ"/>
        </w:rPr>
        <w:t xml:space="preserve"> </w:t>
      </w:r>
      <w:r w:rsidRPr="005C39FE">
        <w:rPr>
          <w:rFonts w:ascii="Times New Roman" w:hAnsi="Times New Roman" w:cs="Times New Roman"/>
          <w:sz w:val="28"/>
          <w:szCs w:val="28"/>
          <w:lang w:val="kk-KZ"/>
        </w:rPr>
        <w:t>арттыру</w:t>
      </w:r>
      <w:r w:rsidRPr="005C39FE">
        <w:rPr>
          <w:rFonts w:ascii="Times New Roman" w:hAnsi="Times New Roman" w:cs="Times New Roman"/>
          <w:spacing w:val="67"/>
          <w:sz w:val="28"/>
          <w:szCs w:val="28"/>
          <w:lang w:val="kk-KZ"/>
        </w:rPr>
        <w:t xml:space="preserve"> </w:t>
      </w:r>
      <w:r w:rsidRPr="005C39FE">
        <w:rPr>
          <w:rFonts w:ascii="Times New Roman" w:hAnsi="Times New Roman" w:cs="Times New Roman"/>
          <w:sz w:val="28"/>
          <w:szCs w:val="28"/>
          <w:lang w:val="kk-KZ"/>
        </w:rPr>
        <w:t>жүйесінің</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тәжірибесінде пайдалануға</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болады.</w:t>
      </w:r>
    </w:p>
    <w:p w14:paraId="7729B1AA" w14:textId="4F4C46BC" w:rsidR="00137E88" w:rsidRPr="005C39FE" w:rsidRDefault="00137E88" w:rsidP="00137E88">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b/>
          <w:bCs/>
          <w:sz w:val="28"/>
          <w:szCs w:val="28"/>
          <w:lang w:val="kk-KZ" w:eastAsia="kk-KZ"/>
        </w:rPr>
        <w:t>Қорғауға ұсынылған қағидалар</w:t>
      </w:r>
    </w:p>
    <w:p w14:paraId="1591D067" w14:textId="77777777" w:rsidR="00137E88" w:rsidRPr="005C39FE" w:rsidRDefault="00137E88" w:rsidP="00137E88">
      <w:pPr>
        <w:spacing w:after="0" w:line="240" w:lineRule="auto"/>
        <w:ind w:firstLine="567"/>
        <w:jc w:val="both"/>
        <w:rPr>
          <w:rFonts w:ascii="Times New Roman" w:hAnsi="Times New Roman" w:cs="Times New Roman"/>
          <w:sz w:val="28"/>
          <w:szCs w:val="28"/>
          <w:lang w:val="uk-UA" w:eastAsia="ko-KR"/>
        </w:rPr>
      </w:pPr>
      <w:bookmarkStart w:id="0" w:name="_Hlk103447994"/>
      <w:r w:rsidRPr="005C39FE">
        <w:rPr>
          <w:rFonts w:ascii="Times New Roman" w:hAnsi="Times New Roman" w:cs="Times New Roman"/>
          <w:sz w:val="28"/>
          <w:szCs w:val="28"/>
          <w:lang w:val="uk-UA" w:eastAsia="ko-KR"/>
        </w:rPr>
        <w:t xml:space="preserve">– бастауыш мектептің </w:t>
      </w:r>
      <w:r w:rsidRPr="005C39FE">
        <w:rPr>
          <w:rFonts w:ascii="Times New Roman" w:hAnsi="Times New Roman" w:cs="Times New Roman"/>
          <w:sz w:val="28"/>
          <w:szCs w:val="28"/>
          <w:lang w:val="kk-KZ" w:eastAsia="ko-KR"/>
        </w:rPr>
        <w:t>1-сыныбында</w:t>
      </w:r>
      <w:r w:rsidRPr="005C39FE">
        <w:rPr>
          <w:rFonts w:ascii="Times New Roman" w:hAnsi="Times New Roman" w:cs="Times New Roman"/>
          <w:sz w:val="28"/>
          <w:szCs w:val="28"/>
          <w:lang w:val="uk-UA" w:eastAsia="ko-KR"/>
        </w:rPr>
        <w:t xml:space="preserve"> алғаш рет қарастырылып отырған</w:t>
      </w:r>
      <w:r w:rsidRPr="005C39FE">
        <w:rPr>
          <w:rFonts w:ascii="Times New Roman" w:hAnsi="Times New Roman" w:cs="Times New Roman"/>
          <w:sz w:val="28"/>
          <w:szCs w:val="28"/>
          <w:lang w:val="kk-KZ"/>
        </w:rPr>
        <w:t xml:space="preserve"> оқушылардың </w:t>
      </w:r>
      <w:r w:rsidRPr="005C39FE">
        <w:rPr>
          <w:rFonts w:ascii="Times New Roman" w:hAnsi="Times New Roman" w:cs="Times New Roman"/>
          <w:bCs/>
          <w:sz w:val="28"/>
          <w:szCs w:val="28"/>
          <w:lang w:val="kk-KZ"/>
        </w:rPr>
        <w:t>сөздіктерді пайдалану білігін қалыптастыруда</w:t>
      </w:r>
      <w:r w:rsidRPr="005C39FE">
        <w:rPr>
          <w:rFonts w:ascii="Times New Roman" w:hAnsi="Times New Roman" w:cs="Times New Roman"/>
          <w:sz w:val="28"/>
          <w:szCs w:val="28"/>
          <w:lang w:val="kk-KZ"/>
        </w:rPr>
        <w:t xml:space="preserve"> </w:t>
      </w:r>
      <w:r w:rsidRPr="005C39FE">
        <w:rPr>
          <w:rFonts w:ascii="Times New Roman" w:eastAsia="Times New Roman" w:hAnsi="Times New Roman" w:cs="Times New Roman"/>
          <w:sz w:val="28"/>
          <w:szCs w:val="28"/>
          <w:lang w:val="kk-KZ"/>
        </w:rPr>
        <w:t>негізгі ұғымдардың, түсініктердің мәнін психологиялық, педагогикалық, лексикографиялық тұрғыдан талдау негізінде нақтылау, оның ішкі мазмұндық құрылымын анықтау</w:t>
      </w:r>
      <w:r w:rsidRPr="005C39FE">
        <w:rPr>
          <w:rFonts w:ascii="Times New Roman" w:hAnsi="Times New Roman" w:cs="Times New Roman"/>
          <w:sz w:val="28"/>
          <w:szCs w:val="28"/>
          <w:lang w:val="kk-KZ" w:eastAsia="ko-KR"/>
        </w:rPr>
        <w:t xml:space="preserve"> </w:t>
      </w:r>
      <w:r w:rsidRPr="005C39FE">
        <w:rPr>
          <w:rFonts w:ascii="Times New Roman" w:hAnsi="Times New Roman" w:cs="Times New Roman"/>
          <w:sz w:val="28"/>
          <w:szCs w:val="28"/>
          <w:lang w:val="uk-UA" w:eastAsia="ko-KR"/>
        </w:rPr>
        <w:t xml:space="preserve">жаңартылған білім мазмұны жағдайында </w:t>
      </w:r>
      <w:r w:rsidRPr="005C39FE">
        <w:rPr>
          <w:rFonts w:ascii="Times New Roman" w:hAnsi="Times New Roman" w:cs="Times New Roman"/>
          <w:sz w:val="28"/>
          <w:szCs w:val="28"/>
          <w:lang w:val="kk-KZ"/>
        </w:rPr>
        <w:t xml:space="preserve">оқушылардың </w:t>
      </w:r>
      <w:r w:rsidRPr="005C39FE">
        <w:rPr>
          <w:rFonts w:ascii="Times New Roman" w:hAnsi="Times New Roman" w:cs="Times New Roman"/>
          <w:sz w:val="28"/>
          <w:szCs w:val="28"/>
          <w:lang w:val="be-BY"/>
        </w:rPr>
        <w:t xml:space="preserve">сөздікпен жұмыс істеу білігінің </w:t>
      </w:r>
      <w:r w:rsidRPr="005C39FE">
        <w:rPr>
          <w:rFonts w:ascii="Times New Roman" w:hAnsi="Times New Roman" w:cs="Times New Roman"/>
          <w:sz w:val="28"/>
          <w:szCs w:val="28"/>
          <w:lang w:val="uk-UA" w:eastAsia="ko-KR"/>
        </w:rPr>
        <w:t>сапалы қалыптасуына кепіл бола алады.</w:t>
      </w:r>
    </w:p>
    <w:p w14:paraId="15F4CCD2" w14:textId="77777777" w:rsidR="00137E88" w:rsidRPr="005C39FE" w:rsidRDefault="00137E88" w:rsidP="00137E88">
      <w:pPr>
        <w:spacing w:after="0" w:line="240" w:lineRule="auto"/>
        <w:ind w:firstLine="567"/>
        <w:jc w:val="both"/>
        <w:rPr>
          <w:rFonts w:ascii="Times New Roman" w:hAnsi="Times New Roman"/>
          <w:bCs/>
          <w:sz w:val="28"/>
          <w:szCs w:val="28"/>
          <w:lang w:val="kk-KZ"/>
        </w:rPr>
      </w:pPr>
      <w:r w:rsidRPr="005C39FE">
        <w:rPr>
          <w:rFonts w:ascii="Times New Roman" w:hAnsi="Times New Roman" w:cs="Times New Roman"/>
          <w:sz w:val="28"/>
          <w:szCs w:val="28"/>
          <w:lang w:val="kk-KZ"/>
        </w:rPr>
        <w:t>- Жаңартылған білім мазмұнындағы бастауыш сынып оқушыларының сөздіктерді пайдалану білігін қалыптастырудың әдіснамалық негіздерінде жүйелік-мазмұндық тұғыр, іс-әрекеттік тұғыр, синергетикалық тұғыр, кешенділік тұғыр, мәндік тұғырлар</w:t>
      </w:r>
      <w:r w:rsidRPr="005C39FE">
        <w:rPr>
          <w:rFonts w:ascii="Times New Roman" w:hAnsi="Times New Roman" w:cs="Times New Roman"/>
          <w:i/>
          <w:sz w:val="28"/>
          <w:szCs w:val="28"/>
          <w:lang w:val="kk-KZ"/>
        </w:rPr>
        <w:t xml:space="preserve"> </w:t>
      </w:r>
      <w:r w:rsidRPr="005C39FE">
        <w:rPr>
          <w:rFonts w:ascii="Times New Roman" w:hAnsi="Times New Roman" w:cs="Times New Roman"/>
          <w:sz w:val="28"/>
          <w:szCs w:val="28"/>
          <w:lang w:val="kk-KZ"/>
        </w:rPr>
        <w:t>басшылыққа алынады;</w:t>
      </w:r>
    </w:p>
    <w:p w14:paraId="6B62601D" w14:textId="77777777" w:rsidR="00137E88" w:rsidRPr="005C39FE" w:rsidRDefault="00137E88" w:rsidP="00137E88">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 «білік – субъектінің оқу-танымдық міндеттерді шешу қабілеті, әр түрлі пәндік іс-әрекеттегі логикалық ойлаудың жалпы тәсілдерінің негізі»; </w:t>
      </w:r>
      <w:r w:rsidRPr="005C39FE">
        <w:rPr>
          <w:rFonts w:ascii="Times New Roman" w:eastAsiaTheme="minorEastAsia" w:hAnsi="Times New Roman" w:cs="Times New Roman"/>
          <w:sz w:val="28"/>
          <w:szCs w:val="28"/>
          <w:lang w:val="kk-KZ"/>
        </w:rPr>
        <w:t>«сөздіктерді пайдалану білігі</w:t>
      </w:r>
      <w:r w:rsidRPr="005C39FE">
        <w:rPr>
          <w:rFonts w:ascii="Times New Roman" w:eastAsiaTheme="minorEastAsia" w:hAnsi="Times New Roman" w:cs="Times New Roman"/>
          <w:bCs/>
          <w:sz w:val="28"/>
          <w:szCs w:val="28"/>
          <w:lang w:val="kk-KZ"/>
        </w:rPr>
        <w:t xml:space="preserve"> – сөздіктердің түрлерін танып, жаңа сөздерді жоғары қызығушылықпен табу және сөздік мақаланың мәнін тез әрі терең ұғыну әрекеттеріне бейімделу құрылымы»;</w:t>
      </w:r>
      <w:r w:rsidRPr="005C39FE">
        <w:rPr>
          <w:rFonts w:ascii="Times New Roman" w:hAnsi="Times New Roman" w:cs="Times New Roman"/>
          <w:sz w:val="28"/>
          <w:szCs w:val="28"/>
          <w:lang w:val="kk-KZ"/>
        </w:rPr>
        <w:t xml:space="preserve"> </w:t>
      </w:r>
      <w:r w:rsidRPr="005C39FE">
        <w:rPr>
          <w:rFonts w:ascii="Times New Roman" w:eastAsiaTheme="minorEastAsia" w:hAnsi="Times New Roman" w:cs="Times New Roman"/>
          <w:sz w:val="28"/>
          <w:szCs w:val="28"/>
          <w:lang w:val="kk-KZ"/>
        </w:rPr>
        <w:t>«</w:t>
      </w:r>
      <w:r w:rsidRPr="005C39FE">
        <w:rPr>
          <w:rFonts w:ascii="Times New Roman" w:eastAsiaTheme="minorEastAsia" w:hAnsi="Times New Roman" w:cs="Times New Roman"/>
          <w:bCs/>
          <w:sz w:val="28"/>
          <w:szCs w:val="28"/>
          <w:lang w:val="kk-KZ"/>
        </w:rPr>
        <w:t>бастауыш сынып оқушыларының сөздіктерді пайдалану білігін қалыптастыру – бастауыш білім бойынша әр түрлі пәндік іс-әрекеттердегі оқу-танымдық міндеттерді шешуде</w:t>
      </w:r>
      <w:r w:rsidRPr="005C39FE">
        <w:rPr>
          <w:rFonts w:ascii="Times New Roman" w:eastAsiaTheme="minorEastAsia" w:hAnsi="Times New Roman" w:cs="Times New Roman"/>
          <w:b/>
          <w:bCs/>
          <w:sz w:val="28"/>
          <w:szCs w:val="28"/>
          <w:lang w:val="kk-KZ"/>
        </w:rPr>
        <w:t xml:space="preserve"> </w:t>
      </w:r>
      <w:r w:rsidRPr="005C39FE">
        <w:rPr>
          <w:rFonts w:ascii="Times New Roman" w:eastAsiaTheme="minorEastAsia" w:hAnsi="Times New Roman" w:cs="Times New Roman"/>
          <w:bCs/>
          <w:iCs/>
          <w:sz w:val="28"/>
          <w:szCs w:val="28"/>
          <w:lang w:val="kk-KZ"/>
        </w:rPr>
        <w:t>сөздік және оның құрылымы туралы білім негізін ұтқырлықпен (мобильді) бағдарлауға, сөздіктен қажет ақпаратты қабылдап, логикалық ойлауға, сөздік мақаланың мәнін түсінуге негізделген үдеріс»;</w:t>
      </w:r>
    </w:p>
    <w:bookmarkEnd w:id="0"/>
    <w:p w14:paraId="380E31D8" w14:textId="77777777" w:rsidR="00137E88" w:rsidRPr="005C39FE" w:rsidRDefault="00137E88" w:rsidP="00137E88">
      <w:pPr>
        <w:pStyle w:val="2"/>
        <w:ind w:left="0" w:firstLine="567"/>
        <w:jc w:val="both"/>
        <w:rPr>
          <w:rFonts w:ascii="Times New Roman" w:hAnsi="Times New Roman"/>
          <w:sz w:val="28"/>
          <w:szCs w:val="28"/>
          <w:lang w:val="uk-UA" w:eastAsia="ko-KR"/>
        </w:rPr>
      </w:pPr>
      <w:r w:rsidRPr="005C39FE">
        <w:rPr>
          <w:rFonts w:ascii="Times New Roman" w:hAnsi="Times New Roman"/>
          <w:sz w:val="28"/>
          <w:szCs w:val="28"/>
          <w:lang w:val="uk-UA" w:eastAsia="ko-KR"/>
        </w:rPr>
        <w:t xml:space="preserve">– бастауыш сынып оқушыларының сөздіктерді пайдалану білігін қалыптастырудың құрылымдық-мазмұндық моделі мотивациялық, танымдық, </w:t>
      </w:r>
      <w:r w:rsidRPr="005C39FE">
        <w:rPr>
          <w:rFonts w:ascii="Times New Roman" w:hAnsi="Times New Roman"/>
          <w:sz w:val="28"/>
          <w:szCs w:val="28"/>
          <w:lang w:val="uk-UA" w:eastAsia="ko-KR"/>
        </w:rPr>
        <w:lastRenderedPageBreak/>
        <w:t>операционалдық компоненттеріне сай өлшемдер мен көрсеткіштер, жоғары, орта, төмен деңгейлерінің өзара байланысы негізінде құрылады;</w:t>
      </w:r>
    </w:p>
    <w:p w14:paraId="139B084F" w14:textId="77777777" w:rsidR="00137E88" w:rsidRPr="005C39FE" w:rsidRDefault="00137E88" w:rsidP="00137E88">
      <w:pPr>
        <w:pStyle w:val="2"/>
        <w:ind w:left="0" w:firstLine="567"/>
        <w:jc w:val="both"/>
        <w:rPr>
          <w:rFonts w:ascii="Times New Roman" w:hAnsi="Times New Roman"/>
          <w:sz w:val="28"/>
          <w:szCs w:val="28"/>
          <w:lang w:val="uk-UA" w:eastAsia="ko-KR"/>
        </w:rPr>
      </w:pPr>
      <w:r w:rsidRPr="005C39FE">
        <w:rPr>
          <w:rFonts w:ascii="Times New Roman" w:hAnsi="Times New Roman"/>
          <w:sz w:val="28"/>
          <w:szCs w:val="28"/>
          <w:lang w:val="uk-UA" w:eastAsia="ko-KR"/>
        </w:rPr>
        <w:t>- бастауыш сынып оқушыларының сөздіктерді пайдалану білігін қалыптастырудың әдістемелік жүйесі біліктің әр құрамдас бөліктерінің өзіндік даму ерекшеліктерін ескере отырып, кезең-кезеңмен жүреді.</w:t>
      </w:r>
      <w:r w:rsidRPr="005C39FE">
        <w:rPr>
          <w:rFonts w:ascii="Times New Roman" w:hAnsi="Times New Roman"/>
          <w:sz w:val="28"/>
          <w:szCs w:val="28"/>
          <w:lang w:val="kk-KZ"/>
        </w:rPr>
        <w:t xml:space="preserve"> Лингвистикалық, атап айтқанда, лексикографиялық құзіреттілік пен сөйлеу құзыреттіліктерінің дамуы біртұтас үдерісте біріктіріледі. Лингвистикалық сөздіктерді жүйелі түрде қолдана отырып қазақ тілін оқыту сөздіктерді қолдану қажеттілігін және коммуникативтік-танымдық мәселені тез шешу білігін қалыптастыруға, өзін-өзі дамытуына мүмкіндік туғызады;</w:t>
      </w:r>
    </w:p>
    <w:p w14:paraId="69689687" w14:textId="3C428B70" w:rsidR="00137E88" w:rsidRPr="005C39FE" w:rsidRDefault="00137E88" w:rsidP="00137E88">
      <w:pPr>
        <w:pStyle w:val="2"/>
        <w:ind w:left="0" w:firstLine="567"/>
        <w:jc w:val="both"/>
        <w:rPr>
          <w:rFonts w:ascii="Times New Roman" w:hAnsi="Times New Roman"/>
          <w:sz w:val="28"/>
          <w:szCs w:val="28"/>
          <w:lang w:val="uk-UA" w:eastAsia="ko-KR"/>
        </w:rPr>
      </w:pPr>
      <w:r w:rsidRPr="005C39FE">
        <w:rPr>
          <w:rFonts w:ascii="Times New Roman" w:hAnsi="Times New Roman"/>
          <w:sz w:val="28"/>
          <w:szCs w:val="28"/>
          <w:lang w:val="uk-UA" w:eastAsia="ko-KR"/>
        </w:rPr>
        <w:t>-</w:t>
      </w:r>
      <w:r w:rsidR="00745578">
        <w:rPr>
          <w:rFonts w:ascii="Times New Roman" w:hAnsi="Times New Roman"/>
          <w:sz w:val="28"/>
          <w:szCs w:val="28"/>
          <w:lang w:val="uk-UA" w:eastAsia="ko-KR"/>
        </w:rPr>
        <w:t xml:space="preserve"> </w:t>
      </w:r>
      <w:r w:rsidRPr="005C39FE">
        <w:rPr>
          <w:rFonts w:ascii="Times New Roman" w:hAnsi="Times New Roman"/>
          <w:sz w:val="28"/>
          <w:szCs w:val="28"/>
          <w:lang w:val="kk-KZ"/>
        </w:rPr>
        <w:t>сөздіктерді пайдалану білігін қалыптастырудың әдістемесі (әдістемелік жүйесі): бастауыш сынып мұғалімдеріне арналған: «Бастауыш сынып оқушыларының лингвистикалық сөздіктерді пайдалану білігін қалыптастыру» атты 16 сағаттық оқу-әдістемелік семинардың</w:t>
      </w:r>
      <w:r w:rsidRPr="005C39FE">
        <w:rPr>
          <w:rFonts w:ascii="Times New Roman" w:hAnsi="Times New Roman"/>
          <w:i/>
          <w:sz w:val="28"/>
          <w:szCs w:val="28"/>
          <w:lang w:val="kk-KZ"/>
        </w:rPr>
        <w:t xml:space="preserve"> </w:t>
      </w:r>
      <w:r w:rsidRPr="005C39FE">
        <w:rPr>
          <w:rFonts w:ascii="Times New Roman" w:hAnsi="Times New Roman"/>
          <w:sz w:val="28"/>
          <w:szCs w:val="28"/>
          <w:lang w:val="kk-KZ"/>
        </w:rPr>
        <w:t>бағдарламасы; 1-сыныпқа арналған «Әліппе» оқулығына қосымша «Менің алғашқы сөздігім» атты көмекші құралы; 1-сыныптың «Ана тілі» оқулығына қосымша «Ана тілінің түсіндірме сөздігі» көмекші құралы.</w:t>
      </w:r>
    </w:p>
    <w:p w14:paraId="5B72B490" w14:textId="77777777" w:rsidR="00517AFB" w:rsidRPr="005C39FE" w:rsidRDefault="00517AFB" w:rsidP="002F4D41">
      <w:pPr>
        <w:pStyle w:val="a6"/>
        <w:tabs>
          <w:tab w:val="left" w:pos="-720"/>
        </w:tabs>
        <w:spacing w:after="0" w:line="240" w:lineRule="auto"/>
        <w:ind w:left="0" w:firstLine="567"/>
        <w:jc w:val="both"/>
        <w:rPr>
          <w:b/>
          <w:sz w:val="28"/>
          <w:szCs w:val="28"/>
          <w:lang w:val="kk-KZ"/>
        </w:rPr>
      </w:pPr>
      <w:r w:rsidRPr="005C39FE">
        <w:rPr>
          <w:b/>
          <w:sz w:val="28"/>
          <w:szCs w:val="28"/>
          <w:lang w:val="kk-KZ"/>
        </w:rPr>
        <w:t xml:space="preserve">Зерттеу базасы ретінде </w:t>
      </w:r>
      <w:r w:rsidRPr="005C39FE">
        <w:rPr>
          <w:sz w:val="28"/>
          <w:szCs w:val="28"/>
          <w:lang w:val="kk-KZ"/>
        </w:rPr>
        <w:t>Алматы қаласындағы</w:t>
      </w:r>
      <w:r w:rsidRPr="005C39FE">
        <w:rPr>
          <w:b/>
          <w:sz w:val="28"/>
          <w:szCs w:val="28"/>
          <w:lang w:val="kk-KZ"/>
        </w:rPr>
        <w:t xml:space="preserve"> </w:t>
      </w:r>
      <w:r w:rsidRPr="005C39FE">
        <w:rPr>
          <w:sz w:val="28"/>
          <w:szCs w:val="28"/>
          <w:lang w:val="kk-KZ"/>
        </w:rPr>
        <w:t>№168 мектеп-гимназиясы және №148 мектеп-гимназиясы пилоттық мектептері алынды.</w:t>
      </w:r>
    </w:p>
    <w:p w14:paraId="5A85E807" w14:textId="77777777" w:rsidR="00517AFB" w:rsidRPr="005C39FE" w:rsidRDefault="00517AFB" w:rsidP="002F4D41">
      <w:pPr>
        <w:spacing w:after="0" w:line="240" w:lineRule="auto"/>
        <w:ind w:firstLine="567"/>
        <w:jc w:val="both"/>
        <w:rPr>
          <w:rFonts w:ascii="Times New Roman" w:hAnsi="Times New Roman" w:cs="Times New Roman"/>
          <w:sz w:val="28"/>
          <w:szCs w:val="28"/>
          <w:lang w:val="kk-KZ" w:eastAsia="ko-KR"/>
        </w:rPr>
      </w:pPr>
      <w:r w:rsidRPr="005C39FE">
        <w:rPr>
          <w:rFonts w:ascii="Times New Roman" w:hAnsi="Times New Roman" w:cs="Times New Roman"/>
          <w:b/>
          <w:sz w:val="28"/>
          <w:szCs w:val="28"/>
          <w:lang w:val="kk-KZ"/>
        </w:rPr>
        <w:t xml:space="preserve">Зерттеудің талқылануы мен жариялануы. </w:t>
      </w:r>
      <w:r w:rsidRPr="005C39FE">
        <w:rPr>
          <w:rFonts w:ascii="Times New Roman" w:hAnsi="Times New Roman" w:cs="Times New Roman"/>
          <w:sz w:val="28"/>
          <w:szCs w:val="28"/>
          <w:lang w:val="uk-UA" w:eastAsia="ko-KR"/>
        </w:rPr>
        <w:t>Зерттеу</w:t>
      </w:r>
      <w:r w:rsidRPr="005C39FE">
        <w:rPr>
          <w:rFonts w:ascii="Times New Roman" w:hAnsi="Times New Roman" w:cs="Times New Roman"/>
          <w:sz w:val="28"/>
          <w:szCs w:val="28"/>
          <w:lang w:val="kk-KZ" w:eastAsia="ko-KR"/>
        </w:rPr>
        <w:t>дегі негізгі ойлар, диссертацияның негізгі мазмұны, ондағы негізгі тұжырымдар</w:t>
      </w:r>
      <w:r w:rsidRPr="005C39FE">
        <w:rPr>
          <w:rFonts w:ascii="Times New Roman" w:hAnsi="Times New Roman" w:cs="Times New Roman"/>
          <w:sz w:val="28"/>
          <w:szCs w:val="28"/>
          <w:lang w:val="uk-UA" w:eastAsia="ko-KR"/>
        </w:rPr>
        <w:t xml:space="preserve"> халықаралық, республикалық ғылыми-практикалық конференцияларда</w:t>
      </w:r>
      <w:r w:rsidRPr="005C39FE">
        <w:rPr>
          <w:rFonts w:ascii="Times New Roman" w:hAnsi="Times New Roman" w:cs="Times New Roman"/>
          <w:sz w:val="28"/>
          <w:szCs w:val="28"/>
          <w:lang w:val="kk-KZ" w:eastAsia="ko-KR"/>
        </w:rPr>
        <w:t xml:space="preserve"> және бақылау Комитеті бекіткен тізімдегі республикалық басылымдарда жарық көрді.</w:t>
      </w:r>
    </w:p>
    <w:p w14:paraId="5E234E13" w14:textId="1862C317" w:rsidR="00517AFB" w:rsidRPr="005C39FE" w:rsidRDefault="00517AFB" w:rsidP="002F4D41">
      <w:pPr>
        <w:spacing w:after="0" w:line="240" w:lineRule="auto"/>
        <w:ind w:firstLine="567"/>
        <w:jc w:val="both"/>
        <w:rPr>
          <w:rFonts w:ascii="Times New Roman" w:hAnsi="Times New Roman" w:cs="Times New Roman"/>
          <w:sz w:val="28"/>
          <w:szCs w:val="28"/>
          <w:lang w:val="kk-KZ" w:eastAsia="ko-KR"/>
        </w:rPr>
      </w:pPr>
      <w:r w:rsidRPr="005C39FE">
        <w:rPr>
          <w:rFonts w:ascii="Times New Roman" w:hAnsi="Times New Roman" w:cs="Times New Roman"/>
          <w:sz w:val="28"/>
          <w:szCs w:val="28"/>
          <w:lang w:val="kk-KZ" w:eastAsia="ko-KR"/>
        </w:rPr>
        <w:t>1.</w:t>
      </w:r>
      <w:r w:rsidRPr="005C39FE">
        <w:rPr>
          <w:rFonts w:ascii="Times New Roman" w:hAnsi="Times New Roman" w:cs="Times New Roman"/>
          <w:sz w:val="28"/>
          <w:szCs w:val="28"/>
          <w:lang w:val="en-US"/>
        </w:rPr>
        <w:t xml:space="preserve"> Formation of skills to work with sources in primary school students</w:t>
      </w:r>
      <w:r w:rsidRPr="005C39FE">
        <w:rPr>
          <w:rFonts w:ascii="Times New Roman" w:hAnsi="Times New Roman" w:cs="Times New Roman"/>
          <w:sz w:val="28"/>
          <w:szCs w:val="28"/>
          <w:lang w:val="kk-KZ" w:eastAsia="ko-KR"/>
        </w:rPr>
        <w:t xml:space="preserve">. </w:t>
      </w:r>
      <w:r w:rsidRPr="005C39FE">
        <w:rPr>
          <w:rFonts w:ascii="Times New Roman" w:hAnsi="Times New Roman" w:cs="Times New Roman"/>
          <w:sz w:val="28"/>
          <w:szCs w:val="28"/>
          <w:lang w:val="kk-KZ"/>
        </w:rPr>
        <w:t>Журнал «Espacios»</w:t>
      </w:r>
      <w:r w:rsidRPr="005C39FE">
        <w:rPr>
          <w:rFonts w:ascii="Times New Roman" w:hAnsi="Times New Roman" w:cs="Times New Roman"/>
          <w:sz w:val="28"/>
          <w:szCs w:val="28"/>
          <w:lang w:val="tr-TR"/>
        </w:rPr>
        <w:t xml:space="preserve"> </w:t>
      </w:r>
      <w:r w:rsidRPr="005C39FE">
        <w:rPr>
          <w:rFonts w:ascii="Times New Roman" w:hAnsi="Times New Roman" w:cs="Times New Roman"/>
          <w:sz w:val="28"/>
          <w:szCs w:val="28"/>
          <w:lang w:val="kk-KZ"/>
        </w:rPr>
        <w:t>(Venezuela), (в базе Scopus),  2018. –V. 39.-Iss. 38. -10 p. (Zhumabayeva  A. E, Uaisova G.I., Saduakas G.T., Akzholova A.T., Zhailauova M.).</w:t>
      </w:r>
    </w:p>
    <w:p w14:paraId="0B772092" w14:textId="77777777" w:rsidR="00517AFB" w:rsidRPr="005C39FE" w:rsidRDefault="00517AFB"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2. </w:t>
      </w:r>
      <w:r w:rsidRPr="005C39FE">
        <w:rPr>
          <w:rFonts w:ascii="Times New Roman" w:hAnsi="Times New Roman" w:cs="Times New Roman"/>
          <w:sz w:val="28"/>
          <w:szCs w:val="28"/>
          <w:lang w:val="en-US"/>
        </w:rPr>
        <w:t>Formation of school student’s vocabulary skills through innovative technologies.</w:t>
      </w:r>
      <w:r w:rsidRPr="005C39FE">
        <w:rPr>
          <w:rFonts w:ascii="Times New Roman" w:hAnsi="Times New Roman" w:cs="Times New Roman"/>
          <w:sz w:val="28"/>
          <w:szCs w:val="28"/>
          <w:lang w:val="kk-KZ" w:eastAsia="ko-KR"/>
        </w:rPr>
        <w:t xml:space="preserve"> </w:t>
      </w:r>
      <w:r w:rsidRPr="005C39FE">
        <w:rPr>
          <w:rFonts w:ascii="Times New Roman" w:hAnsi="Times New Roman" w:cs="Times New Roman"/>
          <w:iCs/>
          <w:sz w:val="28"/>
          <w:szCs w:val="28"/>
          <w:lang w:val="en-US"/>
        </w:rPr>
        <w:t>World Journal on Educational Technology: Current Issues</w:t>
      </w:r>
      <w:r w:rsidRPr="005C39FE">
        <w:rPr>
          <w:rFonts w:ascii="Times New Roman" w:hAnsi="Times New Roman" w:cs="Times New Roman"/>
          <w:sz w:val="28"/>
          <w:szCs w:val="28"/>
          <w:lang w:val="en-US"/>
        </w:rPr>
        <w:t>,</w:t>
      </w:r>
      <w:r w:rsidRPr="005C39FE">
        <w:rPr>
          <w:rFonts w:ascii="Times New Roman" w:hAnsi="Times New Roman" w:cs="Times New Roman"/>
          <w:sz w:val="28"/>
          <w:szCs w:val="28"/>
          <w:lang w:val="kk-KZ"/>
        </w:rPr>
        <w:t xml:space="preserve"> </w:t>
      </w:r>
      <w:r w:rsidRPr="005C39FE">
        <w:rPr>
          <w:rFonts w:ascii="Times New Roman" w:hAnsi="Times New Roman" w:cs="Times New Roman"/>
          <w:iCs/>
          <w:sz w:val="28"/>
          <w:szCs w:val="28"/>
          <w:lang w:val="en-US"/>
        </w:rPr>
        <w:t>13</w:t>
      </w:r>
      <w:r w:rsidRPr="005C39FE">
        <w:rPr>
          <w:rFonts w:ascii="Times New Roman" w:hAnsi="Times New Roman" w:cs="Times New Roman"/>
          <w:sz w:val="28"/>
          <w:szCs w:val="28"/>
          <w:lang w:val="en-US"/>
        </w:rPr>
        <w:t>(4), 1088–1101.</w:t>
      </w:r>
      <w:r w:rsidRPr="005C39FE">
        <w:rPr>
          <w:rFonts w:ascii="Times New Roman" w:hAnsi="Times New Roman" w:cs="Times New Roman"/>
          <w:sz w:val="28"/>
          <w:szCs w:val="28"/>
          <w:lang w:val="kk-KZ"/>
        </w:rPr>
        <w:t xml:space="preserve"> </w:t>
      </w:r>
      <w:r w:rsidRPr="005C39FE">
        <w:rPr>
          <w:rFonts w:ascii="Times New Roman" w:hAnsi="Times New Roman" w:cs="Times New Roman"/>
          <w:sz w:val="28"/>
          <w:szCs w:val="28"/>
          <w:shd w:val="clear" w:color="auto" w:fill="FFFFFF"/>
          <w:lang w:val="kk-KZ"/>
        </w:rPr>
        <w:t>Oct 31, 2021</w:t>
      </w:r>
      <w:r w:rsidRPr="005C39FE">
        <w:rPr>
          <w:rFonts w:ascii="Times New Roman" w:hAnsi="Times New Roman" w:cs="Times New Roman"/>
          <w:sz w:val="28"/>
          <w:szCs w:val="28"/>
          <w:lang w:val="kk-KZ"/>
        </w:rPr>
        <w:t xml:space="preserve">/ </w:t>
      </w:r>
      <w:r w:rsidRPr="005C39FE">
        <w:rPr>
          <w:rFonts w:ascii="Times New Roman" w:hAnsi="Times New Roman" w:cs="Times New Roman"/>
          <w:sz w:val="28"/>
          <w:szCs w:val="28"/>
          <w:shd w:val="clear" w:color="auto" w:fill="F9F9F9"/>
          <w:lang w:val="kk-KZ"/>
        </w:rPr>
        <w:t xml:space="preserve">Scopus </w:t>
      </w:r>
      <w:r w:rsidRPr="005C39FE">
        <w:rPr>
          <w:rFonts w:ascii="Times New Roman" w:hAnsi="Times New Roman" w:cs="Times New Roman"/>
          <w:sz w:val="28"/>
          <w:szCs w:val="28"/>
          <w:lang w:val="kk-KZ"/>
        </w:rPr>
        <w:t xml:space="preserve">Q3 50% doi.org/10.18844/wjet.v13i4.6310 </w:t>
      </w:r>
      <w:r w:rsidRPr="005C39FE">
        <w:rPr>
          <w:rFonts w:ascii="Times New Roman" w:hAnsi="Times New Roman" w:cs="Times New Roman"/>
          <w:sz w:val="28"/>
          <w:szCs w:val="28"/>
          <w:lang w:val="kk-KZ" w:eastAsia="ko-KR"/>
        </w:rPr>
        <w:t>(</w:t>
      </w:r>
      <w:r w:rsidRPr="005C39FE">
        <w:rPr>
          <w:rFonts w:ascii="Times New Roman" w:hAnsi="Times New Roman" w:cs="Times New Roman"/>
          <w:sz w:val="28"/>
          <w:szCs w:val="28"/>
          <w:lang w:val="kk-KZ"/>
        </w:rPr>
        <w:t>Saduakas G.T., Zhumabayeva A. E, Akzholova A.T., Uaisova G.I.).</w:t>
      </w:r>
    </w:p>
    <w:p w14:paraId="74294991" w14:textId="77777777" w:rsidR="00517AFB" w:rsidRPr="005C39FE" w:rsidRDefault="00517AFB"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3. Бастауыш сынып оқушыларының сөздікпен жұмыс істеу білігінің құрылымдық-мазмұндық болмысы. «Педагогика және психология» журналы, Абай атындағы ҚазҰПУ, №2, 2019. 13-21 б. Жумабаева А.Е.</w:t>
      </w:r>
    </w:p>
    <w:p w14:paraId="6EF83948" w14:textId="77777777" w:rsidR="00517AFB" w:rsidRPr="005C39FE" w:rsidRDefault="00517AFB" w:rsidP="002F4D41">
      <w:pPr>
        <w:spacing w:after="0" w:line="240" w:lineRule="auto"/>
        <w:ind w:firstLine="567"/>
        <w:jc w:val="both"/>
        <w:rPr>
          <w:rFonts w:ascii="Times New Roman" w:eastAsia="Calibri" w:hAnsi="Times New Roman" w:cs="Times New Roman"/>
          <w:bCs/>
          <w:iCs/>
          <w:sz w:val="28"/>
          <w:szCs w:val="28"/>
          <w:lang w:val="kk-KZ"/>
        </w:rPr>
      </w:pPr>
      <w:r w:rsidRPr="005C39FE">
        <w:rPr>
          <w:rFonts w:ascii="Times New Roman" w:hAnsi="Times New Roman" w:cs="Times New Roman"/>
          <w:sz w:val="28"/>
          <w:szCs w:val="28"/>
          <w:lang w:val="kk-KZ"/>
        </w:rPr>
        <w:t xml:space="preserve">4. </w:t>
      </w:r>
      <w:r w:rsidRPr="005C39FE">
        <w:rPr>
          <w:rFonts w:ascii="Times New Roman" w:hAnsi="Times New Roman" w:cs="Times New Roman"/>
          <w:bCs/>
          <w:sz w:val="28"/>
          <w:szCs w:val="28"/>
          <w:lang w:val="kk-KZ"/>
        </w:rPr>
        <w:t>Көптілділік жағдайында бастауыш сынып оқушыларының сөздіктермен жұмысын ұйымдастырудың маңызы</w:t>
      </w:r>
      <w:r w:rsidRPr="005C39FE">
        <w:rPr>
          <w:rFonts w:ascii="Times New Roman" w:hAnsi="Times New Roman" w:cs="Times New Roman"/>
          <w:b/>
          <w:bCs/>
          <w:sz w:val="28"/>
          <w:szCs w:val="28"/>
          <w:lang w:val="kk-KZ"/>
        </w:rPr>
        <w:t xml:space="preserve">. </w:t>
      </w:r>
      <w:r w:rsidRPr="005C39FE">
        <w:rPr>
          <w:rFonts w:ascii="Times New Roman" w:hAnsi="Times New Roman" w:cs="Times New Roman"/>
          <w:sz w:val="28"/>
          <w:szCs w:val="28"/>
          <w:lang w:val="kk-KZ"/>
        </w:rPr>
        <w:t>Абай атындағы ҚазҰПУ</w:t>
      </w:r>
      <w:r w:rsidRPr="005C39FE">
        <w:rPr>
          <w:rFonts w:ascii="Times New Roman" w:eastAsia="Calibri" w:hAnsi="Times New Roman" w:cs="Times New Roman"/>
          <w:bCs/>
          <w:sz w:val="28"/>
          <w:szCs w:val="28"/>
          <w:lang w:val="kk-KZ"/>
        </w:rPr>
        <w:t xml:space="preserve"> Хабаршы – Вестник</w:t>
      </w:r>
      <w:r w:rsidRPr="005C39FE">
        <w:rPr>
          <w:rFonts w:ascii="Times New Roman" w:eastAsia="Calibri" w:hAnsi="Times New Roman" w:cs="Times New Roman"/>
          <w:sz w:val="28"/>
          <w:szCs w:val="28"/>
          <w:lang w:val="kk-KZ"/>
        </w:rPr>
        <w:t xml:space="preserve">. </w:t>
      </w:r>
      <w:r w:rsidRPr="005C39FE">
        <w:rPr>
          <w:rFonts w:ascii="Times New Roman" w:eastAsia="Calibri" w:hAnsi="Times New Roman" w:cs="Times New Roman"/>
          <w:bCs/>
          <w:sz w:val="28"/>
          <w:szCs w:val="28"/>
          <w:lang w:val="kk-KZ"/>
        </w:rPr>
        <w:t xml:space="preserve">«Педагогика ғылымдары» сериясы, </w:t>
      </w:r>
      <w:r w:rsidRPr="005C39FE">
        <w:rPr>
          <w:rFonts w:ascii="Times New Roman" w:eastAsia="Calibri" w:hAnsi="Times New Roman" w:cs="Times New Roman"/>
          <w:bCs/>
          <w:iCs/>
          <w:sz w:val="28"/>
          <w:szCs w:val="28"/>
          <w:lang w:val="kk-KZ"/>
        </w:rPr>
        <w:t>№3(63), 2019 ж. 237-241 б.</w:t>
      </w:r>
    </w:p>
    <w:p w14:paraId="43BA77DE" w14:textId="77777777" w:rsidR="00517AFB" w:rsidRPr="005C39FE" w:rsidRDefault="00517AFB" w:rsidP="002F4D41">
      <w:pPr>
        <w:spacing w:after="0" w:line="240" w:lineRule="auto"/>
        <w:ind w:firstLine="567"/>
        <w:jc w:val="both"/>
        <w:rPr>
          <w:rFonts w:ascii="Times New Roman" w:eastAsia="Calibri" w:hAnsi="Times New Roman" w:cs="Times New Roman"/>
          <w:bCs/>
          <w:iCs/>
          <w:sz w:val="28"/>
          <w:szCs w:val="28"/>
          <w:lang w:val="kk-KZ"/>
        </w:rPr>
      </w:pPr>
      <w:r w:rsidRPr="005C39FE">
        <w:rPr>
          <w:rFonts w:ascii="Times New Roman" w:eastAsia="Calibri" w:hAnsi="Times New Roman" w:cs="Times New Roman"/>
          <w:bCs/>
          <w:iCs/>
          <w:sz w:val="28"/>
          <w:szCs w:val="28"/>
          <w:lang w:val="kk-KZ"/>
        </w:rPr>
        <w:t>5.</w:t>
      </w:r>
      <w:r w:rsidRPr="005C39FE">
        <w:rPr>
          <w:rFonts w:ascii="Times New Roman" w:eastAsia="Calibri" w:hAnsi="Times New Roman" w:cs="Times New Roman"/>
          <w:sz w:val="28"/>
          <w:szCs w:val="28"/>
          <w:lang w:val="kk-KZ"/>
        </w:rPr>
        <w:t xml:space="preserve"> Оқылым әрекетінде сөздікпен жұмысты ұйымдастыру ерекшеліктері</w:t>
      </w:r>
      <w:r w:rsidRPr="005C39FE">
        <w:rPr>
          <w:rFonts w:ascii="Times New Roman" w:eastAsia="Calibri" w:hAnsi="Times New Roman" w:cs="Times New Roman"/>
          <w:bCs/>
          <w:iCs/>
          <w:sz w:val="28"/>
          <w:szCs w:val="28"/>
          <w:lang w:val="kk-KZ"/>
        </w:rPr>
        <w:t xml:space="preserve">. </w:t>
      </w:r>
      <w:r w:rsidRPr="005C39FE">
        <w:rPr>
          <w:rFonts w:ascii="Times New Roman" w:hAnsi="Times New Roman" w:cs="Times New Roman"/>
          <w:sz w:val="28"/>
          <w:szCs w:val="28"/>
          <w:lang w:val="kk-KZ"/>
        </w:rPr>
        <w:t>Қазақстанның ғылымы мен өмірі. №2/1 2020. -Б. 183-188.</w:t>
      </w:r>
    </w:p>
    <w:p w14:paraId="63954B19" w14:textId="77777777" w:rsidR="00517AFB" w:rsidRPr="005C39FE" w:rsidRDefault="00517AFB"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6. </w:t>
      </w:r>
      <w:r w:rsidRPr="005C39FE">
        <w:rPr>
          <w:rFonts w:ascii="Times New Roman" w:hAnsi="Times New Roman" w:cs="Times New Roman"/>
          <w:sz w:val="28"/>
          <w:szCs w:val="28"/>
        </w:rPr>
        <w:t>Формирование у учащихся начальных классов умений пользоваться словарями</w:t>
      </w:r>
      <w:r w:rsidRPr="005C39FE">
        <w:rPr>
          <w:rFonts w:ascii="Times New Roman" w:eastAsia="Calibri" w:hAnsi="Times New Roman" w:cs="Times New Roman"/>
          <w:bCs/>
          <w:iCs/>
          <w:sz w:val="28"/>
          <w:szCs w:val="28"/>
          <w:lang w:val="kk-KZ"/>
        </w:rPr>
        <w:t xml:space="preserve">. </w:t>
      </w:r>
      <w:r w:rsidRPr="005C39FE">
        <w:rPr>
          <w:rFonts w:ascii="Times New Roman" w:hAnsi="Times New Roman" w:cs="Times New Roman"/>
          <w:sz w:val="28"/>
          <w:szCs w:val="28"/>
        </w:rPr>
        <w:t xml:space="preserve">Педагогика и психология. Научно-методический журнал. 2(43) 2020. </w:t>
      </w:r>
      <w:r w:rsidRPr="005C39FE">
        <w:rPr>
          <w:rFonts w:ascii="Times New Roman" w:hAnsi="Times New Roman" w:cs="Times New Roman"/>
          <w:sz w:val="28"/>
          <w:szCs w:val="28"/>
          <w:lang w:val="kk-KZ"/>
        </w:rPr>
        <w:t>-С.</w:t>
      </w:r>
      <w:r w:rsidRPr="005C39FE">
        <w:rPr>
          <w:rFonts w:ascii="Times New Roman" w:hAnsi="Times New Roman" w:cs="Times New Roman"/>
          <w:sz w:val="28"/>
          <w:szCs w:val="28"/>
        </w:rPr>
        <w:t>159-169</w:t>
      </w:r>
      <w:r w:rsidRPr="005C39FE">
        <w:rPr>
          <w:rFonts w:ascii="Times New Roman" w:eastAsia="Calibri" w:hAnsi="Times New Roman" w:cs="Times New Roman"/>
          <w:bCs/>
          <w:iCs/>
          <w:sz w:val="28"/>
          <w:szCs w:val="28"/>
          <w:lang w:val="kk-KZ"/>
        </w:rPr>
        <w:t>. (</w:t>
      </w:r>
      <w:r w:rsidRPr="005C39FE">
        <w:rPr>
          <w:rFonts w:ascii="Times New Roman" w:hAnsi="Times New Roman" w:cs="Times New Roman"/>
          <w:sz w:val="28"/>
          <w:szCs w:val="28"/>
        </w:rPr>
        <w:t>Кенжегалиева М.Д.</w:t>
      </w:r>
      <w:r w:rsidRPr="005C39FE">
        <w:rPr>
          <w:rFonts w:ascii="Times New Roman" w:hAnsi="Times New Roman" w:cs="Times New Roman"/>
          <w:sz w:val="28"/>
          <w:szCs w:val="28"/>
          <w:lang w:val="kk-KZ"/>
        </w:rPr>
        <w:t>).</w:t>
      </w:r>
    </w:p>
    <w:p w14:paraId="716EFAE9" w14:textId="77777777" w:rsidR="00517AFB" w:rsidRPr="005C39FE" w:rsidRDefault="00517AFB"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7. </w:t>
      </w:r>
      <w:bookmarkStart w:id="1" w:name="_Hlk104746472"/>
      <w:r w:rsidRPr="005C39FE">
        <w:rPr>
          <w:rFonts w:ascii="Times New Roman" w:hAnsi="Times New Roman" w:cs="Times New Roman"/>
          <w:sz w:val="28"/>
          <w:szCs w:val="28"/>
          <w:lang w:val="kk-KZ"/>
        </w:rPr>
        <w:t>Бастауыш сынып оқушыларын сөздіктермен жұмыс істеуге үйрету мәселесінің лингвистикалық аспектілері. Қазақстанның ғылымы мен өмірі. №6/2 2020. -Б. 454-461</w:t>
      </w:r>
      <w:bookmarkEnd w:id="1"/>
      <w:r w:rsidRPr="005C39FE">
        <w:rPr>
          <w:rFonts w:ascii="Times New Roman" w:hAnsi="Times New Roman" w:cs="Times New Roman"/>
          <w:sz w:val="28"/>
          <w:szCs w:val="28"/>
          <w:lang w:val="kk-KZ"/>
        </w:rPr>
        <w:t>.</w:t>
      </w:r>
    </w:p>
    <w:p w14:paraId="499CAE03" w14:textId="77777777" w:rsidR="00517AFB" w:rsidRPr="005C39FE" w:rsidRDefault="00517AFB"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lastRenderedPageBreak/>
        <w:t xml:space="preserve">8. Сөздіктермен жұмыс көптілділікке үйретудің құралы ретінде. Al Farabi 3.Kongre Yeri  9 -11 KASIM </w:t>
      </w:r>
      <w:r w:rsidRPr="005C39FE">
        <w:rPr>
          <w:rFonts w:ascii="Times New Roman" w:hAnsi="Times New Roman" w:cs="Times New Roman"/>
          <w:sz w:val="28"/>
          <w:szCs w:val="28"/>
          <w:lang w:val="en-US"/>
        </w:rPr>
        <w:t>2018, P.987-993</w:t>
      </w:r>
      <w:r w:rsidRPr="005C39FE">
        <w:rPr>
          <w:rFonts w:ascii="Times New Roman" w:hAnsi="Times New Roman" w:cs="Times New Roman"/>
          <w:sz w:val="28"/>
          <w:szCs w:val="28"/>
          <w:lang w:val="kk-KZ"/>
        </w:rPr>
        <w:t xml:space="preserve"> -Анкара. 2018. (Жумабаева А.Е., Садуақас Г.Т.).</w:t>
      </w:r>
    </w:p>
    <w:p w14:paraId="1ACC7C30" w14:textId="77777777" w:rsidR="00517AFB" w:rsidRPr="005C39FE" w:rsidRDefault="00517AFB"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9. Тіл дамытудағы сөздік жұмысының рөлі. </w:t>
      </w:r>
      <w:bookmarkStart w:id="2" w:name="_Hlk93588039"/>
      <w:r w:rsidRPr="005C39FE">
        <w:rPr>
          <w:rFonts w:ascii="Times New Roman" w:hAnsi="Times New Roman" w:cs="Times New Roman"/>
          <w:sz w:val="28"/>
          <w:szCs w:val="28"/>
          <w:lang w:val="kk-KZ"/>
        </w:rPr>
        <w:t>III. Uluslararası Abay Kunanbayoğlu Kazak tarihi, kültürü ve edebiyati kongresi. Antalya.  20-23 mart 2019.– Б. 82-92</w:t>
      </w:r>
      <w:bookmarkEnd w:id="2"/>
      <w:r w:rsidRPr="005C39FE">
        <w:rPr>
          <w:rFonts w:ascii="Times New Roman" w:hAnsi="Times New Roman" w:cs="Times New Roman"/>
          <w:sz w:val="28"/>
          <w:szCs w:val="28"/>
          <w:lang w:val="kk-KZ"/>
        </w:rPr>
        <w:t>.  (Садуақас Г.Т.).</w:t>
      </w:r>
    </w:p>
    <w:p w14:paraId="31C501C6" w14:textId="77777777" w:rsidR="00517AFB" w:rsidRPr="005C39FE" w:rsidRDefault="00517AFB"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10. Сөздіктерді пайдалануда бастауыш сынып оқушыларының сөйлеу әрекетін дамыту мүмкіндіктері. </w:t>
      </w:r>
      <w:r w:rsidRPr="005C39FE">
        <w:rPr>
          <w:rFonts w:ascii="Times New Roman" w:eastAsia="Calibri" w:hAnsi="Times New Roman" w:cs="Times New Roman"/>
          <w:bCs/>
          <w:sz w:val="28"/>
          <w:szCs w:val="28"/>
          <w:lang w:val="kk-KZ"/>
        </w:rPr>
        <w:t xml:space="preserve">«Молодой ученый» </w:t>
      </w:r>
      <w:r w:rsidRPr="005C39FE">
        <w:rPr>
          <w:rFonts w:ascii="Times New Roman" w:eastAsia="OfficinaSansBookITC-Regular" w:hAnsi="Times New Roman" w:cs="Times New Roman"/>
          <w:sz w:val="28"/>
          <w:szCs w:val="28"/>
          <w:lang w:val="kk-KZ"/>
        </w:rPr>
        <w:t xml:space="preserve">Международный научный журнал. </w:t>
      </w:r>
      <w:r w:rsidRPr="005C39FE">
        <w:rPr>
          <w:rFonts w:ascii="Times New Roman" w:eastAsia="Calibri" w:hAnsi="Times New Roman" w:cs="Times New Roman"/>
          <w:sz w:val="28"/>
          <w:szCs w:val="28"/>
          <w:lang w:val="kk-KZ"/>
        </w:rPr>
        <w:t xml:space="preserve">г. Казань, </w:t>
      </w:r>
      <w:r w:rsidRPr="005C39FE">
        <w:rPr>
          <w:rFonts w:ascii="Times New Roman" w:hAnsi="Times New Roman" w:cs="Times New Roman"/>
          <w:sz w:val="28"/>
          <w:szCs w:val="28"/>
          <w:lang w:val="kk-KZ"/>
        </w:rPr>
        <w:t>№ 18 (256.1) – мау 2019. С. 12-13.</w:t>
      </w:r>
    </w:p>
    <w:p w14:paraId="6DE1D594" w14:textId="77777777" w:rsidR="00517AFB" w:rsidRPr="005C39FE" w:rsidRDefault="00517AFB"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11. Бастауыш сыныпта «Менің алғашқы сөздігім» көмекші құралын пайдаланудың маңызы. </w:t>
      </w:r>
      <w:r w:rsidRPr="005C39FE">
        <w:rPr>
          <w:rFonts w:ascii="Times New Roman" w:eastAsia="Calibri" w:hAnsi="Times New Roman" w:cs="Times New Roman"/>
          <w:bCs/>
          <w:sz w:val="28"/>
          <w:szCs w:val="28"/>
          <w:lang w:val="kk-KZ"/>
        </w:rPr>
        <w:t xml:space="preserve">«Молодой ученый» </w:t>
      </w:r>
      <w:r w:rsidRPr="005C39FE">
        <w:rPr>
          <w:rFonts w:ascii="Times New Roman" w:eastAsia="OfficinaSansBookITC-Regular" w:hAnsi="Times New Roman" w:cs="Times New Roman"/>
          <w:sz w:val="28"/>
          <w:szCs w:val="28"/>
          <w:lang w:val="kk-KZ"/>
        </w:rPr>
        <w:t xml:space="preserve">Международный научный журнал. </w:t>
      </w:r>
      <w:r w:rsidRPr="005C39FE">
        <w:rPr>
          <w:rFonts w:ascii="Times New Roman" w:eastAsia="Calibri" w:hAnsi="Times New Roman" w:cs="Times New Roman"/>
          <w:sz w:val="28"/>
          <w:szCs w:val="28"/>
          <w:lang w:val="kk-KZ"/>
        </w:rPr>
        <w:t xml:space="preserve">г. Казань, </w:t>
      </w:r>
      <w:r w:rsidRPr="005C39FE">
        <w:rPr>
          <w:rFonts w:ascii="Times New Roman" w:hAnsi="Times New Roman" w:cs="Times New Roman"/>
          <w:sz w:val="28"/>
          <w:szCs w:val="28"/>
          <w:lang w:val="kk-KZ"/>
        </w:rPr>
        <w:t>№ 14 (409) – апрель 2022. С. 349-350.</w:t>
      </w:r>
    </w:p>
    <w:p w14:paraId="0BCB8801" w14:textId="77777777" w:rsidR="00517AFB" w:rsidRPr="005C39FE" w:rsidRDefault="00517AFB"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12. Бастауыш сынып оқушыларының дереккөздермен жұмыс істеу білігін қалыптастыру мәселесі. </w:t>
      </w:r>
      <w:r w:rsidRPr="005C39FE">
        <w:rPr>
          <w:rFonts w:ascii="Times New Roman" w:eastAsia="TimesNewRomanPSMT" w:hAnsi="Times New Roman" w:cs="Times New Roman"/>
          <w:sz w:val="28"/>
          <w:szCs w:val="28"/>
          <w:lang w:val="kk-KZ"/>
        </w:rPr>
        <w:t xml:space="preserve">«Өрлеу» «БАҰО» АҚ филиалы «Алматы облысы бойынша педагог қызметкерлердің біліктілігін арттыру институты». </w:t>
      </w:r>
      <w:r w:rsidRPr="005C39FE">
        <w:rPr>
          <w:rFonts w:ascii="Times New Roman" w:eastAsia="Calibri" w:hAnsi="Times New Roman" w:cs="Times New Roman"/>
          <w:sz w:val="28"/>
          <w:szCs w:val="28"/>
          <w:lang w:val="kk-KZ"/>
        </w:rPr>
        <w:t>«</w:t>
      </w:r>
      <w:r w:rsidRPr="005C39FE">
        <w:rPr>
          <w:rFonts w:ascii="Times New Roman" w:hAnsi="Times New Roman" w:cs="Times New Roman"/>
          <w:bCs/>
          <w:sz w:val="28"/>
          <w:szCs w:val="28"/>
          <w:lang w:val="kk-KZ"/>
        </w:rPr>
        <w:t>Білім және ғылымдағы инновациялар»</w:t>
      </w:r>
      <w:r w:rsidRPr="005C39FE">
        <w:rPr>
          <w:rFonts w:ascii="Times New Roman" w:hAnsi="Times New Roman" w:cs="Times New Roman"/>
          <w:sz w:val="28"/>
          <w:szCs w:val="28"/>
          <w:lang w:val="kk-KZ"/>
        </w:rPr>
        <w:t xml:space="preserve"> Халықаралық ғылыми-әдістемелік конференция материалдары. –Алматы,</w:t>
      </w:r>
      <w:r w:rsidRPr="005C39FE">
        <w:rPr>
          <w:rFonts w:ascii="Times New Roman" w:hAnsi="Times New Roman" w:cs="Times New Roman"/>
          <w:b/>
          <w:sz w:val="28"/>
          <w:szCs w:val="28"/>
          <w:lang w:val="kk-KZ"/>
        </w:rPr>
        <w:t xml:space="preserve"> </w:t>
      </w:r>
      <w:r w:rsidRPr="005C39FE">
        <w:rPr>
          <w:rFonts w:ascii="Times New Roman" w:hAnsi="Times New Roman" w:cs="Times New Roman"/>
          <w:sz w:val="28"/>
          <w:szCs w:val="28"/>
          <w:lang w:val="kk-KZ"/>
        </w:rPr>
        <w:t>2017.  21-22 қараша. 534-537 б.</w:t>
      </w:r>
    </w:p>
    <w:p w14:paraId="1A2D3DF2" w14:textId="77777777" w:rsidR="00517AFB" w:rsidRPr="005C39FE" w:rsidRDefault="00517AFB"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13. Бастауыш сынып оқушыларының дереккөздермен жұмыс істеу білігін қалыптастыру – жаңа бағыт. «Үздіксіз пед. білім беру мәселелері: дәстүр және инновациялар» Еуразиялық пед-лық университеттер қауымдастығының халықаралық форумының материалдары. – Алматы, Абай атындағы ҚазҰПУ. 4қазан, 2018.181-186 б.</w:t>
      </w:r>
    </w:p>
    <w:p w14:paraId="54AE2D80" w14:textId="2880BAF2" w:rsidR="00517AFB" w:rsidRPr="005C39FE" w:rsidRDefault="00517AFB"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14. Бастауыш сыныптың қазақ тілі сабақтарында оқушылардың сөздіктермен жұмысын ұйымдастыру.</w:t>
      </w:r>
      <w:r w:rsidR="00A635CB" w:rsidRPr="005C39FE">
        <w:rPr>
          <w:rFonts w:ascii="Times New Roman" w:hAnsi="Times New Roman" w:cs="Times New Roman"/>
          <w:sz w:val="28"/>
          <w:szCs w:val="28"/>
          <w:lang w:val="kk-KZ"/>
        </w:rPr>
        <w:t xml:space="preserve"> // Алматы университетінің Хабаршысы. №2(6) 2019. 15-19 б.</w:t>
      </w:r>
      <w:r w:rsidRPr="005C39FE">
        <w:rPr>
          <w:rFonts w:ascii="Times New Roman" w:hAnsi="Times New Roman" w:cs="Times New Roman"/>
          <w:sz w:val="28"/>
          <w:szCs w:val="28"/>
          <w:lang w:val="kk-KZ"/>
        </w:rPr>
        <w:t xml:space="preserve"> </w:t>
      </w:r>
      <w:r w:rsidR="00A635CB" w:rsidRPr="005C39FE">
        <w:rPr>
          <w:rFonts w:ascii="Times New Roman" w:hAnsi="Times New Roman" w:cs="Times New Roman"/>
          <w:sz w:val="28"/>
          <w:szCs w:val="28"/>
          <w:lang w:val="kk-KZ"/>
        </w:rPr>
        <w:t xml:space="preserve"> </w:t>
      </w:r>
    </w:p>
    <w:p w14:paraId="3914775E" w14:textId="77777777" w:rsidR="00517AFB" w:rsidRPr="005C39FE" w:rsidRDefault="00517AFB"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15. Көптілділік жағдайында бастауыш сынып пәндерін оқытудың теориясы мен әдістемесі. Оқу-әдістемелік құрал. Алматы: ТОО «Полиграфия - сервис и К</w:t>
      </w:r>
      <w:r w:rsidRPr="005C39FE">
        <w:rPr>
          <w:rFonts w:ascii="Times New Roman" w:hAnsi="Times New Roman" w:cs="Times New Roman"/>
          <w:sz w:val="28"/>
          <w:szCs w:val="28"/>
          <w:vertAlign w:val="superscript"/>
          <w:lang w:val="kk-KZ"/>
        </w:rPr>
        <w:t>0</w:t>
      </w:r>
      <w:r w:rsidRPr="005C39FE">
        <w:rPr>
          <w:rFonts w:ascii="Times New Roman" w:hAnsi="Times New Roman" w:cs="Times New Roman"/>
          <w:sz w:val="28"/>
          <w:szCs w:val="28"/>
          <w:lang w:val="kk-KZ"/>
        </w:rPr>
        <w:t>», 2019. – 202 бет. (Жұмабаева Ә.Е., С.А.Нуржанова, А.С.Стамбекова, А.А.Кдырбаева, А.Ы.Сафаргалиева).</w:t>
      </w:r>
    </w:p>
    <w:p w14:paraId="61343241" w14:textId="77777777" w:rsidR="00517AFB" w:rsidRPr="005C39FE" w:rsidRDefault="00517AFB"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16.</w:t>
      </w:r>
      <w:r w:rsidRPr="005C39FE">
        <w:rPr>
          <w:rFonts w:ascii="Times New Roman" w:eastAsia="Arial" w:hAnsi="Times New Roman" w:cs="Times New Roman"/>
          <w:sz w:val="28"/>
          <w:szCs w:val="28"/>
          <w:lang w:val="kk-KZ"/>
        </w:rPr>
        <w:t xml:space="preserve"> Менің алғашқы сөздігім.</w:t>
      </w:r>
      <w:r w:rsidRPr="005C39FE">
        <w:rPr>
          <w:rFonts w:ascii="Times New Roman" w:eastAsia="Arial" w:hAnsi="Times New Roman" w:cs="Times New Roman"/>
          <w:b/>
          <w:sz w:val="28"/>
          <w:szCs w:val="28"/>
          <w:lang w:val="kk-KZ"/>
        </w:rPr>
        <w:t xml:space="preserve"> </w:t>
      </w:r>
      <w:r w:rsidRPr="005C39FE">
        <w:rPr>
          <w:rFonts w:ascii="Times New Roman" w:eastAsia="Arial" w:hAnsi="Times New Roman" w:cs="Times New Roman"/>
          <w:sz w:val="28"/>
          <w:szCs w:val="28"/>
          <w:lang w:val="kk-KZ"/>
        </w:rPr>
        <w:t>Жалпы білім беретін мектептің</w:t>
      </w:r>
      <w:r w:rsidRPr="005C39FE">
        <w:rPr>
          <w:rFonts w:ascii="Times New Roman" w:eastAsia="Arial" w:hAnsi="Times New Roman" w:cs="Times New Roman"/>
          <w:b/>
          <w:sz w:val="28"/>
          <w:szCs w:val="28"/>
          <w:lang w:val="kk-KZ"/>
        </w:rPr>
        <w:t xml:space="preserve"> </w:t>
      </w:r>
      <w:r w:rsidRPr="005C39FE">
        <w:rPr>
          <w:rFonts w:ascii="Times New Roman" w:eastAsia="Arial" w:hAnsi="Times New Roman" w:cs="Times New Roman"/>
          <w:sz w:val="28"/>
          <w:szCs w:val="28"/>
          <w:lang w:val="kk-KZ"/>
        </w:rPr>
        <w:t>1-сыныбына арналған.</w:t>
      </w:r>
      <w:r w:rsidRPr="005C39FE">
        <w:rPr>
          <w:rFonts w:ascii="Times New Roman" w:hAnsi="Times New Roman" w:cs="Times New Roman"/>
          <w:sz w:val="28"/>
          <w:szCs w:val="28"/>
          <w:lang w:val="kk-KZ"/>
        </w:rPr>
        <w:t xml:space="preserve"> </w:t>
      </w:r>
      <w:r w:rsidRPr="005C39FE">
        <w:rPr>
          <w:rFonts w:ascii="Times New Roman" w:eastAsia="Arial" w:hAnsi="Times New Roman" w:cs="Times New Roman"/>
          <w:sz w:val="28"/>
          <w:szCs w:val="28"/>
          <w:lang w:val="kk-KZ"/>
        </w:rPr>
        <w:t>Алматы: Атамұра, 2021. – 71 бет.</w:t>
      </w:r>
      <w:r w:rsidRPr="005C39FE">
        <w:rPr>
          <w:rFonts w:ascii="Times New Roman" w:hAnsi="Times New Roman" w:cs="Times New Roman"/>
          <w:sz w:val="28"/>
          <w:szCs w:val="28"/>
          <w:lang w:val="kk-KZ"/>
        </w:rPr>
        <w:t xml:space="preserve"> (</w:t>
      </w:r>
      <w:r w:rsidRPr="005C39FE">
        <w:rPr>
          <w:rFonts w:ascii="Times New Roman" w:eastAsia="Arial" w:hAnsi="Times New Roman" w:cs="Times New Roman"/>
          <w:sz w:val="28"/>
          <w:szCs w:val="28"/>
          <w:lang w:val="kk-KZ"/>
        </w:rPr>
        <w:t>Жұмабаева Ә.Е.).</w:t>
      </w:r>
    </w:p>
    <w:p w14:paraId="2A78D10A" w14:textId="77777777" w:rsidR="00517AFB" w:rsidRPr="005C39FE" w:rsidRDefault="00517AFB"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b/>
          <w:sz w:val="28"/>
          <w:szCs w:val="28"/>
          <w:lang w:val="kk-KZ"/>
        </w:rPr>
        <w:t xml:space="preserve">Диссертацияның құрылымы. </w:t>
      </w:r>
      <w:r w:rsidRPr="005C39FE">
        <w:rPr>
          <w:rFonts w:ascii="Times New Roman" w:hAnsi="Times New Roman" w:cs="Times New Roman"/>
          <w:sz w:val="28"/>
          <w:szCs w:val="28"/>
          <w:lang w:val="kk-KZ"/>
        </w:rPr>
        <w:t>Диссертация кіріспеден, екі бөлімнен, қорытындыдан, пайдаланылған әдебиеттер тізімі және қосымшадан тұрады.</w:t>
      </w:r>
    </w:p>
    <w:p w14:paraId="77F835E9" w14:textId="066BF655" w:rsidR="00517AFB" w:rsidRPr="005C39FE" w:rsidRDefault="00517AFB" w:rsidP="002F4D41">
      <w:pPr>
        <w:spacing w:after="0" w:line="240" w:lineRule="auto"/>
        <w:ind w:firstLine="567"/>
        <w:jc w:val="both"/>
        <w:rPr>
          <w:rFonts w:ascii="Times New Roman" w:hAnsi="Times New Roman" w:cs="Times New Roman"/>
          <w:sz w:val="28"/>
          <w:szCs w:val="28"/>
          <w:lang w:val="kk-KZ"/>
        </w:rPr>
      </w:pPr>
      <w:r w:rsidRPr="00745578">
        <w:rPr>
          <w:rFonts w:ascii="Times New Roman" w:hAnsi="Times New Roman" w:cs="Times New Roman"/>
          <w:iCs/>
          <w:sz w:val="28"/>
          <w:szCs w:val="28"/>
          <w:lang w:val="kk-KZ"/>
        </w:rPr>
        <w:t>Кіріспеде зерттеу тақырыбының өзектілігі негізделіп, зерттеу проблемасы, мақса</w:t>
      </w:r>
      <w:r w:rsidRPr="005C39FE">
        <w:rPr>
          <w:rFonts w:ascii="Times New Roman" w:hAnsi="Times New Roman" w:cs="Times New Roman"/>
          <w:sz w:val="28"/>
          <w:szCs w:val="28"/>
          <w:lang w:val="kk-KZ"/>
        </w:rPr>
        <w:t>ты, нысаны, пәні анықталып, ғылыми болжам, міндеттер мен жетекші идея, зерттеу кезеңдері сипатталып, ғылыми жаңалығы, теориялық және практикалық мәнділігі ашылды, қорғауға ұсынылатын қағидалар айқындалып, зерттеу нәтижелерін сынақтан өткізу мен практикаға ендіру туралы мәліметтер берілді.</w:t>
      </w:r>
      <w:r w:rsidR="005D7E46">
        <w:rPr>
          <w:rFonts w:ascii="Times New Roman" w:hAnsi="Times New Roman" w:cs="Times New Roman"/>
          <w:sz w:val="28"/>
          <w:szCs w:val="28"/>
          <w:lang w:val="kk-KZ"/>
        </w:rPr>
        <w:t xml:space="preserve"> Диссертацияда 42 кесте, 51сурет бар.</w:t>
      </w:r>
    </w:p>
    <w:p w14:paraId="08391E37" w14:textId="0553A1A2" w:rsidR="00517AFB" w:rsidRPr="005C39FE" w:rsidRDefault="00517AFB"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b/>
          <w:sz w:val="28"/>
          <w:szCs w:val="28"/>
          <w:lang w:val="kk-KZ"/>
        </w:rPr>
        <w:t>«Жаңартылған білім мазмұны жағдайында бастауыш сынып оқушыларының сөздіктерді пайдалану білігін қалыптастырудың теориялық-әдіснамалық негіздері»</w:t>
      </w:r>
      <w:r w:rsidRPr="005C39FE">
        <w:rPr>
          <w:rFonts w:ascii="Times New Roman" w:hAnsi="Times New Roman" w:cs="Times New Roman"/>
          <w:sz w:val="28"/>
          <w:szCs w:val="28"/>
          <w:lang w:val="kk-KZ"/>
        </w:rPr>
        <w:t xml:space="preserve"> деп аталатын бірінші тарауда «білік»</w:t>
      </w:r>
      <w:r w:rsidR="00621E38" w:rsidRPr="005C39FE">
        <w:rPr>
          <w:rFonts w:ascii="Times New Roman" w:hAnsi="Times New Roman" w:cs="Times New Roman"/>
          <w:sz w:val="28"/>
          <w:szCs w:val="28"/>
          <w:lang w:val="kk-KZ"/>
        </w:rPr>
        <w:t xml:space="preserve"> ұғымы мен</w:t>
      </w:r>
      <w:r w:rsidRPr="005C39FE">
        <w:rPr>
          <w:rFonts w:ascii="Times New Roman" w:hAnsi="Times New Roman" w:cs="Times New Roman"/>
          <w:sz w:val="28"/>
          <w:szCs w:val="28"/>
          <w:lang w:val="kk-KZ"/>
        </w:rPr>
        <w:t xml:space="preserve"> </w:t>
      </w:r>
      <w:r w:rsidR="00621E38" w:rsidRPr="005C39FE">
        <w:rPr>
          <w:rFonts w:ascii="Times New Roman" w:hAnsi="Times New Roman" w:cs="Times New Roman"/>
          <w:bCs/>
          <w:sz w:val="28"/>
          <w:szCs w:val="28"/>
          <w:lang w:val="kk-KZ"/>
        </w:rPr>
        <w:t xml:space="preserve">«бастауыш сынып оқушыларының сөздіктерді пайдалану білігін қалыптастыру» </w:t>
      </w:r>
      <w:r w:rsidR="00621E38" w:rsidRPr="005C39FE">
        <w:rPr>
          <w:rFonts w:ascii="Times New Roman" w:hAnsi="Times New Roman" w:cs="Times New Roman"/>
          <w:sz w:val="28"/>
          <w:szCs w:val="28"/>
          <w:lang w:val="kk-KZ"/>
        </w:rPr>
        <w:t>түсінігіне</w:t>
      </w:r>
      <w:r w:rsidRPr="005C39FE">
        <w:rPr>
          <w:rFonts w:ascii="Times New Roman" w:hAnsi="Times New Roman" w:cs="Times New Roman"/>
          <w:sz w:val="28"/>
          <w:szCs w:val="28"/>
          <w:lang w:val="kk-KZ"/>
        </w:rPr>
        <w:t xml:space="preserve"> сапалық сипаттама беріліп, </w:t>
      </w:r>
      <w:r w:rsidRPr="005C39FE">
        <w:rPr>
          <w:rFonts w:ascii="Times New Roman" w:hAnsi="Times New Roman" w:cs="Times New Roman"/>
          <w:sz w:val="28"/>
          <w:szCs w:val="28"/>
          <w:lang w:val="kk-KZ" w:eastAsia="kk-KZ"/>
        </w:rPr>
        <w:t xml:space="preserve">зерттеліп отырған </w:t>
      </w:r>
      <w:r w:rsidRPr="005C39FE">
        <w:rPr>
          <w:rFonts w:ascii="Times New Roman" w:hAnsi="Times New Roman" w:cs="Times New Roman"/>
          <w:sz w:val="28"/>
          <w:szCs w:val="28"/>
          <w:lang w:val="kk-KZ" w:eastAsia="kk-KZ"/>
        </w:rPr>
        <w:lastRenderedPageBreak/>
        <w:t xml:space="preserve">мәселеге қатысты лингвистикалық, психологиялық, педагогикалық зерттеулер талданып, </w:t>
      </w:r>
      <w:r w:rsidRPr="005C39FE">
        <w:rPr>
          <w:rFonts w:ascii="Times New Roman" w:hAnsi="Times New Roman" w:cs="Times New Roman"/>
          <w:sz w:val="28"/>
          <w:szCs w:val="28"/>
          <w:lang w:val="kk-KZ"/>
        </w:rPr>
        <w:t>бастауыш сынып оқушыларының сөздіктерді пайдалану білігін қалыптастыру теориялық-әдіснамалық тұрғыда негізделді.</w:t>
      </w:r>
    </w:p>
    <w:p w14:paraId="1248CD1F" w14:textId="06462E11" w:rsidR="00517AFB" w:rsidRPr="005C39FE" w:rsidRDefault="00517AFB"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b/>
          <w:sz w:val="28"/>
          <w:szCs w:val="28"/>
          <w:lang w:val="kk-KZ"/>
        </w:rPr>
        <w:t>«Жаңартылған білім мазмұны жағдайында бастауыш сынып оқушыларының сөздіктерді пайдалану білігін  қалыптастыруды</w:t>
      </w:r>
      <w:r w:rsidR="00621E38" w:rsidRPr="005C39FE">
        <w:rPr>
          <w:rFonts w:ascii="Times New Roman" w:hAnsi="Times New Roman" w:cs="Times New Roman"/>
          <w:b/>
          <w:sz w:val="28"/>
          <w:szCs w:val="28"/>
          <w:lang w:val="kk-KZ"/>
        </w:rPr>
        <w:t xml:space="preserve"> модел</w:t>
      </w:r>
      <w:r w:rsidR="005D7E46">
        <w:rPr>
          <w:rFonts w:ascii="Times New Roman" w:hAnsi="Times New Roman" w:cs="Times New Roman"/>
          <w:b/>
          <w:sz w:val="28"/>
          <w:szCs w:val="28"/>
          <w:lang w:val="kk-KZ"/>
        </w:rPr>
        <w:t>ь</w:t>
      </w:r>
      <w:r w:rsidR="00621E38" w:rsidRPr="005C39FE">
        <w:rPr>
          <w:rFonts w:ascii="Times New Roman" w:hAnsi="Times New Roman" w:cs="Times New Roman"/>
          <w:b/>
          <w:sz w:val="28"/>
          <w:szCs w:val="28"/>
          <w:lang w:val="kk-KZ"/>
        </w:rPr>
        <w:t>деу</w:t>
      </w:r>
      <w:r w:rsidRPr="005C39FE">
        <w:rPr>
          <w:rFonts w:ascii="Times New Roman" w:hAnsi="Times New Roman" w:cs="Times New Roman"/>
          <w:b/>
          <w:sz w:val="28"/>
          <w:szCs w:val="28"/>
          <w:lang w:val="kk-KZ"/>
        </w:rPr>
        <w:t xml:space="preserve">» </w:t>
      </w:r>
      <w:r w:rsidRPr="005C39FE">
        <w:rPr>
          <w:rFonts w:ascii="Times New Roman" w:hAnsi="Times New Roman" w:cs="Times New Roman"/>
          <w:sz w:val="28"/>
          <w:szCs w:val="28"/>
          <w:lang w:val="kk-KZ"/>
        </w:rPr>
        <w:t>атты екінші тарауда бастауыш сынып оқушыларының сөздіктерді пайдалану білігін қалыптастырудың әдістемелік негіздері,</w:t>
      </w:r>
      <w:r w:rsidR="00621E38" w:rsidRPr="005C39FE">
        <w:rPr>
          <w:rFonts w:ascii="Times New Roman" w:hAnsi="Times New Roman" w:cs="Times New Roman"/>
          <w:sz w:val="28"/>
          <w:szCs w:val="28"/>
          <w:lang w:val="kk-KZ"/>
        </w:rPr>
        <w:t xml:space="preserve"> бастауыш сынып оқушыларының сөздіктерді пайдалану білігін қалыптастырудың құрылымдық-мазмұндық моделі және </w:t>
      </w:r>
      <w:r w:rsidRPr="005C39FE">
        <w:rPr>
          <w:rFonts w:ascii="Times New Roman" w:hAnsi="Times New Roman" w:cs="Times New Roman"/>
          <w:sz w:val="28"/>
          <w:szCs w:val="28"/>
          <w:lang w:val="kk-KZ"/>
        </w:rPr>
        <w:t>бастауыш сынып оқушыларының сөздіктерді пайдалану білігін қалыптастырудың әдістемелік жүйесі</w:t>
      </w:r>
      <w:r w:rsidRPr="005C39FE">
        <w:rPr>
          <w:rFonts w:ascii="Times New Roman" w:hAnsi="Times New Roman" w:cs="Times New Roman"/>
          <w:bCs/>
          <w:sz w:val="28"/>
          <w:szCs w:val="28"/>
          <w:lang w:val="kk-KZ"/>
        </w:rPr>
        <w:t xml:space="preserve"> </w:t>
      </w:r>
      <w:r w:rsidRPr="005C39FE">
        <w:rPr>
          <w:rFonts w:ascii="Times New Roman" w:hAnsi="Times New Roman" w:cs="Times New Roman"/>
          <w:sz w:val="28"/>
          <w:szCs w:val="28"/>
          <w:lang w:val="kk-KZ"/>
        </w:rPr>
        <w:t>ұсынылды.</w:t>
      </w:r>
    </w:p>
    <w:p w14:paraId="0DF1C707" w14:textId="0615FDE4" w:rsidR="00517AFB" w:rsidRPr="005C39FE" w:rsidRDefault="005D7E46" w:rsidP="002F4D41">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w:t>
      </w:r>
      <w:r w:rsidRPr="004C3777">
        <w:rPr>
          <w:rFonts w:ascii="Times New Roman" w:hAnsi="Times New Roman" w:cs="Times New Roman"/>
          <w:b/>
          <w:sz w:val="28"/>
          <w:szCs w:val="28"/>
          <w:lang w:val="kk-KZ"/>
        </w:rPr>
        <w:t>Бастауыш сынып оқушыларының сөздіктерді пайдалану білігін қалыптастырудың тәжірибелік- эксперименттік жұмысы</w:t>
      </w:r>
      <w:r>
        <w:rPr>
          <w:rFonts w:ascii="Times New Roman" w:hAnsi="Times New Roman" w:cs="Times New Roman"/>
          <w:b/>
          <w:sz w:val="28"/>
          <w:szCs w:val="28"/>
          <w:lang w:val="kk-KZ"/>
        </w:rPr>
        <w:t>»</w:t>
      </w:r>
      <w:r w:rsidRPr="005C39FE">
        <w:rPr>
          <w:rFonts w:ascii="Times New Roman" w:hAnsi="Times New Roman" w:cs="Times New Roman"/>
          <w:sz w:val="28"/>
          <w:szCs w:val="28"/>
          <w:lang w:val="kk-KZ"/>
        </w:rPr>
        <w:t xml:space="preserve"> </w:t>
      </w:r>
      <w:r w:rsidR="00517AFB" w:rsidRPr="005C39FE">
        <w:rPr>
          <w:rFonts w:ascii="Times New Roman" w:hAnsi="Times New Roman" w:cs="Times New Roman"/>
          <w:sz w:val="28"/>
          <w:szCs w:val="28"/>
          <w:lang w:val="kk-KZ"/>
        </w:rPr>
        <w:t xml:space="preserve">деп аталатын үшінші тарауда оқушылардың сөздіктерді пайдалану білігін қалыптастырудың анықтау, қалыптастыру және тексеру кезеңі жүргізілді. Жаңартылған білім мазмұны жағдайында бастауыш сынып оқушыларының сөздіктерді пайдалану білігін қалыптастырудың әдістемесі жүзеге асырылды. Оқушылардың сөздіктерді пайдалану білігін қалыптастыру </w:t>
      </w:r>
      <w:r w:rsidR="00517AFB" w:rsidRPr="005C39FE">
        <w:rPr>
          <w:rFonts w:ascii="Times New Roman" w:hAnsi="Times New Roman" w:cs="Times New Roman"/>
          <w:sz w:val="28"/>
          <w:szCs w:val="28"/>
          <w:lang w:val="kk-KZ" w:eastAsia="kk-KZ"/>
        </w:rPr>
        <w:t xml:space="preserve">бойынша жүргізілген тәжірибелік-эксперимент жұмыс </w:t>
      </w:r>
      <w:r w:rsidR="00517AFB" w:rsidRPr="005C39FE">
        <w:rPr>
          <w:rFonts w:ascii="Times New Roman" w:hAnsi="Times New Roman" w:cs="Times New Roman"/>
          <w:sz w:val="28"/>
          <w:szCs w:val="28"/>
          <w:lang w:val="kk-KZ"/>
        </w:rPr>
        <w:t xml:space="preserve">қорытындылары талданды. </w:t>
      </w:r>
    </w:p>
    <w:p w14:paraId="0F6D03D4" w14:textId="77777777" w:rsidR="00517AFB" w:rsidRPr="005C39FE" w:rsidRDefault="00517AFB" w:rsidP="002F4D41">
      <w:pPr>
        <w:spacing w:after="0" w:line="240" w:lineRule="auto"/>
        <w:ind w:firstLine="567"/>
        <w:jc w:val="both"/>
        <w:rPr>
          <w:rFonts w:ascii="Times New Roman" w:hAnsi="Times New Roman" w:cs="Times New Roman"/>
          <w:sz w:val="28"/>
          <w:szCs w:val="28"/>
          <w:lang w:val="kk-KZ"/>
        </w:rPr>
      </w:pPr>
      <w:r w:rsidRPr="00990913">
        <w:rPr>
          <w:rFonts w:ascii="Times New Roman" w:hAnsi="Times New Roman" w:cs="Times New Roman"/>
          <w:b/>
          <w:bCs/>
          <w:iCs/>
          <w:sz w:val="28"/>
          <w:szCs w:val="28"/>
          <w:lang w:val="kk-KZ"/>
        </w:rPr>
        <w:t>Қорытындыда</w:t>
      </w:r>
      <w:r w:rsidRPr="005C39FE">
        <w:rPr>
          <w:rFonts w:ascii="Times New Roman" w:hAnsi="Times New Roman" w:cs="Times New Roman"/>
          <w:i/>
          <w:sz w:val="28"/>
          <w:szCs w:val="28"/>
          <w:lang w:val="kk-KZ"/>
        </w:rPr>
        <w:t xml:space="preserve"> </w:t>
      </w:r>
      <w:r w:rsidRPr="005C39FE">
        <w:rPr>
          <w:rFonts w:ascii="Times New Roman" w:hAnsi="Times New Roman" w:cs="Times New Roman"/>
          <w:sz w:val="28"/>
          <w:szCs w:val="28"/>
          <w:lang w:val="kk-KZ"/>
        </w:rPr>
        <w:t xml:space="preserve">оқушылардың сөздіктерді пайдалану білігін қалыптастыруды эксперимент </w:t>
      </w:r>
      <w:r w:rsidRPr="005C39FE">
        <w:rPr>
          <w:rFonts w:ascii="Times New Roman" w:hAnsi="Times New Roman" w:cs="Times New Roman"/>
          <w:sz w:val="28"/>
          <w:szCs w:val="28"/>
          <w:lang w:val="kk-KZ" w:eastAsia="kk-KZ"/>
        </w:rPr>
        <w:t>нәтижелері негізінде тұжырымдаған ғылыми-әдістемелік ұсыныстар берілді.</w:t>
      </w:r>
    </w:p>
    <w:p w14:paraId="64389CE7" w14:textId="77777777" w:rsidR="00517AFB" w:rsidRPr="005C39FE" w:rsidRDefault="00517AFB" w:rsidP="002F4D41">
      <w:pPr>
        <w:spacing w:after="0" w:line="240" w:lineRule="auto"/>
        <w:ind w:firstLine="567"/>
        <w:jc w:val="both"/>
        <w:rPr>
          <w:rFonts w:ascii="Times New Roman" w:hAnsi="Times New Roman" w:cs="Times New Roman"/>
          <w:sz w:val="28"/>
          <w:szCs w:val="28"/>
          <w:lang w:val="kk-KZ"/>
        </w:rPr>
      </w:pPr>
      <w:r w:rsidRPr="00990913">
        <w:rPr>
          <w:rFonts w:ascii="Times New Roman" w:hAnsi="Times New Roman" w:cs="Times New Roman"/>
          <w:b/>
          <w:bCs/>
          <w:iCs/>
          <w:sz w:val="28"/>
          <w:szCs w:val="28"/>
          <w:lang w:val="kk-KZ"/>
        </w:rPr>
        <w:t>Пайдаланылған әдебиеттер тізімінде</w:t>
      </w:r>
      <w:r w:rsidRPr="005C39FE">
        <w:rPr>
          <w:rFonts w:ascii="Times New Roman" w:hAnsi="Times New Roman" w:cs="Times New Roman"/>
          <w:sz w:val="28"/>
          <w:szCs w:val="28"/>
          <w:lang w:val="kk-KZ"/>
        </w:rPr>
        <w:t xml:space="preserve"> зерттеу барысында қарастырылған философиялық, педагогикалық, психологиялық және әдістемелік әдебиеттер қамтылды.</w:t>
      </w:r>
    </w:p>
    <w:p w14:paraId="6AE82F4B" w14:textId="77777777" w:rsidR="00517AFB" w:rsidRPr="005C39FE" w:rsidRDefault="00517AFB" w:rsidP="002F4D41">
      <w:pPr>
        <w:spacing w:after="0" w:line="240" w:lineRule="auto"/>
        <w:ind w:firstLine="567"/>
        <w:jc w:val="both"/>
        <w:rPr>
          <w:rFonts w:ascii="Times New Roman" w:hAnsi="Times New Roman" w:cs="Times New Roman"/>
          <w:sz w:val="28"/>
          <w:szCs w:val="28"/>
          <w:lang w:val="kk-KZ"/>
        </w:rPr>
      </w:pPr>
      <w:r w:rsidRPr="00990913">
        <w:rPr>
          <w:rFonts w:ascii="Times New Roman" w:hAnsi="Times New Roman" w:cs="Times New Roman"/>
          <w:b/>
          <w:bCs/>
          <w:iCs/>
          <w:sz w:val="28"/>
          <w:szCs w:val="28"/>
          <w:lang w:val="kk-KZ"/>
        </w:rPr>
        <w:t>Қосымшада</w:t>
      </w:r>
      <w:r w:rsidRPr="005C39FE">
        <w:rPr>
          <w:rFonts w:ascii="Times New Roman" w:hAnsi="Times New Roman" w:cs="Times New Roman"/>
          <w:sz w:val="28"/>
          <w:szCs w:val="28"/>
          <w:lang w:val="kk-KZ"/>
        </w:rPr>
        <w:t xml:space="preserve"> зерттеу үдерісінде қолданылған материалдар берілді.</w:t>
      </w:r>
    </w:p>
    <w:p w14:paraId="686B473B" w14:textId="77777777" w:rsidR="00517AFB" w:rsidRPr="005C39FE" w:rsidRDefault="00517AFB" w:rsidP="002F4D41">
      <w:pPr>
        <w:spacing w:after="0" w:line="240" w:lineRule="auto"/>
        <w:ind w:firstLine="567"/>
        <w:rPr>
          <w:rFonts w:ascii="Times New Roman" w:hAnsi="Times New Roman" w:cs="Times New Roman"/>
          <w:sz w:val="28"/>
          <w:szCs w:val="28"/>
          <w:lang w:val="kk-KZ"/>
        </w:rPr>
      </w:pPr>
    </w:p>
    <w:p w14:paraId="28504707" w14:textId="77777777" w:rsidR="00A90E6D" w:rsidRPr="005C39FE" w:rsidRDefault="00A90E6D" w:rsidP="002F4D41">
      <w:pPr>
        <w:spacing w:after="0" w:line="240" w:lineRule="auto"/>
        <w:ind w:firstLine="567"/>
        <w:jc w:val="both"/>
        <w:rPr>
          <w:rFonts w:ascii="Times New Roman" w:hAnsi="Times New Roman" w:cs="Times New Roman"/>
          <w:b/>
          <w:sz w:val="28"/>
          <w:szCs w:val="28"/>
          <w:lang w:val="kk-KZ"/>
        </w:rPr>
      </w:pPr>
    </w:p>
    <w:p w14:paraId="2AC1A1A6" w14:textId="77777777" w:rsidR="00A90E6D" w:rsidRPr="005C39FE" w:rsidRDefault="00A90E6D" w:rsidP="002F4D41">
      <w:pPr>
        <w:spacing w:after="0" w:line="240" w:lineRule="auto"/>
        <w:ind w:firstLine="567"/>
        <w:jc w:val="both"/>
        <w:rPr>
          <w:rFonts w:ascii="Times New Roman" w:hAnsi="Times New Roman" w:cs="Times New Roman"/>
          <w:b/>
          <w:sz w:val="28"/>
          <w:szCs w:val="28"/>
          <w:lang w:val="kk-KZ"/>
        </w:rPr>
      </w:pPr>
    </w:p>
    <w:p w14:paraId="6163296E" w14:textId="77777777" w:rsidR="00A90E6D" w:rsidRPr="005C39FE" w:rsidRDefault="00A90E6D" w:rsidP="002F4D41">
      <w:pPr>
        <w:spacing w:after="0" w:line="240" w:lineRule="auto"/>
        <w:ind w:firstLine="567"/>
        <w:jc w:val="both"/>
        <w:rPr>
          <w:rFonts w:ascii="Times New Roman" w:hAnsi="Times New Roman" w:cs="Times New Roman"/>
          <w:b/>
          <w:sz w:val="28"/>
          <w:szCs w:val="28"/>
          <w:lang w:val="kk-KZ"/>
        </w:rPr>
      </w:pPr>
    </w:p>
    <w:p w14:paraId="34394FC8" w14:textId="77777777" w:rsidR="00A90E6D" w:rsidRPr="005C39FE" w:rsidRDefault="00A90E6D" w:rsidP="002F4D41">
      <w:pPr>
        <w:spacing w:after="0" w:line="240" w:lineRule="auto"/>
        <w:ind w:firstLine="567"/>
        <w:jc w:val="both"/>
        <w:rPr>
          <w:rFonts w:ascii="Times New Roman" w:hAnsi="Times New Roman" w:cs="Times New Roman"/>
          <w:b/>
          <w:sz w:val="28"/>
          <w:szCs w:val="28"/>
          <w:lang w:val="kk-KZ"/>
        </w:rPr>
      </w:pPr>
    </w:p>
    <w:p w14:paraId="3C541780" w14:textId="77777777" w:rsidR="00375CFE" w:rsidRPr="005C39FE" w:rsidRDefault="00375CFE" w:rsidP="002F4D41">
      <w:pPr>
        <w:spacing w:after="0" w:line="240" w:lineRule="auto"/>
        <w:ind w:firstLine="567"/>
        <w:jc w:val="both"/>
        <w:rPr>
          <w:rFonts w:ascii="Times New Roman" w:hAnsi="Times New Roman" w:cs="Times New Roman"/>
          <w:b/>
          <w:sz w:val="28"/>
          <w:szCs w:val="28"/>
          <w:lang w:val="kk-KZ"/>
        </w:rPr>
      </w:pPr>
    </w:p>
    <w:p w14:paraId="011659D4" w14:textId="77777777" w:rsidR="00375CFE" w:rsidRPr="005C39FE" w:rsidRDefault="00375CFE" w:rsidP="002F4D41">
      <w:pPr>
        <w:spacing w:after="0" w:line="240" w:lineRule="auto"/>
        <w:ind w:firstLine="567"/>
        <w:jc w:val="both"/>
        <w:rPr>
          <w:rFonts w:ascii="Times New Roman" w:hAnsi="Times New Roman" w:cs="Times New Roman"/>
          <w:b/>
          <w:sz w:val="28"/>
          <w:szCs w:val="28"/>
          <w:lang w:val="kk-KZ"/>
        </w:rPr>
      </w:pPr>
    </w:p>
    <w:p w14:paraId="5180C2B3" w14:textId="77777777" w:rsidR="00375CFE" w:rsidRPr="005C39FE" w:rsidRDefault="00375CFE" w:rsidP="002F4D41">
      <w:pPr>
        <w:spacing w:after="0" w:line="240" w:lineRule="auto"/>
        <w:ind w:firstLine="567"/>
        <w:jc w:val="both"/>
        <w:rPr>
          <w:rFonts w:ascii="Times New Roman" w:hAnsi="Times New Roman" w:cs="Times New Roman"/>
          <w:b/>
          <w:sz w:val="28"/>
          <w:szCs w:val="28"/>
          <w:lang w:val="kk-KZ"/>
        </w:rPr>
      </w:pPr>
    </w:p>
    <w:p w14:paraId="53BA3F12" w14:textId="77777777" w:rsidR="00375CFE" w:rsidRPr="005C39FE" w:rsidRDefault="00375CFE" w:rsidP="002F4D41">
      <w:pPr>
        <w:spacing w:after="0" w:line="240" w:lineRule="auto"/>
        <w:ind w:firstLine="567"/>
        <w:jc w:val="both"/>
        <w:rPr>
          <w:rFonts w:ascii="Times New Roman" w:hAnsi="Times New Roman" w:cs="Times New Roman"/>
          <w:b/>
          <w:sz w:val="28"/>
          <w:szCs w:val="28"/>
          <w:lang w:val="kk-KZ"/>
        </w:rPr>
      </w:pPr>
    </w:p>
    <w:p w14:paraId="2B126603" w14:textId="77777777" w:rsidR="00375CFE" w:rsidRPr="005C39FE" w:rsidRDefault="00375CFE" w:rsidP="002F4D41">
      <w:pPr>
        <w:spacing w:after="0" w:line="240" w:lineRule="auto"/>
        <w:ind w:firstLine="567"/>
        <w:jc w:val="both"/>
        <w:rPr>
          <w:rFonts w:ascii="Times New Roman" w:hAnsi="Times New Roman" w:cs="Times New Roman"/>
          <w:b/>
          <w:sz w:val="28"/>
          <w:szCs w:val="28"/>
          <w:lang w:val="kk-KZ"/>
        </w:rPr>
      </w:pPr>
    </w:p>
    <w:p w14:paraId="7BE05E13" w14:textId="77777777" w:rsidR="00375CFE" w:rsidRPr="005C39FE" w:rsidRDefault="00375CFE" w:rsidP="002F4D41">
      <w:pPr>
        <w:spacing w:after="0" w:line="240" w:lineRule="auto"/>
        <w:ind w:firstLine="567"/>
        <w:jc w:val="both"/>
        <w:rPr>
          <w:rFonts w:ascii="Times New Roman" w:hAnsi="Times New Roman" w:cs="Times New Roman"/>
          <w:b/>
          <w:sz w:val="28"/>
          <w:szCs w:val="28"/>
          <w:lang w:val="kk-KZ"/>
        </w:rPr>
      </w:pPr>
    </w:p>
    <w:p w14:paraId="6985E8B3" w14:textId="77777777" w:rsidR="00375CFE" w:rsidRPr="005C39FE" w:rsidRDefault="00375CFE" w:rsidP="002F4D41">
      <w:pPr>
        <w:spacing w:after="0" w:line="240" w:lineRule="auto"/>
        <w:ind w:firstLine="567"/>
        <w:jc w:val="both"/>
        <w:rPr>
          <w:rFonts w:ascii="Times New Roman" w:hAnsi="Times New Roman" w:cs="Times New Roman"/>
          <w:b/>
          <w:sz w:val="28"/>
          <w:szCs w:val="28"/>
          <w:lang w:val="kk-KZ"/>
        </w:rPr>
      </w:pPr>
    </w:p>
    <w:p w14:paraId="513D0726" w14:textId="77777777" w:rsidR="00375CFE" w:rsidRPr="005C39FE" w:rsidRDefault="00375CFE" w:rsidP="002F4D41">
      <w:pPr>
        <w:spacing w:after="0" w:line="240" w:lineRule="auto"/>
        <w:ind w:firstLine="567"/>
        <w:jc w:val="both"/>
        <w:rPr>
          <w:rFonts w:ascii="Times New Roman" w:hAnsi="Times New Roman" w:cs="Times New Roman"/>
          <w:b/>
          <w:sz w:val="28"/>
          <w:szCs w:val="28"/>
          <w:lang w:val="kk-KZ"/>
        </w:rPr>
      </w:pPr>
    </w:p>
    <w:p w14:paraId="2D481AC4" w14:textId="77777777" w:rsidR="00375CFE" w:rsidRPr="005C39FE" w:rsidRDefault="00375CFE" w:rsidP="002F4D41">
      <w:pPr>
        <w:spacing w:after="0" w:line="240" w:lineRule="auto"/>
        <w:ind w:firstLine="567"/>
        <w:jc w:val="both"/>
        <w:rPr>
          <w:rFonts w:ascii="Times New Roman" w:hAnsi="Times New Roman" w:cs="Times New Roman"/>
          <w:b/>
          <w:sz w:val="28"/>
          <w:szCs w:val="28"/>
          <w:lang w:val="kk-KZ"/>
        </w:rPr>
      </w:pPr>
    </w:p>
    <w:p w14:paraId="4237A280" w14:textId="77777777" w:rsidR="00375CFE" w:rsidRPr="005C39FE" w:rsidRDefault="00375CFE" w:rsidP="002F4D41">
      <w:pPr>
        <w:spacing w:after="0" w:line="240" w:lineRule="auto"/>
        <w:ind w:firstLine="567"/>
        <w:jc w:val="both"/>
        <w:rPr>
          <w:rFonts w:ascii="Times New Roman" w:hAnsi="Times New Roman" w:cs="Times New Roman"/>
          <w:b/>
          <w:sz w:val="28"/>
          <w:szCs w:val="28"/>
          <w:lang w:val="kk-KZ"/>
        </w:rPr>
      </w:pPr>
    </w:p>
    <w:p w14:paraId="2CE5FD7B" w14:textId="77777777" w:rsidR="00375CFE" w:rsidRPr="005C39FE" w:rsidRDefault="00375CFE" w:rsidP="00137E88">
      <w:pPr>
        <w:spacing w:after="0" w:line="240" w:lineRule="auto"/>
        <w:jc w:val="both"/>
        <w:rPr>
          <w:rFonts w:ascii="Times New Roman" w:hAnsi="Times New Roman" w:cs="Times New Roman"/>
          <w:b/>
          <w:sz w:val="28"/>
          <w:szCs w:val="28"/>
          <w:lang w:val="kk-KZ"/>
        </w:rPr>
      </w:pPr>
    </w:p>
    <w:p w14:paraId="2B7D6A29" w14:textId="77777777" w:rsidR="000366A4" w:rsidRDefault="000366A4" w:rsidP="002F4D41">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45A18D82" w14:textId="49E9DAD8"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b/>
          <w:sz w:val="28"/>
          <w:szCs w:val="28"/>
          <w:lang w:val="kk-KZ"/>
        </w:rPr>
        <w:lastRenderedPageBreak/>
        <w:t>1 БАСТАУЫШ СЫНЫП ОҚУШЫЛАРЫНЫҢ СӨЗДІКТЕРДІ ПАЙДАЛАНУ БІЛІГІН ҚАЛЫПТАСТЫРУДЫҢ ТЕОРИЯЛЫҚ –ӘДІСНАМАЛЫҚ НЕГІЗДЕРІ</w:t>
      </w:r>
    </w:p>
    <w:p w14:paraId="61BE86A5"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p>
    <w:p w14:paraId="71C8B20B" w14:textId="593F9DB2" w:rsidR="000C3F0F" w:rsidRDefault="000C3F0F" w:rsidP="00990913">
      <w:pPr>
        <w:tabs>
          <w:tab w:val="left" w:pos="567"/>
        </w:tabs>
        <w:spacing w:after="0" w:line="240" w:lineRule="auto"/>
        <w:ind w:firstLine="567"/>
        <w:jc w:val="both"/>
        <w:rPr>
          <w:rFonts w:ascii="Times New Roman" w:hAnsi="Times New Roman" w:cs="Times New Roman"/>
          <w:b/>
          <w:bCs/>
          <w:sz w:val="28"/>
          <w:szCs w:val="28"/>
          <w:lang w:val="kk-KZ"/>
        </w:rPr>
      </w:pPr>
      <w:r w:rsidRPr="005C39FE">
        <w:rPr>
          <w:rFonts w:ascii="Times New Roman" w:hAnsi="Times New Roman" w:cs="Times New Roman"/>
          <w:b/>
          <w:bCs/>
          <w:sz w:val="28"/>
          <w:szCs w:val="28"/>
          <w:lang w:val="kk-KZ"/>
        </w:rPr>
        <w:t>1.1 «Білік» ұғымы мен «бастауыш сынып оқушыларының сөздіктерді пайдалану білігін қалыптастыру» түсінігінің мәні мен психологиялық-дидактикалық сипаты</w:t>
      </w:r>
    </w:p>
    <w:p w14:paraId="0DA65DBE" w14:textId="77777777" w:rsidR="00617262" w:rsidRPr="00990913" w:rsidRDefault="00617262" w:rsidP="00990913">
      <w:pPr>
        <w:tabs>
          <w:tab w:val="left" w:pos="567"/>
        </w:tabs>
        <w:spacing w:after="0" w:line="240" w:lineRule="auto"/>
        <w:ind w:firstLine="567"/>
        <w:jc w:val="both"/>
        <w:rPr>
          <w:rFonts w:ascii="Times New Roman" w:hAnsi="Times New Roman" w:cs="Times New Roman"/>
          <w:b/>
          <w:bCs/>
          <w:sz w:val="28"/>
          <w:szCs w:val="28"/>
          <w:lang w:val="kk-KZ"/>
        </w:rPr>
      </w:pPr>
      <w:bookmarkStart w:id="3" w:name="_GoBack"/>
      <w:bookmarkEnd w:id="3"/>
    </w:p>
    <w:p w14:paraId="3B6345DC"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Кез келген әрекетті орындау үшін адамдардың жалпылама тәжірибесін байқататын білім қажет. Алайда кез келген әрекетті орындау үшін жалғыз білімнің өзі жеткіліксіз. Білік пен дағдылар әрқашан адам әрекетіне жатады. Біздің зерттеу мәселесі үшін маңыздысы «білік» түсінігін нақтылау болып табылады.</w:t>
      </w:r>
    </w:p>
    <w:p w14:paraId="6A7BD81E"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Психологиялық-педагогикалық энциклопедияда бұл жалпы ұғым сараланып, «қарапайым білік» және «шебер білік» деп ажыратылады. «Қарапайым білік– білім негізінде немесе еліктеу нәтижесінде пайда болған белгілі бір әрекетке қабілеттілік. Шебер білік іс-әрекет барысында бұрыннан пысықталған дағды мен білім негізінде туындайды» [37].</w:t>
      </w:r>
    </w:p>
    <w:p w14:paraId="2C1EF6E1"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Ашық уикипедияда: «Білік – бұл алынған білім мен дағдылардың жиынтығымен қамтамасыз етілетін іс-әрекетті орындау әдісі. Ол жаттығулар арқылы қалыптасады және іс-әрекетті әдеттегі жағдайда ғана емес, өзгерген жағдайда да жасауға мүмкіндік береді» деп түсіндіріледі [38]. Бұл тұста біліктің қандай да бір жаттығулар арқылы қалыптасатындығын негізге алуға болады.</w:t>
      </w:r>
    </w:p>
    <w:p w14:paraId="3AF1D281"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Осы ретте білік біліммен бір қатарда тұр. Сонымен бірге, білімнің өзі де, іс-әрекет әдістерін тікелей білу де оларды пайдалану мүмкіндігін әлі қамтамасыз етпейтіні атап өтіледі. Білім сапасы оның негізінде қалыптасқан біліктер деңгейімен бағаланады. Білім мен біліктің байланысы С.Ф. Жуйков, А.А. Люблинская, Н.А. Менчинская, Н.Ф. Талызына және т.б. зерттеулерінде ерекше атап өтілген. Соның нәтижесінде «Білік – іс-әрекет тәсілі мен оны жүзеге асыру тәжірибесі туралы білімнің бірлігі» деген қорытынды тұжырым шығатындығын байқаймыз.</w:t>
      </w:r>
    </w:p>
    <w:p w14:paraId="6A25849D"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Біліктердің психологиялық негізі іс-әрекеттің мақсаты, оны орындаудың шарты мен әдістері арасындағы байланысты түсіну болып табылады. Ал педагогикалық тұрғыдан білік – күрделі және ерекше ауқымды ұғым: бұл адамның теориялық та, практикалық та әрекеттер үдерісінде өзінің білімдері мен дағдыларын мақсатты және шығармашылықпен пайдалана білу қабілеті деген көзқарасты білдіреді.</w:t>
      </w:r>
    </w:p>
    <w:p w14:paraId="3C5D6E80"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А.А. Люблинскаяның еңбектерінде: «...білік деп белгілі бір мәселені шешудің шарттары мен жолдарын талдауға, адамның тәжірибесінен білім, әрекет әдістері мен дағдыларды таңдауға, оларды қажетті үйлесімде және реттілікте қолдануға негізделген ақыл-ой әрекеті» деп түсіндіріледі [39]. Біліктің дағдыдан айырмашылығы: ол біліммен біртұтас бола отырып, автоматтандырылмайды, дегенмен оларды меңгерудің жоғары деңгейінде адам тапсырманың негізгі сұрағын тез және әдетте дұрыс табады, оның шарттарын </w:t>
      </w:r>
      <w:r w:rsidRPr="005C39FE">
        <w:rPr>
          <w:rFonts w:ascii="Times New Roman" w:hAnsi="Times New Roman" w:cs="Times New Roman"/>
          <w:sz w:val="28"/>
          <w:szCs w:val="28"/>
          <w:lang w:val="kk-KZ"/>
        </w:rPr>
        <w:lastRenderedPageBreak/>
        <w:t>талдайды, ең маңызды мәліметтерді бөліп көрсетеді және барлық қажетті ақыл-ой әрекетін орындайды.</w:t>
      </w:r>
    </w:p>
    <w:p w14:paraId="6764FAD1" w14:textId="773266BC"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Сондықтан білікті орнықтыру үшін алған білімдерін қолдануда практикалық тәжірибе қажет. А.А. Люблинская атап өткендей, білікті қалыптастыру үдерісі дағдыдан түбегейлі ерекшеленеді. Біліктер – бұл үнемі ақыл-ой еңбегін, белсенді ойлау әрекетін қажет ететін іс-әрекеттер, сондықтан білікті пайдалануда жаттығулар әр түрлі әрекет түрлерін – операцияларды меңгеруге әкеліп қана қоймайды, сонымен қатар ойлау (ақыл-ой) қабілеттерін дамытады. Әрекеттер жүйесін (іс-әрекет тәсілдері мен амалдарын) әрқашан саналы және мақсатты түрде меңгерумен қалыптасқан білік жаңа өзгерген жағдайларда да пайдаланылады [39,</w:t>
      </w:r>
      <w:r w:rsidR="000366A4">
        <w:rPr>
          <w:rFonts w:ascii="Times New Roman" w:hAnsi="Times New Roman" w:cs="Times New Roman"/>
          <w:sz w:val="28"/>
          <w:szCs w:val="28"/>
          <w:lang w:val="kk-KZ"/>
        </w:rPr>
        <w:t>с</w:t>
      </w:r>
      <w:r w:rsidRPr="005C39FE">
        <w:rPr>
          <w:rFonts w:ascii="Times New Roman" w:hAnsi="Times New Roman" w:cs="Times New Roman"/>
          <w:sz w:val="28"/>
          <w:szCs w:val="28"/>
          <w:lang w:val="kk-KZ"/>
        </w:rPr>
        <w:t>.</w:t>
      </w:r>
      <w:r w:rsidR="000366A4">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104-107].</w:t>
      </w:r>
    </w:p>
    <w:p w14:paraId="27F7075B" w14:textId="45AF56EE"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Н.А. Зимняя білікті «меңгерілген білімдер мен өмірлік тәжірибе негізінде дәл, жылдам әрі саналы орындалатын және жетіле, автоматтала келе дағдыларға айналатын теориялық және тәжірибелік іс-әрекеттерге дайындық» деп түсіндіреді [13,</w:t>
      </w:r>
      <w:r w:rsidR="000366A4">
        <w:rPr>
          <w:rFonts w:ascii="Times New Roman" w:hAnsi="Times New Roman" w:cs="Times New Roman"/>
          <w:sz w:val="28"/>
          <w:szCs w:val="28"/>
          <w:lang w:val="kk-KZ"/>
        </w:rPr>
        <w:t>с</w:t>
      </w:r>
      <w:r w:rsidRPr="005C39FE">
        <w:rPr>
          <w:rFonts w:ascii="Times New Roman" w:hAnsi="Times New Roman" w:cs="Times New Roman"/>
          <w:sz w:val="28"/>
          <w:szCs w:val="28"/>
          <w:lang w:val="kk-KZ"/>
        </w:rPr>
        <w:t>.</w:t>
      </w:r>
      <w:r w:rsidR="000366A4">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73].</w:t>
      </w:r>
    </w:p>
    <w:p w14:paraId="4AE20952"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Жоғарыдағы психологтардың пікірлерінен білік ақыл-ой әрекеті арқылы іске асатын іс-әрекеттер жүйесі деп түйіндеуге болады.</w:t>
      </w:r>
    </w:p>
    <w:p w14:paraId="5C8C71C5"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bCs/>
          <w:sz w:val="28"/>
          <w:szCs w:val="28"/>
          <w:lang w:val="kk-KZ"/>
        </w:rPr>
        <w:t xml:space="preserve">Бастауыш сынып оқушыларының </w:t>
      </w:r>
      <w:r w:rsidRPr="005C39FE">
        <w:rPr>
          <w:rFonts w:ascii="Times New Roman" w:hAnsi="Times New Roman" w:cs="Times New Roman"/>
          <w:sz w:val="28"/>
          <w:szCs w:val="28"/>
          <w:lang w:val="kk-KZ"/>
        </w:rPr>
        <w:t>сөздіктерді пайдалану білігін қалыптастырудың</w:t>
      </w:r>
      <w:r w:rsidRPr="005C39FE">
        <w:rPr>
          <w:rFonts w:ascii="Times New Roman" w:hAnsi="Times New Roman" w:cs="Times New Roman"/>
          <w:bCs/>
          <w:sz w:val="28"/>
          <w:szCs w:val="28"/>
          <w:lang w:val="kk-KZ"/>
        </w:rPr>
        <w:t xml:space="preserve"> психологиялық-педагогикалық аспектілерін ашуға </w:t>
      </w:r>
      <w:r w:rsidRPr="005C39FE">
        <w:rPr>
          <w:rFonts w:ascii="Times New Roman" w:hAnsi="Times New Roman" w:cs="Times New Roman"/>
          <w:sz w:val="28"/>
          <w:szCs w:val="28"/>
          <w:lang w:val="kk-KZ"/>
        </w:rPr>
        <w:t>психика мен әрекеттің бірлігі ұстанымы негіз болады. Оның басты идеясы – адам психикасы әрекет барысында дамиды.</w:t>
      </w:r>
    </w:p>
    <w:p w14:paraId="12F56A63"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Л.С. Выготский, П.Я. Гальперин, А.Н. Леонтьев, А.В. Запорожец, В.В.Давыдов, Д.Б. Эльконин және басқалар қазіргі заманғы психологияның негізгі ұғымдарының бірі ретінде объектінің сипатына сәйкес іс-әрекетке арнайы түсінік берді. Бұл жерде адам өзі үшін жаңа нәрсенің ішкі, өзіндік ерекше қасиеттерін анықтай бастайтын іс-әрекет туралы сөз болады. Сонымен қатар, адамның осы іс-әрекетті игеру үдерісіндегі даму мүмкіндігі мәселесі қаралады.</w:t>
      </w:r>
    </w:p>
    <w:p w14:paraId="6BFF06F1" w14:textId="3845CC46"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Л.С. Выготский [4,</w:t>
      </w:r>
      <w:r w:rsidR="000366A4">
        <w:rPr>
          <w:rFonts w:ascii="Times New Roman" w:hAnsi="Times New Roman" w:cs="Times New Roman"/>
          <w:sz w:val="28"/>
          <w:szCs w:val="28"/>
          <w:lang w:val="kk-KZ"/>
        </w:rPr>
        <w:t>с</w:t>
      </w:r>
      <w:r w:rsidRPr="005C39FE">
        <w:rPr>
          <w:rFonts w:ascii="Times New Roman" w:hAnsi="Times New Roman" w:cs="Times New Roman"/>
          <w:sz w:val="28"/>
          <w:szCs w:val="28"/>
          <w:lang w:val="kk-KZ"/>
        </w:rPr>
        <w:t>. 25], А.Н. Леонтьев [7,</w:t>
      </w:r>
      <w:r w:rsidR="000366A4">
        <w:rPr>
          <w:rFonts w:ascii="Times New Roman" w:hAnsi="Times New Roman" w:cs="Times New Roman"/>
          <w:sz w:val="28"/>
          <w:szCs w:val="28"/>
          <w:lang w:val="kk-KZ"/>
        </w:rPr>
        <w:t>с</w:t>
      </w:r>
      <w:r w:rsidRPr="005C39FE">
        <w:rPr>
          <w:rFonts w:ascii="Times New Roman" w:hAnsi="Times New Roman" w:cs="Times New Roman"/>
          <w:sz w:val="28"/>
          <w:szCs w:val="28"/>
          <w:lang w:val="kk-KZ"/>
        </w:rPr>
        <w:t>. 94], С.Рубинштейн [8,</w:t>
      </w:r>
      <w:r w:rsidR="000366A4">
        <w:rPr>
          <w:rFonts w:ascii="Times New Roman" w:hAnsi="Times New Roman" w:cs="Times New Roman"/>
          <w:sz w:val="28"/>
          <w:szCs w:val="28"/>
          <w:lang w:val="kk-KZ"/>
        </w:rPr>
        <w:t>с</w:t>
      </w:r>
      <w:r w:rsidRPr="005C39FE">
        <w:rPr>
          <w:rFonts w:ascii="Times New Roman" w:hAnsi="Times New Roman" w:cs="Times New Roman"/>
          <w:sz w:val="28"/>
          <w:szCs w:val="28"/>
          <w:lang w:val="kk-KZ"/>
        </w:rPr>
        <w:t>.</w:t>
      </w:r>
      <w:r w:rsidR="000366A4">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 xml:space="preserve">112] және т.б. психологтар ұсынған іс-әрекеттік түсініктер жалпы психологиямен қатар оқыту психологиясы үшін де жемісті болды. Дидактика Л.С.Выготский және оның ізбасарларының еңбектеріне сүйене отырып, іс-әрекеттік оқыту моделін белсенді түрде дамытады. Оқыту теориясының негізі – оқушылардың өзіндік әрекетін дамыту мәселесі. </w:t>
      </w:r>
    </w:p>
    <w:p w14:paraId="31BA477C"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Іс-әрекеттік тұғырды жүзеге асыратын теориялардың ішінен оқу әрекеті теориясы (Д.Б. Эльконин [40], В.В. Давыдов [41]), проблемалық оқыту теориясы (Ю.К. Бабанский [42], И.Я. Лернер [43], М.И. Махмутов [44], М.Н.Скаткин [45] және т.б.) және профессор П.Я. Гальпериннің [46] ақыл-ой әрекеттерін кезең-кезеңмен қалыптастыру теориясы ерекшеленеді. Жоғарыда келтірілген теорияларда айтылған оқытудағы іс-әрекеттің барлық түсіндірмелері бір-бірімен байланысты.</w:t>
      </w:r>
    </w:p>
    <w:p w14:paraId="5255244E"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А. Н. Леонтьевтің мектебі баланың психикалық функциялары мен қабілеттерінің негізгі дамуы орын алатын әрбір жас кезеңіндегі жетекші әрекеттің тұжырымдамасын ұсынды. Кіші мектеп жасындағы оқушының негізгі </w:t>
      </w:r>
      <w:r w:rsidRPr="005C39FE">
        <w:rPr>
          <w:rFonts w:ascii="Times New Roman" w:hAnsi="Times New Roman" w:cs="Times New Roman"/>
          <w:sz w:val="28"/>
          <w:szCs w:val="28"/>
          <w:lang w:val="kk-KZ"/>
        </w:rPr>
        <w:lastRenderedPageBreak/>
        <w:t xml:space="preserve">әрекеті – бұл оқу әрекеті. Оқу әрекетінде кіші мектеп жасындағы оқушылардың психикалық дамуы және ең алдымен, объектілер мен құбылыстардың даму заңдылықтарын ашуға бағытталған ойлаудың дамуы анықталады. Оқу әрекеті «білімді меңгеру, білік, дағдыларды игеру және әртүрлі мәселелерді шешуге оларды қолдануды қамтамасыз ететін әрекеттер жүйесі (ақыл-ой және практикалық) ретінде анықталады [47]. </w:t>
      </w:r>
    </w:p>
    <w:p w14:paraId="275EB062"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eastAsia="ru-RU"/>
        </w:rPr>
      </w:pPr>
      <w:r w:rsidRPr="005C39FE">
        <w:rPr>
          <w:rFonts w:ascii="Times New Roman" w:hAnsi="Times New Roman" w:cs="Times New Roman"/>
          <w:sz w:val="28"/>
          <w:szCs w:val="28"/>
          <w:lang w:val="kk-KZ" w:eastAsia="ru-RU"/>
        </w:rPr>
        <w:t>А.К.Маркова өзінің психологиялық еңбектерінде оқу әрекетін іс-әрекеттің ерекше түрі ретінде қарастырады. Оған қоғамдық білім мен іс-әрекетті яғни әрекет ету әдістері мен жүйесін меңгеруді арнайы ұйымдастыру тән деген пікір білдіреді [48].</w:t>
      </w:r>
    </w:p>
    <w:p w14:paraId="76A17697"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Оқу іс-әрекетінің психологиялық-педагогикалық негіздерін талдау психологтардың еңбектерінде (В.В. Давыдов, Ю.Н.Кулюткин, Н.А. Менчинская, Г.С.Сухобская, Н.Ф.Талызина), сондай-ақ дидактардың зерттеулерінде (Ю.К.Бабанский, М.Д.Данилов, П.И.Пидкасистый, Г.И.Шукина) беріліп, осы әрекеттің құрылымы айқындалады. Мұнда зерттеушілер келесі өзара байланысты компоненттерді атап көрсетеді: мотивациялық, мазмұндық, және операциялық.</w:t>
      </w:r>
    </w:p>
    <w:p w14:paraId="2B4F7AA3"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Лингвистикалық анықтамалықтармен жұмыс бастауыш сыныптарда оқу әрекетінің негізін қалыптастыру мәселесіне тікелей қатысты. Сөздіктерді пайдалану үдерісінде білім алу ішкі оқу мотивтерінің пайда болуына әкеледі, бұл оқу үдерісінде оқушыларға барынша белсенді позицияны ұсынумен байланысты, оқушылардың өздерінің əрекет ету тәсілдеріне рефлексия жасау қабілетін дамытады.</w:t>
      </w:r>
    </w:p>
    <w:p w14:paraId="23209BC1"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Іс-әрекеті үзіліп қалған адам сол әрекетті аяқтаудың шұғыл қажеттілігін сезінеді, осыған сәйкес психологияда аяқталмаған әрекет заңы сипатталған. Баланың өзінің білмейтіндігі туралы білуі (білімнің толық еместігі туралы) қозғаушы күшке ие болады, яғни ол білуге итермелейді. Осылайша, оқу әрекетінің ішкі мотиві ретінде қажеттіліктің негізінде туындайтын танымдық қызығушылық алынады (Л.И. Божович, А.А. Люблинская, Л.В. Занков, В.В. Давыдов, Н.А. Менчинская, Г. И. Щукина).</w:t>
      </w:r>
    </w:p>
    <w:p w14:paraId="3503FB1A"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Психологтардың оқушылар әрекетінің мотивін зерттеулері (Л.С.Благонадежина, Л.И. Божович, А.Н. Леонтьев, Н.Г.Морозова, В.Н. Мясищев, Л.С. Славина, Г.И. Щукина және т.б.) танымдық қызығушылықты оқу мотивінің күштісі ретінде ерекшелеуге мүмкіндік берді, себебі ол оқу әрекетінің мақсатымен – білім алумен сәйкес келеді.</w:t>
      </w:r>
    </w:p>
    <w:p w14:paraId="74C4F2ED" w14:textId="50F6B17E"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В.В. Давыдов оқу әрекетінің мазмұнын аша отырып, «кіші мектеп жасындағы оқушыларда (сосын жоғары сынып оқушыларында) толыққанды оқу әрекеті қалыптасу үшін олар оқу міндеттерін жүйелі орындап отыру керек»,  - деп атап көрсетеді [6,</w:t>
      </w:r>
      <w:r w:rsidR="000366A4">
        <w:rPr>
          <w:rFonts w:ascii="Times New Roman" w:hAnsi="Times New Roman" w:cs="Times New Roman"/>
          <w:sz w:val="28"/>
          <w:szCs w:val="28"/>
          <w:lang w:val="kk-KZ"/>
        </w:rPr>
        <w:t>с</w:t>
      </w:r>
      <w:r w:rsidRPr="005C39FE">
        <w:rPr>
          <w:rFonts w:ascii="Times New Roman" w:hAnsi="Times New Roman" w:cs="Times New Roman"/>
          <w:sz w:val="28"/>
          <w:szCs w:val="28"/>
          <w:lang w:val="kk-KZ"/>
        </w:rPr>
        <w:t>. 38].</w:t>
      </w:r>
    </w:p>
    <w:p w14:paraId="42A8702C" w14:textId="4C432174"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Д. Б. Эльконин оқу әрекетінің құрылымы туралы айта келе, оқу міндеті оқу әрекетінің «негізгі бірлігі» екендігін жазады. Ол: «Кез-келген басқа міндеттерден оқу міндетінің басты ерекшелігі – оның мақсаты мен нәтижесі субьект әрекет ететін нәрседегі өзгерістен емес, белгілі әрекет тәсілдерін </w:t>
      </w:r>
      <w:r w:rsidRPr="005C39FE">
        <w:rPr>
          <w:rFonts w:ascii="Times New Roman" w:hAnsi="Times New Roman" w:cs="Times New Roman"/>
          <w:sz w:val="28"/>
          <w:szCs w:val="28"/>
          <w:lang w:val="kk-KZ"/>
        </w:rPr>
        <w:lastRenderedPageBreak/>
        <w:t>меңгеруінен көрінетін әрекет етуші субьектінің өзгерісінен тұрады», - деп атап көрсетеді [40,</w:t>
      </w:r>
      <w:r w:rsidR="000366A4">
        <w:rPr>
          <w:rFonts w:ascii="Times New Roman" w:hAnsi="Times New Roman" w:cs="Times New Roman"/>
          <w:sz w:val="28"/>
          <w:szCs w:val="28"/>
          <w:lang w:val="kk-KZ"/>
        </w:rPr>
        <w:t>с</w:t>
      </w:r>
      <w:r w:rsidRPr="005C39FE">
        <w:rPr>
          <w:rFonts w:ascii="Times New Roman" w:hAnsi="Times New Roman" w:cs="Times New Roman"/>
          <w:sz w:val="28"/>
          <w:szCs w:val="28"/>
          <w:lang w:val="kk-KZ"/>
        </w:rPr>
        <w:t>.</w:t>
      </w:r>
      <w:r w:rsidR="000366A4">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12].</w:t>
      </w:r>
    </w:p>
    <w:p w14:paraId="52E42E69"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А.Г.Вяткиннің зерттеулерінде оқу міндеті оқу әрекеті жүйесі арқылы шешіледі. Дидактардың зерттеуі оқушылардың қол жеткізілген деңгейіне (репродуктивті, шығармашылық және зияткерлік үдерістердің қалыптасу деңгейі) тиісті сәйкестікте жүргізілетін дереккөздермен (оқу-анықтамалық әдебиеттермен) жұмыста ғана танымдық дербестік пайда болатынын көрсетеді [49]. Ендеше, оқу әрекеті оқытудың маңызды құрамдас бөлігі болып табылады, өйткені оларсыз таным іске аспайды.</w:t>
      </w:r>
    </w:p>
    <w:p w14:paraId="16D5579A"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Н.Ф.Талызинаның тұжырымдауында: «кез-келген іс-әрекетті меңгергенде, адам белгілі бір қабілеттерге ие болады: мәселен ойында баланың елестету қабілеті мен ақыл-ой әрекеті туындайды, ал еңбек әрекетінде бала өзінің мінез-құлқын басқару қабілетіне ие болады» делінген. Оқу әрекетінде бала ең маңызды білікті – оқу білігін немесе басқаша айтқанда, өзін үйрету қабілетін иеленеді [50].</w:t>
      </w:r>
    </w:p>
    <w:p w14:paraId="118E602D"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Психологтар бұл біліктерді барлық мектеп біліктерінен ерекше атап өтеді. В.Я Ляудис бойынша бұл біліктің пайда болуымен бала оқыту нысанынан білім алушы субьектіге айналады яғни өзінің білімі мен білігін саналы және мақсатты түрде өзгертуге қабілетті болады. Осылайша, толыққанды оқу іс-әрекеті «өзін-өзі өзгерту, өзін-өзі дамыту әрекеті және оның пәні ретінде әлеуметтік тәжірибе элементтері арқылы жинақталған оқушылардың өзіндік тәжірибесі қарастырылуы мүмкін» әрекет ретінде анықталады [51]. Мектептегі оқытудың әсерінен бұл сапалы өзгеріс болады.</w:t>
      </w:r>
    </w:p>
    <w:p w14:paraId="1E0C5ECA" w14:textId="487ACC06"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Психологиялық-педагогикалық әдебиеттерді талдау мынадай қорытынды жасауға мүмкіндік береді: білімді меңгеру үдерісінің тиімділігі осы білімді қамтитын іс-әрекеттің қалыптасуына байланысты. Кез келген пәнді, соның ішінде қазақ тілін оқытқанда, меңгерілген фактілердің санына (мысалы, жазылуын есте сақтау қажет болатын сөздер) емес, танымдық әрекеттің түрлерін (логикалық және арнайы) қалыптастыруға мән беру керек (Д.Н.Богоявленский [52], А.Е.Милерян [53], Н.Ф.Талызина [50,</w:t>
      </w:r>
      <w:r w:rsidR="000366A4">
        <w:rPr>
          <w:rFonts w:ascii="Times New Roman" w:hAnsi="Times New Roman" w:cs="Times New Roman"/>
          <w:sz w:val="28"/>
          <w:szCs w:val="28"/>
          <w:lang w:val="kk-KZ"/>
        </w:rPr>
        <w:t>с</w:t>
      </w:r>
      <w:r w:rsidRPr="005C39FE">
        <w:rPr>
          <w:rFonts w:ascii="Times New Roman" w:hAnsi="Times New Roman" w:cs="Times New Roman"/>
          <w:sz w:val="28"/>
          <w:szCs w:val="28"/>
          <w:lang w:val="kk-KZ"/>
        </w:rPr>
        <w:t>.</w:t>
      </w:r>
      <w:r w:rsidR="000366A4">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 xml:space="preserve">76], Г.И.Щукина [54]). Танымдық әрекеттің арнайы түрлерінің бірі әртүрлі лингвистикалық сөздіктермен жұмыс болып табылады, бұл үдерісте баланың оқу білігі қалыптасып және танымдық белсенділігі мен шығармашылық ойлауы дамиды. </w:t>
      </w:r>
    </w:p>
    <w:p w14:paraId="5B9D26F3"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Э.В.Андреева бойынша сөздер мен сөз тіркестерінің мағыналарын нақтылауға, орфоэпиялық және орфографиялық ережелерді түсіндіруге бағытталған лингвистикалық анықтамалықтармен жұмыс оқушыларға мектепте және онан кейінгі өмірінде де өз бетінше тілдік білімін толықтыруға, кітаптар мен газеттерді оқығанда, радио және теледидар бағдарламаларын тыңдау кезінде, өздерінің мәлімдемелерін жасағанда лексикалық қиындықтарды жеңуге мүмкіндік береді. Дидактикада анықтамалық әдебиет кіші мектеп жасындағы оқушыларда өзін-өзі оқыту мотивін тәрбиелеудің бір құралы ретінде қарастырылады [55].</w:t>
      </w:r>
    </w:p>
    <w:p w14:paraId="36EC21A1"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lastRenderedPageBreak/>
        <w:t>Дамыта оқытуға қол жеткізу үшін танымның ұтымды амалдарын меңгеру қажет. Дидактика саласындағы мамандар (А.Н. Алексюк, И.Я.Лернер, Ю.К. Бабанский, И.С. Дежникова, Л.А. Кирсанова, У.Д. Кириллова, А.И. Липкина, И.И. Малкин, М.И Махмутов, В.А. Онищук, И.В. Первив, Н.А Половникова, Т.Л. Понеделко, М.Н. Скаткин және басқалар) оқыту әдістерін (оқушылардың танымдық әрекетінің сипаты бойынша) оқушылардың өз бетінше жұмыс істеу деңгейінің тұрақты өсуін ескере отырып жіктейді. Ғалымдар балалардың өз бетінше ойлауының қалыптасуына оқытудың белсенді әдіс-тәсілдері мен олардың әртүрлі үйлесімінің әсерін қадағалайды. Дидактикада мектеп оқушыларының қабылдау және репродукциялық іс-әрекетімен қатар, өнімді, ізденушілік немесе бастауыш мектепте балалардың ішінара ізденушілік әрекетінің маңызды орын алу қажеттігі туралы мәселе қойылған.</w:t>
      </w:r>
    </w:p>
    <w:p w14:paraId="1BD2DFCD" w14:textId="171B8CE0"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Бастауыш оқыту саласындағы жетекші маман М. Н. Скаткин балалардың дайын күйінде берілген білімді тек пассив қабылдап, жаттап алып меңгеруі дұрыс емес екендігін пайымдайды. «Оның арасында білімді меңгеру үдерісі танымдық міндеттерді шешудегі өз бетінше ізденудің нәтижесінде де жүре алады. Ал күрделі емес танымдық міндеттерді шешуге тіпті 1-сыныптың оқушысы да қабілетті. Танымдық міндеттерді шешу белгілі бір пән бойынша білім жүйесін меңгерудің бір құралы ретінде қызмет етеді және сонымен қатар өзіндік шығармашылық ойлауын дамытуға жетелейді» [45,</w:t>
      </w:r>
      <w:r w:rsidR="00944AF0">
        <w:rPr>
          <w:rFonts w:ascii="Times New Roman" w:hAnsi="Times New Roman" w:cs="Times New Roman"/>
          <w:sz w:val="28"/>
          <w:szCs w:val="28"/>
          <w:lang w:val="kk-KZ"/>
        </w:rPr>
        <w:t>с</w:t>
      </w:r>
      <w:r w:rsidRPr="005C39FE">
        <w:rPr>
          <w:rFonts w:ascii="Times New Roman" w:hAnsi="Times New Roman" w:cs="Times New Roman"/>
          <w:sz w:val="28"/>
          <w:szCs w:val="28"/>
          <w:lang w:val="kk-KZ"/>
        </w:rPr>
        <w:t>.</w:t>
      </w:r>
      <w:r w:rsidR="00944AF0">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 xml:space="preserve">123]. </w:t>
      </w:r>
    </w:p>
    <w:p w14:paraId="03E08BCD" w14:textId="76FED5E1"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Оқыту мен дамытудың байланысы туралы бірыңғай психологиялық-педагогикалық тұжырым аясында туындаған идеядан дидактикада жаңа теория – проблемалық оқыту теориясы пайда болды. Оқытудың бұл түрінің мәні проблемалық жағдаят туындағанда өзіндік танымдық әрекет үдерісінде білімді меңгеруден тұрады (И.Я.Лернер [56], М.И.Махмутов [44,</w:t>
      </w:r>
      <w:r w:rsidR="00944AF0">
        <w:rPr>
          <w:rFonts w:ascii="Times New Roman" w:hAnsi="Times New Roman" w:cs="Times New Roman"/>
          <w:sz w:val="28"/>
          <w:szCs w:val="28"/>
          <w:lang w:val="kk-KZ"/>
        </w:rPr>
        <w:t>с</w:t>
      </w:r>
      <w:r w:rsidRPr="005C39FE">
        <w:rPr>
          <w:rFonts w:ascii="Times New Roman" w:hAnsi="Times New Roman" w:cs="Times New Roman"/>
          <w:sz w:val="28"/>
          <w:szCs w:val="28"/>
          <w:lang w:val="kk-KZ"/>
        </w:rPr>
        <w:t>.</w:t>
      </w:r>
      <w:r w:rsidR="00944AF0">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28], В.Оконь [57] және басқалар). И.Я.Лернердің түсініктемесі бойынша «проблемалық жағдай субьектінің қиындықты сезінуін және оны жеңуде жаңа білім мен жаңа әрекет амалдарын іздеуді талап етеді» [56,</w:t>
      </w:r>
      <w:r w:rsidR="00944AF0">
        <w:rPr>
          <w:rFonts w:ascii="Times New Roman" w:hAnsi="Times New Roman" w:cs="Times New Roman"/>
          <w:sz w:val="28"/>
          <w:szCs w:val="28"/>
          <w:lang w:val="kk-KZ"/>
        </w:rPr>
        <w:t>с</w:t>
      </w:r>
      <w:r w:rsidRPr="005C39FE">
        <w:rPr>
          <w:rFonts w:ascii="Times New Roman" w:hAnsi="Times New Roman" w:cs="Times New Roman"/>
          <w:sz w:val="28"/>
          <w:szCs w:val="28"/>
          <w:lang w:val="kk-KZ"/>
        </w:rPr>
        <w:t>.</w:t>
      </w:r>
      <w:r w:rsidR="00944AF0">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 xml:space="preserve">18].  Проблемалық жағдаят оқу үдерісі барысында табиғи түрде туындауы мүмкін және мұғалім жасанды түрде ұйымдастыруы да мүмкін (мысалы, сөздің лексикалық мағынасын іздеу). И.Я.Лернердің айтуы бойынша, «қиындықты сезінбесе, ізденіске қажеттілік туындамайды, ал ізденіске қажеттіліксіз шығармашылық ойлау болмайды» [56, </w:t>
      </w:r>
      <w:r w:rsidR="00944AF0">
        <w:rPr>
          <w:rFonts w:ascii="Times New Roman" w:hAnsi="Times New Roman" w:cs="Times New Roman"/>
          <w:sz w:val="28"/>
          <w:szCs w:val="28"/>
          <w:lang w:val="kk-KZ"/>
        </w:rPr>
        <w:t>с</w:t>
      </w:r>
      <w:r w:rsidRPr="005C39FE">
        <w:rPr>
          <w:rFonts w:ascii="Times New Roman" w:hAnsi="Times New Roman" w:cs="Times New Roman"/>
          <w:sz w:val="28"/>
          <w:szCs w:val="28"/>
          <w:lang w:val="kk-KZ"/>
        </w:rPr>
        <w:t>.</w:t>
      </w:r>
      <w:r w:rsidR="00944AF0">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 xml:space="preserve">18]. </w:t>
      </w:r>
    </w:p>
    <w:p w14:paraId="585FE028" w14:textId="1D336C7C"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И.Л.Рубинштейннің: «ойлау әдетте проблемадан немесе сұрақтан, қарама-қайшылықтан басталады. Бұл проблемалық жағдаймен тұлғаның ойлау үдерісіне тартылуы анықталады...» деген пікірі проблемалық оқыту теориясының бастапқы негізі болып табылады [8,</w:t>
      </w:r>
      <w:r w:rsidR="00944AF0">
        <w:rPr>
          <w:rFonts w:ascii="Times New Roman" w:hAnsi="Times New Roman" w:cs="Times New Roman"/>
          <w:sz w:val="28"/>
          <w:szCs w:val="28"/>
          <w:lang w:val="kk-KZ"/>
        </w:rPr>
        <w:t>с</w:t>
      </w:r>
      <w:r w:rsidRPr="005C39FE">
        <w:rPr>
          <w:rFonts w:ascii="Times New Roman" w:hAnsi="Times New Roman" w:cs="Times New Roman"/>
          <w:sz w:val="28"/>
          <w:szCs w:val="28"/>
          <w:lang w:val="kk-KZ"/>
        </w:rPr>
        <w:t>.</w:t>
      </w:r>
      <w:r w:rsidR="00944AF0">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347]. Алайда, И.Я. Лернер байқағандай, проблемалы жағдай өзінің ойлауға серпін беру функциясын атқару үшін, оны субъекті өзі шешу үшін қабылдау керек. Бұл субьектіде жағдаяттың пәндік мазмұнына жауап бере алатын қандай да бір бастапқы білім, осы мазмұнмен жұмыс істеу үшін зияткерлік құралдары болғанда ғана мүмкін.  Осы жағдайда ғана проблемалық жағдаят проблемаға айналады [56,</w:t>
      </w:r>
      <w:r w:rsidR="00944AF0">
        <w:rPr>
          <w:rFonts w:ascii="Times New Roman" w:hAnsi="Times New Roman" w:cs="Times New Roman"/>
          <w:sz w:val="28"/>
          <w:szCs w:val="28"/>
          <w:lang w:val="kk-KZ"/>
        </w:rPr>
        <w:t>с</w:t>
      </w:r>
      <w:r w:rsidRPr="005C39FE">
        <w:rPr>
          <w:rFonts w:ascii="Times New Roman" w:hAnsi="Times New Roman" w:cs="Times New Roman"/>
          <w:sz w:val="28"/>
          <w:szCs w:val="28"/>
          <w:lang w:val="kk-KZ"/>
        </w:rPr>
        <w:t>.</w:t>
      </w:r>
      <w:r w:rsidR="00944AF0">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 xml:space="preserve">19]. Тілдік сабақтарда анықтамалық лингвистикалық әдебиеттермен жұмысқа қатысты, сөздің лексикалық мағынасын түсіну, синонимдік қатарын таңдау, </w:t>
      </w:r>
      <w:r w:rsidRPr="005C39FE">
        <w:rPr>
          <w:rFonts w:ascii="Times New Roman" w:hAnsi="Times New Roman" w:cs="Times New Roman"/>
          <w:sz w:val="28"/>
          <w:szCs w:val="28"/>
          <w:lang w:val="kk-KZ"/>
        </w:rPr>
        <w:lastRenderedPageBreak/>
        <w:t>антонимді іріктеу және осы сияқты жағдаяттар егер оқушы әртүрлі лингвистикалық сөздіктерді пайдалану білігін меңгергенде ғана проблемаға айналады. Оқушы осы проблеманы шешуге ұмтылады.</w:t>
      </w:r>
    </w:p>
    <w:p w14:paraId="71275092" w14:textId="77777777" w:rsidR="000C3F0F" w:rsidRPr="005C39FE" w:rsidRDefault="000C3F0F" w:rsidP="002F4D41">
      <w:pPr>
        <w:shd w:val="clear" w:color="auto" w:fill="FFFFFF"/>
        <w:tabs>
          <w:tab w:val="left" w:pos="567"/>
        </w:tabs>
        <w:spacing w:after="0" w:line="240" w:lineRule="auto"/>
        <w:ind w:firstLine="567"/>
        <w:jc w:val="both"/>
        <w:textAlignment w:val="baseline"/>
        <w:rPr>
          <w:rFonts w:ascii="Times New Roman" w:hAnsi="Times New Roman" w:cs="Times New Roman"/>
          <w:sz w:val="28"/>
          <w:szCs w:val="28"/>
          <w:lang w:val="kk-KZ" w:eastAsia="ru-RU"/>
        </w:rPr>
      </w:pPr>
      <w:r w:rsidRPr="005C39FE">
        <w:rPr>
          <w:rFonts w:ascii="Times New Roman" w:hAnsi="Times New Roman" w:cs="Times New Roman"/>
          <w:sz w:val="28"/>
          <w:szCs w:val="28"/>
          <w:lang w:val="kk-KZ" w:eastAsia="ru-RU"/>
        </w:rPr>
        <w:t xml:space="preserve">Психологиялық-дидактикалық әдебиеттерде білік ұғымының түрлі түсіндірмелері келтірілген (бұл жөнінде жоғарыда да тоқталған болатынбыз).  Кейбір ғалымдар білікті адамның тиісті жағдайдағы іс-қимыл жасауға қабілеттілігі ретінде де түсіндіреді (Е.М.Бойко, М.А.Данилов, Б.П.Есипов және басқалар). </w:t>
      </w:r>
    </w:p>
    <w:p w14:paraId="0C4ADC6A" w14:textId="77777777" w:rsidR="000C3F0F" w:rsidRPr="005C39FE" w:rsidRDefault="000C3F0F" w:rsidP="002F4D41">
      <w:pPr>
        <w:pStyle w:val="a6"/>
        <w:spacing w:after="0" w:line="240" w:lineRule="auto"/>
        <w:ind w:left="0" w:firstLine="567"/>
        <w:jc w:val="both"/>
        <w:rPr>
          <w:rFonts w:eastAsiaTheme="minorEastAsia"/>
          <w:sz w:val="28"/>
          <w:szCs w:val="28"/>
          <w:lang w:val="kk-KZ"/>
        </w:rPr>
      </w:pPr>
      <w:r w:rsidRPr="005C39FE">
        <w:rPr>
          <w:rFonts w:eastAsiaTheme="minorEastAsia"/>
          <w:sz w:val="28"/>
          <w:szCs w:val="28"/>
          <w:lang w:val="kk-KZ"/>
        </w:rPr>
        <w:t>Басқа ғалымдардың (Д.Н.Богоявленская, Н.А.Менчинская, Е.Н.Кабанова-Меллер, В.В.Давыдов, В.А.Крутецкий, Л.А.Карпенко және басқалар) айтуынша, білік «кез-келген білімге негізделген және осы білімдерді белгілі бір міндеттер тобын шешуде сәйкесінше дұрыс пайдалану, бірақ әлі де дағды деңгейіне жетпей-ақ, осы білімнің дұрыс пайдаланылуына сәйкес келетін жаңа әрекет ету әдісін меңгерудің аралық кезеңі» ретінде анықталады [58].</w:t>
      </w:r>
    </w:p>
    <w:p w14:paraId="2EF68D39" w14:textId="77777777" w:rsidR="000C3F0F" w:rsidRPr="005C39FE" w:rsidRDefault="000C3F0F" w:rsidP="002F4D41">
      <w:pPr>
        <w:pStyle w:val="a6"/>
        <w:spacing w:after="0" w:line="240" w:lineRule="auto"/>
        <w:ind w:left="0" w:firstLine="567"/>
        <w:jc w:val="both"/>
        <w:rPr>
          <w:rFonts w:eastAsiaTheme="minorEastAsia"/>
          <w:sz w:val="28"/>
          <w:szCs w:val="28"/>
          <w:lang w:val="kk-KZ"/>
        </w:rPr>
      </w:pPr>
      <w:r w:rsidRPr="005C39FE">
        <w:rPr>
          <w:rFonts w:eastAsiaTheme="minorEastAsia"/>
          <w:sz w:val="28"/>
          <w:szCs w:val="28"/>
          <w:lang w:val="kk-KZ"/>
        </w:rPr>
        <w:t>Үшінші бір топ (М.Н.Скаткин, Г.И.Шукина, И.Я. Лернер, Н.Ф.Талызина) білікті арнайы қасиеттері бар әрекет немесе іс-әрекеттер жүйесі ретінде түсіндіреді [59].</w:t>
      </w:r>
    </w:p>
    <w:p w14:paraId="43949ED2"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Бастауыш сынып оқушыларының сөздіктерді пайдалану білігін қалыптастыруда қажетті білік түрлеріне тоқталу қажеттігі бар. Сөздіктерді пайдалану білігі ұғымының көп өлшемділігін ескере отырып, олардың қалыптастыруды келесідей екі түрлі қарастыруға болады: </w:t>
      </w:r>
      <w:r w:rsidRPr="005C39FE">
        <w:rPr>
          <w:rFonts w:ascii="Times New Roman" w:hAnsi="Times New Roman" w:cs="Times New Roman"/>
          <w:i/>
          <w:sz w:val="28"/>
          <w:szCs w:val="28"/>
          <w:lang w:val="kk-KZ"/>
        </w:rPr>
        <w:t>біріншіден,</w:t>
      </w:r>
      <w:r w:rsidRPr="005C39FE">
        <w:rPr>
          <w:rFonts w:ascii="Times New Roman" w:hAnsi="Times New Roman" w:cs="Times New Roman"/>
          <w:sz w:val="28"/>
          <w:szCs w:val="28"/>
          <w:lang w:val="kk-KZ"/>
        </w:rPr>
        <w:t xml:space="preserve"> академиялық фактор ретінде бастауыш сынып оқушысының </w:t>
      </w:r>
      <w:r w:rsidRPr="005C39FE">
        <w:rPr>
          <w:rFonts w:ascii="Times New Roman" w:hAnsi="Times New Roman" w:cs="Times New Roman"/>
          <w:b/>
          <w:sz w:val="28"/>
          <w:szCs w:val="28"/>
          <w:lang w:val="kk-KZ"/>
        </w:rPr>
        <w:t>танымдық ресурстарын</w:t>
      </w:r>
      <w:r w:rsidRPr="005C39FE">
        <w:rPr>
          <w:rFonts w:ascii="Times New Roman" w:hAnsi="Times New Roman" w:cs="Times New Roman"/>
          <w:sz w:val="28"/>
          <w:szCs w:val="28"/>
          <w:lang w:val="kk-KZ"/>
        </w:rPr>
        <w:t xml:space="preserve"> кеңейтетін, шешуге мүмкіндік беретін </w:t>
      </w:r>
      <w:r w:rsidRPr="005C39FE">
        <w:rPr>
          <w:rFonts w:ascii="Times New Roman" w:hAnsi="Times New Roman" w:cs="Times New Roman"/>
          <w:b/>
          <w:sz w:val="28"/>
          <w:szCs w:val="28"/>
          <w:lang w:val="kk-KZ"/>
        </w:rPr>
        <w:t>ұтқырлық іс-әрекеттің</w:t>
      </w:r>
      <w:r w:rsidRPr="005C39FE">
        <w:rPr>
          <w:rFonts w:ascii="Times New Roman" w:hAnsi="Times New Roman" w:cs="Times New Roman"/>
          <w:sz w:val="28"/>
          <w:szCs w:val="28"/>
          <w:lang w:val="kk-KZ"/>
        </w:rPr>
        <w:t xml:space="preserve"> барлық түрлерінде пайда болатын танымдық мәселелер, </w:t>
      </w:r>
      <w:r w:rsidRPr="005C39FE">
        <w:rPr>
          <w:rFonts w:ascii="Times New Roman" w:hAnsi="Times New Roman" w:cs="Times New Roman"/>
          <w:i/>
          <w:sz w:val="28"/>
          <w:szCs w:val="28"/>
          <w:lang w:val="kk-KZ"/>
        </w:rPr>
        <w:t>екіншіден,</w:t>
      </w:r>
      <w:r w:rsidRPr="005C39FE">
        <w:rPr>
          <w:rFonts w:ascii="Times New Roman" w:hAnsi="Times New Roman" w:cs="Times New Roman"/>
          <w:sz w:val="28"/>
          <w:szCs w:val="28"/>
          <w:lang w:val="kk-KZ"/>
        </w:rPr>
        <w:t xml:space="preserve"> жұмыс тиімділігін арттыратын және өз ойын жүзеге асыруды қамтамасыз ететін фактор ретінде; </w:t>
      </w:r>
      <w:r w:rsidRPr="005C39FE">
        <w:rPr>
          <w:rFonts w:ascii="Times New Roman" w:hAnsi="Times New Roman" w:cs="Times New Roman"/>
          <w:b/>
          <w:sz w:val="28"/>
          <w:szCs w:val="28"/>
          <w:lang w:val="kk-KZ"/>
        </w:rPr>
        <w:t>білім алу, білігін арттыру</w:t>
      </w:r>
      <w:r w:rsidRPr="005C39FE">
        <w:rPr>
          <w:rFonts w:ascii="Times New Roman" w:hAnsi="Times New Roman" w:cs="Times New Roman"/>
          <w:sz w:val="28"/>
          <w:szCs w:val="28"/>
          <w:lang w:val="kk-KZ"/>
        </w:rPr>
        <w:t xml:space="preserve">, бастауыш сынып оқушыларының </w:t>
      </w:r>
      <w:r w:rsidRPr="005C39FE">
        <w:rPr>
          <w:rFonts w:ascii="Times New Roman" w:hAnsi="Times New Roman" w:cs="Times New Roman"/>
          <w:b/>
          <w:sz w:val="28"/>
          <w:szCs w:val="28"/>
          <w:lang w:val="kk-KZ"/>
        </w:rPr>
        <w:t>тілдік ұтқырлығын</w:t>
      </w:r>
      <w:r w:rsidRPr="005C39FE">
        <w:rPr>
          <w:rFonts w:ascii="Times New Roman" w:hAnsi="Times New Roman" w:cs="Times New Roman"/>
          <w:sz w:val="28"/>
          <w:szCs w:val="28"/>
          <w:lang w:val="kk-KZ"/>
        </w:rPr>
        <w:t xml:space="preserve"> қалыптастыруды қарастырады.</w:t>
      </w:r>
    </w:p>
    <w:p w14:paraId="379DB355"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З.Е. Александрованың зерттеу нәтижелері негізінде біліктің келесі топтарын қарастыруға болады. Олар:</w:t>
      </w:r>
    </w:p>
    <w:p w14:paraId="37F5A3F0"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 </w:t>
      </w:r>
      <w:r w:rsidRPr="005C39FE">
        <w:rPr>
          <w:rFonts w:ascii="Times New Roman" w:hAnsi="Times New Roman" w:cs="Times New Roman"/>
          <w:i/>
          <w:sz w:val="28"/>
          <w:szCs w:val="28"/>
          <w:lang w:val="kk-KZ"/>
        </w:rPr>
        <w:t>әдіснамалық біліктер</w:t>
      </w:r>
      <w:r w:rsidRPr="005C39FE">
        <w:rPr>
          <w:rFonts w:ascii="Times New Roman" w:hAnsi="Times New Roman" w:cs="Times New Roman"/>
          <w:sz w:val="28"/>
          <w:szCs w:val="28"/>
          <w:lang w:val="kk-KZ"/>
        </w:rPr>
        <w:t xml:space="preserve"> (бастауыш сынып оқушысына </w:t>
      </w:r>
      <w:r w:rsidRPr="005C39FE">
        <w:rPr>
          <w:rFonts w:ascii="Times New Roman" w:hAnsi="Times New Roman" w:cs="Times New Roman"/>
          <w:b/>
          <w:sz w:val="28"/>
          <w:szCs w:val="28"/>
          <w:lang w:val="kk-KZ"/>
        </w:rPr>
        <w:t>тұтас бейнені</w:t>
      </w:r>
      <w:r w:rsidRPr="005C39FE">
        <w:rPr>
          <w:rFonts w:ascii="Times New Roman" w:hAnsi="Times New Roman" w:cs="Times New Roman"/>
          <w:sz w:val="28"/>
          <w:szCs w:val="28"/>
          <w:lang w:val="kk-KZ"/>
        </w:rPr>
        <w:t xml:space="preserve"> қалыптастыруға мүмкіндік береді);</w:t>
      </w:r>
    </w:p>
    <w:p w14:paraId="659F02C8"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 </w:t>
      </w:r>
      <w:r w:rsidRPr="005C39FE">
        <w:rPr>
          <w:rFonts w:ascii="Times New Roman" w:hAnsi="Times New Roman" w:cs="Times New Roman"/>
          <w:i/>
          <w:sz w:val="28"/>
          <w:szCs w:val="28"/>
          <w:lang w:val="kk-KZ"/>
        </w:rPr>
        <w:t>ұйымдастырушылық біліктер</w:t>
      </w:r>
      <w:r w:rsidRPr="005C39FE">
        <w:rPr>
          <w:rFonts w:ascii="Times New Roman" w:hAnsi="Times New Roman" w:cs="Times New Roman"/>
          <w:sz w:val="28"/>
          <w:szCs w:val="28"/>
          <w:lang w:val="kk-KZ"/>
        </w:rPr>
        <w:t xml:space="preserve"> (оқушылардың әрі қарай </w:t>
      </w:r>
      <w:r w:rsidRPr="005C39FE">
        <w:rPr>
          <w:rFonts w:ascii="Times New Roman" w:hAnsi="Times New Roman" w:cs="Times New Roman"/>
          <w:b/>
          <w:sz w:val="28"/>
          <w:szCs w:val="28"/>
          <w:lang w:val="kk-KZ"/>
        </w:rPr>
        <w:t>оқу-танымдық</w:t>
      </w:r>
      <w:r w:rsidRPr="005C39FE">
        <w:rPr>
          <w:rFonts w:ascii="Times New Roman" w:hAnsi="Times New Roman" w:cs="Times New Roman"/>
          <w:sz w:val="28"/>
          <w:szCs w:val="28"/>
          <w:lang w:val="kk-KZ"/>
        </w:rPr>
        <w:t xml:space="preserve"> болып табылатын практикалық тұрғыда өз әрекетінің нәтижесін объективті бағалай білуі, өзін-өзі бақылауы, қажет болған жағдайда өз қызметіне түзетулер енгізуі және т. б.);</w:t>
      </w:r>
    </w:p>
    <w:p w14:paraId="203A8F45"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 </w:t>
      </w:r>
      <w:r w:rsidRPr="005C39FE">
        <w:rPr>
          <w:rFonts w:ascii="Times New Roman" w:hAnsi="Times New Roman" w:cs="Times New Roman"/>
          <w:i/>
          <w:sz w:val="28"/>
          <w:szCs w:val="28"/>
          <w:lang w:val="kk-KZ"/>
        </w:rPr>
        <w:t>зияткерлік біліктер</w:t>
      </w:r>
      <w:r w:rsidRPr="005C39FE">
        <w:rPr>
          <w:rFonts w:ascii="Times New Roman" w:hAnsi="Times New Roman" w:cs="Times New Roman"/>
          <w:sz w:val="28"/>
          <w:szCs w:val="28"/>
          <w:lang w:val="kk-KZ"/>
        </w:rPr>
        <w:t xml:space="preserve"> (оқушылардың ойлау тәсілдерін меңгеру, проблемаларды қою және шешу, сондай-ақ </w:t>
      </w:r>
      <w:r w:rsidRPr="005C39FE">
        <w:rPr>
          <w:rFonts w:ascii="Times New Roman" w:hAnsi="Times New Roman" w:cs="Times New Roman"/>
          <w:b/>
          <w:sz w:val="28"/>
          <w:szCs w:val="28"/>
          <w:lang w:val="kk-KZ"/>
        </w:rPr>
        <w:t>логикалық ойлау тәсілдері</w:t>
      </w:r>
      <w:r w:rsidRPr="005C39FE">
        <w:rPr>
          <w:rFonts w:ascii="Times New Roman" w:hAnsi="Times New Roman" w:cs="Times New Roman"/>
          <w:sz w:val="28"/>
          <w:szCs w:val="28"/>
          <w:lang w:val="kk-KZ"/>
        </w:rPr>
        <w:t>: мотивация өз қызметі; білетін материалға уақыт бөлу; элементтер нақты проблеманы немесе құбылысты шешу үшін маңызды зерттелетін объектінің әрекет ету амалын; мүмкін болатын шешімдер мен алынған талдау, синтездеу, салыстыру, жалпылау және т.б. логикалық операцияларды қолдану, яғни оқу міндеттерін шешудің жалпы тәсілдерін меңгеруі);</w:t>
      </w:r>
    </w:p>
    <w:p w14:paraId="01971107"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lastRenderedPageBreak/>
        <w:t xml:space="preserve">- </w:t>
      </w:r>
      <w:r w:rsidRPr="005C39FE">
        <w:rPr>
          <w:rFonts w:ascii="Times New Roman" w:hAnsi="Times New Roman" w:cs="Times New Roman"/>
          <w:i/>
          <w:sz w:val="28"/>
          <w:szCs w:val="28"/>
          <w:lang w:val="kk-KZ"/>
        </w:rPr>
        <w:t>ақпараттық біліктер</w:t>
      </w:r>
      <w:r w:rsidRPr="005C39FE">
        <w:rPr>
          <w:rFonts w:ascii="Times New Roman" w:hAnsi="Times New Roman" w:cs="Times New Roman"/>
          <w:sz w:val="28"/>
          <w:szCs w:val="28"/>
          <w:lang w:val="kk-KZ"/>
        </w:rPr>
        <w:t xml:space="preserve"> (оқушының білімді, </w:t>
      </w:r>
      <w:r w:rsidRPr="005C39FE">
        <w:rPr>
          <w:rFonts w:ascii="Times New Roman" w:hAnsi="Times New Roman" w:cs="Times New Roman"/>
          <w:b/>
          <w:sz w:val="28"/>
          <w:szCs w:val="28"/>
          <w:lang w:val="kk-KZ"/>
        </w:rPr>
        <w:t>жаңа және қосымша ақпаратты дербес алуы</w:t>
      </w:r>
      <w:r w:rsidRPr="005C39FE">
        <w:rPr>
          <w:rFonts w:ascii="Times New Roman" w:hAnsi="Times New Roman" w:cs="Times New Roman"/>
          <w:sz w:val="28"/>
          <w:szCs w:val="28"/>
          <w:lang w:val="kk-KZ"/>
        </w:rPr>
        <w:t>, сондай-ақ ақпаратты семантикалық өңдеуі, есте сақтауы және т. б.);</w:t>
      </w:r>
    </w:p>
    <w:p w14:paraId="1B74ED8C"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 </w:t>
      </w:r>
      <w:r w:rsidRPr="005C39FE">
        <w:rPr>
          <w:rFonts w:ascii="Times New Roman" w:hAnsi="Times New Roman" w:cs="Times New Roman"/>
          <w:i/>
          <w:sz w:val="28"/>
          <w:szCs w:val="28"/>
          <w:lang w:val="kk-KZ"/>
        </w:rPr>
        <w:t>коммуникативтік біліктер</w:t>
      </w:r>
      <w:r w:rsidRPr="005C39FE">
        <w:rPr>
          <w:rFonts w:ascii="Times New Roman" w:hAnsi="Times New Roman" w:cs="Times New Roman"/>
          <w:sz w:val="28"/>
          <w:szCs w:val="28"/>
          <w:lang w:val="kk-KZ"/>
        </w:rPr>
        <w:t xml:space="preserve"> (оқушылардың мұғалімдермен, ата-аналармен, басқа оқушылармен, жұртшылықпен және т. б. </w:t>
      </w:r>
      <w:r w:rsidRPr="005C39FE">
        <w:rPr>
          <w:rFonts w:ascii="Times New Roman" w:hAnsi="Times New Roman" w:cs="Times New Roman"/>
          <w:b/>
          <w:sz w:val="28"/>
          <w:szCs w:val="28"/>
          <w:lang w:val="kk-KZ"/>
        </w:rPr>
        <w:t>қарым-қатынас орнатуы, субъект-субъект диадасы</w:t>
      </w:r>
      <w:r w:rsidRPr="005C39FE">
        <w:rPr>
          <w:rFonts w:ascii="Times New Roman" w:hAnsi="Times New Roman" w:cs="Times New Roman"/>
          <w:sz w:val="28"/>
          <w:szCs w:val="28"/>
          <w:lang w:val="kk-KZ"/>
        </w:rPr>
        <w:t>);</w:t>
      </w:r>
    </w:p>
    <w:p w14:paraId="6FC9C995" w14:textId="63DCFD15"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 </w:t>
      </w:r>
      <w:r w:rsidRPr="005C39FE">
        <w:rPr>
          <w:rFonts w:ascii="Times New Roman" w:hAnsi="Times New Roman" w:cs="Times New Roman"/>
          <w:i/>
          <w:sz w:val="28"/>
          <w:szCs w:val="28"/>
          <w:lang w:val="kk-KZ"/>
        </w:rPr>
        <w:t>еңбек білігі</w:t>
      </w:r>
      <w:r w:rsidRPr="005C39FE">
        <w:rPr>
          <w:rFonts w:ascii="Times New Roman" w:hAnsi="Times New Roman" w:cs="Times New Roman"/>
          <w:sz w:val="28"/>
          <w:szCs w:val="28"/>
          <w:lang w:val="kk-KZ"/>
        </w:rPr>
        <w:t xml:space="preserve"> (мұғалімдер үшін </w:t>
      </w:r>
      <w:r w:rsidRPr="005C39FE">
        <w:rPr>
          <w:rFonts w:ascii="Times New Roman" w:hAnsi="Times New Roman" w:cs="Times New Roman"/>
          <w:b/>
          <w:sz w:val="28"/>
          <w:szCs w:val="28"/>
          <w:lang w:val="kk-KZ"/>
        </w:rPr>
        <w:t>теориялық білімді қолдану</w:t>
      </w:r>
      <w:r w:rsidRPr="005C39FE">
        <w:rPr>
          <w:rFonts w:ascii="Times New Roman" w:hAnsi="Times New Roman" w:cs="Times New Roman"/>
          <w:sz w:val="28"/>
          <w:szCs w:val="28"/>
          <w:lang w:val="kk-KZ"/>
        </w:rPr>
        <w:t xml:space="preserve"> үдерісінде жолдарын, құралдарын, тәсілдерін және мерзімдерін жоспарлау қызметі, ал оқушылар үшін </w:t>
      </w:r>
      <w:r w:rsidRPr="005C39FE">
        <w:rPr>
          <w:rFonts w:ascii="Times New Roman" w:hAnsi="Times New Roman" w:cs="Times New Roman"/>
          <w:b/>
          <w:sz w:val="28"/>
          <w:szCs w:val="28"/>
          <w:lang w:val="kk-KZ"/>
        </w:rPr>
        <w:t>ізденіс</w:t>
      </w:r>
      <w:r w:rsidRPr="005C39FE">
        <w:rPr>
          <w:rFonts w:ascii="Times New Roman" w:hAnsi="Times New Roman" w:cs="Times New Roman"/>
          <w:sz w:val="28"/>
          <w:szCs w:val="28"/>
          <w:lang w:val="kk-KZ"/>
        </w:rPr>
        <w:t xml:space="preserve"> </w:t>
      </w:r>
      <w:r w:rsidRPr="005C39FE">
        <w:rPr>
          <w:rFonts w:ascii="Times New Roman" w:hAnsi="Times New Roman" w:cs="Times New Roman"/>
          <w:b/>
          <w:sz w:val="28"/>
          <w:szCs w:val="28"/>
          <w:lang w:val="kk-KZ"/>
        </w:rPr>
        <w:t>әрекеттері</w:t>
      </w:r>
      <w:r w:rsidRPr="005C39FE">
        <w:rPr>
          <w:rFonts w:ascii="Times New Roman" w:hAnsi="Times New Roman" w:cs="Times New Roman"/>
          <w:sz w:val="28"/>
          <w:szCs w:val="28"/>
          <w:lang w:val="kk-KZ"/>
        </w:rPr>
        <w:t>) [</w:t>
      </w:r>
      <w:r w:rsidR="008E2076" w:rsidRPr="005C39FE">
        <w:rPr>
          <w:rFonts w:ascii="Times New Roman" w:hAnsi="Times New Roman" w:cs="Times New Roman"/>
          <w:sz w:val="28"/>
          <w:szCs w:val="28"/>
          <w:lang w:val="kk-KZ"/>
        </w:rPr>
        <w:t>60</w:t>
      </w:r>
      <w:r w:rsidRPr="005C39FE">
        <w:rPr>
          <w:rFonts w:ascii="Times New Roman" w:hAnsi="Times New Roman" w:cs="Times New Roman"/>
          <w:sz w:val="28"/>
          <w:szCs w:val="28"/>
          <w:lang w:val="kk-KZ"/>
        </w:rPr>
        <w:t>].</w:t>
      </w:r>
    </w:p>
    <w:p w14:paraId="2B47478A" w14:textId="720D8425" w:rsidR="000C3F0F" w:rsidRPr="005C39FE" w:rsidRDefault="000C3F0F" w:rsidP="002F4D41">
      <w:pPr>
        <w:pStyle w:val="a6"/>
        <w:spacing w:after="0" w:line="240" w:lineRule="auto"/>
        <w:ind w:left="0" w:firstLine="567"/>
        <w:jc w:val="both"/>
        <w:rPr>
          <w:sz w:val="28"/>
          <w:szCs w:val="28"/>
          <w:lang w:val="kk-KZ"/>
        </w:rPr>
      </w:pPr>
      <w:r w:rsidRPr="005C39FE">
        <w:rPr>
          <w:rFonts w:eastAsiaTheme="minorEastAsia"/>
          <w:sz w:val="28"/>
          <w:szCs w:val="28"/>
          <w:lang w:val="kk-KZ"/>
        </w:rPr>
        <w:t xml:space="preserve">Отандық дидакт ғалымдар (Т.С.Сабыров </w:t>
      </w:r>
      <w:r w:rsidRPr="005C39FE">
        <w:rPr>
          <w:sz w:val="28"/>
          <w:szCs w:val="28"/>
          <w:lang w:val="kk-KZ"/>
        </w:rPr>
        <w:t>[6</w:t>
      </w:r>
      <w:r w:rsidR="00467504" w:rsidRPr="005C39FE">
        <w:rPr>
          <w:sz w:val="28"/>
          <w:szCs w:val="28"/>
          <w:lang w:val="kk-KZ"/>
        </w:rPr>
        <w:t>1</w:t>
      </w:r>
      <w:r w:rsidRPr="005C39FE">
        <w:rPr>
          <w:sz w:val="28"/>
          <w:szCs w:val="28"/>
          <w:lang w:val="kk-KZ"/>
        </w:rPr>
        <w:t>]</w:t>
      </w:r>
      <w:r w:rsidRPr="005C39FE">
        <w:rPr>
          <w:rFonts w:eastAsiaTheme="minorEastAsia"/>
          <w:sz w:val="28"/>
          <w:szCs w:val="28"/>
          <w:lang w:val="kk-KZ"/>
        </w:rPr>
        <w:t xml:space="preserve">, Р.М.Қоянбаев </w:t>
      </w:r>
      <w:r w:rsidRPr="005C39FE">
        <w:rPr>
          <w:sz w:val="28"/>
          <w:szCs w:val="28"/>
          <w:lang w:val="kk-KZ"/>
        </w:rPr>
        <w:t>[6</w:t>
      </w:r>
      <w:r w:rsidR="00467504" w:rsidRPr="005C39FE">
        <w:rPr>
          <w:sz w:val="28"/>
          <w:szCs w:val="28"/>
          <w:lang w:val="kk-KZ"/>
        </w:rPr>
        <w:t>2</w:t>
      </w:r>
      <w:r w:rsidRPr="005C39FE">
        <w:rPr>
          <w:sz w:val="28"/>
          <w:szCs w:val="28"/>
          <w:lang w:val="kk-KZ"/>
        </w:rPr>
        <w:t xml:space="preserve">], </w:t>
      </w:r>
      <w:r w:rsidRPr="005C39FE">
        <w:rPr>
          <w:rFonts w:eastAsiaTheme="minorEastAsia"/>
          <w:sz w:val="28"/>
          <w:szCs w:val="28"/>
          <w:lang w:val="kk-KZ"/>
        </w:rPr>
        <w:t xml:space="preserve">А.С.Әмірова </w:t>
      </w:r>
      <w:r w:rsidRPr="005C39FE">
        <w:rPr>
          <w:sz w:val="28"/>
          <w:szCs w:val="28"/>
          <w:lang w:val="kk-KZ"/>
        </w:rPr>
        <w:t>[6</w:t>
      </w:r>
      <w:r w:rsidR="00467504" w:rsidRPr="005C39FE">
        <w:rPr>
          <w:sz w:val="28"/>
          <w:szCs w:val="28"/>
          <w:lang w:val="kk-KZ"/>
        </w:rPr>
        <w:t>3</w:t>
      </w:r>
      <w:r w:rsidRPr="005C39FE">
        <w:rPr>
          <w:sz w:val="28"/>
          <w:szCs w:val="28"/>
          <w:lang w:val="kk-KZ"/>
        </w:rPr>
        <w:t>]</w:t>
      </w:r>
      <w:r w:rsidRPr="005C39FE">
        <w:rPr>
          <w:rFonts w:eastAsiaTheme="minorEastAsia"/>
          <w:sz w:val="28"/>
          <w:szCs w:val="28"/>
          <w:lang w:val="kk-KZ"/>
        </w:rPr>
        <w:t xml:space="preserve"> және т.б.) білікті білім негізінде оқушының белгілі әрекетті орындай алу бейімділігі ретінде қарастырады</w:t>
      </w:r>
      <w:r w:rsidRPr="005C39FE">
        <w:rPr>
          <w:sz w:val="28"/>
          <w:szCs w:val="28"/>
          <w:lang w:val="kk-KZ"/>
        </w:rPr>
        <w:t>.</w:t>
      </w:r>
    </w:p>
    <w:p w14:paraId="6890324D" w14:textId="77777777" w:rsidR="000C3F0F" w:rsidRPr="005C39FE" w:rsidRDefault="000C3F0F" w:rsidP="002F4D41">
      <w:pPr>
        <w:pStyle w:val="a6"/>
        <w:spacing w:after="0" w:line="240" w:lineRule="auto"/>
        <w:ind w:left="0" w:firstLine="567"/>
        <w:jc w:val="both"/>
        <w:rPr>
          <w:sz w:val="28"/>
          <w:szCs w:val="28"/>
          <w:lang w:val="kk-KZ"/>
        </w:rPr>
      </w:pPr>
      <w:r w:rsidRPr="005C39FE">
        <w:rPr>
          <w:sz w:val="28"/>
          <w:szCs w:val="28"/>
          <w:lang w:val="kk-KZ"/>
        </w:rPr>
        <w:t>Жоғарыда талданған еңбектерден біз «білік» ұғымы туралы тұжырымдауларды бірнеше топтарға бөлдік:</w:t>
      </w:r>
    </w:p>
    <w:p w14:paraId="7EE6A483" w14:textId="77777777" w:rsidR="000C3F0F" w:rsidRPr="005C39FE" w:rsidRDefault="000C3F0F" w:rsidP="002F4D41">
      <w:pPr>
        <w:pStyle w:val="a6"/>
        <w:spacing w:after="0" w:line="240" w:lineRule="auto"/>
        <w:ind w:left="0" w:firstLine="567"/>
        <w:jc w:val="both"/>
        <w:rPr>
          <w:sz w:val="28"/>
          <w:szCs w:val="28"/>
          <w:lang w:val="kk-KZ"/>
        </w:rPr>
      </w:pPr>
      <w:r w:rsidRPr="005C39FE">
        <w:rPr>
          <w:sz w:val="28"/>
          <w:szCs w:val="28"/>
          <w:lang w:val="kk-KZ"/>
        </w:rPr>
        <w:t>-</w:t>
      </w:r>
      <w:r w:rsidRPr="005C39FE">
        <w:rPr>
          <w:i/>
          <w:sz w:val="28"/>
          <w:szCs w:val="28"/>
          <w:lang w:val="kk-KZ"/>
        </w:rPr>
        <w:t>біріншілер,</w:t>
      </w:r>
      <w:r w:rsidRPr="005C39FE">
        <w:rPr>
          <w:sz w:val="28"/>
          <w:szCs w:val="28"/>
          <w:lang w:val="kk-KZ"/>
        </w:rPr>
        <w:t xml:space="preserve"> «білік – іс-әрекет тәсілі мен оны жүзеге асыру тәжірибесі туралы білімнің бірлігі»;</w:t>
      </w:r>
    </w:p>
    <w:p w14:paraId="71422F0C" w14:textId="77777777" w:rsidR="000C3F0F" w:rsidRPr="005C39FE" w:rsidRDefault="000C3F0F" w:rsidP="002F4D41">
      <w:pPr>
        <w:pStyle w:val="a6"/>
        <w:spacing w:after="0" w:line="240" w:lineRule="auto"/>
        <w:ind w:left="0" w:firstLine="567"/>
        <w:jc w:val="both"/>
        <w:rPr>
          <w:sz w:val="28"/>
          <w:szCs w:val="28"/>
          <w:lang w:val="kk-KZ"/>
        </w:rPr>
      </w:pPr>
      <w:r w:rsidRPr="005C39FE">
        <w:rPr>
          <w:noProof/>
          <w:sz w:val="28"/>
          <w:szCs w:val="28"/>
        </w:rPr>
        <w:drawing>
          <wp:inline distT="0" distB="0" distL="0" distR="0" wp14:anchorId="47471C5B" wp14:editId="3EA12AD1">
            <wp:extent cx="5486400" cy="3200400"/>
            <wp:effectExtent l="0" t="0" r="38100" b="0"/>
            <wp:docPr id="229" name="Схема 2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313CA23" w14:textId="7F0B2B30" w:rsidR="000C3F0F" w:rsidRPr="005C39FE" w:rsidRDefault="00990913" w:rsidP="00990913">
      <w:pPr>
        <w:pStyle w:val="a6"/>
        <w:spacing w:after="0" w:line="240" w:lineRule="auto"/>
        <w:ind w:left="0"/>
        <w:jc w:val="center"/>
        <w:rPr>
          <w:sz w:val="28"/>
          <w:szCs w:val="28"/>
          <w:lang w:val="kk-KZ"/>
        </w:rPr>
      </w:pPr>
      <w:r>
        <w:rPr>
          <w:sz w:val="28"/>
          <w:szCs w:val="28"/>
          <w:lang w:val="kk-KZ"/>
        </w:rPr>
        <w:t>С</w:t>
      </w:r>
      <w:r w:rsidRPr="005C39FE">
        <w:rPr>
          <w:sz w:val="28"/>
          <w:szCs w:val="28"/>
          <w:lang w:val="kk-KZ"/>
        </w:rPr>
        <w:t>урет</w:t>
      </w:r>
      <w:r>
        <w:rPr>
          <w:sz w:val="28"/>
          <w:szCs w:val="28"/>
          <w:lang w:val="kk-KZ"/>
        </w:rPr>
        <w:t xml:space="preserve"> </w:t>
      </w:r>
      <w:r w:rsidRPr="005C39FE">
        <w:rPr>
          <w:sz w:val="28"/>
          <w:szCs w:val="28"/>
          <w:lang w:val="kk-KZ"/>
        </w:rPr>
        <w:t xml:space="preserve"> </w:t>
      </w:r>
      <w:r w:rsidR="000C3F0F" w:rsidRPr="005C39FE">
        <w:rPr>
          <w:sz w:val="28"/>
          <w:szCs w:val="28"/>
          <w:lang w:val="kk-KZ"/>
        </w:rPr>
        <w:t>1</w:t>
      </w:r>
      <w:r>
        <w:rPr>
          <w:sz w:val="28"/>
          <w:szCs w:val="28"/>
          <w:lang w:val="kk-KZ"/>
        </w:rPr>
        <w:t xml:space="preserve"> </w:t>
      </w:r>
      <w:r w:rsidR="000C3F0F" w:rsidRPr="005C39FE">
        <w:rPr>
          <w:sz w:val="28"/>
          <w:szCs w:val="28"/>
          <w:lang w:val="kk-KZ"/>
        </w:rPr>
        <w:t>- «Білік» ұғымының мәні</w:t>
      </w:r>
    </w:p>
    <w:p w14:paraId="793E4E0B" w14:textId="77777777" w:rsidR="000C3F0F" w:rsidRPr="005C39FE" w:rsidRDefault="000C3F0F" w:rsidP="002F4D41">
      <w:pPr>
        <w:pStyle w:val="a6"/>
        <w:spacing w:after="0" w:line="240" w:lineRule="auto"/>
        <w:ind w:left="0" w:firstLine="567"/>
        <w:jc w:val="both"/>
        <w:rPr>
          <w:i/>
          <w:sz w:val="28"/>
          <w:szCs w:val="28"/>
          <w:lang w:val="kk-KZ"/>
        </w:rPr>
      </w:pPr>
    </w:p>
    <w:p w14:paraId="6644F813" w14:textId="77777777" w:rsidR="000C3F0F" w:rsidRPr="005C39FE" w:rsidRDefault="000C3F0F" w:rsidP="002F4D41">
      <w:pPr>
        <w:pStyle w:val="a6"/>
        <w:spacing w:after="0" w:line="240" w:lineRule="auto"/>
        <w:ind w:left="0" w:firstLine="567"/>
        <w:jc w:val="both"/>
        <w:rPr>
          <w:sz w:val="28"/>
          <w:szCs w:val="28"/>
          <w:lang w:val="kk-KZ"/>
        </w:rPr>
      </w:pPr>
      <w:r w:rsidRPr="005C39FE">
        <w:rPr>
          <w:i/>
          <w:sz w:val="28"/>
          <w:szCs w:val="28"/>
          <w:lang w:val="kk-KZ"/>
        </w:rPr>
        <w:t>-екіншілері,</w:t>
      </w:r>
      <w:r w:rsidRPr="005C39FE">
        <w:rPr>
          <w:sz w:val="28"/>
          <w:szCs w:val="28"/>
          <w:lang w:val="kk-KZ"/>
        </w:rPr>
        <w:t xml:space="preserve"> бұл адамның теориялық та, практикалық та әрекеттер үдерісінде өзінің білімдері мен дағдыларын мақсатты және шығармашылықпен пайдалана білу қабілеті;</w:t>
      </w:r>
    </w:p>
    <w:p w14:paraId="7EEDE94F" w14:textId="2E5EFC6B" w:rsidR="000C3F0F" w:rsidRPr="005C39FE" w:rsidRDefault="000C3F0F" w:rsidP="002F4D41">
      <w:pPr>
        <w:pStyle w:val="a6"/>
        <w:spacing w:after="0" w:line="240" w:lineRule="auto"/>
        <w:ind w:left="0" w:firstLine="567"/>
        <w:jc w:val="both"/>
        <w:rPr>
          <w:sz w:val="28"/>
          <w:szCs w:val="28"/>
          <w:lang w:val="kk-KZ"/>
        </w:rPr>
      </w:pPr>
      <w:r w:rsidRPr="005C39FE">
        <w:rPr>
          <w:i/>
          <w:sz w:val="28"/>
          <w:szCs w:val="28"/>
          <w:lang w:val="kk-KZ"/>
        </w:rPr>
        <w:t xml:space="preserve">-ал енді үшінші тобы, </w:t>
      </w:r>
      <w:r w:rsidRPr="005C39FE">
        <w:rPr>
          <w:sz w:val="28"/>
          <w:szCs w:val="28"/>
          <w:lang w:val="kk-KZ"/>
        </w:rPr>
        <w:t>біліктер – бұл үнемі ақыл-ой еңбегін, белсенді ойлау әрекетін қажет ететін іс-әрекеттер, сондықтан білікті пайдалануда жаттығулар әр түрлі әрекет түрлерін – операцияларды меңгеруге әкеліп қана қоймайды, сонымен қатар ойлау (ақыл-ой) қабілеттері жиынтығы деп пайымдайды (сурет</w:t>
      </w:r>
      <w:r w:rsidR="00944AF0">
        <w:rPr>
          <w:sz w:val="28"/>
          <w:szCs w:val="28"/>
          <w:lang w:val="kk-KZ"/>
        </w:rPr>
        <w:t xml:space="preserve"> 1</w:t>
      </w:r>
      <w:r w:rsidRPr="005C39FE">
        <w:rPr>
          <w:sz w:val="28"/>
          <w:szCs w:val="28"/>
          <w:lang w:val="kk-KZ"/>
        </w:rPr>
        <w:t>).</w:t>
      </w:r>
    </w:p>
    <w:p w14:paraId="081C77EF" w14:textId="30A69BF4" w:rsidR="000C3F0F" w:rsidRPr="005C39FE" w:rsidRDefault="000C3F0F" w:rsidP="002F4D41">
      <w:pPr>
        <w:shd w:val="clear" w:color="auto" w:fill="FFFFFF"/>
        <w:tabs>
          <w:tab w:val="left" w:pos="567"/>
        </w:tabs>
        <w:spacing w:after="0" w:line="240" w:lineRule="auto"/>
        <w:ind w:firstLine="567"/>
        <w:jc w:val="both"/>
        <w:textAlignment w:val="baseline"/>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Қарастырылып отырған түсіндірмелерге жасалған талдау барлық ғалымдардың білік пен білім арасындағы ажырамас байланыстарды </w:t>
      </w:r>
      <w:r w:rsidRPr="005C39FE">
        <w:rPr>
          <w:rFonts w:ascii="Times New Roman" w:hAnsi="Times New Roman" w:cs="Times New Roman"/>
          <w:sz w:val="28"/>
          <w:szCs w:val="28"/>
          <w:lang w:val="kk-KZ"/>
        </w:rPr>
        <w:lastRenderedPageBreak/>
        <w:t xml:space="preserve">мойындайтынын көрсетеді: білім – білік қалыптасуының негізі; білікті игеру білімді пайдаланудың ұтымды тәсілдерін меңгеруді білдіреді </w:t>
      </w:r>
      <w:r w:rsidRPr="005C39FE">
        <w:rPr>
          <w:rFonts w:ascii="Times New Roman" w:eastAsiaTheme="minorEastAsia" w:hAnsi="Times New Roman" w:cs="Times New Roman"/>
          <w:sz w:val="28"/>
          <w:szCs w:val="28"/>
          <w:lang w:val="kk-KZ"/>
        </w:rPr>
        <w:t>[6</w:t>
      </w:r>
      <w:r w:rsidR="00467504" w:rsidRPr="005C39FE">
        <w:rPr>
          <w:rFonts w:ascii="Times New Roman" w:eastAsiaTheme="minorEastAsia" w:hAnsi="Times New Roman" w:cs="Times New Roman"/>
          <w:sz w:val="28"/>
          <w:szCs w:val="28"/>
          <w:lang w:val="kk-KZ"/>
        </w:rPr>
        <w:t>4</w:t>
      </w:r>
      <w:r w:rsidRPr="005C39FE">
        <w:rPr>
          <w:rFonts w:ascii="Times New Roman" w:eastAsiaTheme="minorEastAsia" w:hAnsi="Times New Roman" w:cs="Times New Roman"/>
          <w:sz w:val="28"/>
          <w:szCs w:val="28"/>
          <w:lang w:val="kk-KZ"/>
        </w:rPr>
        <w:t>]</w:t>
      </w:r>
      <w:r w:rsidRPr="005C39FE">
        <w:rPr>
          <w:rFonts w:ascii="Times New Roman" w:hAnsi="Times New Roman" w:cs="Times New Roman"/>
          <w:sz w:val="28"/>
          <w:szCs w:val="28"/>
          <w:lang w:val="kk-KZ"/>
        </w:rPr>
        <w:t xml:space="preserve">. </w:t>
      </w:r>
    </w:p>
    <w:p w14:paraId="4731C598" w14:textId="644C72FC"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Білік туралы тұжырымдарды талдай келе, </w:t>
      </w:r>
      <w:r w:rsidRPr="005C39FE">
        <w:rPr>
          <w:rFonts w:ascii="Times New Roman" w:hAnsi="Times New Roman" w:cs="Times New Roman"/>
          <w:b/>
          <w:bCs/>
          <w:sz w:val="28"/>
          <w:szCs w:val="28"/>
          <w:lang w:val="kk-KZ"/>
        </w:rPr>
        <w:t>«</w:t>
      </w:r>
      <w:r w:rsidR="008E2076" w:rsidRPr="005C39FE">
        <w:rPr>
          <w:rFonts w:ascii="Times New Roman" w:hAnsi="Times New Roman" w:cs="Times New Roman"/>
          <w:b/>
          <w:bCs/>
          <w:sz w:val="28"/>
          <w:szCs w:val="28"/>
          <w:lang w:val="kk-KZ"/>
        </w:rPr>
        <w:t xml:space="preserve">білік – </w:t>
      </w:r>
      <w:r w:rsidR="008E2076" w:rsidRPr="005C39FE">
        <w:rPr>
          <w:rFonts w:ascii="Times New Roman" w:hAnsi="Times New Roman" w:cs="Times New Roman"/>
          <w:i/>
          <w:iCs/>
          <w:sz w:val="28"/>
          <w:szCs w:val="28"/>
          <w:lang w:val="kk-KZ"/>
        </w:rPr>
        <w:t>субъектінің оқу-танымдық міндеттерді шешу қабілеті, әр түрлі пәндік іс-әрекеттегі логикалық ойлаудың жалпы тәсілдерінің негізі</w:t>
      </w:r>
      <w:r w:rsidRPr="005C39FE">
        <w:rPr>
          <w:rFonts w:ascii="Times New Roman" w:hAnsi="Times New Roman" w:cs="Times New Roman"/>
          <w:b/>
          <w:bCs/>
          <w:sz w:val="28"/>
          <w:szCs w:val="28"/>
          <w:lang w:val="kk-KZ"/>
        </w:rPr>
        <w:t>»</w:t>
      </w:r>
      <w:r w:rsidRPr="005C39FE">
        <w:rPr>
          <w:rFonts w:ascii="Times New Roman" w:hAnsi="Times New Roman" w:cs="Times New Roman"/>
          <w:b/>
          <w:sz w:val="28"/>
          <w:szCs w:val="28"/>
          <w:lang w:val="kk-KZ"/>
        </w:rPr>
        <w:t xml:space="preserve"> - </w:t>
      </w:r>
      <w:r w:rsidRPr="005C39FE">
        <w:rPr>
          <w:rFonts w:ascii="Times New Roman" w:hAnsi="Times New Roman" w:cs="Times New Roman"/>
          <w:sz w:val="28"/>
          <w:szCs w:val="28"/>
          <w:lang w:val="kk-KZ"/>
        </w:rPr>
        <w:t>деп нақтылаймыз.</w:t>
      </w:r>
    </w:p>
    <w:p w14:paraId="60AD5825" w14:textId="64900059"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Білік ұғымын нақтылауда бізге қажетті категориялардың бірі «сөздіктерді пайдалану білігі» болады. Ол үшін ең алдымен, сөздіктің түрлері және оны пайдалану ерекшеліктеріне тоқталуды жөн санаймыз.</w:t>
      </w:r>
    </w:p>
    <w:p w14:paraId="751B7122" w14:textId="77777777" w:rsidR="000C3F0F" w:rsidRPr="005C39FE" w:rsidRDefault="000C3F0F" w:rsidP="002F4D41">
      <w:pPr>
        <w:shd w:val="clear" w:color="auto" w:fill="FFFFFF"/>
        <w:tabs>
          <w:tab w:val="left" w:pos="567"/>
        </w:tabs>
        <w:spacing w:after="0" w:line="240" w:lineRule="auto"/>
        <w:ind w:firstLine="567"/>
        <w:jc w:val="both"/>
        <w:textAlignment w:val="baseline"/>
        <w:rPr>
          <w:rFonts w:ascii="Times New Roman" w:hAnsi="Times New Roman" w:cs="Times New Roman"/>
          <w:sz w:val="28"/>
          <w:szCs w:val="28"/>
          <w:lang w:val="kk-KZ"/>
        </w:rPr>
      </w:pPr>
      <w:r w:rsidRPr="005C39FE">
        <w:rPr>
          <w:rFonts w:ascii="Times New Roman" w:hAnsi="Times New Roman" w:cs="Times New Roman"/>
          <w:sz w:val="28"/>
          <w:szCs w:val="28"/>
          <w:lang w:val="kk-KZ"/>
        </w:rPr>
        <w:t>Мұндағы «сөздіктерді пайдалану білігі» ақпараттық-анықтамалық әдебиет ретінде лингвистикалық сөздіктің құрылымдық, жанрлық ерекшелігін білумен тікелей байланысты.</w:t>
      </w:r>
    </w:p>
    <w:p w14:paraId="38D0228F" w14:textId="28B764BF"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Сөздік – сөздердің мағынасы, қолданылуы, жасалуы, басқа тілге аудармасы туралы мәлімет беретін және белгілі бір ұстанымға сәйкес орналасқан сөздер жиынтығынан (морфемалар, сөз тіркестері, идиомалар және т.б.) тұратын анықтамалық кітап </w:t>
      </w:r>
      <w:r w:rsidRPr="005C39FE">
        <w:rPr>
          <w:rFonts w:ascii="Times New Roman" w:eastAsiaTheme="minorEastAsia" w:hAnsi="Times New Roman" w:cs="Times New Roman"/>
          <w:sz w:val="28"/>
          <w:szCs w:val="28"/>
          <w:lang w:val="kk-KZ"/>
        </w:rPr>
        <w:t>[6</w:t>
      </w:r>
      <w:r w:rsidR="00467504" w:rsidRPr="005C39FE">
        <w:rPr>
          <w:rFonts w:ascii="Times New Roman" w:eastAsiaTheme="minorEastAsia" w:hAnsi="Times New Roman" w:cs="Times New Roman"/>
          <w:sz w:val="28"/>
          <w:szCs w:val="28"/>
          <w:lang w:val="kk-KZ"/>
        </w:rPr>
        <w:t>5</w:t>
      </w:r>
      <w:r w:rsidRPr="005C39FE">
        <w:rPr>
          <w:rFonts w:ascii="Times New Roman" w:eastAsiaTheme="minorEastAsia" w:hAnsi="Times New Roman" w:cs="Times New Roman"/>
          <w:sz w:val="28"/>
          <w:szCs w:val="28"/>
          <w:lang w:val="kk-KZ"/>
        </w:rPr>
        <w:t>] деп түсіндіріледі.</w:t>
      </w:r>
      <w:r w:rsidRPr="005C39FE">
        <w:rPr>
          <w:rFonts w:ascii="Times New Roman" w:hAnsi="Times New Roman" w:cs="Times New Roman"/>
          <w:sz w:val="28"/>
          <w:szCs w:val="28"/>
          <w:lang w:val="kk-KZ"/>
        </w:rPr>
        <w:t xml:space="preserve"> </w:t>
      </w:r>
    </w:p>
    <w:p w14:paraId="23CA8F82" w14:textId="189DC1E1"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«Тіл білімі» сөздігінде аталған ұғымды: «белгілі бір тәртіппен орналасқан лингвистикалық единицалардан тұратын және олардың мағынасын түсіндіретін анықтама кітап» деп көрсетілген </w:t>
      </w:r>
      <w:r w:rsidRPr="005C39FE">
        <w:rPr>
          <w:rFonts w:ascii="Times New Roman" w:eastAsiaTheme="minorEastAsia" w:hAnsi="Times New Roman" w:cs="Times New Roman"/>
          <w:sz w:val="28"/>
          <w:szCs w:val="28"/>
          <w:lang w:val="kk-KZ"/>
        </w:rPr>
        <w:t>[6</w:t>
      </w:r>
      <w:r w:rsidR="00467504" w:rsidRPr="005C39FE">
        <w:rPr>
          <w:rFonts w:ascii="Times New Roman" w:eastAsiaTheme="minorEastAsia" w:hAnsi="Times New Roman" w:cs="Times New Roman"/>
          <w:sz w:val="28"/>
          <w:szCs w:val="28"/>
          <w:lang w:val="kk-KZ"/>
        </w:rPr>
        <w:t>6</w:t>
      </w:r>
      <w:r w:rsidRPr="005C39FE">
        <w:rPr>
          <w:rFonts w:ascii="Times New Roman" w:eastAsiaTheme="minorEastAsia" w:hAnsi="Times New Roman" w:cs="Times New Roman"/>
          <w:sz w:val="28"/>
          <w:szCs w:val="28"/>
          <w:lang w:val="kk-KZ"/>
        </w:rPr>
        <w:t>].</w:t>
      </w:r>
    </w:p>
    <w:p w14:paraId="2CF0339D" w14:textId="77777777" w:rsidR="000C3F0F" w:rsidRPr="005C39FE" w:rsidRDefault="000C3F0F" w:rsidP="002F4D41">
      <w:pPr>
        <w:shd w:val="clear" w:color="auto" w:fill="FFFFFF"/>
        <w:tabs>
          <w:tab w:val="left" w:pos="567"/>
        </w:tabs>
        <w:spacing w:after="0" w:line="240" w:lineRule="auto"/>
        <w:ind w:firstLine="567"/>
        <w:jc w:val="both"/>
        <w:textAlignment w:val="baseline"/>
        <w:rPr>
          <w:rFonts w:ascii="Times New Roman" w:hAnsi="Times New Roman" w:cs="Times New Roman"/>
          <w:sz w:val="28"/>
          <w:szCs w:val="28"/>
          <w:lang w:val="kk-KZ"/>
        </w:rPr>
      </w:pPr>
      <w:r w:rsidRPr="005C39FE">
        <w:rPr>
          <w:rFonts w:ascii="Times New Roman" w:hAnsi="Times New Roman" w:cs="Times New Roman"/>
          <w:sz w:val="28"/>
          <w:szCs w:val="28"/>
          <w:lang w:val="kk-KZ"/>
        </w:rPr>
        <w:t>Сөздіктердің мақсаттары мен міндеттердегі, таңдалған нысанды сипаттау әдістемесіндегі ерекшеліктер сөздіктің түрін анықтайды. Сөздік мақалалардың өзіндік құрылымы да бар. Оқушыда сөздік туралы білім болғанда ғана оны пайдалана алады.</w:t>
      </w:r>
    </w:p>
    <w:p w14:paraId="15F8C928" w14:textId="77777777" w:rsidR="000C3F0F" w:rsidRPr="005C39FE" w:rsidRDefault="000C3F0F" w:rsidP="002F4D41">
      <w:pPr>
        <w:pStyle w:val="ac"/>
        <w:ind w:firstLine="567"/>
        <w:jc w:val="both"/>
        <w:rPr>
          <w:sz w:val="28"/>
          <w:szCs w:val="28"/>
          <w:lang w:val="kk-KZ"/>
        </w:rPr>
      </w:pPr>
      <w:r w:rsidRPr="005C39FE">
        <w:rPr>
          <w:sz w:val="28"/>
          <w:szCs w:val="28"/>
          <w:lang w:val="kk-KZ"/>
        </w:rPr>
        <w:t>Сонымен, оқушыда сөздіктерді өзбетінше пайдалана алатын білік қалыптасуы үшін, алдымен олардың сөздіктер, олардың түрлері мен қажеттілігі, құрылымы, ақпараттың берілу ерекшелігі туралы білімі болуы шарт. Сөздіктердің әртүрлілігін бағдарлай отырып, қажеттісін анықтау, одан керек ақпаратты табу, лингвистикалық ақпараттардың берілу жолдары мен құралдарының лексикографиялық басылымдардағы ерекшеліктерін қабылдай білу сияқты жекелеген біліктер кешені оқушылардың сөздіктермен жұмыс істеу білігін құрайды.</w:t>
      </w:r>
    </w:p>
    <w:p w14:paraId="0449C313" w14:textId="2B04E272" w:rsidR="000C3F0F" w:rsidRPr="005C39FE" w:rsidRDefault="000C3F0F" w:rsidP="002F4D41">
      <w:pPr>
        <w:autoSpaceDE w:val="0"/>
        <w:autoSpaceDN w:val="0"/>
        <w:adjustRightInd w:val="0"/>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Н.П.Пикалованың еңбектерінде «сөздіктерді қолдану білігі» мен «лексикографиялық құзыреттілік» терминдерін синоним ретінде қолданып, лексикографиялық құзыреттілікті оқушылардың тілдік құзыреттілігінің бір құрамдас бөлігі ретінде қарастырады. Алайда, «құзыреттілік» белгілі бір әрекет түрін іске асыру үшін қажет білім, білік, дағдымен шектелмейді, сонымен қатар оған сәйкесінше нақты нысанға және олармен әрекетке қарым-қатынасты сипаттайтын тәжірибе мен тұлғалық қасиеттер кіреді [6</w:t>
      </w:r>
      <w:r w:rsidR="00467504" w:rsidRPr="005C39FE">
        <w:rPr>
          <w:rFonts w:ascii="Times New Roman" w:hAnsi="Times New Roman" w:cs="Times New Roman"/>
          <w:sz w:val="28"/>
          <w:szCs w:val="28"/>
          <w:lang w:val="kk-KZ"/>
        </w:rPr>
        <w:t>7</w:t>
      </w:r>
      <w:r w:rsidRPr="005C39FE">
        <w:rPr>
          <w:rFonts w:ascii="Times New Roman" w:hAnsi="Times New Roman" w:cs="Times New Roman"/>
          <w:sz w:val="28"/>
          <w:szCs w:val="28"/>
          <w:lang w:val="kk-KZ"/>
        </w:rPr>
        <w:t>].</w:t>
      </w:r>
    </w:p>
    <w:p w14:paraId="1CCD6494" w14:textId="77777777" w:rsidR="000C3F0F" w:rsidRPr="005C39FE" w:rsidRDefault="000C3F0F" w:rsidP="002F4D41">
      <w:pPr>
        <w:spacing w:after="0" w:line="240" w:lineRule="auto"/>
        <w:ind w:firstLine="567"/>
        <w:jc w:val="both"/>
        <w:rPr>
          <w:rFonts w:ascii="Times New Roman" w:hAnsi="Times New Roman" w:cs="Times New Roman"/>
          <w:lang w:val="kk-KZ"/>
        </w:rPr>
      </w:pPr>
      <w:r w:rsidRPr="005C39FE">
        <w:rPr>
          <w:rFonts w:ascii="Times New Roman" w:eastAsiaTheme="minorEastAsia" w:hAnsi="Times New Roman" w:cs="Times New Roman"/>
          <w:bCs/>
          <w:sz w:val="28"/>
          <w:szCs w:val="28"/>
          <w:lang w:val="kk-KZ"/>
        </w:rPr>
        <w:t xml:space="preserve">Жоғарыдағы талдаулар негізінде </w:t>
      </w:r>
      <w:r w:rsidRPr="005C39FE">
        <w:rPr>
          <w:rFonts w:ascii="Times New Roman" w:eastAsiaTheme="minorEastAsia" w:hAnsi="Times New Roman" w:cs="Times New Roman"/>
          <w:b/>
          <w:sz w:val="28"/>
          <w:szCs w:val="28"/>
          <w:lang w:val="kk-KZ"/>
        </w:rPr>
        <w:t>сөздіктерді пайдалану білігі</w:t>
      </w:r>
      <w:r w:rsidRPr="005C39FE">
        <w:rPr>
          <w:rFonts w:ascii="Times New Roman" w:eastAsiaTheme="minorEastAsia" w:hAnsi="Times New Roman" w:cs="Times New Roman"/>
          <w:bCs/>
          <w:sz w:val="28"/>
          <w:szCs w:val="28"/>
          <w:lang w:val="kk-KZ"/>
        </w:rPr>
        <w:t xml:space="preserve"> – </w:t>
      </w:r>
      <w:r w:rsidRPr="005C39FE">
        <w:rPr>
          <w:rFonts w:ascii="Times New Roman" w:eastAsiaTheme="minorEastAsia" w:hAnsi="Times New Roman" w:cs="Times New Roman"/>
          <w:bCs/>
          <w:i/>
          <w:sz w:val="28"/>
          <w:szCs w:val="28"/>
          <w:lang w:val="kk-KZ"/>
        </w:rPr>
        <w:t xml:space="preserve">сөздіктердің түрлерін танып, жаңа сөздерді жоғары қызығушылықпен табу және сөздік мақаланың мәнін тез әрі терең ұғыну әрекеттеріне бейімделу құрылымы» </w:t>
      </w:r>
      <w:r w:rsidRPr="005C39FE">
        <w:rPr>
          <w:rFonts w:ascii="Times New Roman" w:eastAsiaTheme="minorEastAsia" w:hAnsi="Times New Roman" w:cs="Times New Roman"/>
          <w:b/>
          <w:sz w:val="28"/>
          <w:szCs w:val="28"/>
          <w:lang w:val="kk-KZ"/>
        </w:rPr>
        <w:t xml:space="preserve">– </w:t>
      </w:r>
      <w:r w:rsidRPr="005C39FE">
        <w:rPr>
          <w:rFonts w:ascii="Times New Roman" w:eastAsiaTheme="minorEastAsia" w:hAnsi="Times New Roman" w:cs="Times New Roman"/>
          <w:sz w:val="28"/>
          <w:szCs w:val="28"/>
          <w:lang w:val="kk-KZ"/>
        </w:rPr>
        <w:t>деген тұжырым жасадық</w:t>
      </w:r>
    </w:p>
    <w:p w14:paraId="0E984FD8" w14:textId="77777777" w:rsidR="000C3F0F" w:rsidRPr="005C39FE" w:rsidRDefault="000C3F0F" w:rsidP="002F4D41">
      <w:pPr>
        <w:pStyle w:val="a6"/>
        <w:spacing w:after="0" w:line="240" w:lineRule="auto"/>
        <w:ind w:left="0" w:firstLine="567"/>
        <w:jc w:val="both"/>
        <w:rPr>
          <w:bCs/>
          <w:sz w:val="28"/>
          <w:szCs w:val="28"/>
          <w:lang w:val="kk-KZ"/>
        </w:rPr>
      </w:pPr>
      <w:r w:rsidRPr="005C39FE">
        <w:rPr>
          <w:bCs/>
          <w:sz w:val="28"/>
          <w:szCs w:val="28"/>
          <w:lang w:val="kk-KZ"/>
        </w:rPr>
        <w:t xml:space="preserve">Бастауыш сынып оқушыларының сөздіктерді пайдалану білігін қалыптастырудың ұғымдық-категориялық аппараты «білік», «сөздіктерді пайдалану білігі» ұғымдарын құрайды, яғни бұл ұғымдар бастауыш сынып </w:t>
      </w:r>
      <w:r w:rsidRPr="005C39FE">
        <w:rPr>
          <w:bCs/>
          <w:sz w:val="28"/>
          <w:szCs w:val="28"/>
          <w:lang w:val="kk-KZ"/>
        </w:rPr>
        <w:lastRenderedPageBreak/>
        <w:t>оқушыларының сөздіктерді пайдалану білігінің қалыптасуының құрамдас бөліктері болып саналады. Оқушылардың сөздіктерді пайдалану білігін бірінші сыныптан бастап қалыптастырудың ең басты ерекшелігі, бастауыш сынып мұғалімінің рөлі жоғары және маңызы зор. Өйткені аталған білікті қалыптастыру оқушылардың сөздіктермен жұмыс жасауына және сөз мағыналарын түсіну арқылы олардың сөздік қорларын байытуға, өз ойларын дәлелді түрде жеткізулеріне мүмкіндік береді.</w:t>
      </w:r>
    </w:p>
    <w:p w14:paraId="043BCF4A" w14:textId="29C46B8C" w:rsidR="000C3F0F" w:rsidRPr="005C39FE" w:rsidRDefault="000C3F0F" w:rsidP="002F4D41">
      <w:pPr>
        <w:pStyle w:val="a6"/>
        <w:spacing w:after="0" w:line="240" w:lineRule="auto"/>
        <w:ind w:left="0" w:firstLine="567"/>
        <w:jc w:val="both"/>
        <w:rPr>
          <w:rFonts w:eastAsiaTheme="minorEastAsia"/>
          <w:sz w:val="28"/>
          <w:szCs w:val="28"/>
          <w:lang w:val="kk-KZ"/>
        </w:rPr>
      </w:pPr>
      <w:r w:rsidRPr="005C39FE">
        <w:rPr>
          <w:rFonts w:eastAsiaTheme="minorEastAsia"/>
          <w:sz w:val="28"/>
          <w:szCs w:val="28"/>
          <w:lang w:val="kk-KZ"/>
        </w:rPr>
        <w:t>Сөздіктермен жұмыс істеу білігінің білім деңгейінде және қандай да бір біліктер деңгейінде құрайды (кесте</w:t>
      </w:r>
      <w:r w:rsidR="00990913">
        <w:rPr>
          <w:rFonts w:eastAsiaTheme="minorEastAsia"/>
          <w:sz w:val="28"/>
          <w:szCs w:val="28"/>
          <w:lang w:val="kk-KZ"/>
        </w:rPr>
        <w:t xml:space="preserve"> 1</w:t>
      </w:r>
      <w:r w:rsidRPr="005C39FE">
        <w:rPr>
          <w:rFonts w:eastAsiaTheme="minorEastAsia"/>
          <w:sz w:val="28"/>
          <w:szCs w:val="28"/>
          <w:lang w:val="kk-KZ"/>
        </w:rPr>
        <w:t>).</w:t>
      </w:r>
    </w:p>
    <w:p w14:paraId="058BF7BE" w14:textId="77777777" w:rsidR="000C3F0F" w:rsidRPr="005C39FE" w:rsidRDefault="000C3F0F" w:rsidP="002F4D41">
      <w:pPr>
        <w:pStyle w:val="a6"/>
        <w:spacing w:after="0" w:line="240" w:lineRule="auto"/>
        <w:ind w:left="0" w:firstLine="567"/>
        <w:jc w:val="both"/>
        <w:rPr>
          <w:rFonts w:eastAsiaTheme="minorEastAsia"/>
          <w:sz w:val="28"/>
          <w:szCs w:val="28"/>
          <w:lang w:val="kk-KZ"/>
        </w:rPr>
      </w:pPr>
    </w:p>
    <w:p w14:paraId="65ABEDCB" w14:textId="684F39A4" w:rsidR="000C3F0F" w:rsidRDefault="000C3F0F" w:rsidP="00990913">
      <w:pPr>
        <w:pStyle w:val="a6"/>
        <w:spacing w:after="0" w:line="240" w:lineRule="auto"/>
        <w:ind w:left="0"/>
        <w:jc w:val="both"/>
        <w:rPr>
          <w:rFonts w:eastAsiaTheme="minorEastAsia"/>
          <w:b/>
          <w:sz w:val="28"/>
          <w:szCs w:val="28"/>
          <w:lang w:val="kk-KZ"/>
        </w:rPr>
      </w:pPr>
      <w:r w:rsidRPr="005C39FE">
        <w:rPr>
          <w:rFonts w:eastAsiaTheme="minorEastAsia"/>
          <w:sz w:val="28"/>
          <w:szCs w:val="28"/>
          <w:lang w:val="kk-KZ"/>
        </w:rPr>
        <w:t xml:space="preserve">Кесте 1 </w:t>
      </w:r>
      <w:r w:rsidR="00990913">
        <w:rPr>
          <w:rFonts w:eastAsiaTheme="minorEastAsia"/>
          <w:sz w:val="28"/>
          <w:szCs w:val="28"/>
          <w:lang w:val="kk-KZ"/>
        </w:rPr>
        <w:t xml:space="preserve">- </w:t>
      </w:r>
      <w:r w:rsidRPr="005C39FE">
        <w:rPr>
          <w:rFonts w:eastAsiaTheme="minorEastAsia"/>
          <w:sz w:val="28"/>
          <w:szCs w:val="28"/>
          <w:lang w:val="kk-KZ"/>
        </w:rPr>
        <w:t>Сөздіктермен жұмыс істеу білігі негізін құрайтын білімдер мен жекелеген біліктер</w:t>
      </w:r>
      <w:r w:rsidRPr="005C39FE">
        <w:rPr>
          <w:rFonts w:eastAsiaTheme="minorEastAsia"/>
          <w:b/>
          <w:sz w:val="28"/>
          <w:szCs w:val="28"/>
          <w:lang w:val="kk-KZ"/>
        </w:rPr>
        <w:t xml:space="preserve"> </w:t>
      </w:r>
    </w:p>
    <w:p w14:paraId="42634782" w14:textId="77777777" w:rsidR="00990913" w:rsidRPr="005C39FE" w:rsidRDefault="00990913" w:rsidP="00990913">
      <w:pPr>
        <w:pStyle w:val="a6"/>
        <w:spacing w:after="0" w:line="240" w:lineRule="auto"/>
        <w:ind w:left="0"/>
        <w:jc w:val="both"/>
        <w:rPr>
          <w:rFonts w:eastAsiaTheme="minorEastAsia"/>
          <w:sz w:val="28"/>
          <w:szCs w:val="28"/>
          <w:lang w:val="kk-KZ"/>
        </w:rPr>
      </w:pPr>
    </w:p>
    <w:tbl>
      <w:tblPr>
        <w:tblStyle w:val="a9"/>
        <w:tblW w:w="9605" w:type="dxa"/>
        <w:tblInd w:w="108" w:type="dxa"/>
        <w:tblLook w:val="04A0" w:firstRow="1" w:lastRow="0" w:firstColumn="1" w:lastColumn="0" w:noHBand="0" w:noVBand="1"/>
      </w:tblPr>
      <w:tblGrid>
        <w:gridCol w:w="4678"/>
        <w:gridCol w:w="4927"/>
      </w:tblGrid>
      <w:tr w:rsidR="000C3F0F" w:rsidRPr="005C39FE" w14:paraId="28977932" w14:textId="77777777" w:rsidTr="001C7B88">
        <w:trPr>
          <w:trHeight w:val="276"/>
        </w:trPr>
        <w:tc>
          <w:tcPr>
            <w:tcW w:w="4678" w:type="dxa"/>
            <w:tcBorders>
              <w:top w:val="single" w:sz="4" w:space="0" w:color="000000" w:themeColor="text1"/>
              <w:left w:val="single" w:sz="4" w:space="0" w:color="000000" w:themeColor="text1"/>
              <w:bottom w:val="single" w:sz="4" w:space="0" w:color="auto"/>
              <w:right w:val="single" w:sz="4" w:space="0" w:color="000000" w:themeColor="text1"/>
            </w:tcBorders>
          </w:tcPr>
          <w:p w14:paraId="0FCE6050" w14:textId="77777777" w:rsidR="000C3F0F" w:rsidRPr="005C39FE" w:rsidRDefault="000C3F0F" w:rsidP="002F4D41">
            <w:pPr>
              <w:pStyle w:val="a6"/>
              <w:spacing w:after="0" w:line="240" w:lineRule="auto"/>
              <w:ind w:left="0" w:firstLine="567"/>
              <w:jc w:val="center"/>
              <w:rPr>
                <w:rFonts w:eastAsiaTheme="minorEastAsia"/>
                <w:lang w:val="kk-KZ"/>
              </w:rPr>
            </w:pPr>
            <w:r w:rsidRPr="005C39FE">
              <w:rPr>
                <w:rFonts w:eastAsiaTheme="minorEastAsia"/>
              </w:rPr>
              <w:t>Білім деңгейінде</w:t>
            </w:r>
          </w:p>
        </w:tc>
        <w:tc>
          <w:tcPr>
            <w:tcW w:w="4927"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7B518F30" w14:textId="77777777" w:rsidR="000C3F0F" w:rsidRPr="005C39FE" w:rsidRDefault="000C3F0F" w:rsidP="002F4D41">
            <w:pPr>
              <w:pStyle w:val="a6"/>
              <w:spacing w:after="0" w:line="240" w:lineRule="auto"/>
              <w:ind w:left="0" w:firstLine="567"/>
              <w:jc w:val="center"/>
              <w:rPr>
                <w:rFonts w:eastAsiaTheme="minorEastAsia"/>
                <w:lang w:val="kk-KZ"/>
              </w:rPr>
            </w:pPr>
            <w:r w:rsidRPr="005C39FE">
              <w:rPr>
                <w:rFonts w:eastAsiaTheme="minorEastAsia"/>
                <w:lang w:val="kk-KZ"/>
              </w:rPr>
              <w:t>Шағын біліктер деңгейінде</w:t>
            </w:r>
          </w:p>
          <w:p w14:paraId="02EF1223" w14:textId="77777777" w:rsidR="000C3F0F" w:rsidRPr="005C39FE" w:rsidRDefault="000C3F0F" w:rsidP="002F4D41">
            <w:pPr>
              <w:pStyle w:val="a6"/>
              <w:spacing w:after="0" w:line="240" w:lineRule="auto"/>
              <w:ind w:left="0" w:firstLine="567"/>
              <w:jc w:val="center"/>
              <w:rPr>
                <w:rFonts w:eastAsiaTheme="minorEastAsia"/>
                <w:lang w:val="kk-KZ"/>
              </w:rPr>
            </w:pPr>
          </w:p>
        </w:tc>
      </w:tr>
      <w:tr w:rsidR="000C3F0F" w:rsidRPr="00617262" w14:paraId="4CC41A6B" w14:textId="77777777" w:rsidTr="001C7B88">
        <w:trPr>
          <w:trHeight w:val="4416"/>
        </w:trPr>
        <w:tc>
          <w:tcPr>
            <w:tcW w:w="4678" w:type="dxa"/>
            <w:tcBorders>
              <w:top w:val="single" w:sz="4" w:space="0" w:color="auto"/>
              <w:left w:val="single" w:sz="4" w:space="0" w:color="000000" w:themeColor="text1"/>
              <w:bottom w:val="single" w:sz="4" w:space="0" w:color="000000" w:themeColor="text1"/>
              <w:right w:val="single" w:sz="4" w:space="0" w:color="000000" w:themeColor="text1"/>
            </w:tcBorders>
          </w:tcPr>
          <w:p w14:paraId="56113AA6" w14:textId="77777777" w:rsidR="000C3F0F" w:rsidRPr="005C39FE" w:rsidRDefault="000C3F0F" w:rsidP="002F4D41">
            <w:pPr>
              <w:pStyle w:val="a6"/>
              <w:tabs>
                <w:tab w:val="left" w:pos="-108"/>
                <w:tab w:val="left" w:pos="0"/>
                <w:tab w:val="left" w:pos="34"/>
              </w:tabs>
              <w:spacing w:after="0" w:line="240" w:lineRule="auto"/>
              <w:ind w:left="0" w:firstLine="34"/>
              <w:rPr>
                <w:rFonts w:eastAsiaTheme="minorEastAsia"/>
                <w:lang w:val="kk-KZ"/>
              </w:rPr>
            </w:pPr>
            <w:r w:rsidRPr="005C39FE">
              <w:rPr>
                <w:rFonts w:eastAsiaTheme="minorEastAsia"/>
                <w:lang w:val="kk-KZ"/>
              </w:rPr>
              <w:t>-сөздіктерді анықтамалық әдебиет ретінде білу;</w:t>
            </w:r>
          </w:p>
          <w:p w14:paraId="6E03C7B8" w14:textId="77777777" w:rsidR="000C3F0F" w:rsidRPr="005C39FE" w:rsidRDefault="000C3F0F" w:rsidP="002F4D41">
            <w:pPr>
              <w:pStyle w:val="a6"/>
              <w:tabs>
                <w:tab w:val="left" w:pos="-108"/>
                <w:tab w:val="left" w:pos="0"/>
                <w:tab w:val="left" w:pos="34"/>
              </w:tabs>
              <w:spacing w:after="0" w:line="240" w:lineRule="auto"/>
              <w:ind w:left="0" w:firstLine="34"/>
              <w:rPr>
                <w:rFonts w:eastAsiaTheme="minorEastAsia"/>
                <w:lang w:val="kk-KZ"/>
              </w:rPr>
            </w:pPr>
            <w:r w:rsidRPr="005C39FE">
              <w:rPr>
                <w:rFonts w:eastAsiaTheme="minorEastAsia"/>
                <w:lang w:val="kk-KZ"/>
              </w:rPr>
              <w:t>-тілдік құбылыстармен практикалық танысу: антоним, синоним, омоним, көп мағыналы сөздер және т.б.;</w:t>
            </w:r>
          </w:p>
          <w:p w14:paraId="2211E0BF" w14:textId="77777777" w:rsidR="000C3F0F" w:rsidRPr="005C39FE" w:rsidRDefault="000C3F0F" w:rsidP="002F4D41">
            <w:pPr>
              <w:pStyle w:val="a6"/>
              <w:tabs>
                <w:tab w:val="left" w:pos="-108"/>
                <w:tab w:val="left" w:pos="0"/>
                <w:tab w:val="left" w:pos="34"/>
              </w:tabs>
              <w:spacing w:after="0" w:line="240" w:lineRule="auto"/>
              <w:ind w:left="0" w:firstLine="34"/>
              <w:rPr>
                <w:rFonts w:eastAsiaTheme="minorEastAsia"/>
                <w:lang w:val="kk-KZ"/>
              </w:rPr>
            </w:pPr>
            <w:r w:rsidRPr="005C39FE">
              <w:rPr>
                <w:rFonts w:eastAsiaTheme="minorEastAsia"/>
                <w:lang w:val="kk-KZ"/>
              </w:rPr>
              <w:t>-сөздіктердің құрылымын (бөлімдерін) білу;</w:t>
            </w:r>
          </w:p>
          <w:p w14:paraId="22E7BF74" w14:textId="77777777" w:rsidR="000C3F0F" w:rsidRPr="005C39FE" w:rsidRDefault="000C3F0F" w:rsidP="002F4D41">
            <w:pPr>
              <w:pStyle w:val="a6"/>
              <w:tabs>
                <w:tab w:val="left" w:pos="-108"/>
                <w:tab w:val="left" w:pos="0"/>
                <w:tab w:val="left" w:pos="34"/>
              </w:tabs>
              <w:spacing w:after="0" w:line="240" w:lineRule="auto"/>
              <w:ind w:left="0" w:firstLine="34"/>
              <w:rPr>
                <w:rFonts w:eastAsiaTheme="minorEastAsia"/>
                <w:lang w:val="kk-KZ"/>
              </w:rPr>
            </w:pPr>
            <w:r w:rsidRPr="005C39FE">
              <w:rPr>
                <w:rFonts w:eastAsiaTheme="minorEastAsia"/>
                <w:lang w:val="kk-KZ"/>
              </w:rPr>
              <w:t>-әліпбиді және сөздікті құрудың әліпбилік ұстанымын білу;</w:t>
            </w:r>
          </w:p>
          <w:p w14:paraId="2FA8843B" w14:textId="77777777" w:rsidR="000C3F0F" w:rsidRPr="005C39FE" w:rsidRDefault="000C3F0F" w:rsidP="002F4D41">
            <w:pPr>
              <w:pStyle w:val="a6"/>
              <w:tabs>
                <w:tab w:val="left" w:pos="-108"/>
                <w:tab w:val="left" w:pos="0"/>
                <w:tab w:val="left" w:pos="34"/>
              </w:tabs>
              <w:spacing w:after="0" w:line="240" w:lineRule="auto"/>
              <w:ind w:left="0" w:firstLine="34"/>
              <w:rPr>
                <w:rFonts w:eastAsiaTheme="minorEastAsia"/>
                <w:lang w:val="kk-KZ"/>
              </w:rPr>
            </w:pPr>
            <w:r w:rsidRPr="005C39FE">
              <w:rPr>
                <w:rFonts w:eastAsiaTheme="minorEastAsia"/>
                <w:lang w:val="kk-KZ"/>
              </w:rPr>
              <w:t>-өзгерген сөздердің бастапқы формаларын білу;</w:t>
            </w:r>
          </w:p>
          <w:p w14:paraId="6EE5A306" w14:textId="77777777" w:rsidR="000C3F0F" w:rsidRPr="005C39FE" w:rsidRDefault="000C3F0F" w:rsidP="002F4D41">
            <w:pPr>
              <w:pStyle w:val="a6"/>
              <w:tabs>
                <w:tab w:val="left" w:pos="-108"/>
                <w:tab w:val="left" w:pos="0"/>
                <w:tab w:val="left" w:pos="34"/>
              </w:tabs>
              <w:spacing w:after="0" w:line="240" w:lineRule="auto"/>
              <w:ind w:left="0" w:firstLine="34"/>
              <w:rPr>
                <w:rFonts w:eastAsiaTheme="minorEastAsia"/>
                <w:lang w:val="kk-KZ"/>
              </w:rPr>
            </w:pPr>
            <w:r w:rsidRPr="005C39FE">
              <w:rPr>
                <w:rFonts w:eastAsiaTheme="minorEastAsia"/>
                <w:lang w:val="kk-KZ"/>
              </w:rPr>
              <w:t>сөздіктердің әрбір түрі үшін сөздік мақалалардың құрылымын білу (басты сөз, шартты қысқартулар тізімі және т.б.);</w:t>
            </w:r>
          </w:p>
          <w:p w14:paraId="7AAC03FA" w14:textId="77777777" w:rsidR="000C3F0F" w:rsidRPr="005C39FE" w:rsidRDefault="000C3F0F" w:rsidP="002F4D41">
            <w:pPr>
              <w:pStyle w:val="a6"/>
              <w:tabs>
                <w:tab w:val="left" w:pos="318"/>
                <w:tab w:val="left" w:pos="601"/>
              </w:tabs>
              <w:spacing w:after="0" w:line="240" w:lineRule="auto"/>
              <w:ind w:left="0" w:firstLine="34"/>
              <w:jc w:val="both"/>
              <w:rPr>
                <w:rFonts w:eastAsiaTheme="minorEastAsia"/>
                <w:b/>
                <w:lang w:val="kk-KZ"/>
              </w:rPr>
            </w:pPr>
          </w:p>
        </w:tc>
        <w:tc>
          <w:tcPr>
            <w:tcW w:w="4927" w:type="dxa"/>
            <w:tcBorders>
              <w:top w:val="single" w:sz="4" w:space="0" w:color="auto"/>
              <w:left w:val="single" w:sz="4" w:space="0" w:color="000000" w:themeColor="text1"/>
              <w:bottom w:val="single" w:sz="4" w:space="0" w:color="000000" w:themeColor="text1"/>
              <w:right w:val="single" w:sz="4" w:space="0" w:color="000000" w:themeColor="text1"/>
            </w:tcBorders>
          </w:tcPr>
          <w:p w14:paraId="3421961E" w14:textId="77777777" w:rsidR="000C3F0F" w:rsidRPr="005C39FE" w:rsidRDefault="000C3F0F" w:rsidP="002F4D41">
            <w:pPr>
              <w:pStyle w:val="a6"/>
              <w:spacing w:after="0" w:line="240" w:lineRule="auto"/>
              <w:ind w:left="0" w:firstLine="34"/>
              <w:jc w:val="both"/>
              <w:rPr>
                <w:rFonts w:eastAsiaTheme="minorEastAsia"/>
                <w:lang w:val="kk-KZ"/>
              </w:rPr>
            </w:pPr>
            <w:r w:rsidRPr="005C39FE">
              <w:rPr>
                <w:rFonts w:eastAsiaTheme="minorEastAsia"/>
                <w:lang w:val="kk-KZ"/>
              </w:rPr>
              <w:t xml:space="preserve">-лингвистикалық сөздіктерге жүгінуді талап ететін тілдік құбылыстарды анықтау.  </w:t>
            </w:r>
          </w:p>
          <w:p w14:paraId="0788BFF7" w14:textId="77777777" w:rsidR="000C3F0F" w:rsidRPr="005C39FE" w:rsidRDefault="000C3F0F" w:rsidP="002F4D41">
            <w:pPr>
              <w:pStyle w:val="a6"/>
              <w:spacing w:after="0" w:line="240" w:lineRule="auto"/>
              <w:ind w:left="0" w:firstLine="34"/>
              <w:jc w:val="both"/>
              <w:rPr>
                <w:rFonts w:eastAsiaTheme="minorEastAsia"/>
                <w:lang w:val="kk-KZ"/>
              </w:rPr>
            </w:pPr>
            <w:r w:rsidRPr="005C39FE">
              <w:rPr>
                <w:rFonts w:eastAsiaTheme="minorEastAsia"/>
                <w:lang w:val="kk-KZ"/>
              </w:rPr>
              <w:t>-оқу тапсырмасын, сөздік бөлімдерінің атауын және оның қажеттілігін байланыстыра алу;</w:t>
            </w:r>
          </w:p>
          <w:p w14:paraId="243909A6" w14:textId="77777777" w:rsidR="000C3F0F" w:rsidRPr="005C39FE" w:rsidRDefault="000C3F0F" w:rsidP="002F4D41">
            <w:pPr>
              <w:pStyle w:val="a6"/>
              <w:spacing w:after="0" w:line="240" w:lineRule="auto"/>
              <w:ind w:left="0" w:firstLine="34"/>
              <w:jc w:val="both"/>
              <w:rPr>
                <w:rFonts w:eastAsiaTheme="minorEastAsia"/>
                <w:lang w:val="kk-KZ"/>
              </w:rPr>
            </w:pPr>
            <w:r w:rsidRPr="005C39FE">
              <w:rPr>
                <w:rFonts w:eastAsiaTheme="minorEastAsia"/>
                <w:lang w:val="kk-KZ"/>
              </w:rPr>
              <w:t>-ішкі әліпбиді пайдаланып, қажетті сөзді анықтамалықтан табу (алғашқы әріпті ғана емес, кейінгі әріптерді ескере отырып);</w:t>
            </w:r>
          </w:p>
          <w:p w14:paraId="3B33F182" w14:textId="77777777" w:rsidR="000C3F0F" w:rsidRPr="005C39FE" w:rsidRDefault="000C3F0F" w:rsidP="002F4D41">
            <w:pPr>
              <w:pStyle w:val="a6"/>
              <w:spacing w:after="0" w:line="240" w:lineRule="auto"/>
              <w:ind w:left="0" w:firstLine="34"/>
              <w:jc w:val="both"/>
              <w:rPr>
                <w:rFonts w:eastAsiaTheme="minorEastAsia"/>
                <w:lang w:val="kk-KZ"/>
              </w:rPr>
            </w:pPr>
            <w:r w:rsidRPr="005C39FE">
              <w:rPr>
                <w:rFonts w:eastAsiaTheme="minorEastAsia"/>
                <w:lang w:val="kk-KZ"/>
              </w:rPr>
              <w:t xml:space="preserve">-кез-келген өзгерген сөздің  бастапқы түрін қою білігі; </w:t>
            </w:r>
          </w:p>
          <w:p w14:paraId="52C4D7A6" w14:textId="77777777" w:rsidR="000C3F0F" w:rsidRPr="005C39FE" w:rsidRDefault="000C3F0F" w:rsidP="002F4D41">
            <w:pPr>
              <w:pStyle w:val="a6"/>
              <w:spacing w:after="0" w:line="240" w:lineRule="auto"/>
              <w:ind w:left="0" w:firstLine="34"/>
              <w:jc w:val="both"/>
              <w:rPr>
                <w:rFonts w:eastAsiaTheme="minorEastAsia"/>
                <w:lang w:val="kk-KZ"/>
              </w:rPr>
            </w:pPr>
            <w:r w:rsidRPr="005C39FE">
              <w:rPr>
                <w:rFonts w:eastAsiaTheme="minorEastAsia"/>
                <w:lang w:val="kk-KZ"/>
              </w:rPr>
              <w:t>-әртүрлі сөздіктердің сөздік мақаланың құрылымын  тезірек бағдарлау және қажетті ақпаратты нақты алу;</w:t>
            </w:r>
          </w:p>
          <w:p w14:paraId="6491E9D2" w14:textId="77777777" w:rsidR="000C3F0F" w:rsidRPr="005C39FE" w:rsidRDefault="000C3F0F" w:rsidP="002F4D41">
            <w:pPr>
              <w:pStyle w:val="a6"/>
              <w:spacing w:after="0" w:line="240" w:lineRule="auto"/>
              <w:ind w:left="0" w:firstLine="34"/>
              <w:jc w:val="both"/>
              <w:rPr>
                <w:rFonts w:eastAsiaTheme="minorEastAsia"/>
                <w:lang w:val="kk-KZ"/>
              </w:rPr>
            </w:pPr>
            <w:r w:rsidRPr="005C39FE">
              <w:rPr>
                <w:rFonts w:eastAsiaTheme="minorEastAsia"/>
                <w:lang w:val="kk-KZ"/>
              </w:rPr>
              <w:t>-сөздіктермен жұмыс істеу кезінде оқу тәсілін өзгерту (қарап шығып оқу, сканерлеу, танысып оқу, талдап оқу).</w:t>
            </w:r>
          </w:p>
        </w:tc>
      </w:tr>
    </w:tbl>
    <w:p w14:paraId="1A3661C0" w14:textId="77777777" w:rsidR="000C3F0F" w:rsidRPr="005C39FE" w:rsidRDefault="000C3F0F" w:rsidP="002F4D41">
      <w:pPr>
        <w:pStyle w:val="a6"/>
        <w:spacing w:after="0" w:line="240" w:lineRule="auto"/>
        <w:ind w:left="0" w:firstLine="567"/>
        <w:jc w:val="both"/>
        <w:rPr>
          <w:rFonts w:eastAsiaTheme="minorEastAsia"/>
          <w:sz w:val="28"/>
          <w:szCs w:val="28"/>
          <w:lang w:val="kk-KZ"/>
        </w:rPr>
      </w:pPr>
    </w:p>
    <w:p w14:paraId="3350C54A" w14:textId="30672F51" w:rsidR="000C3F0F" w:rsidRPr="005C39FE" w:rsidRDefault="000C3F0F" w:rsidP="002F4D41">
      <w:pPr>
        <w:pStyle w:val="a6"/>
        <w:spacing w:after="0" w:line="240" w:lineRule="auto"/>
        <w:ind w:left="0" w:firstLine="567"/>
        <w:jc w:val="both"/>
        <w:rPr>
          <w:rFonts w:eastAsiaTheme="minorEastAsia"/>
          <w:sz w:val="28"/>
          <w:szCs w:val="28"/>
          <w:lang w:val="kk-KZ"/>
        </w:rPr>
      </w:pPr>
      <w:r w:rsidRPr="005C39FE">
        <w:rPr>
          <w:rFonts w:eastAsiaTheme="minorEastAsia"/>
          <w:sz w:val="28"/>
          <w:szCs w:val="28"/>
          <w:lang w:val="kk-KZ"/>
        </w:rPr>
        <w:t xml:space="preserve">Психологиялық-дидактикалық ережелерді қорыту сөздіктерді пайдалану білігінің (СПБ) құрамдас бөліктерін анықтауға негіз бола алады, сонымен бірге арасындағы өзара байланысты білдіретін күрделі құрылым екендігін анықтауға мүмкіндік берді </w:t>
      </w:r>
      <w:r w:rsidRPr="005C39FE">
        <w:rPr>
          <w:noProof/>
          <w:sz w:val="28"/>
          <w:szCs w:val="28"/>
          <w:lang w:val="kk-KZ"/>
        </w:rPr>
        <w:t>[6</w:t>
      </w:r>
      <w:r w:rsidR="00306A85" w:rsidRPr="005C39FE">
        <w:rPr>
          <w:noProof/>
          <w:sz w:val="28"/>
          <w:szCs w:val="28"/>
          <w:lang w:val="kk-KZ"/>
        </w:rPr>
        <w:t>7</w:t>
      </w:r>
      <w:r w:rsidRPr="005C39FE">
        <w:rPr>
          <w:noProof/>
          <w:sz w:val="28"/>
          <w:szCs w:val="28"/>
          <w:lang w:val="kk-KZ"/>
        </w:rPr>
        <w:t>,</w:t>
      </w:r>
      <w:r w:rsidR="00944AF0">
        <w:rPr>
          <w:noProof/>
          <w:sz w:val="28"/>
          <w:szCs w:val="28"/>
          <w:lang w:val="kk-KZ"/>
        </w:rPr>
        <w:t>с</w:t>
      </w:r>
      <w:r w:rsidRPr="005C39FE">
        <w:rPr>
          <w:noProof/>
          <w:sz w:val="28"/>
          <w:szCs w:val="28"/>
          <w:lang w:val="kk-KZ"/>
        </w:rPr>
        <w:t>.</w:t>
      </w:r>
      <w:r w:rsidR="00944AF0">
        <w:rPr>
          <w:noProof/>
          <w:sz w:val="28"/>
          <w:szCs w:val="28"/>
          <w:lang w:val="kk-KZ"/>
        </w:rPr>
        <w:t xml:space="preserve"> </w:t>
      </w:r>
      <w:r w:rsidRPr="005C39FE">
        <w:rPr>
          <w:noProof/>
          <w:sz w:val="28"/>
          <w:szCs w:val="28"/>
          <w:lang w:val="kk-KZ"/>
        </w:rPr>
        <w:t>16].</w:t>
      </w:r>
      <w:r w:rsidRPr="005C39FE">
        <w:rPr>
          <w:rFonts w:eastAsiaTheme="minorEastAsia"/>
          <w:sz w:val="28"/>
          <w:szCs w:val="28"/>
          <w:lang w:val="kk-KZ"/>
        </w:rPr>
        <w:t xml:space="preserve"> </w:t>
      </w:r>
    </w:p>
    <w:p w14:paraId="3CAD66C0" w14:textId="784EEF08" w:rsidR="000C3F0F" w:rsidRPr="005C39FE" w:rsidRDefault="000C3F0F" w:rsidP="002F4D41">
      <w:pPr>
        <w:shd w:val="clear" w:color="auto" w:fill="FFFFFF"/>
        <w:spacing w:after="0" w:line="240" w:lineRule="auto"/>
        <w:ind w:firstLine="567"/>
        <w:jc w:val="both"/>
        <w:rPr>
          <w:rFonts w:ascii="Times New Roman" w:hAnsi="Times New Roman" w:cs="Times New Roman"/>
          <w:noProof/>
          <w:sz w:val="28"/>
          <w:szCs w:val="28"/>
          <w:lang w:val="kk-KZ"/>
        </w:rPr>
      </w:pPr>
      <w:r w:rsidRPr="005C39FE">
        <w:rPr>
          <w:rFonts w:ascii="Times New Roman" w:eastAsiaTheme="minorEastAsia" w:hAnsi="Times New Roman" w:cs="Times New Roman"/>
          <w:sz w:val="28"/>
          <w:szCs w:val="28"/>
          <w:lang w:val="kk-KZ"/>
        </w:rPr>
        <w:t>Мұндағы көрсетілген білімдер мен біліктер бастауыш сынып оқушысында мотивтің болуын және танымдық әрекетте сөздіктерді пайдалану қажеттілігін, оны қолдану мақсаттарын түсінуін қарастырады.</w:t>
      </w:r>
      <w:r w:rsidRPr="005C39FE">
        <w:rPr>
          <w:rFonts w:ascii="Times New Roman" w:hAnsi="Times New Roman" w:cs="Times New Roman"/>
          <w:noProof/>
          <w:sz w:val="28"/>
          <w:szCs w:val="28"/>
          <w:lang w:val="kk-KZ"/>
        </w:rPr>
        <w:t xml:space="preserve"> Дереккөздерден ақпарат іздеуге қызығушылық оқушылар</w:t>
      </w:r>
      <w:r w:rsidRPr="005C39FE">
        <w:rPr>
          <w:rFonts w:ascii="Times New Roman" w:hAnsi="Times New Roman" w:cs="Times New Roman"/>
          <w:noProof/>
          <w:w w:val="1"/>
          <w:sz w:val="28"/>
          <w:szCs w:val="28"/>
          <w:vertAlign w:val="superscript"/>
          <w:lang w:val="kk-KZ"/>
        </w:rPr>
        <w:t> </w:t>
      </w:r>
      <w:r w:rsidRPr="005C39FE">
        <w:rPr>
          <w:rFonts w:ascii="Times New Roman" w:hAnsi="Times New Roman" w:cs="Times New Roman"/>
          <w:noProof/>
          <w:sz w:val="28"/>
          <w:szCs w:val="28"/>
          <w:lang w:val="kk-KZ"/>
        </w:rPr>
        <w:t xml:space="preserve"> сол дереккөздермен жұмыста өздiгiн</w:t>
      </w:r>
      <w:r w:rsidRPr="005C39FE">
        <w:rPr>
          <w:rFonts w:ascii="Times New Roman" w:hAnsi="Times New Roman" w:cs="Times New Roman"/>
          <w:noProof/>
          <w:w w:val="1"/>
          <w:sz w:val="28"/>
          <w:szCs w:val="28"/>
          <w:vertAlign w:val="superscript"/>
          <w:lang w:val="kk-KZ"/>
        </w:rPr>
        <w:t> </w:t>
      </w:r>
      <w:r w:rsidRPr="005C39FE">
        <w:rPr>
          <w:rFonts w:ascii="Times New Roman" w:hAnsi="Times New Roman" w:cs="Times New Roman"/>
          <w:noProof/>
          <w:sz w:val="28"/>
          <w:szCs w:val="28"/>
          <w:lang w:val="kk-KZ"/>
        </w:rPr>
        <w:t>ен</w:t>
      </w:r>
      <w:r w:rsidRPr="005C39FE">
        <w:rPr>
          <w:rFonts w:ascii="Times New Roman" w:hAnsi="Times New Roman" w:cs="Times New Roman"/>
          <w:noProof/>
          <w:w w:val="1"/>
          <w:sz w:val="28"/>
          <w:szCs w:val="28"/>
          <w:vertAlign w:val="superscript"/>
          <w:lang w:val="kk-KZ"/>
        </w:rPr>
        <w:t> </w:t>
      </w:r>
      <w:r w:rsidRPr="005C39FE">
        <w:rPr>
          <w:rFonts w:ascii="Times New Roman" w:hAnsi="Times New Roman" w:cs="Times New Roman"/>
          <w:noProof/>
          <w:sz w:val="28"/>
          <w:szCs w:val="28"/>
          <w:lang w:val="kk-KZ"/>
        </w:rPr>
        <w:t xml:space="preserve"> кейбiр</w:t>
      </w:r>
      <w:r w:rsidRPr="005C39FE">
        <w:rPr>
          <w:rFonts w:ascii="Times New Roman" w:hAnsi="Times New Roman" w:cs="Times New Roman"/>
          <w:noProof/>
          <w:w w:val="1"/>
          <w:sz w:val="28"/>
          <w:szCs w:val="28"/>
          <w:vertAlign w:val="superscript"/>
          <w:lang w:val="kk-KZ"/>
        </w:rPr>
        <w:t> </w:t>
      </w:r>
      <w:r w:rsidRPr="005C39FE">
        <w:rPr>
          <w:rFonts w:ascii="Times New Roman" w:hAnsi="Times New Roman" w:cs="Times New Roman"/>
          <w:noProof/>
          <w:sz w:val="28"/>
          <w:szCs w:val="28"/>
          <w:lang w:val="kk-KZ"/>
        </w:rPr>
        <w:t xml:space="preserve"> қиын</w:t>
      </w:r>
      <w:r w:rsidRPr="005C39FE">
        <w:rPr>
          <w:rFonts w:ascii="Times New Roman" w:hAnsi="Times New Roman" w:cs="Times New Roman"/>
          <w:noProof/>
          <w:w w:val="1"/>
          <w:sz w:val="28"/>
          <w:szCs w:val="28"/>
          <w:vertAlign w:val="superscript"/>
          <w:lang w:val="kk-KZ"/>
        </w:rPr>
        <w:t> </w:t>
      </w:r>
      <w:r w:rsidRPr="005C39FE">
        <w:rPr>
          <w:rFonts w:ascii="Times New Roman" w:hAnsi="Times New Roman" w:cs="Times New Roman"/>
          <w:noProof/>
          <w:sz w:val="28"/>
          <w:szCs w:val="28"/>
          <w:lang w:val="kk-KZ"/>
        </w:rPr>
        <w:t>дықтар</w:t>
      </w:r>
      <w:r w:rsidRPr="005C39FE">
        <w:rPr>
          <w:rFonts w:ascii="Times New Roman" w:hAnsi="Times New Roman" w:cs="Times New Roman"/>
          <w:noProof/>
          <w:w w:val="1"/>
          <w:sz w:val="28"/>
          <w:szCs w:val="28"/>
          <w:vertAlign w:val="superscript"/>
          <w:lang w:val="kk-KZ"/>
        </w:rPr>
        <w:t> </w:t>
      </w:r>
      <w:r w:rsidRPr="005C39FE">
        <w:rPr>
          <w:rFonts w:ascii="Times New Roman" w:hAnsi="Times New Roman" w:cs="Times New Roman"/>
          <w:noProof/>
          <w:sz w:val="28"/>
          <w:szCs w:val="28"/>
          <w:lang w:val="kk-KZ"/>
        </w:rPr>
        <w:t>ды үн</w:t>
      </w:r>
      <w:r w:rsidRPr="005C39FE">
        <w:rPr>
          <w:rFonts w:ascii="Times New Roman" w:hAnsi="Times New Roman" w:cs="Times New Roman"/>
          <w:noProof/>
          <w:w w:val="1"/>
          <w:sz w:val="28"/>
          <w:szCs w:val="28"/>
          <w:vertAlign w:val="superscript"/>
          <w:lang w:val="kk-KZ"/>
        </w:rPr>
        <w:t> </w:t>
      </w:r>
      <w:r w:rsidRPr="005C39FE">
        <w:rPr>
          <w:rFonts w:ascii="Times New Roman" w:hAnsi="Times New Roman" w:cs="Times New Roman"/>
          <w:noProof/>
          <w:sz w:val="28"/>
          <w:szCs w:val="28"/>
          <w:lang w:val="kk-KZ"/>
        </w:rPr>
        <w:t>емi шеше алмау салдар</w:t>
      </w:r>
      <w:r w:rsidRPr="005C39FE">
        <w:rPr>
          <w:rFonts w:ascii="Times New Roman" w:hAnsi="Times New Roman" w:cs="Times New Roman"/>
          <w:noProof/>
          <w:w w:val="1"/>
          <w:sz w:val="28"/>
          <w:szCs w:val="28"/>
          <w:vertAlign w:val="superscript"/>
          <w:lang w:val="kk-KZ"/>
        </w:rPr>
        <w:t> </w:t>
      </w:r>
      <w:r w:rsidRPr="005C39FE">
        <w:rPr>
          <w:rFonts w:ascii="Times New Roman" w:hAnsi="Times New Roman" w:cs="Times New Roman"/>
          <w:noProof/>
          <w:sz w:val="28"/>
          <w:szCs w:val="28"/>
          <w:lang w:val="kk-KZ"/>
        </w:rPr>
        <w:t>ын</w:t>
      </w:r>
      <w:r w:rsidRPr="005C39FE">
        <w:rPr>
          <w:rFonts w:ascii="Times New Roman" w:hAnsi="Times New Roman" w:cs="Times New Roman"/>
          <w:noProof/>
          <w:w w:val="1"/>
          <w:sz w:val="28"/>
          <w:szCs w:val="28"/>
          <w:vertAlign w:val="superscript"/>
          <w:lang w:val="kk-KZ"/>
        </w:rPr>
        <w:t> </w:t>
      </w:r>
      <w:r w:rsidRPr="005C39FE">
        <w:rPr>
          <w:rFonts w:ascii="Times New Roman" w:hAnsi="Times New Roman" w:cs="Times New Roman"/>
          <w:noProof/>
          <w:sz w:val="28"/>
          <w:szCs w:val="28"/>
          <w:lang w:val="kk-KZ"/>
        </w:rPr>
        <w:t>ан</w:t>
      </w:r>
      <w:r w:rsidRPr="005C39FE">
        <w:rPr>
          <w:rFonts w:ascii="Times New Roman" w:hAnsi="Times New Roman" w:cs="Times New Roman"/>
          <w:noProof/>
          <w:w w:val="1"/>
          <w:sz w:val="28"/>
          <w:szCs w:val="28"/>
          <w:vertAlign w:val="superscript"/>
          <w:lang w:val="kk-KZ"/>
        </w:rPr>
        <w:t> </w:t>
      </w:r>
      <w:r w:rsidRPr="005C39FE">
        <w:rPr>
          <w:rFonts w:ascii="Times New Roman" w:hAnsi="Times New Roman" w:cs="Times New Roman"/>
          <w:noProof/>
          <w:sz w:val="28"/>
          <w:szCs w:val="28"/>
          <w:lang w:val="kk-KZ"/>
        </w:rPr>
        <w:t xml:space="preserve"> жоғалып кетуi мүмкiн</w:t>
      </w:r>
      <w:r w:rsidRPr="005C39FE">
        <w:rPr>
          <w:rFonts w:ascii="Times New Roman" w:hAnsi="Times New Roman" w:cs="Times New Roman"/>
          <w:noProof/>
          <w:w w:val="1"/>
          <w:sz w:val="28"/>
          <w:szCs w:val="28"/>
          <w:vertAlign w:val="superscript"/>
          <w:lang w:val="kk-KZ"/>
        </w:rPr>
        <w:t> </w:t>
      </w:r>
      <w:r w:rsidRPr="005C39FE">
        <w:rPr>
          <w:rFonts w:ascii="Times New Roman" w:hAnsi="Times New Roman" w:cs="Times New Roman"/>
          <w:noProof/>
          <w:sz w:val="28"/>
          <w:szCs w:val="28"/>
          <w:lang w:val="kk-KZ"/>
        </w:rPr>
        <w:t>. Бұл ретте мұғалімнің көмегімен жұмыстар жүргізілуі қажет. Алғашқы кезде мәселе тікелей мұғалімнің көмегімен шешілгенімен, әрі қарай мұғалiмн</w:t>
      </w:r>
      <w:r w:rsidRPr="005C39FE">
        <w:rPr>
          <w:rFonts w:ascii="Times New Roman" w:hAnsi="Times New Roman" w:cs="Times New Roman"/>
          <w:noProof/>
          <w:w w:val="1"/>
          <w:sz w:val="28"/>
          <w:szCs w:val="28"/>
          <w:vertAlign w:val="superscript"/>
          <w:lang w:val="kk-KZ"/>
        </w:rPr>
        <w:t> </w:t>
      </w:r>
      <w:r w:rsidRPr="005C39FE">
        <w:rPr>
          <w:rFonts w:ascii="Times New Roman" w:hAnsi="Times New Roman" w:cs="Times New Roman"/>
          <w:noProof/>
          <w:sz w:val="28"/>
          <w:szCs w:val="28"/>
          <w:lang w:val="kk-KZ"/>
        </w:rPr>
        <w:t>iң мiн</w:t>
      </w:r>
      <w:r w:rsidRPr="005C39FE">
        <w:rPr>
          <w:rFonts w:ascii="Times New Roman" w:hAnsi="Times New Roman" w:cs="Times New Roman"/>
          <w:noProof/>
          <w:w w:val="1"/>
          <w:sz w:val="28"/>
          <w:szCs w:val="28"/>
          <w:vertAlign w:val="superscript"/>
          <w:lang w:val="kk-KZ"/>
        </w:rPr>
        <w:t> </w:t>
      </w:r>
      <w:r w:rsidRPr="005C39FE">
        <w:rPr>
          <w:rFonts w:ascii="Times New Roman" w:hAnsi="Times New Roman" w:cs="Times New Roman"/>
          <w:noProof/>
          <w:sz w:val="28"/>
          <w:szCs w:val="28"/>
          <w:lang w:val="kk-KZ"/>
        </w:rPr>
        <w:t>детi пайда болған</w:t>
      </w:r>
      <w:r w:rsidRPr="005C39FE">
        <w:rPr>
          <w:rFonts w:ascii="Times New Roman" w:hAnsi="Times New Roman" w:cs="Times New Roman"/>
          <w:noProof/>
          <w:w w:val="1"/>
          <w:sz w:val="28"/>
          <w:szCs w:val="28"/>
          <w:vertAlign w:val="superscript"/>
          <w:lang w:val="kk-KZ"/>
        </w:rPr>
        <w:t> </w:t>
      </w:r>
      <w:r w:rsidRPr="005C39FE">
        <w:rPr>
          <w:rFonts w:ascii="Times New Roman" w:hAnsi="Times New Roman" w:cs="Times New Roman"/>
          <w:noProof/>
          <w:sz w:val="28"/>
          <w:szCs w:val="28"/>
          <w:lang w:val="kk-KZ"/>
        </w:rPr>
        <w:t xml:space="preserve"> мәселен</w:t>
      </w:r>
      <w:r w:rsidRPr="005C39FE">
        <w:rPr>
          <w:rFonts w:ascii="Times New Roman" w:hAnsi="Times New Roman" w:cs="Times New Roman"/>
          <w:noProof/>
          <w:w w:val="1"/>
          <w:sz w:val="28"/>
          <w:szCs w:val="28"/>
          <w:vertAlign w:val="superscript"/>
          <w:lang w:val="kk-KZ"/>
        </w:rPr>
        <w:t> </w:t>
      </w:r>
      <w:r w:rsidRPr="005C39FE">
        <w:rPr>
          <w:rFonts w:ascii="Times New Roman" w:hAnsi="Times New Roman" w:cs="Times New Roman"/>
          <w:noProof/>
          <w:sz w:val="28"/>
          <w:szCs w:val="28"/>
          <w:lang w:val="kk-KZ"/>
        </w:rPr>
        <w:t>i оқушын</w:t>
      </w:r>
      <w:r w:rsidRPr="005C39FE">
        <w:rPr>
          <w:rFonts w:ascii="Times New Roman" w:hAnsi="Times New Roman" w:cs="Times New Roman"/>
          <w:noProof/>
          <w:w w:val="1"/>
          <w:sz w:val="28"/>
          <w:szCs w:val="28"/>
          <w:vertAlign w:val="superscript"/>
          <w:lang w:val="kk-KZ"/>
        </w:rPr>
        <w:t> </w:t>
      </w:r>
      <w:r w:rsidRPr="005C39FE">
        <w:rPr>
          <w:rFonts w:ascii="Times New Roman" w:hAnsi="Times New Roman" w:cs="Times New Roman"/>
          <w:noProof/>
          <w:sz w:val="28"/>
          <w:szCs w:val="28"/>
          <w:lang w:val="kk-KZ"/>
        </w:rPr>
        <w:t>ың өзi шеше алатын</w:t>
      </w:r>
      <w:r w:rsidRPr="005C39FE">
        <w:rPr>
          <w:rFonts w:ascii="Times New Roman" w:hAnsi="Times New Roman" w:cs="Times New Roman"/>
          <w:noProof/>
          <w:w w:val="1"/>
          <w:sz w:val="28"/>
          <w:szCs w:val="28"/>
          <w:vertAlign w:val="superscript"/>
          <w:lang w:val="kk-KZ"/>
        </w:rPr>
        <w:t> </w:t>
      </w:r>
      <w:r w:rsidRPr="005C39FE">
        <w:rPr>
          <w:rFonts w:ascii="Times New Roman" w:hAnsi="Times New Roman" w:cs="Times New Roman"/>
          <w:noProof/>
          <w:sz w:val="28"/>
          <w:szCs w:val="28"/>
          <w:lang w:val="kk-KZ"/>
        </w:rPr>
        <w:t>дай жол көр</w:t>
      </w:r>
      <w:r w:rsidRPr="005C39FE">
        <w:rPr>
          <w:rFonts w:ascii="Times New Roman" w:hAnsi="Times New Roman" w:cs="Times New Roman"/>
          <w:noProof/>
          <w:w w:val="1"/>
          <w:sz w:val="28"/>
          <w:szCs w:val="28"/>
          <w:vertAlign w:val="superscript"/>
          <w:lang w:val="kk-KZ"/>
        </w:rPr>
        <w:t> </w:t>
      </w:r>
      <w:r w:rsidRPr="005C39FE">
        <w:rPr>
          <w:rFonts w:ascii="Times New Roman" w:hAnsi="Times New Roman" w:cs="Times New Roman"/>
          <w:noProof/>
          <w:sz w:val="28"/>
          <w:szCs w:val="28"/>
          <w:lang w:val="kk-KZ"/>
        </w:rPr>
        <w:t>сету. Ол оқушын</w:t>
      </w:r>
      <w:r w:rsidRPr="005C39FE">
        <w:rPr>
          <w:rFonts w:ascii="Times New Roman" w:hAnsi="Times New Roman" w:cs="Times New Roman"/>
          <w:noProof/>
          <w:w w:val="1"/>
          <w:sz w:val="28"/>
          <w:szCs w:val="28"/>
          <w:vertAlign w:val="superscript"/>
          <w:lang w:val="kk-KZ"/>
        </w:rPr>
        <w:t> </w:t>
      </w:r>
      <w:r w:rsidRPr="005C39FE">
        <w:rPr>
          <w:rFonts w:ascii="Times New Roman" w:hAnsi="Times New Roman" w:cs="Times New Roman"/>
          <w:noProof/>
          <w:sz w:val="28"/>
          <w:szCs w:val="28"/>
          <w:lang w:val="kk-KZ"/>
        </w:rPr>
        <w:t>ың мотивациясын</w:t>
      </w:r>
      <w:r w:rsidRPr="005C39FE">
        <w:rPr>
          <w:rFonts w:ascii="Times New Roman" w:hAnsi="Times New Roman" w:cs="Times New Roman"/>
          <w:noProof/>
          <w:w w:val="1"/>
          <w:sz w:val="28"/>
          <w:szCs w:val="28"/>
          <w:vertAlign w:val="superscript"/>
          <w:lang w:val="kk-KZ"/>
        </w:rPr>
        <w:t> </w:t>
      </w:r>
      <w:r w:rsidRPr="005C39FE">
        <w:rPr>
          <w:rFonts w:ascii="Times New Roman" w:hAnsi="Times New Roman" w:cs="Times New Roman"/>
          <w:noProof/>
          <w:sz w:val="28"/>
          <w:szCs w:val="28"/>
          <w:lang w:val="kk-KZ"/>
        </w:rPr>
        <w:t xml:space="preserve"> ған</w:t>
      </w:r>
      <w:r w:rsidRPr="005C39FE">
        <w:rPr>
          <w:rFonts w:ascii="Times New Roman" w:hAnsi="Times New Roman" w:cs="Times New Roman"/>
          <w:noProof/>
          <w:w w:val="1"/>
          <w:sz w:val="28"/>
          <w:szCs w:val="28"/>
          <w:vertAlign w:val="superscript"/>
          <w:lang w:val="kk-KZ"/>
        </w:rPr>
        <w:t> </w:t>
      </w:r>
      <w:r w:rsidRPr="005C39FE">
        <w:rPr>
          <w:rFonts w:ascii="Times New Roman" w:hAnsi="Times New Roman" w:cs="Times New Roman"/>
          <w:noProof/>
          <w:sz w:val="28"/>
          <w:szCs w:val="28"/>
          <w:lang w:val="kk-KZ"/>
        </w:rPr>
        <w:t>а сақтап қоймай, тiптi он</w:t>
      </w:r>
      <w:r w:rsidRPr="005C39FE">
        <w:rPr>
          <w:rFonts w:ascii="Times New Roman" w:hAnsi="Times New Roman" w:cs="Times New Roman"/>
          <w:noProof/>
          <w:w w:val="1"/>
          <w:sz w:val="28"/>
          <w:szCs w:val="28"/>
          <w:vertAlign w:val="superscript"/>
          <w:lang w:val="kk-KZ"/>
        </w:rPr>
        <w:t> </w:t>
      </w:r>
      <w:r w:rsidRPr="005C39FE">
        <w:rPr>
          <w:rFonts w:ascii="Times New Roman" w:hAnsi="Times New Roman" w:cs="Times New Roman"/>
          <w:noProof/>
          <w:sz w:val="28"/>
          <w:szCs w:val="28"/>
          <w:lang w:val="kk-KZ"/>
        </w:rPr>
        <w:t>ы жоғар</w:t>
      </w:r>
      <w:r w:rsidRPr="005C39FE">
        <w:rPr>
          <w:rFonts w:ascii="Times New Roman" w:hAnsi="Times New Roman" w:cs="Times New Roman"/>
          <w:noProof/>
          <w:w w:val="1"/>
          <w:sz w:val="28"/>
          <w:szCs w:val="28"/>
          <w:vertAlign w:val="superscript"/>
          <w:lang w:val="kk-KZ"/>
        </w:rPr>
        <w:t> </w:t>
      </w:r>
      <w:r w:rsidRPr="005C39FE">
        <w:rPr>
          <w:rFonts w:ascii="Times New Roman" w:hAnsi="Times New Roman" w:cs="Times New Roman"/>
          <w:noProof/>
          <w:sz w:val="28"/>
          <w:szCs w:val="28"/>
          <w:lang w:val="kk-KZ"/>
        </w:rPr>
        <w:t>ылатуға ықпал етедi.</w:t>
      </w:r>
    </w:p>
    <w:p w14:paraId="634B966F" w14:textId="0088555A" w:rsidR="000C3F0F" w:rsidRPr="005C39FE" w:rsidRDefault="000C3F0F" w:rsidP="002F4D41">
      <w:pPr>
        <w:pStyle w:val="a6"/>
        <w:spacing w:after="0" w:line="240" w:lineRule="auto"/>
        <w:ind w:left="0" w:firstLine="567"/>
        <w:jc w:val="both"/>
        <w:rPr>
          <w:rFonts w:eastAsiaTheme="minorEastAsia"/>
          <w:sz w:val="28"/>
          <w:szCs w:val="28"/>
          <w:lang w:val="kk-KZ"/>
        </w:rPr>
      </w:pPr>
      <w:r w:rsidRPr="005C39FE">
        <w:rPr>
          <w:rFonts w:eastAsiaTheme="minorEastAsia"/>
          <w:sz w:val="28"/>
          <w:szCs w:val="28"/>
          <w:lang w:val="kk-KZ"/>
        </w:rPr>
        <w:lastRenderedPageBreak/>
        <w:t>Н.А.Лошкарева анықтамалық лингвистикалық әдебиеттерді қолдану білігін «жалпы біліктер мен дағдылар» қатарына жатқызады. Бастауыш мектептегі бағдарламаларда айтылған оқу білігінің осы бағыты жетілдірудің әртүрлі кезеңдері бар қарқынды үдеріс ретінде қарастырылмайды. Осыған байланысты бастауыш мектепті бітірген балалар ғана емес, сонымен қатар мектеп бітірушілері де осы білікті игере алмайды [6</w:t>
      </w:r>
      <w:r w:rsidR="00306A85" w:rsidRPr="005C39FE">
        <w:rPr>
          <w:rFonts w:eastAsiaTheme="minorEastAsia"/>
          <w:sz w:val="28"/>
          <w:szCs w:val="28"/>
          <w:lang w:val="kk-KZ"/>
        </w:rPr>
        <w:t>8</w:t>
      </w:r>
      <w:r w:rsidRPr="005C39FE">
        <w:rPr>
          <w:rFonts w:eastAsiaTheme="minorEastAsia"/>
          <w:sz w:val="28"/>
          <w:szCs w:val="28"/>
          <w:lang w:val="kk-KZ"/>
        </w:rPr>
        <w:t>].</w:t>
      </w:r>
    </w:p>
    <w:p w14:paraId="65D7137D" w14:textId="5AE7DDCD" w:rsidR="000C3F0F" w:rsidRPr="005C39FE" w:rsidRDefault="000C3F0F" w:rsidP="002F4D41">
      <w:pPr>
        <w:pStyle w:val="a6"/>
        <w:spacing w:after="0" w:line="240" w:lineRule="auto"/>
        <w:ind w:left="0" w:firstLine="567"/>
        <w:jc w:val="both"/>
        <w:rPr>
          <w:rFonts w:eastAsiaTheme="minorEastAsia"/>
          <w:sz w:val="28"/>
          <w:szCs w:val="28"/>
          <w:lang w:val="kk-KZ"/>
        </w:rPr>
      </w:pPr>
      <w:r w:rsidRPr="005C39FE">
        <w:rPr>
          <w:rFonts w:eastAsiaTheme="minorEastAsia"/>
          <w:sz w:val="28"/>
          <w:szCs w:val="28"/>
          <w:lang w:val="kk-KZ"/>
        </w:rPr>
        <w:t>Л.С. Выготский және оның мектебіне тиесілі іс-әрекет теориясының аясында біздің зерттеуіміз үшін қызығушылық тудыратын арнайы теория әзірленді [4,</w:t>
      </w:r>
      <w:r w:rsidR="00944AF0">
        <w:rPr>
          <w:rFonts w:eastAsiaTheme="minorEastAsia"/>
          <w:sz w:val="28"/>
          <w:szCs w:val="28"/>
          <w:lang w:val="kk-KZ"/>
        </w:rPr>
        <w:t>с</w:t>
      </w:r>
      <w:r w:rsidRPr="005C39FE">
        <w:rPr>
          <w:rFonts w:eastAsiaTheme="minorEastAsia"/>
          <w:sz w:val="28"/>
          <w:szCs w:val="28"/>
          <w:lang w:val="kk-KZ"/>
        </w:rPr>
        <w:t>.</w:t>
      </w:r>
      <w:r w:rsidR="00944AF0">
        <w:rPr>
          <w:rFonts w:eastAsiaTheme="minorEastAsia"/>
          <w:sz w:val="28"/>
          <w:szCs w:val="28"/>
          <w:lang w:val="kk-KZ"/>
        </w:rPr>
        <w:t xml:space="preserve"> </w:t>
      </w:r>
      <w:r w:rsidRPr="005C39FE">
        <w:rPr>
          <w:rFonts w:eastAsiaTheme="minorEastAsia"/>
          <w:sz w:val="28"/>
          <w:szCs w:val="28"/>
          <w:lang w:val="kk-KZ"/>
        </w:rPr>
        <w:t>176]. Бұл – П.Я. Галпериннің ақыл-ой әрекеттерін кезең-кезеңмен қалыптастыру теориясы [5,</w:t>
      </w:r>
      <w:r w:rsidR="00944AF0">
        <w:rPr>
          <w:rFonts w:eastAsiaTheme="minorEastAsia"/>
          <w:sz w:val="28"/>
          <w:szCs w:val="28"/>
          <w:lang w:val="kk-KZ"/>
        </w:rPr>
        <w:t>с</w:t>
      </w:r>
      <w:r w:rsidRPr="005C39FE">
        <w:rPr>
          <w:rFonts w:eastAsiaTheme="minorEastAsia"/>
          <w:sz w:val="28"/>
          <w:szCs w:val="28"/>
          <w:lang w:val="kk-KZ"/>
        </w:rPr>
        <w:t>.</w:t>
      </w:r>
      <w:r w:rsidR="00944AF0">
        <w:rPr>
          <w:rFonts w:eastAsiaTheme="minorEastAsia"/>
          <w:sz w:val="28"/>
          <w:szCs w:val="28"/>
          <w:lang w:val="kk-KZ"/>
        </w:rPr>
        <w:t xml:space="preserve"> </w:t>
      </w:r>
      <w:r w:rsidRPr="005C39FE">
        <w:rPr>
          <w:rFonts w:eastAsiaTheme="minorEastAsia"/>
          <w:sz w:val="28"/>
          <w:szCs w:val="28"/>
          <w:lang w:val="kk-KZ"/>
        </w:rPr>
        <w:t>98], қазіргі уақытта Н.Ф.Талызина жалғастыруда [50</w:t>
      </w:r>
      <w:r w:rsidR="00944AF0">
        <w:rPr>
          <w:rFonts w:eastAsiaTheme="minorEastAsia"/>
          <w:sz w:val="28"/>
          <w:szCs w:val="28"/>
          <w:lang w:val="kk-KZ"/>
        </w:rPr>
        <w:t xml:space="preserve">,с. 228; </w:t>
      </w:r>
      <w:r w:rsidRPr="005C39FE">
        <w:rPr>
          <w:rFonts w:eastAsiaTheme="minorEastAsia"/>
          <w:sz w:val="28"/>
          <w:szCs w:val="28"/>
          <w:lang w:val="kk-KZ"/>
        </w:rPr>
        <w:t>59</w:t>
      </w:r>
      <w:r w:rsidR="00944AF0">
        <w:rPr>
          <w:rFonts w:eastAsiaTheme="minorEastAsia"/>
          <w:sz w:val="28"/>
          <w:szCs w:val="28"/>
          <w:lang w:val="kk-KZ"/>
        </w:rPr>
        <w:t>,с. 175</w:t>
      </w:r>
      <w:r w:rsidRPr="005C39FE">
        <w:rPr>
          <w:rFonts w:eastAsiaTheme="minorEastAsia"/>
          <w:sz w:val="28"/>
          <w:szCs w:val="28"/>
          <w:lang w:val="kk-KZ"/>
        </w:rPr>
        <w:t>].</w:t>
      </w:r>
    </w:p>
    <w:p w14:paraId="07138339" w14:textId="12237851" w:rsidR="000C3F0F" w:rsidRPr="005C39FE" w:rsidRDefault="000C3F0F" w:rsidP="002F4D41">
      <w:pPr>
        <w:pStyle w:val="a6"/>
        <w:spacing w:after="0" w:line="240" w:lineRule="auto"/>
        <w:ind w:left="0" w:firstLine="567"/>
        <w:jc w:val="both"/>
        <w:rPr>
          <w:rFonts w:eastAsiaTheme="minorEastAsia"/>
          <w:sz w:val="28"/>
          <w:szCs w:val="28"/>
          <w:lang w:val="kk-KZ"/>
        </w:rPr>
      </w:pPr>
      <w:r w:rsidRPr="005C39FE">
        <w:rPr>
          <w:rFonts w:eastAsiaTheme="minorEastAsia"/>
          <w:sz w:val="28"/>
          <w:szCs w:val="28"/>
          <w:lang w:val="kk-KZ"/>
        </w:rPr>
        <w:t>Осы теорияға сәйкес, басқа біліктерді қалыптастыру сияқты сөздіктерді пайдалану білігін қалыптастыру іс-әрекеттердің белгілі бір кезеңдерін орындау мен игеру нәтижесінде туындайтын үдеріс болып табылады (сурет</w:t>
      </w:r>
      <w:r w:rsidR="00944AF0">
        <w:rPr>
          <w:rFonts w:eastAsiaTheme="minorEastAsia"/>
          <w:sz w:val="28"/>
          <w:szCs w:val="28"/>
          <w:lang w:val="kk-KZ"/>
        </w:rPr>
        <w:t xml:space="preserve"> 2</w:t>
      </w:r>
      <w:r w:rsidRPr="005C39FE">
        <w:rPr>
          <w:rFonts w:eastAsiaTheme="minorEastAsia"/>
          <w:sz w:val="28"/>
          <w:szCs w:val="28"/>
          <w:lang w:val="kk-KZ"/>
        </w:rPr>
        <w:t>):</w:t>
      </w:r>
    </w:p>
    <w:p w14:paraId="129DC8E6" w14:textId="77777777" w:rsidR="000C3F0F" w:rsidRPr="005C39FE" w:rsidRDefault="000C3F0F" w:rsidP="002F4D41">
      <w:pPr>
        <w:pStyle w:val="a6"/>
        <w:spacing w:after="0" w:line="240" w:lineRule="auto"/>
        <w:ind w:left="0" w:firstLine="567"/>
        <w:jc w:val="both"/>
        <w:rPr>
          <w:rFonts w:eastAsiaTheme="minorEastAsia"/>
          <w:sz w:val="28"/>
          <w:szCs w:val="28"/>
          <w:lang w:val="kk-KZ"/>
        </w:rPr>
      </w:pPr>
      <w:r w:rsidRPr="005C39FE">
        <w:rPr>
          <w:rFonts w:eastAsiaTheme="minorEastAsia"/>
          <w:i/>
          <w:sz w:val="28"/>
          <w:szCs w:val="28"/>
          <w:lang w:val="kk-KZ"/>
        </w:rPr>
        <w:t>Бірінші кезеңде</w:t>
      </w:r>
      <w:r w:rsidRPr="005C39FE">
        <w:rPr>
          <w:rFonts w:eastAsiaTheme="minorEastAsia"/>
          <w:sz w:val="28"/>
          <w:szCs w:val="28"/>
          <w:lang w:val="kk-KZ"/>
        </w:rPr>
        <w:t xml:space="preserve"> оқыту мақсатымен алдын-ала танысу жүргізіледі, әрекеттердің мотивациялық негізі қалыптасады. Сөздіктерге жүгінудің мотиві әртүрлі танымдық қызығушылықтар болуы мүмкін, оның ішінде әрекеттің жаңа құралы ретінде сөздіктерге қызығушылық та болады.</w:t>
      </w:r>
    </w:p>
    <w:p w14:paraId="4A30D2F5" w14:textId="77777777" w:rsidR="000C3F0F" w:rsidRPr="005C39FE" w:rsidRDefault="000C3F0F" w:rsidP="002F4D41">
      <w:pPr>
        <w:pStyle w:val="a6"/>
        <w:spacing w:after="0" w:line="240" w:lineRule="auto"/>
        <w:ind w:left="0" w:firstLine="567"/>
        <w:jc w:val="both"/>
        <w:rPr>
          <w:rFonts w:eastAsiaTheme="minorEastAsia"/>
          <w:sz w:val="28"/>
          <w:szCs w:val="28"/>
          <w:lang w:val="kk-KZ"/>
        </w:rPr>
      </w:pPr>
      <w:r w:rsidRPr="005C39FE">
        <w:rPr>
          <w:rFonts w:eastAsiaTheme="minorEastAsia"/>
          <w:i/>
          <w:sz w:val="28"/>
          <w:szCs w:val="28"/>
          <w:lang w:val="kk-KZ"/>
        </w:rPr>
        <w:t>Екінші кезеңде</w:t>
      </w:r>
      <w:r w:rsidRPr="005C39FE">
        <w:rPr>
          <w:rFonts w:eastAsiaTheme="minorEastAsia"/>
          <w:sz w:val="28"/>
          <w:szCs w:val="28"/>
          <w:lang w:val="kk-KZ"/>
        </w:rPr>
        <w:t xml:space="preserve"> іс-әрекет яғни біліктің құрылымы, оқушыда бар «білім, білік, дағдыларға» бейімделген ыңғайлы жеке әрекеттерге бөлінуінің арқасында меңгеріледі. Бұл әрекетті бағдарлаудың негізін құрайды. </w:t>
      </w:r>
    </w:p>
    <w:p w14:paraId="4E19CBB5" w14:textId="77777777" w:rsidR="000C3F0F" w:rsidRPr="005C39FE" w:rsidRDefault="000C3F0F" w:rsidP="002F4D41">
      <w:pPr>
        <w:pStyle w:val="a6"/>
        <w:spacing w:after="0" w:line="240" w:lineRule="auto"/>
        <w:ind w:left="0" w:firstLine="567"/>
        <w:jc w:val="both"/>
        <w:rPr>
          <w:rFonts w:eastAsiaTheme="minorEastAsia"/>
          <w:i/>
          <w:sz w:val="28"/>
          <w:szCs w:val="28"/>
          <w:lang w:val="kk-KZ"/>
        </w:rPr>
      </w:pPr>
      <w:r w:rsidRPr="005C39FE">
        <w:rPr>
          <w:rFonts w:eastAsiaTheme="minorEastAsia"/>
          <w:i/>
          <w:noProof/>
          <w:sz w:val="28"/>
          <w:szCs w:val="28"/>
        </w:rPr>
        <w:drawing>
          <wp:inline distT="0" distB="0" distL="0" distR="0" wp14:anchorId="3FA58F79" wp14:editId="4D7DECEC">
            <wp:extent cx="5486400" cy="3200400"/>
            <wp:effectExtent l="0" t="0" r="0" b="0"/>
            <wp:docPr id="230" name="Схема 2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EA8BC44" w14:textId="4E274192" w:rsidR="000C3F0F" w:rsidRPr="005C39FE" w:rsidRDefault="00990913" w:rsidP="00990913">
      <w:pPr>
        <w:pStyle w:val="a6"/>
        <w:spacing w:after="0" w:line="240" w:lineRule="auto"/>
        <w:ind w:left="0"/>
        <w:jc w:val="center"/>
        <w:rPr>
          <w:rFonts w:eastAsiaTheme="minorEastAsia"/>
          <w:sz w:val="28"/>
          <w:szCs w:val="28"/>
          <w:lang w:val="kk-KZ"/>
        </w:rPr>
      </w:pPr>
      <w:r>
        <w:rPr>
          <w:rFonts w:eastAsiaTheme="minorEastAsia"/>
          <w:sz w:val="28"/>
          <w:szCs w:val="28"/>
          <w:lang w:val="kk-KZ"/>
        </w:rPr>
        <w:t>С</w:t>
      </w:r>
      <w:r w:rsidRPr="00990913">
        <w:rPr>
          <w:rFonts w:eastAsiaTheme="minorEastAsia"/>
          <w:sz w:val="28"/>
          <w:szCs w:val="28"/>
          <w:lang w:val="kk-KZ"/>
        </w:rPr>
        <w:t>урет</w:t>
      </w:r>
      <w:r>
        <w:rPr>
          <w:rFonts w:eastAsiaTheme="minorEastAsia"/>
          <w:sz w:val="28"/>
          <w:szCs w:val="28"/>
          <w:lang w:val="kk-KZ"/>
        </w:rPr>
        <w:t xml:space="preserve"> </w:t>
      </w:r>
      <w:r w:rsidRPr="00990913">
        <w:rPr>
          <w:rFonts w:eastAsiaTheme="minorEastAsia"/>
          <w:sz w:val="28"/>
          <w:szCs w:val="28"/>
          <w:lang w:val="kk-KZ"/>
        </w:rPr>
        <w:t xml:space="preserve"> </w:t>
      </w:r>
      <w:r w:rsidR="000C3F0F" w:rsidRPr="005C39FE">
        <w:rPr>
          <w:rFonts w:eastAsiaTheme="minorEastAsia"/>
          <w:sz w:val="28"/>
          <w:szCs w:val="28"/>
          <w:lang w:val="kk-KZ"/>
        </w:rPr>
        <w:t>2</w:t>
      </w:r>
      <w:r>
        <w:rPr>
          <w:rFonts w:eastAsiaTheme="minorEastAsia"/>
          <w:sz w:val="28"/>
          <w:szCs w:val="28"/>
          <w:lang w:val="kk-KZ"/>
        </w:rPr>
        <w:t xml:space="preserve">  </w:t>
      </w:r>
      <w:r w:rsidR="000C3F0F" w:rsidRPr="005C39FE">
        <w:rPr>
          <w:rFonts w:eastAsiaTheme="minorEastAsia"/>
          <w:sz w:val="28"/>
          <w:szCs w:val="28"/>
          <w:lang w:val="kk-KZ"/>
        </w:rPr>
        <w:t>-</w:t>
      </w:r>
      <w:r>
        <w:rPr>
          <w:rFonts w:eastAsiaTheme="minorEastAsia"/>
          <w:sz w:val="28"/>
          <w:szCs w:val="28"/>
          <w:lang w:val="kk-KZ"/>
        </w:rPr>
        <w:t xml:space="preserve"> </w:t>
      </w:r>
      <w:r w:rsidR="000C3F0F" w:rsidRPr="005C39FE">
        <w:rPr>
          <w:rFonts w:eastAsiaTheme="minorEastAsia"/>
          <w:sz w:val="28"/>
          <w:szCs w:val="28"/>
          <w:lang w:val="kk-KZ"/>
        </w:rPr>
        <w:t xml:space="preserve"> Сөздіктерді пайдалану білігін қалыптастырудағы іс-әрекеттер кезеңдері</w:t>
      </w:r>
    </w:p>
    <w:p w14:paraId="3A4B4A8E" w14:textId="77777777" w:rsidR="000C3F0F" w:rsidRPr="005C39FE" w:rsidRDefault="000C3F0F" w:rsidP="002F4D41">
      <w:pPr>
        <w:pStyle w:val="a6"/>
        <w:spacing w:after="0" w:line="240" w:lineRule="auto"/>
        <w:ind w:left="0" w:firstLine="567"/>
        <w:jc w:val="center"/>
        <w:rPr>
          <w:rFonts w:eastAsiaTheme="minorEastAsia"/>
          <w:sz w:val="28"/>
          <w:szCs w:val="28"/>
          <w:lang w:val="kk-KZ"/>
        </w:rPr>
      </w:pPr>
    </w:p>
    <w:p w14:paraId="7577F8DB" w14:textId="77777777" w:rsidR="000C3F0F" w:rsidRPr="005C39FE" w:rsidRDefault="000C3F0F" w:rsidP="002F4D41">
      <w:pPr>
        <w:pStyle w:val="a6"/>
        <w:spacing w:after="0" w:line="240" w:lineRule="auto"/>
        <w:ind w:left="0" w:firstLine="567"/>
        <w:jc w:val="both"/>
        <w:rPr>
          <w:rFonts w:eastAsiaTheme="minorEastAsia"/>
          <w:sz w:val="28"/>
          <w:szCs w:val="28"/>
          <w:lang w:val="kk-KZ"/>
        </w:rPr>
      </w:pPr>
      <w:r w:rsidRPr="005C39FE">
        <w:rPr>
          <w:rFonts w:eastAsiaTheme="minorEastAsia"/>
          <w:i/>
          <w:sz w:val="28"/>
          <w:szCs w:val="28"/>
          <w:lang w:val="kk-KZ"/>
        </w:rPr>
        <w:t>Үшінші кезеңде</w:t>
      </w:r>
      <w:r w:rsidRPr="005C39FE">
        <w:rPr>
          <w:rFonts w:eastAsiaTheme="minorEastAsia"/>
          <w:sz w:val="28"/>
          <w:szCs w:val="28"/>
          <w:lang w:val="kk-KZ"/>
        </w:rPr>
        <w:t xml:space="preserve"> бұл әрекеттер жоспары нақты сызбалар, жазбалар және т.б. құрастыруда саналы түрде игеріледі. Оқушылар оқу тапсырмаларын  дәптерлерінде орындайды, өз дәптерін толтыру балалардың өздері ашатын нысанның қасиеттерін, сондай-ақ осы ашылудың әдістерін материалдандыру түрі болып табылады. Бұл дәптер жинақтаудың ерекше формасы бола отырып, </w:t>
      </w:r>
      <w:r w:rsidRPr="005C39FE">
        <w:rPr>
          <w:rFonts w:eastAsiaTheme="minorEastAsia"/>
          <w:sz w:val="28"/>
          <w:szCs w:val="28"/>
          <w:lang w:val="kk-KZ"/>
        </w:rPr>
        <w:lastRenderedPageBreak/>
        <w:t>оқушыларда өз іс-әрекеттеріне рефлексия қалыптастыру үшін материал ұсынады.</w:t>
      </w:r>
    </w:p>
    <w:p w14:paraId="1692F082" w14:textId="61F9BF54" w:rsidR="000C3F0F" w:rsidRPr="005C39FE" w:rsidRDefault="000C3F0F" w:rsidP="002F4D41">
      <w:pPr>
        <w:pStyle w:val="a6"/>
        <w:spacing w:after="0" w:line="240" w:lineRule="auto"/>
        <w:ind w:left="0" w:firstLine="567"/>
        <w:jc w:val="both"/>
        <w:rPr>
          <w:rFonts w:eastAsiaTheme="minorEastAsia"/>
          <w:sz w:val="28"/>
          <w:szCs w:val="28"/>
          <w:lang w:val="kk-KZ"/>
        </w:rPr>
      </w:pPr>
      <w:r w:rsidRPr="005C39FE">
        <w:rPr>
          <w:rFonts w:eastAsiaTheme="minorEastAsia"/>
          <w:sz w:val="28"/>
          <w:szCs w:val="28"/>
          <w:lang w:val="kk-KZ"/>
        </w:rPr>
        <w:t xml:space="preserve">Білік қалыптастырудың </w:t>
      </w:r>
      <w:r w:rsidRPr="005C39FE">
        <w:rPr>
          <w:rFonts w:eastAsiaTheme="minorEastAsia"/>
          <w:i/>
          <w:sz w:val="28"/>
          <w:szCs w:val="28"/>
          <w:lang w:val="kk-KZ"/>
        </w:rPr>
        <w:t>төртінші кезеңі</w:t>
      </w:r>
      <w:r w:rsidRPr="005C39FE">
        <w:rPr>
          <w:rFonts w:eastAsiaTheme="minorEastAsia"/>
          <w:sz w:val="28"/>
          <w:szCs w:val="28"/>
          <w:lang w:val="kk-KZ"/>
        </w:rPr>
        <w:t xml:space="preserve"> әрекеттің сыртқы тіректерден бөлінуінен басталады. Бұл кезеңнің мазмұны іс-әрекеттерді тірек құралдарсыз дауыстап сөйлеу жоспарына ауыстырудан тұрады. Сөйлеу әрекеті материалдандырылған әрекеттің көрінісі ретінде жасалады. Бұл әрекетті орындау үшін ол жаңадан енгізіліп, сөйлеу жоспарына «ауызша есеп беру» түрінде ауысады – сөздіктегі мәтінге сәйкес айтылады. Осындай «материалдық әрекеттердің сөйлеу категориясында өңделуі» болмаса, анықтамалық</w:t>
      </w:r>
      <w:r w:rsidRPr="005C39FE">
        <w:rPr>
          <w:rFonts w:eastAsiaTheme="minorEastAsia"/>
          <w:i/>
          <w:sz w:val="28"/>
          <w:szCs w:val="28"/>
          <w:lang w:val="kk-KZ"/>
        </w:rPr>
        <w:t xml:space="preserve"> </w:t>
      </w:r>
      <w:r w:rsidRPr="005C39FE">
        <w:rPr>
          <w:rFonts w:eastAsiaTheme="minorEastAsia"/>
          <w:sz w:val="28"/>
          <w:szCs w:val="28"/>
          <w:lang w:val="kk-KZ"/>
        </w:rPr>
        <w:t>әдебиеттермен жұмыс істеу білігі мүлдем көрініс таппайды [46,</w:t>
      </w:r>
      <w:r w:rsidR="00944AF0">
        <w:rPr>
          <w:rFonts w:eastAsiaTheme="minorEastAsia"/>
          <w:sz w:val="28"/>
          <w:szCs w:val="28"/>
          <w:lang w:val="kk-KZ"/>
        </w:rPr>
        <w:t>с</w:t>
      </w:r>
      <w:r w:rsidRPr="005C39FE">
        <w:rPr>
          <w:rFonts w:eastAsiaTheme="minorEastAsia"/>
          <w:sz w:val="28"/>
          <w:szCs w:val="28"/>
          <w:lang w:val="kk-KZ"/>
        </w:rPr>
        <w:t>.</w:t>
      </w:r>
      <w:r w:rsidR="00944AF0">
        <w:rPr>
          <w:rFonts w:eastAsiaTheme="minorEastAsia"/>
          <w:sz w:val="28"/>
          <w:szCs w:val="28"/>
          <w:lang w:val="kk-KZ"/>
        </w:rPr>
        <w:t xml:space="preserve"> </w:t>
      </w:r>
      <w:r w:rsidRPr="005C39FE">
        <w:rPr>
          <w:rFonts w:eastAsiaTheme="minorEastAsia"/>
          <w:sz w:val="28"/>
          <w:szCs w:val="28"/>
          <w:lang w:val="kk-KZ"/>
        </w:rPr>
        <w:t>81]. П.Я.Гальпериннің іліміне сүйене отырып, сөздік пайдалану білігін меңгеру үдерісінің басты шарты ретінде сөздіктермен жұмыста айтылымның қажеттілігін мойындауымыз керек.</w:t>
      </w:r>
    </w:p>
    <w:p w14:paraId="1E2163F3" w14:textId="3E5909F6" w:rsidR="000C3F0F" w:rsidRPr="005C39FE" w:rsidRDefault="000C3F0F" w:rsidP="002F4D41">
      <w:pPr>
        <w:pStyle w:val="a6"/>
        <w:spacing w:after="0" w:line="240" w:lineRule="auto"/>
        <w:ind w:left="0" w:firstLine="567"/>
        <w:jc w:val="both"/>
        <w:rPr>
          <w:rFonts w:eastAsiaTheme="minorEastAsia"/>
          <w:sz w:val="28"/>
          <w:szCs w:val="28"/>
          <w:lang w:val="kk-KZ"/>
        </w:rPr>
      </w:pPr>
      <w:r w:rsidRPr="005C39FE">
        <w:rPr>
          <w:rFonts w:eastAsiaTheme="minorEastAsia"/>
          <w:sz w:val="28"/>
          <w:szCs w:val="28"/>
          <w:lang w:val="kk-KZ"/>
        </w:rPr>
        <w:t>Н.И.Жинкин атап өткендей, «сөздердің негізгі ұзақ мерзімді есте сакталуы сөйлеу анализаторында қалыптасатынын түсіну керек. Белсенді сөздер осы жадта сақталады, ал есту және көру анализаторларында дыбыстық және әріптік кодтарда сөздерді тану үшін есте сақталады – бұл белсенді емес сөздер (пассив  сөздер)» [6</w:t>
      </w:r>
      <w:r w:rsidR="00306A85" w:rsidRPr="005C39FE">
        <w:rPr>
          <w:rFonts w:eastAsiaTheme="minorEastAsia"/>
          <w:sz w:val="28"/>
          <w:szCs w:val="28"/>
          <w:lang w:val="kk-KZ"/>
        </w:rPr>
        <w:t>9</w:t>
      </w:r>
      <w:r w:rsidRPr="005C39FE">
        <w:rPr>
          <w:rFonts w:eastAsiaTheme="minorEastAsia"/>
          <w:sz w:val="28"/>
          <w:szCs w:val="28"/>
          <w:lang w:val="kk-KZ"/>
        </w:rPr>
        <w:t>]. Белсенді лексикаға қарағанда белсенді емес лексиканың көп екені белгілі, бірақ белсенді лексика сөйлеуді дамытудың жалпы негізі болып табылады. Бұл мәселені зерттеу сөздің сөйлеу барысында (алдымен дауыстап, содан кейін іштей) есте сақталатынын ұғындырады.</w:t>
      </w:r>
    </w:p>
    <w:p w14:paraId="747FC08C" w14:textId="4C61B059" w:rsidR="000C3F0F" w:rsidRPr="005C39FE" w:rsidRDefault="000C3F0F" w:rsidP="00990913">
      <w:pPr>
        <w:pStyle w:val="a6"/>
        <w:spacing w:after="0" w:line="240" w:lineRule="auto"/>
        <w:ind w:left="0" w:firstLine="567"/>
        <w:jc w:val="both"/>
        <w:rPr>
          <w:rFonts w:eastAsiaTheme="minorEastAsia"/>
          <w:sz w:val="28"/>
          <w:szCs w:val="28"/>
          <w:lang w:val="kk-KZ"/>
        </w:rPr>
      </w:pPr>
      <w:r w:rsidRPr="005C39FE">
        <w:rPr>
          <w:rFonts w:eastAsiaTheme="minorEastAsia"/>
          <w:sz w:val="28"/>
          <w:szCs w:val="28"/>
          <w:lang w:val="kk-KZ"/>
        </w:rPr>
        <w:t>Әдістемелік тұрғыда ауызша есеп беру маңызды, өйткені мұғалімнің де, оқушының да өз әрекеттерінде қателік немесе әлсіз жағын білу мүмкіндігі болады.Ауызша сөйлеуден ішкі әрекет ету қабілеті пайда болады, уақыт өте келе сөйлеу формуласы қысқарады. Бұл кезеңде сөздіктерді пайдалану білігін құрайтын іс-әрекеттерді дауыстап айтып түсіндіру болмайды. Әрекет іштей сөйлеумен қатар жүреді (атап айтқанда, әліпби) бірте-бірте қысқарып, автоматтанады. Бұл кезең-кезеңмен өңдеуден өткен іс-әрекеттің жалпыланған ақыл-ой процесіне айналғанын және оқушыларға берілгенін білдіреді.</w:t>
      </w:r>
    </w:p>
    <w:p w14:paraId="640AA34F" w14:textId="77777777" w:rsidR="000C3F0F" w:rsidRPr="005C39FE" w:rsidRDefault="000C3F0F" w:rsidP="002F4D41">
      <w:pPr>
        <w:pStyle w:val="a6"/>
        <w:spacing w:after="0" w:line="240" w:lineRule="auto"/>
        <w:ind w:left="0" w:firstLine="567"/>
        <w:jc w:val="both"/>
        <w:rPr>
          <w:rFonts w:eastAsiaTheme="minorEastAsia"/>
          <w:sz w:val="28"/>
          <w:szCs w:val="28"/>
          <w:lang w:val="kk-KZ"/>
        </w:rPr>
      </w:pPr>
      <w:r w:rsidRPr="005C39FE">
        <w:rPr>
          <w:rFonts w:eastAsiaTheme="minorEastAsia"/>
          <w:sz w:val="28"/>
          <w:szCs w:val="28"/>
          <w:lang w:val="kk-KZ"/>
        </w:rPr>
        <w:t>Сөздікпен жұмыс сөйлеу әрекетін дамытады. Сөздіктерді ұтымды пайдалану мәселесін зерттегенде, сөздікпен жұмыс істеу сөздік мақаласынан нақты ақпаратты оқылым нәтижесінде алу, түсінуден басталатынын білеміз. Осыған байланысты лингвистикалық анықтамалықтарды оқу (оқылым) сөйлеу әрекетінің бірі ретінде қарастырылады.</w:t>
      </w:r>
    </w:p>
    <w:p w14:paraId="07280690" w14:textId="77777777" w:rsidR="000C3F0F" w:rsidRPr="005C39FE" w:rsidRDefault="000C3F0F" w:rsidP="002F4D41">
      <w:pPr>
        <w:pStyle w:val="a6"/>
        <w:spacing w:after="0" w:line="240" w:lineRule="auto"/>
        <w:ind w:left="0" w:firstLine="567"/>
        <w:jc w:val="both"/>
        <w:rPr>
          <w:rFonts w:eastAsiaTheme="minorEastAsia"/>
          <w:sz w:val="28"/>
          <w:szCs w:val="28"/>
          <w:lang w:val="kk-KZ"/>
        </w:rPr>
      </w:pPr>
      <w:r w:rsidRPr="005C39FE">
        <w:rPr>
          <w:rFonts w:eastAsiaTheme="minorEastAsia"/>
          <w:sz w:val="28"/>
          <w:szCs w:val="28"/>
          <w:lang w:val="kk-KZ"/>
        </w:rPr>
        <w:t>Оқылым – ең күрделі психологиялық және зияткерлік үдеріс.</w:t>
      </w:r>
    </w:p>
    <w:p w14:paraId="25907544" w14:textId="77777777" w:rsidR="000C3F0F" w:rsidRPr="005C39FE" w:rsidRDefault="000C3F0F" w:rsidP="002F4D41">
      <w:pPr>
        <w:pStyle w:val="a6"/>
        <w:spacing w:after="0" w:line="240" w:lineRule="auto"/>
        <w:ind w:left="0" w:firstLine="567"/>
        <w:jc w:val="both"/>
        <w:rPr>
          <w:rFonts w:eastAsiaTheme="minorEastAsia"/>
          <w:sz w:val="28"/>
          <w:szCs w:val="28"/>
          <w:lang w:val="kk-KZ"/>
        </w:rPr>
      </w:pPr>
      <w:r w:rsidRPr="005C39FE">
        <w:rPr>
          <w:rFonts w:eastAsiaTheme="minorEastAsia"/>
          <w:sz w:val="28"/>
          <w:szCs w:val="28"/>
          <w:lang w:val="kk-KZ"/>
        </w:rPr>
        <w:t>Психология  ғылымында оқылым феноменіне әр тұрғыда қарайды.</w:t>
      </w:r>
    </w:p>
    <w:p w14:paraId="31EF78F6" w14:textId="77777777" w:rsidR="000C3F0F" w:rsidRPr="005C39FE" w:rsidRDefault="000C3F0F" w:rsidP="002F4D41">
      <w:pPr>
        <w:pStyle w:val="a6"/>
        <w:spacing w:after="0" w:line="240" w:lineRule="auto"/>
        <w:ind w:left="0" w:firstLine="567"/>
        <w:jc w:val="both"/>
        <w:rPr>
          <w:rFonts w:eastAsiaTheme="minorEastAsia"/>
          <w:sz w:val="28"/>
          <w:szCs w:val="28"/>
          <w:lang w:val="kk-KZ"/>
        </w:rPr>
      </w:pPr>
      <w:r w:rsidRPr="005C39FE">
        <w:rPr>
          <w:rFonts w:eastAsiaTheme="minorEastAsia"/>
          <w:sz w:val="28"/>
          <w:szCs w:val="28"/>
          <w:lang w:val="kk-KZ"/>
        </w:rPr>
        <w:t>Процессуальды-функционалды тұрғыда қарайтын өкілдері (С.Л.Рубинштейн, И.Ф.Неволин, М.В. Гамезо, Я.А. Пономарев, D.La Berge, S.Samyel, E.Huey, E.G.Gibson, H.Levin және т.б.) оқылымды «көп деңгейлі, онтогенезде үздіксіз түрленіп және дамып отыратын үдеріс» деп қарастырады. Осы көзқарас аясында оқылым танымдық және коммуникативтік әрекет атқаратын қызметі тұрғысынан талданады.</w:t>
      </w:r>
    </w:p>
    <w:p w14:paraId="4B00453E" w14:textId="77777777" w:rsidR="000C3F0F" w:rsidRPr="005C39FE" w:rsidRDefault="000C3F0F" w:rsidP="002F4D41">
      <w:pPr>
        <w:pStyle w:val="a6"/>
        <w:spacing w:after="0" w:line="240" w:lineRule="auto"/>
        <w:ind w:left="0" w:firstLine="567"/>
        <w:jc w:val="both"/>
        <w:rPr>
          <w:rFonts w:eastAsiaTheme="minorEastAsia"/>
          <w:sz w:val="28"/>
          <w:szCs w:val="28"/>
          <w:lang w:val="kk-KZ"/>
        </w:rPr>
      </w:pPr>
      <w:r w:rsidRPr="005C39FE">
        <w:rPr>
          <w:rFonts w:eastAsiaTheme="minorEastAsia"/>
          <w:sz w:val="28"/>
          <w:szCs w:val="28"/>
          <w:lang w:val="kk-KZ"/>
        </w:rPr>
        <w:t xml:space="preserve">Мәтіндік (объектілік) тұрғыдан келгенде (Л.П. Доблаев, Т. М. Дридзе, Н.И. Жинкин, И.Ф.Неволин, Ю.М.Лотман, О.С. Анисимов, P. Frederiksen және т.б.) </w:t>
      </w:r>
      <w:r w:rsidRPr="005C39FE">
        <w:rPr>
          <w:rFonts w:eastAsiaTheme="minorEastAsia"/>
          <w:sz w:val="28"/>
          <w:szCs w:val="28"/>
          <w:lang w:val="kk-KZ"/>
        </w:rPr>
        <w:lastRenderedPageBreak/>
        <w:t xml:space="preserve">мәтін «тұлғалық және кәсіби маңызды ақпаратты түсіндіру және жинау пәні» ретінде талданады. </w:t>
      </w:r>
    </w:p>
    <w:p w14:paraId="646D2720" w14:textId="77777777" w:rsidR="000C3F0F" w:rsidRPr="005C39FE" w:rsidRDefault="000C3F0F" w:rsidP="002F4D41">
      <w:pPr>
        <w:pStyle w:val="a6"/>
        <w:spacing w:after="0" w:line="240" w:lineRule="auto"/>
        <w:ind w:left="0" w:firstLine="567"/>
        <w:jc w:val="both"/>
        <w:rPr>
          <w:rFonts w:eastAsiaTheme="minorEastAsia"/>
          <w:sz w:val="28"/>
          <w:szCs w:val="28"/>
          <w:lang w:val="kk-KZ"/>
        </w:rPr>
      </w:pPr>
      <w:r w:rsidRPr="005C39FE">
        <w:rPr>
          <w:rFonts w:eastAsiaTheme="minorEastAsia"/>
          <w:sz w:val="28"/>
          <w:szCs w:val="28"/>
          <w:lang w:val="kk-KZ"/>
        </w:rPr>
        <w:t>Оқылымды субьектінің көзқарасымен қарастыру әрекеттік-стратегиялық тұрғыдан қарайтындарға (Дж.Брунер, Б.Ф.Ломов, Н.М.Лебедева, P.A. Kolers, S.F. Clewell, J. Haidemos, G. Underwood және басқалар) тән. Бұл тұрғыда «оқылым – адам әрекетінің белсенді, мақсатты, тілдік үдерісін ұғындырады».</w:t>
      </w:r>
    </w:p>
    <w:p w14:paraId="4A82DB07" w14:textId="77777777" w:rsidR="000C3F0F" w:rsidRPr="005C39FE" w:rsidRDefault="000C3F0F" w:rsidP="002F4D41">
      <w:pPr>
        <w:pStyle w:val="a6"/>
        <w:spacing w:after="0" w:line="240" w:lineRule="auto"/>
        <w:ind w:left="0" w:firstLine="567"/>
        <w:jc w:val="both"/>
        <w:rPr>
          <w:rFonts w:eastAsiaTheme="minorEastAsia"/>
          <w:sz w:val="28"/>
          <w:szCs w:val="28"/>
          <w:lang w:val="kk-KZ"/>
        </w:rPr>
      </w:pPr>
      <w:r w:rsidRPr="005C39FE">
        <w:rPr>
          <w:rFonts w:eastAsiaTheme="minorEastAsia"/>
          <w:sz w:val="28"/>
          <w:szCs w:val="28"/>
          <w:lang w:val="kk-KZ"/>
        </w:rPr>
        <w:t>Біздің көзқарасымызша, оқылымды адам әрекетінің нақты түрі ретінде қарастыруы (А.Н. Леонтьевтің әрекет теориясының контексінде) оған толық және біртұтас берілген түсінік болып табылады.</w:t>
      </w:r>
    </w:p>
    <w:p w14:paraId="191984AC" w14:textId="0A8AD64D" w:rsidR="000C3F0F" w:rsidRPr="005C39FE" w:rsidRDefault="000C3F0F" w:rsidP="00990913">
      <w:pPr>
        <w:pStyle w:val="a6"/>
        <w:spacing w:after="0" w:line="240" w:lineRule="auto"/>
        <w:ind w:left="0" w:firstLine="567"/>
        <w:jc w:val="both"/>
        <w:rPr>
          <w:rFonts w:eastAsiaTheme="minorEastAsia"/>
          <w:sz w:val="28"/>
          <w:szCs w:val="28"/>
          <w:lang w:val="kk-KZ"/>
        </w:rPr>
      </w:pPr>
      <w:r w:rsidRPr="005C39FE">
        <w:rPr>
          <w:rFonts w:eastAsiaTheme="minorEastAsia"/>
          <w:sz w:val="28"/>
          <w:szCs w:val="28"/>
          <w:lang w:val="kk-KZ"/>
        </w:rPr>
        <w:t>И.Л.Зимняя зерттеулерінде, оқылым іс-әрекет теориясының аясында  танымдық-ақпараттық үдеріс ретінде қарастырылады [13,</w:t>
      </w:r>
      <w:r w:rsidR="00944AF0">
        <w:rPr>
          <w:rFonts w:eastAsiaTheme="minorEastAsia"/>
          <w:sz w:val="28"/>
          <w:szCs w:val="28"/>
          <w:lang w:val="kk-KZ"/>
        </w:rPr>
        <w:t>с</w:t>
      </w:r>
      <w:r w:rsidRPr="005C39FE">
        <w:rPr>
          <w:rFonts w:eastAsiaTheme="minorEastAsia"/>
          <w:sz w:val="28"/>
          <w:szCs w:val="28"/>
          <w:lang w:val="kk-KZ"/>
        </w:rPr>
        <w:t>.</w:t>
      </w:r>
      <w:r w:rsidR="00990913">
        <w:rPr>
          <w:rFonts w:eastAsiaTheme="minorEastAsia"/>
          <w:sz w:val="28"/>
          <w:szCs w:val="28"/>
          <w:lang w:val="kk-KZ"/>
        </w:rPr>
        <w:t xml:space="preserve"> </w:t>
      </w:r>
      <w:r w:rsidRPr="005C39FE">
        <w:rPr>
          <w:rFonts w:eastAsiaTheme="minorEastAsia"/>
          <w:sz w:val="28"/>
          <w:szCs w:val="28"/>
          <w:lang w:val="kk-KZ"/>
        </w:rPr>
        <w:t>64]. Осы бағытта И.Л.Зимняя оны бірнеше көзқарастар тұрғысынан біртұтас етіп түсіндіреді:</w:t>
      </w:r>
    </w:p>
    <w:p w14:paraId="030367E5" w14:textId="77777777" w:rsidR="000C3F0F" w:rsidRPr="005C39FE" w:rsidRDefault="000C3F0F" w:rsidP="002F4D41">
      <w:pPr>
        <w:pStyle w:val="a6"/>
        <w:spacing w:after="0" w:line="240" w:lineRule="auto"/>
        <w:ind w:left="0" w:firstLine="567"/>
        <w:jc w:val="both"/>
        <w:rPr>
          <w:rFonts w:eastAsiaTheme="minorEastAsia"/>
          <w:sz w:val="28"/>
          <w:szCs w:val="28"/>
          <w:lang w:val="kk-KZ"/>
        </w:rPr>
      </w:pPr>
      <w:r w:rsidRPr="005C39FE">
        <w:rPr>
          <w:rFonts w:eastAsiaTheme="minorEastAsia"/>
          <w:sz w:val="28"/>
          <w:szCs w:val="28"/>
          <w:lang w:val="kk-KZ"/>
        </w:rPr>
        <w:t>1) осы әрекеттің субъектісі тұрғысынан, яғни, оқырман мотивтері, қажеттіліктері, мақсаттары және т.б.;</w:t>
      </w:r>
    </w:p>
    <w:p w14:paraId="34B57284" w14:textId="77777777" w:rsidR="000C3F0F" w:rsidRPr="005C39FE" w:rsidRDefault="000C3F0F" w:rsidP="002F4D41">
      <w:pPr>
        <w:pStyle w:val="a6"/>
        <w:spacing w:after="0" w:line="240" w:lineRule="auto"/>
        <w:ind w:left="0" w:firstLine="567"/>
        <w:jc w:val="both"/>
        <w:rPr>
          <w:rFonts w:eastAsiaTheme="minorEastAsia"/>
          <w:sz w:val="28"/>
          <w:szCs w:val="28"/>
          <w:lang w:val="kk-KZ"/>
        </w:rPr>
      </w:pPr>
      <w:r w:rsidRPr="005C39FE">
        <w:rPr>
          <w:rFonts w:eastAsiaTheme="minorEastAsia"/>
          <w:sz w:val="28"/>
          <w:szCs w:val="28"/>
          <w:lang w:val="kk-KZ"/>
        </w:rPr>
        <w:t>2) осы әрекеттің пәндік (психологиялық) мазмұны тұрғысынан, пәннің жиынтығы (ой, мәтін мазмұны), әрекеттің нысаны ретінде мәтіннің  жазушы мен оқырман ойларының қалыптасуы мен қалыптастырудың құралдары мен амалдары;</w:t>
      </w:r>
    </w:p>
    <w:p w14:paraId="2FF6FFE2" w14:textId="77777777" w:rsidR="000C3F0F" w:rsidRPr="005C39FE" w:rsidRDefault="000C3F0F" w:rsidP="002F4D41">
      <w:pPr>
        <w:pStyle w:val="a6"/>
        <w:spacing w:after="0" w:line="240" w:lineRule="auto"/>
        <w:ind w:left="0" w:firstLine="567"/>
        <w:jc w:val="both"/>
        <w:rPr>
          <w:rFonts w:eastAsiaTheme="minorEastAsia"/>
          <w:sz w:val="28"/>
          <w:szCs w:val="28"/>
          <w:lang w:val="kk-KZ"/>
        </w:rPr>
      </w:pPr>
      <w:r w:rsidRPr="005C39FE">
        <w:rPr>
          <w:rFonts w:eastAsiaTheme="minorEastAsia"/>
          <w:sz w:val="28"/>
          <w:szCs w:val="28"/>
          <w:lang w:val="kk-KZ"/>
        </w:rPr>
        <w:t>3) мәтінде және оқылымды құрылымдық ұйымдастыруда, мұнда сыртқы құрылымымен (әрекет және операция) бірге оның әр түрлі деңгейлерде – мотивациялық – қажеттілік - мақсатты,  пәндік және операционалдық (яғни оқу техникасы ) сияқты үш жакты түсінігі бар;</w:t>
      </w:r>
    </w:p>
    <w:p w14:paraId="31C347FC" w14:textId="77777777" w:rsidR="000C3F0F" w:rsidRPr="005C39FE" w:rsidRDefault="000C3F0F" w:rsidP="002F4D41">
      <w:pPr>
        <w:pStyle w:val="a6"/>
        <w:spacing w:after="0" w:line="240" w:lineRule="auto"/>
        <w:ind w:left="0" w:firstLine="567"/>
        <w:jc w:val="both"/>
        <w:rPr>
          <w:rFonts w:eastAsiaTheme="minorEastAsia"/>
          <w:sz w:val="28"/>
          <w:szCs w:val="28"/>
          <w:lang w:val="kk-KZ"/>
        </w:rPr>
      </w:pPr>
      <w:r w:rsidRPr="005C39FE">
        <w:rPr>
          <w:rFonts w:eastAsiaTheme="minorEastAsia"/>
          <w:sz w:val="28"/>
          <w:szCs w:val="28"/>
          <w:lang w:val="kk-KZ"/>
        </w:rPr>
        <w:t>4) оның ішкі және сыртқы жағының бірлігі тұрғысынан. Ішкі жағына мағыналық қабылдау, «түсіну» актісі, ал сыртқыға «техникалық», операциялық жағы айтылады (С.Л.Рубинштейн бойынша интеграцияланған).</w:t>
      </w:r>
    </w:p>
    <w:p w14:paraId="2BAD61F2" w14:textId="77777777" w:rsidR="000C3F0F" w:rsidRPr="005C39FE" w:rsidRDefault="000C3F0F" w:rsidP="002F4D41">
      <w:pPr>
        <w:pStyle w:val="a6"/>
        <w:spacing w:after="0" w:line="240" w:lineRule="auto"/>
        <w:ind w:left="0" w:firstLine="567"/>
        <w:jc w:val="both"/>
        <w:rPr>
          <w:rFonts w:eastAsiaTheme="minorEastAsia"/>
          <w:sz w:val="28"/>
          <w:szCs w:val="28"/>
          <w:lang w:val="kk-KZ"/>
        </w:rPr>
      </w:pPr>
      <w:r w:rsidRPr="005C39FE">
        <w:rPr>
          <w:rFonts w:eastAsiaTheme="minorEastAsia"/>
          <w:sz w:val="28"/>
          <w:szCs w:val="28"/>
          <w:lang w:val="kk-KZ"/>
        </w:rPr>
        <w:t>Осылайша, сөздіктерді оқуды үйрету іс-әрекетке үйрету ретінде құрылу керек, яғни оқырманның өзін басқару, қалыптастыру және дамыту тұрғысынан (мотивациялық сала, пәндік мазмұны, оқу техникасы).</w:t>
      </w:r>
    </w:p>
    <w:p w14:paraId="35933AC2" w14:textId="77777777" w:rsidR="000C3F0F" w:rsidRPr="005C39FE" w:rsidRDefault="000C3F0F" w:rsidP="002F4D41">
      <w:pPr>
        <w:pStyle w:val="a6"/>
        <w:spacing w:after="0" w:line="240" w:lineRule="auto"/>
        <w:ind w:left="0" w:firstLine="567"/>
        <w:rPr>
          <w:rFonts w:eastAsiaTheme="minorEastAsia"/>
          <w:sz w:val="28"/>
          <w:szCs w:val="28"/>
          <w:lang w:val="kk-KZ"/>
        </w:rPr>
      </w:pPr>
      <w:r w:rsidRPr="005C39FE">
        <w:rPr>
          <w:rFonts w:eastAsiaTheme="minorEastAsia"/>
          <w:noProof/>
          <w:sz w:val="28"/>
          <w:szCs w:val="28"/>
        </w:rPr>
        <w:drawing>
          <wp:inline distT="0" distB="0" distL="0" distR="0" wp14:anchorId="72F6FD03" wp14:editId="08554FC8">
            <wp:extent cx="5477933" cy="1117600"/>
            <wp:effectExtent l="0" t="19050" r="0" b="25400"/>
            <wp:docPr id="231" name="Схема 2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6C420701" w14:textId="0832BD66" w:rsidR="000C3F0F" w:rsidRPr="005C39FE" w:rsidRDefault="00990913" w:rsidP="002F4D41">
      <w:pPr>
        <w:pStyle w:val="a6"/>
        <w:spacing w:after="0" w:line="240" w:lineRule="auto"/>
        <w:ind w:left="0" w:firstLine="567"/>
        <w:jc w:val="center"/>
        <w:rPr>
          <w:rFonts w:eastAsiaTheme="minorEastAsia"/>
          <w:sz w:val="28"/>
          <w:szCs w:val="28"/>
          <w:lang w:val="kk-KZ"/>
        </w:rPr>
      </w:pPr>
      <w:r>
        <w:rPr>
          <w:rFonts w:eastAsiaTheme="minorEastAsia"/>
          <w:sz w:val="28"/>
          <w:szCs w:val="28"/>
          <w:lang w:val="kk-KZ"/>
        </w:rPr>
        <w:t>С</w:t>
      </w:r>
      <w:r w:rsidRPr="005C39FE">
        <w:rPr>
          <w:rFonts w:eastAsiaTheme="minorEastAsia"/>
          <w:sz w:val="28"/>
          <w:szCs w:val="28"/>
          <w:lang w:val="kk-KZ"/>
        </w:rPr>
        <w:t>урет</w:t>
      </w:r>
      <w:r>
        <w:rPr>
          <w:rFonts w:eastAsiaTheme="minorEastAsia"/>
          <w:sz w:val="28"/>
          <w:szCs w:val="28"/>
          <w:lang w:val="kk-KZ"/>
        </w:rPr>
        <w:t xml:space="preserve"> </w:t>
      </w:r>
      <w:r w:rsidR="00561E00" w:rsidRPr="005C39FE">
        <w:rPr>
          <w:rFonts w:eastAsiaTheme="minorEastAsia"/>
          <w:sz w:val="28"/>
          <w:szCs w:val="28"/>
          <w:lang w:val="kk-KZ"/>
        </w:rPr>
        <w:t>3</w:t>
      </w:r>
      <w:r>
        <w:rPr>
          <w:rFonts w:eastAsiaTheme="minorEastAsia"/>
          <w:sz w:val="28"/>
          <w:szCs w:val="28"/>
          <w:lang w:val="kk-KZ"/>
        </w:rPr>
        <w:t xml:space="preserve">  </w:t>
      </w:r>
      <w:r w:rsidR="000C3F0F" w:rsidRPr="005C39FE">
        <w:rPr>
          <w:rFonts w:eastAsiaTheme="minorEastAsia"/>
          <w:sz w:val="28"/>
          <w:szCs w:val="28"/>
          <w:lang w:val="kk-KZ"/>
        </w:rPr>
        <w:t>- Оқылымды ұйымдастырудың кезеңдері</w:t>
      </w:r>
    </w:p>
    <w:p w14:paraId="3C13AC19" w14:textId="77777777" w:rsidR="000C3F0F" w:rsidRPr="005C39FE" w:rsidRDefault="000C3F0F" w:rsidP="002F4D41">
      <w:pPr>
        <w:pStyle w:val="a6"/>
        <w:spacing w:after="0" w:line="240" w:lineRule="auto"/>
        <w:ind w:left="0" w:firstLine="567"/>
        <w:jc w:val="center"/>
        <w:rPr>
          <w:rFonts w:eastAsiaTheme="minorEastAsia"/>
          <w:sz w:val="28"/>
          <w:szCs w:val="28"/>
          <w:lang w:val="kk-KZ"/>
        </w:rPr>
      </w:pPr>
    </w:p>
    <w:p w14:paraId="59BE02F0" w14:textId="774907FB" w:rsidR="000C3F0F" w:rsidRPr="005C39FE" w:rsidRDefault="000C3F0F" w:rsidP="002F4D41">
      <w:pPr>
        <w:pStyle w:val="a6"/>
        <w:spacing w:after="0" w:line="240" w:lineRule="auto"/>
        <w:ind w:left="0" w:firstLine="567"/>
        <w:jc w:val="both"/>
        <w:rPr>
          <w:rFonts w:eastAsiaTheme="minorEastAsia"/>
          <w:sz w:val="28"/>
          <w:szCs w:val="28"/>
          <w:lang w:val="kk-KZ"/>
        </w:rPr>
      </w:pPr>
      <w:r w:rsidRPr="005C39FE">
        <w:rPr>
          <w:rFonts w:eastAsiaTheme="minorEastAsia"/>
          <w:sz w:val="28"/>
          <w:szCs w:val="28"/>
          <w:lang w:val="kk-KZ"/>
        </w:rPr>
        <w:t>Психология, психолингвистика және орыс тілін оқыту мәселелері бойынша зерттеушілер (Л.П.Доблаев [</w:t>
      </w:r>
      <w:r w:rsidR="00306A85" w:rsidRPr="005C39FE">
        <w:rPr>
          <w:rFonts w:eastAsiaTheme="minorEastAsia"/>
          <w:sz w:val="28"/>
          <w:szCs w:val="28"/>
          <w:lang w:val="kk-KZ"/>
        </w:rPr>
        <w:t>70</w:t>
      </w:r>
      <w:r w:rsidRPr="005C39FE">
        <w:rPr>
          <w:rFonts w:eastAsiaTheme="minorEastAsia"/>
          <w:sz w:val="28"/>
          <w:szCs w:val="28"/>
          <w:lang w:val="kk-KZ"/>
        </w:rPr>
        <w:t>], Л.Н. Вюшкова [7</w:t>
      </w:r>
      <w:r w:rsidR="00306A85" w:rsidRPr="005C39FE">
        <w:rPr>
          <w:rFonts w:eastAsiaTheme="minorEastAsia"/>
          <w:sz w:val="28"/>
          <w:szCs w:val="28"/>
          <w:lang w:val="kk-KZ"/>
        </w:rPr>
        <w:t>1</w:t>
      </w:r>
      <w:r w:rsidRPr="005C39FE">
        <w:rPr>
          <w:rFonts w:eastAsiaTheme="minorEastAsia"/>
          <w:sz w:val="28"/>
          <w:szCs w:val="28"/>
          <w:lang w:val="kk-KZ"/>
        </w:rPr>
        <w:t>], И.А.Ипполитова [7</w:t>
      </w:r>
      <w:r w:rsidR="00306A85" w:rsidRPr="005C39FE">
        <w:rPr>
          <w:rFonts w:eastAsiaTheme="minorEastAsia"/>
          <w:sz w:val="28"/>
          <w:szCs w:val="28"/>
          <w:lang w:val="kk-KZ"/>
        </w:rPr>
        <w:t>2</w:t>
      </w:r>
      <w:r w:rsidRPr="005C39FE">
        <w:rPr>
          <w:rFonts w:eastAsiaTheme="minorEastAsia"/>
          <w:sz w:val="28"/>
          <w:szCs w:val="28"/>
          <w:lang w:val="kk-KZ"/>
        </w:rPr>
        <w:t>], А.А.Леонтьев [15,</w:t>
      </w:r>
      <w:r w:rsidR="00944AF0">
        <w:rPr>
          <w:rFonts w:eastAsiaTheme="minorEastAsia"/>
          <w:sz w:val="28"/>
          <w:szCs w:val="28"/>
          <w:lang w:val="kk-KZ"/>
        </w:rPr>
        <w:t>с</w:t>
      </w:r>
      <w:r w:rsidRPr="005C39FE">
        <w:rPr>
          <w:rFonts w:eastAsiaTheme="minorEastAsia"/>
          <w:sz w:val="28"/>
          <w:szCs w:val="28"/>
          <w:lang w:val="kk-KZ"/>
        </w:rPr>
        <w:t>.</w:t>
      </w:r>
      <w:r w:rsidR="00944AF0">
        <w:rPr>
          <w:rFonts w:eastAsiaTheme="minorEastAsia"/>
          <w:sz w:val="28"/>
          <w:szCs w:val="28"/>
          <w:lang w:val="kk-KZ"/>
        </w:rPr>
        <w:t xml:space="preserve"> </w:t>
      </w:r>
      <w:r w:rsidRPr="005C39FE">
        <w:rPr>
          <w:rFonts w:eastAsiaTheme="minorEastAsia"/>
          <w:sz w:val="28"/>
          <w:szCs w:val="28"/>
          <w:lang w:val="kk-KZ"/>
        </w:rPr>
        <w:t>174]) оқылымды тиімді ұйымдастыруда ескерілуі керек үш аспектіні көрсетті: біріншіден, мәтіннің оқырман іс-әрекетінің құралы ретіндегі рөлі, екіншіден, оқылым үдерісінің барысы, яғни әрекеттің өзі, үшіншіден, оқырманның рөлі (</w:t>
      </w:r>
      <w:r w:rsidRPr="00944AF0">
        <w:rPr>
          <w:rFonts w:eastAsiaTheme="minorEastAsia"/>
          <w:sz w:val="28"/>
          <w:szCs w:val="28"/>
          <w:highlight w:val="yellow"/>
          <w:lang w:val="kk-KZ"/>
        </w:rPr>
        <w:t>сурет</w:t>
      </w:r>
      <w:r w:rsidR="00944AF0" w:rsidRPr="00944AF0">
        <w:rPr>
          <w:rFonts w:eastAsiaTheme="minorEastAsia"/>
          <w:sz w:val="28"/>
          <w:szCs w:val="28"/>
          <w:highlight w:val="yellow"/>
          <w:lang w:val="kk-KZ"/>
        </w:rPr>
        <w:t xml:space="preserve"> 3</w:t>
      </w:r>
      <w:r w:rsidRPr="00944AF0">
        <w:rPr>
          <w:rFonts w:eastAsiaTheme="minorEastAsia"/>
          <w:sz w:val="28"/>
          <w:szCs w:val="28"/>
          <w:highlight w:val="yellow"/>
          <w:lang w:val="kk-KZ"/>
        </w:rPr>
        <w:t>).</w:t>
      </w:r>
      <w:r w:rsidRPr="005C39FE">
        <w:rPr>
          <w:rFonts w:eastAsiaTheme="minorEastAsia"/>
          <w:sz w:val="28"/>
          <w:szCs w:val="28"/>
          <w:lang w:val="kk-KZ"/>
        </w:rPr>
        <w:t xml:space="preserve"> </w:t>
      </w:r>
    </w:p>
    <w:p w14:paraId="69839271" w14:textId="1D3C5C71" w:rsidR="000C3F0F" w:rsidRPr="005C39FE" w:rsidRDefault="000C3F0F" w:rsidP="002F4D41">
      <w:pPr>
        <w:pStyle w:val="a6"/>
        <w:spacing w:after="0" w:line="240" w:lineRule="auto"/>
        <w:ind w:left="0" w:firstLine="567"/>
        <w:jc w:val="both"/>
        <w:rPr>
          <w:rFonts w:eastAsiaTheme="minorEastAsia"/>
          <w:sz w:val="28"/>
          <w:szCs w:val="28"/>
          <w:lang w:val="kk-KZ"/>
        </w:rPr>
      </w:pPr>
      <w:r w:rsidRPr="005C39FE">
        <w:rPr>
          <w:rFonts w:eastAsiaTheme="minorEastAsia"/>
          <w:sz w:val="28"/>
          <w:szCs w:val="28"/>
          <w:lang w:val="kk-KZ"/>
        </w:rPr>
        <w:t xml:space="preserve">Психологтардың зерттеулері әр түрлі типтегі мәтіндер оқылымның әр түрлі тәсілдерін, олардан мазмұнды ақпарат алу үшін әртүрлі стратегияларды қажет ететіндігін эксперимент арқылы дәлелдеді. Оқылым психологиясы </w:t>
      </w:r>
      <w:r w:rsidRPr="005C39FE">
        <w:rPr>
          <w:rFonts w:eastAsiaTheme="minorEastAsia"/>
          <w:sz w:val="28"/>
          <w:szCs w:val="28"/>
          <w:lang w:val="kk-KZ"/>
        </w:rPr>
        <w:lastRenderedPageBreak/>
        <w:t>бойынша әдеби дереккөздерді талдау анықтамалық әдебиет мәселесі аз зерттелгенін көрсетті. Осы тұста А.А.Леонтьевтің пікірі орынды айтылған: «оқылымды психологиялық тұрғыдан зерттеу негізінен әдебиеттің бір түріне, яғни көркем әдебиетке шоғырланған. Бірақ адамға тигізетін әсерінің маңыздылығы одан кем түспейтін мәтіннің басқа түрлері, кітаптардың басқа түрлері де бар» [15,</w:t>
      </w:r>
      <w:r w:rsidR="00944AF0">
        <w:rPr>
          <w:rFonts w:eastAsiaTheme="minorEastAsia"/>
          <w:sz w:val="28"/>
          <w:szCs w:val="28"/>
          <w:lang w:val="kk-KZ"/>
        </w:rPr>
        <w:t>с</w:t>
      </w:r>
      <w:r w:rsidRPr="005C39FE">
        <w:rPr>
          <w:rFonts w:eastAsiaTheme="minorEastAsia"/>
          <w:sz w:val="28"/>
          <w:szCs w:val="28"/>
          <w:lang w:val="kk-KZ"/>
        </w:rPr>
        <w:t>.</w:t>
      </w:r>
      <w:r w:rsidR="00944AF0">
        <w:rPr>
          <w:rFonts w:eastAsiaTheme="minorEastAsia"/>
          <w:sz w:val="28"/>
          <w:szCs w:val="28"/>
          <w:lang w:val="kk-KZ"/>
        </w:rPr>
        <w:t xml:space="preserve"> </w:t>
      </w:r>
      <w:r w:rsidRPr="005C39FE">
        <w:rPr>
          <w:rFonts w:eastAsiaTheme="minorEastAsia"/>
          <w:sz w:val="28"/>
          <w:szCs w:val="28"/>
          <w:lang w:val="kk-KZ"/>
        </w:rPr>
        <w:t>42].</w:t>
      </w:r>
    </w:p>
    <w:p w14:paraId="7795F069" w14:textId="4CC781F7" w:rsidR="000C3F0F" w:rsidRPr="005C39FE" w:rsidRDefault="000C3F0F" w:rsidP="002F4D41">
      <w:pPr>
        <w:pStyle w:val="a6"/>
        <w:spacing w:after="0" w:line="240" w:lineRule="auto"/>
        <w:ind w:left="0" w:firstLine="567"/>
        <w:jc w:val="both"/>
        <w:rPr>
          <w:rFonts w:eastAsiaTheme="minorEastAsia"/>
          <w:sz w:val="28"/>
          <w:szCs w:val="28"/>
          <w:lang w:val="kk-KZ"/>
        </w:rPr>
      </w:pPr>
      <w:r w:rsidRPr="005C39FE">
        <w:rPr>
          <w:rFonts w:eastAsiaTheme="minorEastAsia"/>
          <w:sz w:val="28"/>
          <w:szCs w:val="28"/>
          <w:lang w:val="kk-KZ"/>
        </w:rPr>
        <w:t>Сөздіктер ақпараттық құжаттарға жатады. Құжаттар тілі табиғи тіл емес. Олардың тілі ерекше – ақпараттық, формаланған, кодталған, оқу техникасын алдын-ала анықтайтын, дәлірек айтсақ, рационалды оқылымның әралуан түрлері қолданылады. Ғылыми әдебиеттерде оның әртүрлі атауларын кездестіруге болады: жетілген, икемді, динамикалық [7</w:t>
      </w:r>
      <w:r w:rsidR="00306A85" w:rsidRPr="005C39FE">
        <w:rPr>
          <w:rFonts w:eastAsiaTheme="minorEastAsia"/>
          <w:sz w:val="28"/>
          <w:szCs w:val="28"/>
          <w:lang w:val="kk-KZ"/>
        </w:rPr>
        <w:t>3</w:t>
      </w:r>
      <w:r w:rsidRPr="005C39FE">
        <w:rPr>
          <w:rFonts w:eastAsiaTheme="minorEastAsia"/>
          <w:sz w:val="28"/>
          <w:szCs w:val="28"/>
          <w:lang w:val="kk-KZ"/>
        </w:rPr>
        <w:t>]</w:t>
      </w:r>
      <w:r w:rsidRPr="005C39FE">
        <w:rPr>
          <w:sz w:val="28"/>
          <w:szCs w:val="28"/>
          <w:lang w:val="kk-KZ"/>
        </w:rPr>
        <w:t>.</w:t>
      </w:r>
    </w:p>
    <w:p w14:paraId="4E34D38C" w14:textId="32F83B58" w:rsidR="000C3F0F" w:rsidRPr="005C39FE" w:rsidRDefault="000C3F0F" w:rsidP="002F4D41">
      <w:pPr>
        <w:pStyle w:val="a6"/>
        <w:spacing w:after="0" w:line="240" w:lineRule="auto"/>
        <w:ind w:left="0" w:firstLine="567"/>
        <w:jc w:val="both"/>
        <w:rPr>
          <w:rFonts w:eastAsiaTheme="minorEastAsia"/>
          <w:sz w:val="28"/>
          <w:szCs w:val="28"/>
          <w:lang w:val="kk-KZ"/>
        </w:rPr>
      </w:pPr>
      <w:r w:rsidRPr="005C39FE">
        <w:rPr>
          <w:rFonts w:eastAsiaTheme="minorEastAsia"/>
          <w:sz w:val="28"/>
          <w:szCs w:val="28"/>
          <w:lang w:val="kk-KZ"/>
        </w:rPr>
        <w:t>И.Г.Губоның ілімі бойынша жетілген оқылым «стратегиялық ізденістің күрделі үдерістерінің жиынтығы» болып саналады, оның негізгі элементтері мәтінде бағдарлану, ойлау міндеттерін шешуде бұрын жинақталған білімді қолдану, мәтіндегі ойдың даму заңдылықтары мен реттілігін анықтау, визуалды қабылданатын ақпаратты өңдеу және оны есте сақтау болып табылады» [7</w:t>
      </w:r>
      <w:r w:rsidR="00306A85" w:rsidRPr="005C39FE">
        <w:rPr>
          <w:rFonts w:eastAsiaTheme="minorEastAsia"/>
          <w:sz w:val="28"/>
          <w:szCs w:val="28"/>
          <w:lang w:val="kk-KZ"/>
        </w:rPr>
        <w:t>4</w:t>
      </w:r>
      <w:r w:rsidRPr="005C39FE">
        <w:rPr>
          <w:rFonts w:eastAsiaTheme="minorEastAsia"/>
          <w:sz w:val="28"/>
          <w:szCs w:val="28"/>
          <w:lang w:val="kk-KZ"/>
        </w:rPr>
        <w:t xml:space="preserve">]. Автордың </w:t>
      </w:r>
      <w:r w:rsidRPr="005C39FE">
        <w:rPr>
          <w:sz w:val="28"/>
          <w:szCs w:val="28"/>
          <w:lang w:val="kk-KZ"/>
        </w:rPr>
        <w:t xml:space="preserve">сөйлеу әрекеті теориясы бойынша зерттеулерде оқылымның келесі түрлері көрсетілген: танысымдық, зерделік, көрсетімдік, ізденімдік. </w:t>
      </w:r>
      <w:r w:rsidRPr="005C39FE">
        <w:rPr>
          <w:rFonts w:eastAsiaTheme="minorEastAsia"/>
          <w:sz w:val="28"/>
          <w:szCs w:val="28"/>
          <w:lang w:val="kk-KZ"/>
        </w:rPr>
        <w:t>Мұндай жіктелуі мәтіннің ерекшелігі мен оларды орындау үшін берілген коммуникативтік тапсырмаларға байланысты.</w:t>
      </w:r>
      <w:r w:rsidRPr="005C39FE">
        <w:rPr>
          <w:sz w:val="28"/>
          <w:szCs w:val="28"/>
          <w:lang w:val="kk-KZ"/>
        </w:rPr>
        <w:t xml:space="preserve"> </w:t>
      </w:r>
      <w:r w:rsidRPr="005C39FE">
        <w:rPr>
          <w:rFonts w:eastAsiaTheme="minorEastAsia"/>
          <w:sz w:val="28"/>
          <w:szCs w:val="28"/>
          <w:lang w:val="kk-KZ"/>
        </w:rPr>
        <w:t>Мәтіннің ерекшеліктеріне сәйкес оқырманның мақсаттары оқу сипатын анықтайды, оның стратегиясы мәтіннің құрылымына, болжамдарға (гипотезаларды ұсыну және растау ерекшеліктеріне) және оқырманның қайта кодтау қабілетіне сәйкес өзгереді деп пайымдаймыз.</w:t>
      </w:r>
    </w:p>
    <w:p w14:paraId="5BA46ECF" w14:textId="1D331CF8" w:rsidR="000C3F0F" w:rsidRPr="005C39FE" w:rsidRDefault="000C3F0F" w:rsidP="002F4D41">
      <w:pPr>
        <w:pStyle w:val="a6"/>
        <w:spacing w:after="0" w:line="240" w:lineRule="auto"/>
        <w:ind w:left="0" w:firstLine="567"/>
        <w:jc w:val="both"/>
        <w:rPr>
          <w:rFonts w:eastAsiaTheme="minorEastAsia"/>
          <w:sz w:val="28"/>
          <w:szCs w:val="28"/>
          <w:lang w:val="kk-KZ"/>
        </w:rPr>
      </w:pPr>
      <w:r w:rsidRPr="005C39FE">
        <w:rPr>
          <w:rFonts w:eastAsiaTheme="minorEastAsia"/>
          <w:sz w:val="28"/>
          <w:szCs w:val="28"/>
          <w:lang w:val="kk-KZ"/>
        </w:rPr>
        <w:t>С.Цуранова және Т.Е.Косаревская еңбектерінде бастауыш мектеп жетілген оқылым элементтерін қалыптастырудың және оқылымның әралуан түрлерін игеруге дайындықтың бастапқы кезеңі болуы керек. «Қазір барлығы мойындап отырғандай, бастауыш және орта мектеп мұғалімдері рационалды оқылымға үйретуі керек» [7</w:t>
      </w:r>
      <w:r w:rsidR="00306A85" w:rsidRPr="005C39FE">
        <w:rPr>
          <w:rFonts w:eastAsiaTheme="minorEastAsia"/>
          <w:sz w:val="28"/>
          <w:szCs w:val="28"/>
          <w:lang w:val="kk-KZ"/>
        </w:rPr>
        <w:t>5</w:t>
      </w:r>
      <w:r w:rsidRPr="005C39FE">
        <w:rPr>
          <w:rFonts w:eastAsiaTheme="minorEastAsia"/>
          <w:sz w:val="28"/>
          <w:szCs w:val="28"/>
          <w:lang w:val="kk-KZ"/>
        </w:rPr>
        <w:t>]. Қазіргі бастауыш мектепте балалар негізінен оқылымның тек бір тәсілін – бастапқы қарапайым оқылымды меңгереді, яғни сөздерді тастамай, баяу оқу.</w:t>
      </w:r>
    </w:p>
    <w:p w14:paraId="4E3BE9F1" w14:textId="77777777" w:rsidR="000C3F0F" w:rsidRPr="005C39FE" w:rsidRDefault="000C3F0F" w:rsidP="002F4D41">
      <w:pPr>
        <w:pStyle w:val="a6"/>
        <w:spacing w:after="0" w:line="240" w:lineRule="auto"/>
        <w:ind w:left="0" w:firstLine="567"/>
        <w:jc w:val="both"/>
        <w:rPr>
          <w:sz w:val="28"/>
          <w:szCs w:val="28"/>
          <w:lang w:val="kk-KZ"/>
        </w:rPr>
      </w:pPr>
      <w:r w:rsidRPr="005C39FE">
        <w:rPr>
          <w:sz w:val="28"/>
          <w:szCs w:val="28"/>
          <w:lang w:val="kk-KZ"/>
        </w:rPr>
        <w:t>Оқылымның осы түрлерін тіл үйренуге байланысты Ф.Оразбаева төмендегіше сипаттап береді:</w:t>
      </w:r>
    </w:p>
    <w:p w14:paraId="6B8AAE38" w14:textId="77777777" w:rsidR="000C3F0F" w:rsidRPr="005C39FE" w:rsidRDefault="000C3F0F" w:rsidP="002F4D41">
      <w:pPr>
        <w:pStyle w:val="a6"/>
        <w:spacing w:after="0" w:line="240" w:lineRule="auto"/>
        <w:ind w:left="0" w:firstLine="567"/>
        <w:jc w:val="both"/>
        <w:rPr>
          <w:sz w:val="28"/>
          <w:szCs w:val="28"/>
          <w:lang w:val="kk-KZ"/>
        </w:rPr>
      </w:pPr>
      <w:r w:rsidRPr="005C39FE">
        <w:rPr>
          <w:sz w:val="28"/>
          <w:szCs w:val="28"/>
          <w:lang w:val="kk-KZ"/>
        </w:rPr>
        <w:t xml:space="preserve">- </w:t>
      </w:r>
      <w:r w:rsidRPr="005C39FE">
        <w:rPr>
          <w:b/>
          <w:sz w:val="28"/>
          <w:szCs w:val="28"/>
          <w:lang w:val="kk-KZ"/>
        </w:rPr>
        <w:t>танымдық оқылым</w:t>
      </w:r>
      <w:r w:rsidRPr="005C39FE">
        <w:rPr>
          <w:sz w:val="28"/>
          <w:szCs w:val="28"/>
          <w:lang w:val="kk-KZ"/>
        </w:rPr>
        <w:t xml:space="preserve"> – тіл үйренушінің кез келген қызықты, танымдық мәні бар мақала, кітап, пікір, газет, журнал тағы басқа материалдарды оқып-түсінуі; </w:t>
      </w:r>
    </w:p>
    <w:p w14:paraId="424A9B38" w14:textId="77777777" w:rsidR="000C3F0F" w:rsidRPr="005C39FE" w:rsidRDefault="000C3F0F" w:rsidP="002F4D41">
      <w:pPr>
        <w:widowControl w:val="0"/>
        <w:tabs>
          <w:tab w:val="left" w:pos="3150"/>
          <w:tab w:val="left" w:pos="7526"/>
        </w:tabs>
        <w:autoSpaceDE w:val="0"/>
        <w:autoSpaceDN w:val="0"/>
        <w:adjustRightInd w:val="0"/>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 </w:t>
      </w:r>
      <w:r w:rsidRPr="005C39FE">
        <w:rPr>
          <w:rFonts w:ascii="Times New Roman" w:hAnsi="Times New Roman" w:cs="Times New Roman"/>
          <w:b/>
          <w:sz w:val="28"/>
          <w:szCs w:val="28"/>
          <w:lang w:val="kk-KZ"/>
        </w:rPr>
        <w:t>зерделік оқылым</w:t>
      </w:r>
      <w:r w:rsidRPr="005C39FE">
        <w:rPr>
          <w:rFonts w:ascii="Times New Roman" w:hAnsi="Times New Roman" w:cs="Times New Roman"/>
          <w:sz w:val="28"/>
          <w:szCs w:val="28"/>
          <w:lang w:val="kk-KZ"/>
        </w:rPr>
        <w:t xml:space="preserve"> бойынша оқушы берілген материалды, не мәтінді басынан аяғына дейін толық түсініп оқу керек;</w:t>
      </w:r>
    </w:p>
    <w:p w14:paraId="43319D5E" w14:textId="77777777" w:rsidR="000C3F0F" w:rsidRPr="005C39FE" w:rsidRDefault="000C3F0F" w:rsidP="002F4D41">
      <w:pPr>
        <w:widowControl w:val="0"/>
        <w:tabs>
          <w:tab w:val="left" w:pos="3150"/>
          <w:tab w:val="left" w:pos="7526"/>
        </w:tabs>
        <w:autoSpaceDE w:val="0"/>
        <w:autoSpaceDN w:val="0"/>
        <w:adjustRightInd w:val="0"/>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 </w:t>
      </w:r>
      <w:r w:rsidRPr="005C39FE">
        <w:rPr>
          <w:rFonts w:ascii="Times New Roman" w:hAnsi="Times New Roman" w:cs="Times New Roman"/>
          <w:b/>
          <w:sz w:val="28"/>
          <w:szCs w:val="28"/>
          <w:lang w:val="kk-KZ"/>
        </w:rPr>
        <w:t>ізденімдік оқылым</w:t>
      </w:r>
      <w:r w:rsidRPr="005C39FE">
        <w:rPr>
          <w:rFonts w:ascii="Times New Roman" w:hAnsi="Times New Roman" w:cs="Times New Roman"/>
          <w:sz w:val="28"/>
          <w:szCs w:val="28"/>
          <w:lang w:val="kk-KZ"/>
        </w:rPr>
        <w:t xml:space="preserve"> – берілген материалдың ішінен автор өзіне керекті фактіні, хабарды, сілтемені, көрсеткішті т.б. іздеп тауып, пайдалана білу;</w:t>
      </w:r>
    </w:p>
    <w:p w14:paraId="616EF9CF" w14:textId="73E00969" w:rsidR="000C3F0F" w:rsidRPr="005C39FE" w:rsidRDefault="000C3F0F" w:rsidP="002F4D41">
      <w:pPr>
        <w:widowControl w:val="0"/>
        <w:tabs>
          <w:tab w:val="left" w:pos="3150"/>
          <w:tab w:val="left" w:pos="7526"/>
        </w:tabs>
        <w:autoSpaceDE w:val="0"/>
        <w:autoSpaceDN w:val="0"/>
        <w:adjustRightInd w:val="0"/>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 </w:t>
      </w:r>
      <w:r w:rsidRPr="005C39FE">
        <w:rPr>
          <w:rFonts w:ascii="Times New Roman" w:hAnsi="Times New Roman" w:cs="Times New Roman"/>
          <w:b/>
          <w:sz w:val="28"/>
          <w:szCs w:val="28"/>
          <w:lang w:val="kk-KZ"/>
        </w:rPr>
        <w:t>көрсетімдік оқылым</w:t>
      </w:r>
      <w:r w:rsidRPr="005C39FE">
        <w:rPr>
          <w:rFonts w:ascii="Times New Roman" w:hAnsi="Times New Roman" w:cs="Times New Roman"/>
          <w:sz w:val="28"/>
          <w:szCs w:val="28"/>
          <w:lang w:val="kk-KZ"/>
        </w:rPr>
        <w:t xml:space="preserve"> – берілген материалды жүйелеп қарап шығып, оның не туралы екенін қысқаша анықтап беру, оның тақырыбын айқындау, ең басты мәнін, ерекшелігін танып көрсету [7</w:t>
      </w:r>
      <w:r w:rsidR="00306A85" w:rsidRPr="005C39FE">
        <w:rPr>
          <w:rFonts w:ascii="Times New Roman" w:hAnsi="Times New Roman" w:cs="Times New Roman"/>
          <w:sz w:val="28"/>
          <w:szCs w:val="28"/>
          <w:lang w:val="kk-KZ"/>
        </w:rPr>
        <w:t>6</w:t>
      </w:r>
      <w:r w:rsidRPr="005C39FE">
        <w:rPr>
          <w:rFonts w:ascii="Times New Roman" w:hAnsi="Times New Roman" w:cs="Times New Roman"/>
          <w:sz w:val="28"/>
          <w:szCs w:val="28"/>
          <w:lang w:val="kk-KZ"/>
        </w:rPr>
        <w:t>].</w:t>
      </w:r>
    </w:p>
    <w:p w14:paraId="79727228" w14:textId="77777777" w:rsidR="000C3F0F" w:rsidRPr="005C39FE" w:rsidRDefault="000C3F0F" w:rsidP="002F4D41">
      <w:pPr>
        <w:widowControl w:val="0"/>
        <w:tabs>
          <w:tab w:val="left" w:pos="3150"/>
          <w:tab w:val="left" w:pos="7526"/>
        </w:tabs>
        <w:autoSpaceDE w:val="0"/>
        <w:autoSpaceDN w:val="0"/>
        <w:adjustRightInd w:val="0"/>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Мұнда оқушы барлық материалды ежіктеп оқымаса да, оның тарауларын, </w:t>
      </w:r>
      <w:r w:rsidRPr="005C39FE">
        <w:rPr>
          <w:rFonts w:ascii="Times New Roman" w:hAnsi="Times New Roman" w:cs="Times New Roman"/>
          <w:sz w:val="28"/>
          <w:szCs w:val="28"/>
          <w:lang w:val="kk-KZ"/>
        </w:rPr>
        <w:lastRenderedPageBreak/>
        <w:t>абзацтарын, ережелерін, тұжырымдарын жеке-жеке қарап шығып, оларға қатысты негізгі ойды көрсетеді, тақырып қояды.</w:t>
      </w:r>
    </w:p>
    <w:p w14:paraId="36926151" w14:textId="6E81E36F" w:rsidR="000C3F0F" w:rsidRPr="005C39FE" w:rsidRDefault="000C3F0F" w:rsidP="002F4D41">
      <w:pPr>
        <w:widowControl w:val="0"/>
        <w:tabs>
          <w:tab w:val="left" w:pos="3150"/>
          <w:tab w:val="left" w:pos="7526"/>
        </w:tabs>
        <w:autoSpaceDE w:val="0"/>
        <w:autoSpaceDN w:val="0"/>
        <w:adjustRightInd w:val="0"/>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Динамикалық оқылымды зерттеушілер О.А. Андреев </w:t>
      </w:r>
      <w:r w:rsidRPr="005C39FE">
        <w:rPr>
          <w:rFonts w:ascii="Times New Roman" w:eastAsiaTheme="minorEastAsia" w:hAnsi="Times New Roman" w:cs="Times New Roman"/>
          <w:sz w:val="28"/>
          <w:szCs w:val="28"/>
          <w:lang w:val="kk-KZ"/>
        </w:rPr>
        <w:t>[7</w:t>
      </w:r>
      <w:r w:rsidR="00306A85" w:rsidRPr="005C39FE">
        <w:rPr>
          <w:rFonts w:ascii="Times New Roman" w:eastAsiaTheme="minorEastAsia" w:hAnsi="Times New Roman" w:cs="Times New Roman"/>
          <w:sz w:val="28"/>
          <w:szCs w:val="28"/>
          <w:lang w:val="kk-KZ"/>
        </w:rPr>
        <w:t>7</w:t>
      </w:r>
      <w:r w:rsidRPr="005C39FE">
        <w:rPr>
          <w:rFonts w:ascii="Times New Roman" w:eastAsiaTheme="minorEastAsia" w:hAnsi="Times New Roman" w:cs="Times New Roman"/>
          <w:sz w:val="28"/>
          <w:szCs w:val="28"/>
          <w:lang w:val="kk-KZ"/>
        </w:rPr>
        <w:t>]</w:t>
      </w:r>
      <w:r w:rsidRPr="005C39FE">
        <w:rPr>
          <w:rFonts w:ascii="Times New Roman" w:hAnsi="Times New Roman" w:cs="Times New Roman"/>
          <w:sz w:val="28"/>
          <w:szCs w:val="28"/>
          <w:lang w:val="kk-KZ"/>
        </w:rPr>
        <w:t>, Л.Н. Хромов</w:t>
      </w:r>
      <w:r w:rsidRPr="005C39FE">
        <w:rPr>
          <w:rFonts w:ascii="Times New Roman" w:eastAsiaTheme="minorEastAsia" w:hAnsi="Times New Roman" w:cs="Times New Roman"/>
          <w:sz w:val="28"/>
          <w:szCs w:val="28"/>
          <w:lang w:val="kk-KZ"/>
        </w:rPr>
        <w:t xml:space="preserve"> [7</w:t>
      </w:r>
      <w:r w:rsidR="00306A85" w:rsidRPr="005C39FE">
        <w:rPr>
          <w:rFonts w:ascii="Times New Roman" w:eastAsiaTheme="minorEastAsia" w:hAnsi="Times New Roman" w:cs="Times New Roman"/>
          <w:sz w:val="28"/>
          <w:szCs w:val="28"/>
          <w:lang w:val="kk-KZ"/>
        </w:rPr>
        <w:t>8</w:t>
      </w:r>
      <w:r w:rsidRPr="005C39FE">
        <w:rPr>
          <w:rFonts w:ascii="Times New Roman" w:eastAsiaTheme="minorEastAsia" w:hAnsi="Times New Roman" w:cs="Times New Roman"/>
          <w:sz w:val="28"/>
          <w:szCs w:val="28"/>
          <w:lang w:val="kk-KZ"/>
        </w:rPr>
        <w:t>]</w:t>
      </w:r>
      <w:r w:rsidRPr="005C39FE">
        <w:rPr>
          <w:rFonts w:ascii="Times New Roman" w:hAnsi="Times New Roman" w:cs="Times New Roman"/>
          <w:sz w:val="28"/>
          <w:szCs w:val="28"/>
          <w:lang w:val="kk-KZ"/>
        </w:rPr>
        <w:t xml:space="preserve"> оқылымның барлық тәсілдерін бес топқа бөлуді ұсынады:</w:t>
      </w:r>
    </w:p>
    <w:p w14:paraId="28AC32C6" w14:textId="77777777" w:rsidR="000C3F0F" w:rsidRPr="005C39FE" w:rsidRDefault="000C3F0F" w:rsidP="002F4D41">
      <w:pPr>
        <w:widowControl w:val="0"/>
        <w:tabs>
          <w:tab w:val="left" w:pos="3150"/>
          <w:tab w:val="left" w:pos="7526"/>
        </w:tabs>
        <w:autoSpaceDE w:val="0"/>
        <w:autoSpaceDN w:val="0"/>
        <w:adjustRightInd w:val="0"/>
        <w:spacing w:after="0" w:line="240" w:lineRule="auto"/>
        <w:ind w:firstLine="567"/>
        <w:jc w:val="both"/>
        <w:rPr>
          <w:rFonts w:ascii="Times New Roman" w:hAnsi="Times New Roman" w:cs="Times New Roman"/>
          <w:i/>
          <w:sz w:val="28"/>
          <w:szCs w:val="28"/>
          <w:lang w:val="kk-KZ"/>
        </w:rPr>
      </w:pPr>
      <w:r w:rsidRPr="005C39FE">
        <w:rPr>
          <w:rFonts w:ascii="Times New Roman" w:hAnsi="Times New Roman" w:cs="Times New Roman"/>
          <w:i/>
          <w:sz w:val="28"/>
          <w:szCs w:val="28"/>
          <w:lang w:val="kk-KZ"/>
        </w:rPr>
        <w:t>- тереңдетілген;</w:t>
      </w:r>
    </w:p>
    <w:p w14:paraId="7124A14E" w14:textId="77777777" w:rsidR="000C3F0F" w:rsidRPr="005C39FE" w:rsidRDefault="000C3F0F" w:rsidP="002F4D41">
      <w:pPr>
        <w:widowControl w:val="0"/>
        <w:tabs>
          <w:tab w:val="left" w:pos="3150"/>
          <w:tab w:val="left" w:pos="7526"/>
        </w:tabs>
        <w:autoSpaceDE w:val="0"/>
        <w:autoSpaceDN w:val="0"/>
        <w:adjustRightInd w:val="0"/>
        <w:spacing w:after="0" w:line="240" w:lineRule="auto"/>
        <w:ind w:firstLine="567"/>
        <w:jc w:val="both"/>
        <w:rPr>
          <w:rFonts w:ascii="Times New Roman" w:hAnsi="Times New Roman" w:cs="Times New Roman"/>
          <w:i/>
          <w:sz w:val="28"/>
          <w:szCs w:val="28"/>
          <w:lang w:val="kk-KZ"/>
        </w:rPr>
      </w:pPr>
      <w:r w:rsidRPr="005C39FE">
        <w:rPr>
          <w:rFonts w:ascii="Times New Roman" w:hAnsi="Times New Roman" w:cs="Times New Roman"/>
          <w:i/>
          <w:sz w:val="28"/>
          <w:szCs w:val="28"/>
          <w:lang w:val="kk-KZ"/>
        </w:rPr>
        <w:t>- жылдам;</w:t>
      </w:r>
    </w:p>
    <w:p w14:paraId="254D2333" w14:textId="77777777" w:rsidR="000C3F0F" w:rsidRPr="005C39FE" w:rsidRDefault="000C3F0F" w:rsidP="002F4D41">
      <w:pPr>
        <w:widowControl w:val="0"/>
        <w:tabs>
          <w:tab w:val="left" w:pos="3150"/>
          <w:tab w:val="left" w:pos="7526"/>
        </w:tabs>
        <w:autoSpaceDE w:val="0"/>
        <w:autoSpaceDN w:val="0"/>
        <w:adjustRightInd w:val="0"/>
        <w:spacing w:after="0" w:line="240" w:lineRule="auto"/>
        <w:ind w:firstLine="567"/>
        <w:jc w:val="both"/>
        <w:rPr>
          <w:rFonts w:ascii="Times New Roman" w:hAnsi="Times New Roman" w:cs="Times New Roman"/>
          <w:i/>
          <w:sz w:val="28"/>
          <w:szCs w:val="28"/>
          <w:lang w:val="kk-KZ"/>
        </w:rPr>
      </w:pPr>
      <w:r w:rsidRPr="005C39FE">
        <w:rPr>
          <w:rFonts w:ascii="Times New Roman" w:hAnsi="Times New Roman" w:cs="Times New Roman"/>
          <w:i/>
          <w:sz w:val="28"/>
          <w:szCs w:val="28"/>
          <w:lang w:val="kk-KZ"/>
        </w:rPr>
        <w:t>- панорамалық жылдам;</w:t>
      </w:r>
    </w:p>
    <w:p w14:paraId="1B4C2ABB" w14:textId="77777777" w:rsidR="000C3F0F" w:rsidRPr="005C39FE" w:rsidRDefault="000C3F0F" w:rsidP="002F4D41">
      <w:pPr>
        <w:widowControl w:val="0"/>
        <w:tabs>
          <w:tab w:val="left" w:pos="3150"/>
          <w:tab w:val="left" w:pos="7526"/>
        </w:tabs>
        <w:autoSpaceDE w:val="0"/>
        <w:autoSpaceDN w:val="0"/>
        <w:adjustRightInd w:val="0"/>
        <w:spacing w:after="0" w:line="240" w:lineRule="auto"/>
        <w:ind w:firstLine="567"/>
        <w:jc w:val="both"/>
        <w:rPr>
          <w:rFonts w:ascii="Times New Roman" w:hAnsi="Times New Roman" w:cs="Times New Roman"/>
          <w:i/>
          <w:sz w:val="28"/>
          <w:szCs w:val="28"/>
          <w:lang w:val="kk-KZ"/>
        </w:rPr>
      </w:pPr>
      <w:r w:rsidRPr="005C39FE">
        <w:rPr>
          <w:rFonts w:ascii="Times New Roman" w:hAnsi="Times New Roman" w:cs="Times New Roman"/>
          <w:i/>
          <w:sz w:val="28"/>
          <w:szCs w:val="28"/>
          <w:lang w:val="kk-KZ"/>
        </w:rPr>
        <w:t>- таңдамалы;</w:t>
      </w:r>
    </w:p>
    <w:p w14:paraId="540FFB2F" w14:textId="77777777" w:rsidR="000C3F0F" w:rsidRPr="005C39FE" w:rsidRDefault="000C3F0F" w:rsidP="002F4D41">
      <w:pPr>
        <w:widowControl w:val="0"/>
        <w:tabs>
          <w:tab w:val="left" w:pos="3150"/>
          <w:tab w:val="left" w:pos="7526"/>
        </w:tabs>
        <w:autoSpaceDE w:val="0"/>
        <w:autoSpaceDN w:val="0"/>
        <w:adjustRightInd w:val="0"/>
        <w:spacing w:after="0" w:line="240" w:lineRule="auto"/>
        <w:ind w:firstLine="567"/>
        <w:jc w:val="both"/>
        <w:rPr>
          <w:rFonts w:ascii="Times New Roman" w:eastAsiaTheme="minorEastAsia" w:hAnsi="Times New Roman" w:cs="Times New Roman"/>
          <w:i/>
          <w:sz w:val="28"/>
          <w:szCs w:val="28"/>
          <w:lang w:val="kk-KZ"/>
        </w:rPr>
      </w:pPr>
      <w:r w:rsidRPr="005C39FE">
        <w:rPr>
          <w:rFonts w:ascii="Times New Roman" w:hAnsi="Times New Roman" w:cs="Times New Roman"/>
          <w:i/>
          <w:sz w:val="28"/>
          <w:szCs w:val="28"/>
          <w:lang w:val="kk-KZ"/>
        </w:rPr>
        <w:t>- оқу – көру және оқу – сканерлеу.</w:t>
      </w:r>
    </w:p>
    <w:p w14:paraId="04241D35"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eastAsiaTheme="minorEastAsia" w:hAnsi="Times New Roman" w:cs="Times New Roman"/>
          <w:sz w:val="28"/>
          <w:szCs w:val="28"/>
          <w:lang w:val="kk-KZ"/>
        </w:rPr>
        <w:t>Ғалымдардың пікірлері бойынша динамикалық оқылым өте қызықты іске асыру кезеңдерін көрсетіп отыр. Солардың бірі оқу-көру, оқу-сканерлеу тәсіліндегі оқылым. Бастауыш сынып оқушылары үшін аса маңызды оқылым түрі болмақ.</w:t>
      </w:r>
      <w:r w:rsidRPr="005C39FE">
        <w:rPr>
          <w:rFonts w:ascii="Times New Roman" w:hAnsi="Times New Roman" w:cs="Times New Roman"/>
          <w:sz w:val="28"/>
          <w:szCs w:val="28"/>
          <w:lang w:val="kk-KZ"/>
        </w:rPr>
        <w:t xml:space="preserve"> Оқушыларға сөздік бойынша тапсырмалар бермей тұрып, оларды осы кітаппен жұмыс жасауға үйрету керек. О.А. Андреев пен Л.Н. Хромов кітаппен танысу ретін келесідей ұсынады:</w:t>
      </w:r>
    </w:p>
    <w:p w14:paraId="788139A4"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а) кітап туралы негізгі ақпарат: атауы, авторы, басылған жері мен жылы, баспасы туралы негізгі ақпаратты қамтитын титулдық парақты мұқият оқып шығу;  </w:t>
      </w:r>
    </w:p>
    <w:p w14:paraId="108D3C0C"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б) кітаптың мазмұнымен танысып, оның қандай бөлімдерден тұратынын, материал қандай ретпен берілгенін түсінуге тырысу;      </w:t>
      </w:r>
    </w:p>
    <w:p w14:paraId="15454864"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в) мазмұны туралы жақсырақ білуге, кітаптың мақсаты мен неге арналғанын түсінуге, оны қалай оқуға болатындығы туралы кеңестер алуға мүмкіндік беретін аннотацияны, алғысөзді, кіріспені оқып шығу;</w:t>
      </w:r>
    </w:p>
    <w:p w14:paraId="1DF6E85E"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г) кітаптың негізгі мәтінімен тікелей танысу, ең құнды және қызықты бөлімдерден кейбір беттерін, абзацтарды, үзінділерді оқып шығу. Бұл автордың стилі мен тілі туралы, материалды ұсынудың ерекшеліктері, кітаптың қиындығы мен қол жетімділігі туралы түсінік береді.</w:t>
      </w:r>
    </w:p>
    <w:p w14:paraId="243D0EEE" w14:textId="5E0ABE3D" w:rsidR="000C3F0F" w:rsidRPr="005C39FE" w:rsidRDefault="000C3F0F" w:rsidP="002F4D41">
      <w:pPr>
        <w:pStyle w:val="a6"/>
        <w:spacing w:after="0" w:line="240" w:lineRule="auto"/>
        <w:ind w:left="0" w:firstLine="567"/>
        <w:jc w:val="both"/>
        <w:rPr>
          <w:rFonts w:eastAsiaTheme="minorEastAsia"/>
          <w:sz w:val="28"/>
          <w:szCs w:val="28"/>
          <w:lang w:val="kk-KZ"/>
        </w:rPr>
      </w:pPr>
      <w:r w:rsidRPr="005C39FE">
        <w:rPr>
          <w:rFonts w:eastAsiaTheme="minorEastAsia"/>
          <w:sz w:val="28"/>
          <w:szCs w:val="28"/>
          <w:lang w:val="kk-KZ"/>
        </w:rPr>
        <w:t>А.Н.Коренев оқылымның екі тәсілін анықтайды: қатармен және тік оқу. Қатар бойынша оқу мәтін жолының сөздеріне көздің дәйекті түрде қозғалуы арқылы жүзеге асырылады. Осы оқу әдісімен бір (немесе бірнеше) жолдардың сөздері бірден «өңделуге» түседі, яғни параллель, көп арналы ақпаратты өңдеу жүзеге асырылады [7</w:t>
      </w:r>
      <w:r w:rsidR="00306A85" w:rsidRPr="005C39FE">
        <w:rPr>
          <w:rFonts w:eastAsiaTheme="minorEastAsia"/>
          <w:sz w:val="28"/>
          <w:szCs w:val="28"/>
          <w:lang w:val="kk-KZ"/>
        </w:rPr>
        <w:t>9</w:t>
      </w:r>
      <w:r w:rsidRPr="005C39FE">
        <w:rPr>
          <w:rFonts w:eastAsiaTheme="minorEastAsia"/>
          <w:sz w:val="28"/>
          <w:szCs w:val="28"/>
          <w:lang w:val="kk-KZ"/>
        </w:rPr>
        <w:t>].</w:t>
      </w:r>
    </w:p>
    <w:p w14:paraId="55727D74" w14:textId="77777777" w:rsidR="000C3F0F" w:rsidRPr="005C39FE" w:rsidRDefault="000C3F0F" w:rsidP="002F4D41">
      <w:pPr>
        <w:pStyle w:val="a6"/>
        <w:spacing w:after="0" w:line="240" w:lineRule="auto"/>
        <w:ind w:left="0" w:firstLine="567"/>
        <w:jc w:val="both"/>
        <w:rPr>
          <w:rFonts w:eastAsiaTheme="minorEastAsia"/>
          <w:sz w:val="28"/>
          <w:szCs w:val="28"/>
          <w:lang w:val="kk-KZ"/>
        </w:rPr>
      </w:pPr>
      <w:r w:rsidRPr="005C39FE">
        <w:rPr>
          <w:rFonts w:eastAsiaTheme="minorEastAsia"/>
          <w:sz w:val="28"/>
          <w:szCs w:val="28"/>
          <w:lang w:val="kk-KZ"/>
        </w:rPr>
        <w:t>Оқылым міндеттеріне байланысты А.Н.Коренев оқылымның келесі түрлерін ажыратады.</w:t>
      </w:r>
    </w:p>
    <w:p w14:paraId="24439F70" w14:textId="77777777" w:rsidR="000C3F0F" w:rsidRPr="005C39FE" w:rsidRDefault="000C3F0F" w:rsidP="002F4D41">
      <w:pPr>
        <w:pStyle w:val="a6"/>
        <w:spacing w:after="0" w:line="240" w:lineRule="auto"/>
        <w:ind w:left="0" w:firstLine="567"/>
        <w:jc w:val="both"/>
        <w:rPr>
          <w:rFonts w:eastAsiaTheme="minorEastAsia"/>
          <w:sz w:val="28"/>
          <w:szCs w:val="28"/>
          <w:lang w:val="kk-KZ"/>
        </w:rPr>
      </w:pPr>
      <w:r w:rsidRPr="005C39FE">
        <w:rPr>
          <w:rFonts w:eastAsiaTheme="minorEastAsia"/>
          <w:i/>
          <w:sz w:val="28"/>
          <w:szCs w:val="28"/>
          <w:lang w:val="kk-KZ"/>
        </w:rPr>
        <w:t xml:space="preserve">- </w:t>
      </w:r>
      <w:r w:rsidRPr="005C39FE">
        <w:rPr>
          <w:i/>
          <w:sz w:val="28"/>
          <w:szCs w:val="28"/>
          <w:lang w:val="kk-KZ"/>
        </w:rPr>
        <w:t>ізденімдік оқылым</w:t>
      </w:r>
      <w:r w:rsidRPr="005C39FE">
        <w:rPr>
          <w:sz w:val="28"/>
          <w:szCs w:val="28"/>
        </w:rPr>
        <w:t xml:space="preserve"> </w:t>
      </w:r>
      <w:r w:rsidRPr="005C39FE">
        <w:rPr>
          <w:sz w:val="28"/>
          <w:szCs w:val="28"/>
          <w:lang w:val="kk-KZ"/>
        </w:rPr>
        <w:t>(п</w:t>
      </w:r>
      <w:r w:rsidRPr="005C39FE">
        <w:rPr>
          <w:sz w:val="28"/>
          <w:szCs w:val="28"/>
        </w:rPr>
        <w:t>оисковое чтение</w:t>
      </w:r>
      <w:r w:rsidRPr="005C39FE">
        <w:rPr>
          <w:sz w:val="28"/>
          <w:szCs w:val="28"/>
          <w:lang w:val="kk-KZ"/>
        </w:rPr>
        <w:t xml:space="preserve">) </w:t>
      </w:r>
      <w:r w:rsidRPr="005C39FE">
        <w:rPr>
          <w:rFonts w:eastAsiaTheme="minorEastAsia"/>
          <w:sz w:val="28"/>
          <w:szCs w:val="28"/>
          <w:lang w:val="kk-KZ"/>
        </w:rPr>
        <w:t>– белгілі бір фактіні іздей отырып оқу;</w:t>
      </w:r>
    </w:p>
    <w:p w14:paraId="51484C6D" w14:textId="77777777" w:rsidR="000C3F0F" w:rsidRPr="005C39FE" w:rsidRDefault="000C3F0F" w:rsidP="002F4D41">
      <w:pPr>
        <w:pStyle w:val="a6"/>
        <w:spacing w:after="0" w:line="240" w:lineRule="auto"/>
        <w:ind w:left="0" w:firstLine="567"/>
        <w:jc w:val="both"/>
        <w:rPr>
          <w:rFonts w:eastAsiaTheme="minorEastAsia"/>
          <w:sz w:val="28"/>
          <w:szCs w:val="28"/>
          <w:lang w:val="kk-KZ"/>
        </w:rPr>
      </w:pPr>
      <w:r w:rsidRPr="005C39FE">
        <w:rPr>
          <w:rFonts w:eastAsiaTheme="minorEastAsia"/>
          <w:i/>
          <w:sz w:val="28"/>
          <w:szCs w:val="28"/>
          <w:lang w:val="kk-KZ"/>
        </w:rPr>
        <w:t>- мағыналық оқылым</w:t>
      </w:r>
      <w:r w:rsidRPr="005C39FE">
        <w:rPr>
          <w:sz w:val="28"/>
          <w:szCs w:val="28"/>
        </w:rPr>
        <w:t xml:space="preserve"> </w:t>
      </w:r>
      <w:r w:rsidRPr="005C39FE">
        <w:rPr>
          <w:sz w:val="28"/>
          <w:szCs w:val="28"/>
          <w:lang w:val="kk-KZ"/>
        </w:rPr>
        <w:t>(с</w:t>
      </w:r>
      <w:r w:rsidRPr="005C39FE">
        <w:rPr>
          <w:sz w:val="28"/>
          <w:szCs w:val="28"/>
        </w:rPr>
        <w:t>мысловое чтение</w:t>
      </w:r>
      <w:r w:rsidRPr="005C39FE">
        <w:rPr>
          <w:sz w:val="28"/>
          <w:szCs w:val="28"/>
          <w:lang w:val="kk-KZ"/>
        </w:rPr>
        <w:t>)</w:t>
      </w:r>
      <w:r w:rsidRPr="005C39FE">
        <w:rPr>
          <w:rFonts w:eastAsiaTheme="minorEastAsia"/>
          <w:sz w:val="28"/>
          <w:szCs w:val="28"/>
          <w:lang w:val="kk-KZ"/>
        </w:rPr>
        <w:t xml:space="preserve"> – мәтінді түгел оқу;</w:t>
      </w:r>
    </w:p>
    <w:p w14:paraId="5DA8C90A" w14:textId="77777777" w:rsidR="000C3F0F" w:rsidRPr="005C39FE" w:rsidRDefault="000C3F0F" w:rsidP="002F4D41">
      <w:pPr>
        <w:pStyle w:val="a6"/>
        <w:spacing w:after="0" w:line="240" w:lineRule="auto"/>
        <w:ind w:left="0" w:firstLine="567"/>
        <w:jc w:val="both"/>
        <w:rPr>
          <w:rFonts w:eastAsiaTheme="minorEastAsia"/>
          <w:sz w:val="28"/>
          <w:szCs w:val="28"/>
          <w:lang w:val="kk-KZ"/>
        </w:rPr>
      </w:pPr>
      <w:r w:rsidRPr="005C39FE">
        <w:rPr>
          <w:rFonts w:eastAsiaTheme="minorEastAsia"/>
          <w:i/>
          <w:sz w:val="28"/>
          <w:szCs w:val="28"/>
          <w:lang w:val="kk-KZ"/>
        </w:rPr>
        <w:t>- егжей-тегжейлі оқылым</w:t>
      </w:r>
      <w:r w:rsidRPr="005C39FE">
        <w:rPr>
          <w:sz w:val="28"/>
          <w:szCs w:val="28"/>
          <w:lang w:val="kk-KZ"/>
        </w:rPr>
        <w:t xml:space="preserve"> (детальное чтение)</w:t>
      </w:r>
      <w:r w:rsidRPr="005C39FE">
        <w:rPr>
          <w:rFonts w:eastAsiaTheme="minorEastAsia"/>
          <w:sz w:val="28"/>
          <w:szCs w:val="28"/>
          <w:lang w:val="kk-KZ"/>
        </w:rPr>
        <w:t xml:space="preserve"> – қосымша моторикалық қимылмен бірге мағыналық оқу (түсінгенін нақтылау үшін қайта көз жүгірту, сызбаны қарау үшін бастың қозғалысы және т.б.).</w:t>
      </w:r>
    </w:p>
    <w:p w14:paraId="2F355D80" w14:textId="77777777" w:rsidR="000C3F0F" w:rsidRPr="005C39FE" w:rsidRDefault="000C3F0F" w:rsidP="002F4D41">
      <w:pPr>
        <w:pStyle w:val="a6"/>
        <w:spacing w:after="0" w:line="240" w:lineRule="auto"/>
        <w:ind w:left="0" w:firstLine="567"/>
        <w:jc w:val="both"/>
        <w:rPr>
          <w:rFonts w:eastAsiaTheme="minorEastAsia"/>
          <w:sz w:val="28"/>
          <w:szCs w:val="28"/>
          <w:lang w:val="kk-KZ"/>
        </w:rPr>
      </w:pPr>
      <w:r w:rsidRPr="005C39FE">
        <w:rPr>
          <w:rFonts w:eastAsiaTheme="minorEastAsia"/>
          <w:sz w:val="28"/>
          <w:szCs w:val="28"/>
          <w:lang w:val="kk-KZ"/>
        </w:rPr>
        <w:t>Оқылым психологиясы бойынша әдеби деректерді талдау негізінде біздің зерттеу жұмысымызда анықтамалық лингвистикалық әдебиеттерді оқуға қолданылатын оқылым түрлеріне сипаттама нұсқалары жалпыланған түрде беріледі.</w:t>
      </w:r>
    </w:p>
    <w:p w14:paraId="2D50BB50" w14:textId="77777777" w:rsidR="000C3F0F" w:rsidRPr="005C39FE" w:rsidRDefault="000C3F0F" w:rsidP="002F4D41">
      <w:pPr>
        <w:pStyle w:val="ac"/>
        <w:ind w:firstLine="567"/>
        <w:jc w:val="both"/>
        <w:rPr>
          <w:sz w:val="28"/>
          <w:szCs w:val="28"/>
          <w:lang w:val="kk-KZ"/>
        </w:rPr>
      </w:pPr>
      <w:r w:rsidRPr="005C39FE">
        <w:rPr>
          <w:sz w:val="28"/>
          <w:szCs w:val="28"/>
          <w:lang w:val="kk-KZ"/>
        </w:rPr>
        <w:lastRenderedPageBreak/>
        <w:t>Сөздікпен алдын-ала танысу үшін оқылымның көрсетімдік түрі қолданылады. Көрсетімдік оқылымның мақсаты – сөздіктің, сөздік мақаланың мазмұны туралы жалпы түсінік алу. Оқырманның міндеті – оны қызықтыратын ақпараттың мәтінде болуы немесе болмауы фактісін анықтау. Осыған байланысты белгілі бір сөз туралы не айтылып жатқаны емес, «не туралы» (мысалы, қажет / қажет емес, қызықты / қызықсыз) екенін білу пайдалы.</w:t>
      </w:r>
    </w:p>
    <w:p w14:paraId="0D2EAE4D"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Жоғарыда айтылғандар бастауыш мектепте қолдануға болатын алгоритмнің жеңілдетілген нұсқасын жасауға негіз болды.</w:t>
      </w:r>
    </w:p>
    <w:p w14:paraId="52E18954"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Әңгімелесу барысында мұғалім оқушыларға сөздікті көріп шығу үшін нақты нұсқаулық ұсынуға болады:</w:t>
      </w:r>
    </w:p>
    <w:p w14:paraId="315E2EB0"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1) сөздіктің атауы, оның авторы;</w:t>
      </w:r>
    </w:p>
    <w:p w14:paraId="0531E13F"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2) сөздіктегі сөздердің орналасу ұстанымы, мазмұны; </w:t>
      </w:r>
    </w:p>
    <w:p w14:paraId="659AD00D"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3) кіріспе (алғысөз) – егер ересектерге арналған емес, бастауыш мектепке арналған сөздік қолданылса, оның алғысөзі көлемі мен күрделілігі жағынан біршама ерекшеленеді; </w:t>
      </w:r>
    </w:p>
    <w:p w14:paraId="7F2C7C54" w14:textId="49718C13"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4) сөздік мақаланың құрылу реті </w:t>
      </w:r>
      <w:r w:rsidRPr="005C39FE">
        <w:rPr>
          <w:rFonts w:ascii="Times New Roman" w:eastAsiaTheme="minorEastAsia" w:hAnsi="Times New Roman" w:cs="Times New Roman"/>
          <w:sz w:val="28"/>
          <w:szCs w:val="28"/>
          <w:lang w:val="kk-KZ"/>
        </w:rPr>
        <w:t>[7</w:t>
      </w:r>
      <w:r w:rsidR="00675CBE" w:rsidRPr="005C39FE">
        <w:rPr>
          <w:rFonts w:ascii="Times New Roman" w:eastAsiaTheme="minorEastAsia" w:hAnsi="Times New Roman" w:cs="Times New Roman"/>
          <w:sz w:val="28"/>
          <w:szCs w:val="28"/>
          <w:lang w:val="kk-KZ"/>
        </w:rPr>
        <w:t>3</w:t>
      </w:r>
      <w:r w:rsidRPr="005C39FE">
        <w:rPr>
          <w:rFonts w:ascii="Times New Roman" w:eastAsiaTheme="minorEastAsia" w:hAnsi="Times New Roman" w:cs="Times New Roman"/>
          <w:sz w:val="28"/>
          <w:szCs w:val="28"/>
          <w:lang w:val="kk-KZ"/>
        </w:rPr>
        <w:t>,</w:t>
      </w:r>
      <w:r w:rsidR="00944AF0">
        <w:rPr>
          <w:rFonts w:ascii="Times New Roman" w:eastAsiaTheme="minorEastAsia" w:hAnsi="Times New Roman" w:cs="Times New Roman"/>
          <w:sz w:val="28"/>
          <w:szCs w:val="28"/>
          <w:lang w:val="kk-KZ"/>
        </w:rPr>
        <w:t xml:space="preserve">б. </w:t>
      </w:r>
      <w:r w:rsidRPr="005C39FE">
        <w:rPr>
          <w:rFonts w:ascii="Times New Roman" w:eastAsiaTheme="minorEastAsia" w:hAnsi="Times New Roman" w:cs="Times New Roman"/>
          <w:sz w:val="28"/>
          <w:szCs w:val="28"/>
          <w:lang w:val="kk-KZ"/>
        </w:rPr>
        <w:t>186]</w:t>
      </w:r>
      <w:r w:rsidRPr="005C39FE">
        <w:rPr>
          <w:rFonts w:ascii="Times New Roman" w:hAnsi="Times New Roman" w:cs="Times New Roman"/>
          <w:sz w:val="28"/>
          <w:szCs w:val="28"/>
          <w:lang w:val="kk-KZ"/>
        </w:rPr>
        <w:t>.</w:t>
      </w:r>
    </w:p>
    <w:p w14:paraId="68AA9B26"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Оқылымның зерделік түрі сөздік мақаладан ақпаратты дәл және толық алуды көздейді. Ол алынған ақпаратты пайдалану үшін қажет.</w:t>
      </w:r>
    </w:p>
    <w:p w14:paraId="740EEBB9"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Сканерлеу (ізденімдік оқылым) сөзді, фактіні, грамматикалық немесе стилистикалық белгіні және т.б. іздеу үшін жылдам қарауға мүмкіндік береді. Тәжірибе көрсеткендей, тіл сабақтарында сөздікпен жұмыс жасауда дәл осы оқылым түрі қалыптасады. Көру аппараттарын, әсіресе перифериялық көру қабілетін жаттықтыру және дамыту қажетті ақпаратты (сөз, грамматикалық белгі, қысқартулар және т.б.) тез таба білу қабілетін қалыптастыруға ықпал етеді. Оқылымның бұл түрі, ең алдымен, бастауыш сынып оқушыларына арналған сөздіктердің соңында орналасқан алфавиттік көрсеткішпен жұмыс жасағанда іске асады.</w:t>
      </w:r>
    </w:p>
    <w:p w14:paraId="7B762020"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Таныстырылымдық оқылым материалмен танысу үшін оны оқып шығуды қажет етеді. Оқылымның бұл түрінің мақсаты – сөздік мақаланың мазмұнымен танысу, негізгі ақпаратты түсіну. Ақпараттың кейбір бөлігінің жоғалуына жол беріледі. Таныстырылымдық оқылым дағдыларын игеру үшін оқушыларға сөздік мақаладағы негізгі және қосымша ақпараттарды  тез ажыратуды, негізгі ақпаратты беретін кілт сөздерді көре білуді үйрету керек. Сөздік оқу әрекеті – бұл таныстырылымдық оқылым элементтері (ұғымдарды оқу): сөздік мақала  құрылымының ерекшеліктерін ескере отырып, оны бөліктерге және кіші мақалаларға жылдам және дәл бөлу.</w:t>
      </w:r>
    </w:p>
    <w:p w14:paraId="7DBB58A4"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Таныстырылымдық оқылым тәсілдері кіріспе және алғысөздермен жұмыс жасау кезінде де жүзеге асырылады. Лингвистикалық сөздіктермен жұмыс сөздікке қараудың нақты мақсаттарына және мәтіндік материалдың сипатына байланысты оқылымның бір түрінен екінші түріне ауысу білігін игеруге, икемді оқылымға өзара байланысты және параллель оқытудың әдістемесі негізінде құрылады. Жоғарыда айтылғандай, сөздіктерді оқуды қамтамасыз етудің екінші шарты – сөйлеу әрекетінің рецептивті түрі ретінде оқылым үдерісі мен жазбаша мәтінді қабылдау үдерісінің ерекшеліктерін ескеру.</w:t>
      </w:r>
    </w:p>
    <w:p w14:paraId="174496DF" w14:textId="3EF2398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lastRenderedPageBreak/>
        <w:t xml:space="preserve">Л.И. Беляеваның пікірі бойынша шығарманы біршама толық қабылдайтындар қабілетті оқырман болып саналады. Бұл үшін қажетті қабылдау қабілеттерін анықтау кезінде іс-әрекет құрылымын – оқылым мен қабылдауды талдаудан бастау керек. Әдеби шығармада қолданылатын «қабылдау» термині шартты түрде қолданылатыны белгілі: оның психологиялық мәні бойынша бұл психологиялық әрекеттердің (бейнелі – эмоционалды, мнемоникалық және т.б.) жиынтығын қамтитын күрделі әрекет болып табылады. Бұл әрекетті талдау әлі күнге дейін біржақты, тек көркем әдебиет саласында, ал олардың әр түрлі әдебиеттерді оқуы құрылымдық жағынан біртекті емес. Л.И. Беляева атап өткендей, психологиялық тұрғыдан, оқылымға дейінгі кезеңде «тұлғаның бағыты неғұрлым толық көрінеді – дүниетанымы, оқырмандық қажеттілігі, мотивтері, көзқарасы, қызығушылығы, құндылық бағдары, яғни соңғы нәтижесінде белгілі бір кітапты таңдауда жүзеге асырылатын саналы және бейсаналы барлық ішкі қозғаушы күштері» </w:t>
      </w:r>
      <w:r w:rsidRPr="005C39FE">
        <w:rPr>
          <w:rFonts w:ascii="Times New Roman" w:eastAsiaTheme="minorEastAsia" w:hAnsi="Times New Roman" w:cs="Times New Roman"/>
          <w:sz w:val="28"/>
          <w:szCs w:val="28"/>
          <w:lang w:val="kk-KZ"/>
        </w:rPr>
        <w:t>[</w:t>
      </w:r>
      <w:r w:rsidR="00675CBE" w:rsidRPr="005C39FE">
        <w:rPr>
          <w:rFonts w:ascii="Times New Roman" w:eastAsiaTheme="minorEastAsia" w:hAnsi="Times New Roman" w:cs="Times New Roman"/>
          <w:sz w:val="28"/>
          <w:szCs w:val="28"/>
          <w:lang w:val="kk-KZ"/>
        </w:rPr>
        <w:t>80</w:t>
      </w:r>
      <w:r w:rsidRPr="005C39FE">
        <w:rPr>
          <w:rFonts w:ascii="Times New Roman" w:eastAsiaTheme="minorEastAsia" w:hAnsi="Times New Roman" w:cs="Times New Roman"/>
          <w:sz w:val="28"/>
          <w:szCs w:val="28"/>
          <w:lang w:val="kk-KZ"/>
        </w:rPr>
        <w:t>]</w:t>
      </w:r>
      <w:r w:rsidRPr="005C39FE">
        <w:rPr>
          <w:rFonts w:ascii="Times New Roman" w:hAnsi="Times New Roman" w:cs="Times New Roman"/>
          <w:sz w:val="28"/>
          <w:szCs w:val="28"/>
          <w:lang w:val="kk-KZ"/>
        </w:rPr>
        <w:t>. Оқылымалды фазада тұлғаның белсенділігі көрінеді, оқылым мақсаттары аз немесе нақты сеніммен қалыптасады, бұл сұраныс сипатына, ізденіс бағытына және сөздік түрін таңдауға әсер етеді.</w:t>
      </w:r>
    </w:p>
    <w:p w14:paraId="3D5CB643"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Кез-келген іс-әрекеттің құрылымын анықтай отырып, зерттеушілер осы әрекет түріне оқыту кезеңдерін анықтайтын өзара байланысты және өзара тәуелді бірқатар компоненттерді ерекшелейді. Құрылымын психолог және лингвист А.А.Леонтьев зерттеген сөйлеу әрекетін сипаттай отырып, коммуникативті және танымдық қажеттілікті (түсінуді) қамтамасыз ететін мәтінде жалпы </w:t>
      </w:r>
      <w:r w:rsidRPr="005C39FE">
        <w:rPr>
          <w:rFonts w:ascii="Times New Roman" w:hAnsi="Times New Roman" w:cs="Times New Roman"/>
          <w:i/>
          <w:sz w:val="28"/>
          <w:szCs w:val="28"/>
          <w:lang w:val="kk-KZ"/>
        </w:rPr>
        <w:t>бағдарлауды</w:t>
      </w:r>
      <w:r w:rsidRPr="005C39FE">
        <w:rPr>
          <w:rFonts w:ascii="Times New Roman" w:hAnsi="Times New Roman" w:cs="Times New Roman"/>
          <w:sz w:val="28"/>
          <w:szCs w:val="28"/>
          <w:lang w:val="kk-KZ"/>
        </w:rPr>
        <w:t xml:space="preserve"> (Н.И. Жинкиннің терминологиясы бойынша «үлгілер мен сызбалар коды»); оқылымды </w:t>
      </w:r>
      <w:r w:rsidRPr="005C39FE">
        <w:rPr>
          <w:rFonts w:ascii="Times New Roman" w:hAnsi="Times New Roman" w:cs="Times New Roman"/>
          <w:i/>
          <w:sz w:val="28"/>
          <w:szCs w:val="28"/>
          <w:lang w:val="kk-KZ"/>
        </w:rPr>
        <w:t>жоспарлауды</w:t>
      </w:r>
      <w:r w:rsidRPr="005C39FE">
        <w:rPr>
          <w:rFonts w:ascii="Times New Roman" w:hAnsi="Times New Roman" w:cs="Times New Roman"/>
          <w:sz w:val="28"/>
          <w:szCs w:val="28"/>
          <w:lang w:val="kk-KZ"/>
        </w:rPr>
        <w:t xml:space="preserve">: оның мақсаты мен түрін анықтау; мәтінді түсіну мақсатында тілдік кодта </w:t>
      </w:r>
      <w:r w:rsidRPr="005C39FE">
        <w:rPr>
          <w:rFonts w:ascii="Times New Roman" w:hAnsi="Times New Roman" w:cs="Times New Roman"/>
          <w:i/>
          <w:sz w:val="28"/>
          <w:szCs w:val="28"/>
          <w:lang w:val="kk-KZ"/>
        </w:rPr>
        <w:t>іске асыруды</w:t>
      </w:r>
      <w:r w:rsidRPr="005C39FE">
        <w:rPr>
          <w:rFonts w:ascii="Times New Roman" w:hAnsi="Times New Roman" w:cs="Times New Roman"/>
          <w:sz w:val="28"/>
          <w:szCs w:val="28"/>
          <w:lang w:val="kk-KZ"/>
        </w:rPr>
        <w:t xml:space="preserve"> және әрекеттің барысы мен нәтижесін </w:t>
      </w:r>
      <w:r w:rsidRPr="005C39FE">
        <w:rPr>
          <w:rFonts w:ascii="Times New Roman" w:hAnsi="Times New Roman" w:cs="Times New Roman"/>
          <w:i/>
          <w:sz w:val="28"/>
          <w:szCs w:val="28"/>
          <w:lang w:val="kk-KZ"/>
        </w:rPr>
        <w:t>бақылауды</w:t>
      </w:r>
      <w:r w:rsidRPr="005C39FE">
        <w:rPr>
          <w:rFonts w:ascii="Times New Roman" w:hAnsi="Times New Roman" w:cs="Times New Roman"/>
          <w:sz w:val="28"/>
          <w:szCs w:val="28"/>
          <w:lang w:val="kk-KZ"/>
        </w:rPr>
        <w:t xml:space="preserve"> (өзін-өзі бақылау) ажыратып көрсетеді.</w:t>
      </w:r>
    </w:p>
    <w:p w14:paraId="28C90C98"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Оқырмандық әрекетке қатысты алғашқы екі кезең (бағдарлау және жоспарлау) психологтар Г.Г. Граник, Л.А. Концевая, С.М. Бондаренка оқылымға дейін немесе Н.И. Жинкина, Л.И. Беляева терминологиясы бойынша оқылым алды фазасы.</w:t>
      </w:r>
    </w:p>
    <w:p w14:paraId="43F4FE68"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Бағдарлаудың құрылымдық элементтері қатарында бастапқы орын қажеттіліктерге беріледі, оны көпшілік психологтар тұлға белсенділігінің қайнар көзі ретінде мойындайды.</w:t>
      </w:r>
    </w:p>
    <w:p w14:paraId="28D0B7CC" w14:textId="4845D841"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Осы тұста Л.И. Беляеваның көзқарасы да әділ «оқуға итермелейтін бастапқы және әрдайым саналы қажеттіліктен алыс, адамның қоғамдағы өміріне, іс-әрекеті мен дамуына қажетті белгілі бір ақпаратты алуға коммуникативті қажеттілік деп санауға болады» </w:t>
      </w:r>
      <w:r w:rsidRPr="005C39FE">
        <w:rPr>
          <w:rFonts w:ascii="Times New Roman" w:eastAsiaTheme="minorEastAsia" w:hAnsi="Times New Roman" w:cs="Times New Roman"/>
          <w:sz w:val="28"/>
          <w:szCs w:val="28"/>
          <w:lang w:val="kk-KZ"/>
        </w:rPr>
        <w:t>[</w:t>
      </w:r>
      <w:r w:rsidR="00675CBE" w:rsidRPr="005C39FE">
        <w:rPr>
          <w:rFonts w:ascii="Times New Roman" w:eastAsiaTheme="minorEastAsia" w:hAnsi="Times New Roman" w:cs="Times New Roman"/>
          <w:sz w:val="28"/>
          <w:szCs w:val="28"/>
          <w:lang w:val="kk-KZ"/>
        </w:rPr>
        <w:t>80</w:t>
      </w:r>
      <w:r w:rsidRPr="005C39FE">
        <w:rPr>
          <w:rFonts w:ascii="Times New Roman" w:hAnsi="Times New Roman" w:cs="Times New Roman"/>
          <w:sz w:val="28"/>
          <w:szCs w:val="28"/>
          <w:lang w:val="kk-KZ"/>
        </w:rPr>
        <w:t>,</w:t>
      </w:r>
      <w:r w:rsidR="00C945E6">
        <w:rPr>
          <w:rFonts w:ascii="Times New Roman" w:hAnsi="Times New Roman" w:cs="Times New Roman"/>
          <w:sz w:val="28"/>
          <w:szCs w:val="28"/>
          <w:lang w:val="kk-KZ"/>
        </w:rPr>
        <w:t>с</w:t>
      </w:r>
      <w:r w:rsidRPr="005C39FE">
        <w:rPr>
          <w:rFonts w:ascii="Times New Roman" w:hAnsi="Times New Roman" w:cs="Times New Roman"/>
          <w:sz w:val="28"/>
          <w:szCs w:val="28"/>
          <w:lang w:val="kk-KZ"/>
        </w:rPr>
        <w:t>.</w:t>
      </w:r>
      <w:r w:rsidR="00C945E6">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150</w:t>
      </w:r>
      <w:r w:rsidRPr="005C39FE">
        <w:rPr>
          <w:rFonts w:ascii="Times New Roman" w:eastAsiaTheme="minorEastAsia" w:hAnsi="Times New Roman" w:cs="Times New Roman"/>
          <w:sz w:val="28"/>
          <w:szCs w:val="28"/>
          <w:lang w:val="kk-KZ"/>
        </w:rPr>
        <w:t>]</w:t>
      </w:r>
      <w:r w:rsidRPr="005C39FE">
        <w:rPr>
          <w:rFonts w:ascii="Times New Roman" w:hAnsi="Times New Roman" w:cs="Times New Roman"/>
          <w:sz w:val="28"/>
          <w:szCs w:val="28"/>
          <w:lang w:val="kk-KZ"/>
        </w:rPr>
        <w:t xml:space="preserve">. </w:t>
      </w:r>
    </w:p>
    <w:p w14:paraId="6A27C2AE" w14:textId="2013E824"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Осы тұрғыдан, сөздіктен ақпарат табу өздігінен мақсат емес. А.К. Марков [8</w:t>
      </w:r>
      <w:r w:rsidR="00675CBE" w:rsidRPr="005C39FE">
        <w:rPr>
          <w:rFonts w:ascii="Times New Roman" w:hAnsi="Times New Roman" w:cs="Times New Roman"/>
          <w:sz w:val="28"/>
          <w:szCs w:val="28"/>
          <w:lang w:val="kk-KZ"/>
        </w:rPr>
        <w:t>1</w:t>
      </w:r>
      <w:r w:rsidRPr="005C39FE">
        <w:rPr>
          <w:rFonts w:ascii="Times New Roman" w:hAnsi="Times New Roman" w:cs="Times New Roman"/>
          <w:sz w:val="28"/>
          <w:szCs w:val="28"/>
          <w:lang w:val="kk-KZ"/>
        </w:rPr>
        <w:t>] И. Якиманская [8</w:t>
      </w:r>
      <w:r w:rsidR="00675CBE" w:rsidRPr="005C39FE">
        <w:rPr>
          <w:rFonts w:ascii="Times New Roman" w:hAnsi="Times New Roman" w:cs="Times New Roman"/>
          <w:sz w:val="28"/>
          <w:szCs w:val="28"/>
          <w:lang w:val="kk-KZ"/>
        </w:rPr>
        <w:t>2</w:t>
      </w:r>
      <w:r w:rsidRPr="005C39FE">
        <w:rPr>
          <w:rFonts w:ascii="Times New Roman" w:hAnsi="Times New Roman" w:cs="Times New Roman"/>
          <w:sz w:val="28"/>
          <w:szCs w:val="28"/>
          <w:lang w:val="kk-KZ"/>
        </w:rPr>
        <w:t xml:space="preserve">] Сөздіктің белгілі бір түрінің сөздік мақаласын оқуға ынталандыратын мотив сөйлеу әрекетінің өзінде емес, жоғары дәрежелі коммуникативті әрекетте жатыр. Қарым-қатынас қажеттілігі танымдық іс-әрекеттің маңызды шарттарының бірі болып табылады. Бұл оқушыларды тілді </w:t>
      </w:r>
      <w:r w:rsidRPr="005C39FE">
        <w:rPr>
          <w:rFonts w:ascii="Times New Roman" w:hAnsi="Times New Roman" w:cs="Times New Roman"/>
          <w:sz w:val="28"/>
          <w:szCs w:val="28"/>
          <w:lang w:val="kk-KZ"/>
        </w:rPr>
        <w:lastRenderedPageBreak/>
        <w:t>игеруге бағытталған белсенді әрекетер жасауға итермелейтін мотивтерден көрінеді.</w:t>
      </w:r>
    </w:p>
    <w:p w14:paraId="1264888C"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Сөйлеуді (ауызша және жазбаша) қабылдау немесе қолдану үдерісінде балалар белгілі бір психикалық күйді - «интеллектуалды қиыншылықты» бастан кешіреді, бұл жазылудағы, сөз бен сөз тіркестерінің лексикалық мағынасын түсінудегі, грамматикалық формалардың жасалуы және т.б. қиындықтарды білдіреді.  </w:t>
      </w:r>
    </w:p>
    <w:p w14:paraId="35D71596"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Адамның қажеттіліктері негізінде белгілі бір мазмұндағы кітапты оқуға қызығушылық туады. Оқылым алдындағы кезең кітапты (сөздікті) таңдаумен аяқталады.</w:t>
      </w:r>
    </w:p>
    <w:p w14:paraId="1763F436"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Жаңаны тану үдерісі оқу міндеттерін қоюдан басталады, оны шешу үшін іс-әрекеттер жүйесін орындау қажет. Әрбір іс-әрекет коммуникативтік  әрекет мотивіне бағынатын мақсаттың болуымен сипатталады.</w:t>
      </w:r>
    </w:p>
    <w:p w14:paraId="709C717D"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Іс жүзінде сөздік мақаланы оқу және ақпаратты қабылдау сөйлеу әрекетінің үшінші кезеңін білдіреді. Сөздікті оқу сөйлеу әрекетінің түрі ретінде  мағыналық қабылдауды, санада өңдеуді және алынған ақпаратты түсіндіруді қамтиды. Оқылым барысында ми қыртысының тиісті бөлімдерімен әртүрлі анализаторлар (көру, есту және сөйлеу) қатысады. Барлығы кешенді түрде оқырманның күрделі психикалық әрекетін қамтамасыз етеді. Сөздіктен ақпаратты алу үдерісі – бұл үйрену керек оқылымның  ерекше тәсілі.</w:t>
      </w:r>
    </w:p>
    <w:p w14:paraId="3CBAB941" w14:textId="1AC37289"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А.А. Брудный бойынша оқылымның маңызды құрамдас бөлігі – түсіну. Оқылым психологиясында бұл ұғым белгілі бір бағыттағы біліктер мен қабілеттердің тұтас жиынтығымен, болжау қабілетімен, оқылғанға сөздік эквивалент беру қабілетімен, қолайлы реакция бере білуімен байланысты </w:t>
      </w:r>
      <w:r w:rsidRPr="005C39FE">
        <w:rPr>
          <w:rFonts w:ascii="Times New Roman" w:eastAsiaTheme="minorEastAsia" w:hAnsi="Times New Roman" w:cs="Times New Roman"/>
          <w:sz w:val="28"/>
          <w:szCs w:val="28"/>
          <w:lang w:val="kk-KZ"/>
        </w:rPr>
        <w:t>[8</w:t>
      </w:r>
      <w:r w:rsidR="00675CBE" w:rsidRPr="005C39FE">
        <w:rPr>
          <w:rFonts w:ascii="Times New Roman" w:eastAsiaTheme="minorEastAsia" w:hAnsi="Times New Roman" w:cs="Times New Roman"/>
          <w:sz w:val="28"/>
          <w:szCs w:val="28"/>
          <w:lang w:val="kk-KZ"/>
        </w:rPr>
        <w:t>3</w:t>
      </w:r>
      <w:r w:rsidRPr="005C39FE">
        <w:rPr>
          <w:rFonts w:ascii="Times New Roman" w:eastAsiaTheme="minorEastAsia" w:hAnsi="Times New Roman" w:cs="Times New Roman"/>
          <w:sz w:val="28"/>
          <w:szCs w:val="28"/>
          <w:lang w:val="kk-KZ"/>
        </w:rPr>
        <w:t>]</w:t>
      </w:r>
      <w:r w:rsidRPr="005C39FE">
        <w:rPr>
          <w:rFonts w:ascii="Times New Roman" w:hAnsi="Times New Roman" w:cs="Times New Roman"/>
          <w:sz w:val="28"/>
          <w:szCs w:val="28"/>
          <w:lang w:val="kk-KZ"/>
        </w:rPr>
        <w:t>.</w:t>
      </w:r>
    </w:p>
    <w:p w14:paraId="6261BB5E"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Сөйлеу әрекетінің барлық түрлерін, соның ішінде оқылымды орындау барысында түсіну механизмі іске асырылады. Оқылым сөйлеу әрекеті субъектісінің жоғары ішкі белсенділігін білдіреді, яғни қажетті ақыл-ой операциялары түсіну үдерісіне қосылады. Түсінудің оң нәтижесінде бұл мағыналық қатынастарды орнату үдерісі қарым-қатынастың тиісті жағдайға жеткенін білдіреді. Мәтіннің элементтері мен бөліктері арасында мағыналық қатынасты орнату үдерісінде ақпарат алушы мәтінге енген барлық қатынастарды анықтай алмауы мүмкін, осылайша ақыл-ой операциялары толық орындалмайды. Бұл өз кезегінде мәтінді дұрыс түсінбеуге немесе түсінбеушілікке әкеледі.</w:t>
      </w:r>
    </w:p>
    <w:p w14:paraId="5A5DED4C" w14:textId="77777777"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Көптеген психологтар (С.Л. Рубинштейн, А.А. Брудный, И.А.Зимняя, А.А.Смирнов) түсінуді процессуальды-нәтижелі бірлік ретінде қарастырады. Осы тұрғыда түсіну мағыналы ақпаратты жинақтау және ұлғайтудың «сатылы»  үдерісі ретінде ұсынылады.</w:t>
      </w:r>
    </w:p>
    <w:p w14:paraId="606568E1" w14:textId="43D958EB" w:rsidR="000C3F0F" w:rsidRPr="005C39FE" w:rsidRDefault="000C3F0F"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Т.А. Дроздова мәтінді толығымен түсіну күрделі және көп жақты үдеріс болып табылады, оған мыналар кіреді: жеке сөздер мен сөз тіркестерінің, сөйлемдердің, мәтіндік пайымдардың мағынасын түсіну </w:t>
      </w:r>
      <w:r w:rsidRPr="005C39FE">
        <w:rPr>
          <w:rFonts w:ascii="Times New Roman" w:eastAsiaTheme="minorEastAsia" w:hAnsi="Times New Roman" w:cs="Times New Roman"/>
          <w:sz w:val="28"/>
          <w:szCs w:val="28"/>
          <w:lang w:val="kk-KZ"/>
        </w:rPr>
        <w:t>[</w:t>
      </w:r>
      <w:r w:rsidRPr="005C39FE">
        <w:rPr>
          <w:rFonts w:ascii="Times New Roman" w:hAnsi="Times New Roman" w:cs="Times New Roman"/>
          <w:sz w:val="28"/>
          <w:szCs w:val="28"/>
          <w:lang w:val="kk-KZ"/>
        </w:rPr>
        <w:t>8</w:t>
      </w:r>
      <w:r w:rsidR="00675CBE" w:rsidRPr="005C39FE">
        <w:rPr>
          <w:rFonts w:ascii="Times New Roman" w:hAnsi="Times New Roman" w:cs="Times New Roman"/>
          <w:sz w:val="28"/>
          <w:szCs w:val="28"/>
          <w:lang w:val="kk-KZ"/>
        </w:rPr>
        <w:t>4</w:t>
      </w:r>
      <w:r w:rsidRPr="005C39FE">
        <w:rPr>
          <w:rFonts w:ascii="Times New Roman" w:eastAsiaTheme="minorEastAsia" w:hAnsi="Times New Roman" w:cs="Times New Roman"/>
          <w:sz w:val="28"/>
          <w:szCs w:val="28"/>
          <w:lang w:val="kk-KZ"/>
        </w:rPr>
        <w:t>]</w:t>
      </w:r>
      <w:r w:rsidRPr="005C39FE">
        <w:rPr>
          <w:rFonts w:ascii="Times New Roman" w:hAnsi="Times New Roman" w:cs="Times New Roman"/>
          <w:sz w:val="28"/>
          <w:szCs w:val="28"/>
          <w:lang w:val="kk-KZ"/>
        </w:rPr>
        <w:t>.</w:t>
      </w:r>
    </w:p>
    <w:p w14:paraId="2D756BA3" w14:textId="77777777" w:rsidR="000C3F0F" w:rsidRPr="005C39FE" w:rsidRDefault="000C3F0F" w:rsidP="002F4D41">
      <w:pPr>
        <w:spacing w:after="0" w:line="240" w:lineRule="auto"/>
        <w:ind w:firstLine="567"/>
        <w:jc w:val="both"/>
        <w:rPr>
          <w:rFonts w:ascii="Times New Roman" w:eastAsiaTheme="minorEastAsia" w:hAnsi="Times New Roman" w:cs="Times New Roman"/>
          <w:sz w:val="28"/>
          <w:szCs w:val="28"/>
          <w:lang w:val="kk-KZ"/>
        </w:rPr>
      </w:pPr>
      <w:r w:rsidRPr="005C39FE">
        <w:rPr>
          <w:rFonts w:ascii="Times New Roman" w:hAnsi="Times New Roman" w:cs="Times New Roman"/>
          <w:sz w:val="28"/>
          <w:szCs w:val="28"/>
          <w:lang w:val="kk-KZ"/>
        </w:rPr>
        <w:t xml:space="preserve">Оқырманның әрекетін анықтайтын үшінші мәселе – оқырманның тұлғасы. Оқылым субьектісінің ішкі жағдайына қарай (мотивтер, көзқарастар, құндылықтар жүйесі және т.б.) түсіну оның тұлғалық, жеке-психологиялық, </w:t>
      </w:r>
      <w:r w:rsidRPr="005C39FE">
        <w:rPr>
          <w:rFonts w:ascii="Times New Roman" w:hAnsi="Times New Roman" w:cs="Times New Roman"/>
          <w:sz w:val="28"/>
          <w:szCs w:val="28"/>
          <w:lang w:val="kk-KZ"/>
        </w:rPr>
        <w:lastRenderedPageBreak/>
        <w:t xml:space="preserve">зияткерлік компоненттерінің күрделі құрылымымен анықталады. </w:t>
      </w:r>
      <w:r w:rsidRPr="005C39FE">
        <w:rPr>
          <w:rFonts w:ascii="Times New Roman" w:eastAsiaTheme="minorEastAsia" w:hAnsi="Times New Roman" w:cs="Times New Roman"/>
          <w:sz w:val="28"/>
          <w:szCs w:val="28"/>
          <w:lang w:val="kk-KZ"/>
        </w:rPr>
        <w:t>Осы факторлардың ішінде ақыл-ой дамуының рөлі, жас ерекшелік факторын түсіну шарттылығы, субъективті тәжірибенің, тілдік білімінің рөлі жалпыға бірдей танылған.</w:t>
      </w:r>
    </w:p>
    <w:p w14:paraId="0CAF1546" w14:textId="77777777" w:rsidR="000C3F0F" w:rsidRPr="005C39FE" w:rsidRDefault="000C3F0F" w:rsidP="002F4D41">
      <w:pPr>
        <w:spacing w:after="0" w:line="240" w:lineRule="auto"/>
        <w:ind w:firstLine="567"/>
        <w:jc w:val="both"/>
        <w:rPr>
          <w:rFonts w:ascii="Times New Roman" w:eastAsiaTheme="minorEastAsia" w:hAnsi="Times New Roman" w:cs="Times New Roman"/>
          <w:sz w:val="28"/>
          <w:szCs w:val="28"/>
          <w:lang w:val="kk-KZ"/>
        </w:rPr>
      </w:pPr>
      <w:r w:rsidRPr="005C39FE">
        <w:rPr>
          <w:rFonts w:ascii="Times New Roman" w:eastAsiaTheme="minorEastAsia" w:hAnsi="Times New Roman" w:cs="Times New Roman"/>
          <w:sz w:val="28"/>
          <w:szCs w:val="28"/>
          <w:lang w:val="kk-KZ"/>
        </w:rPr>
        <w:t>Біздің сөйлеу әрекеттерінің ішінен оқылымды бөліп қарастырған себебіміз – сөздікпен жұмыс жасау білігін қалыптастыруда оқу басты рөл атқарады. Соған орай сөздікпен жұмыс барысында іске асырылатын оқылым түрлеріне баса назар аударылды.</w:t>
      </w:r>
    </w:p>
    <w:p w14:paraId="33CFD5BA" w14:textId="77777777" w:rsidR="000C3F0F" w:rsidRPr="005C39FE" w:rsidRDefault="000C3F0F" w:rsidP="002F4D41">
      <w:pPr>
        <w:pStyle w:val="a6"/>
        <w:spacing w:after="0" w:line="240" w:lineRule="auto"/>
        <w:ind w:left="0" w:firstLine="567"/>
        <w:jc w:val="both"/>
        <w:rPr>
          <w:rFonts w:eastAsiaTheme="minorEastAsia"/>
          <w:b/>
          <w:bCs/>
          <w:sz w:val="28"/>
          <w:szCs w:val="28"/>
          <w:lang w:val="kk-KZ"/>
        </w:rPr>
      </w:pPr>
      <w:r w:rsidRPr="005C39FE">
        <w:rPr>
          <w:rFonts w:eastAsiaTheme="minorEastAsia"/>
          <w:sz w:val="28"/>
          <w:szCs w:val="28"/>
          <w:lang w:val="kk-KZ"/>
        </w:rPr>
        <w:t>Қорыта келгенде, «</w:t>
      </w:r>
      <w:r w:rsidRPr="005C39FE">
        <w:rPr>
          <w:rFonts w:eastAsiaTheme="minorEastAsia"/>
          <w:b/>
          <w:bCs/>
          <w:sz w:val="28"/>
          <w:szCs w:val="28"/>
          <w:lang w:val="kk-KZ"/>
        </w:rPr>
        <w:t xml:space="preserve">бастауыш сынып оқушыларының сөздіктерді пайдалану білігін қалыптастыру </w:t>
      </w:r>
      <w:r w:rsidRPr="005C39FE">
        <w:rPr>
          <w:rFonts w:eastAsiaTheme="minorEastAsia"/>
          <w:bCs/>
          <w:sz w:val="28"/>
          <w:szCs w:val="28"/>
          <w:lang w:val="kk-KZ"/>
        </w:rPr>
        <w:t xml:space="preserve">– </w:t>
      </w:r>
      <w:r w:rsidRPr="005C39FE">
        <w:rPr>
          <w:rFonts w:eastAsiaTheme="minorEastAsia"/>
          <w:bCs/>
          <w:i/>
          <w:sz w:val="28"/>
          <w:szCs w:val="28"/>
          <w:lang w:val="kk-KZ"/>
        </w:rPr>
        <w:t>бастауыш білім бойынша</w:t>
      </w:r>
      <w:r w:rsidRPr="005C39FE">
        <w:rPr>
          <w:rFonts w:eastAsiaTheme="minorEastAsia"/>
          <w:bCs/>
          <w:sz w:val="28"/>
          <w:szCs w:val="28"/>
          <w:lang w:val="kk-KZ"/>
        </w:rPr>
        <w:t xml:space="preserve"> </w:t>
      </w:r>
      <w:r w:rsidRPr="005C39FE">
        <w:rPr>
          <w:rFonts w:eastAsiaTheme="minorEastAsia"/>
          <w:bCs/>
          <w:i/>
          <w:sz w:val="28"/>
          <w:szCs w:val="28"/>
          <w:lang w:val="kk-KZ"/>
        </w:rPr>
        <w:t>әр түрлі пәндік іс-әрекеттеріндегі оқу-танымдық міндеттерді шешуде</w:t>
      </w:r>
      <w:r w:rsidRPr="005C39FE">
        <w:rPr>
          <w:rFonts w:eastAsiaTheme="minorEastAsia"/>
          <w:b/>
          <w:bCs/>
          <w:i/>
          <w:sz w:val="28"/>
          <w:szCs w:val="28"/>
          <w:lang w:val="kk-KZ"/>
        </w:rPr>
        <w:t xml:space="preserve"> </w:t>
      </w:r>
      <w:r w:rsidRPr="005C39FE">
        <w:rPr>
          <w:rFonts w:eastAsiaTheme="minorEastAsia"/>
          <w:bCs/>
          <w:i/>
          <w:iCs/>
          <w:sz w:val="28"/>
          <w:szCs w:val="28"/>
          <w:lang w:val="kk-KZ"/>
        </w:rPr>
        <w:t>сөздік және оның құрылымы туралы білім негізін ұтқырлықпен (мобильді) бағдарлауға, сөздіктен қажет ақпаратты қабылдап, логикалық ойлауға, сөздік мақаланың мәнін түсінуге негізделген үдеріс»</w:t>
      </w:r>
      <w:r w:rsidRPr="005C39FE">
        <w:rPr>
          <w:rFonts w:eastAsiaTheme="minorEastAsia"/>
          <w:bCs/>
          <w:iCs/>
          <w:sz w:val="28"/>
          <w:szCs w:val="28"/>
          <w:lang w:val="kk-KZ"/>
        </w:rPr>
        <w:t xml:space="preserve"> деп нақтыланады.</w:t>
      </w:r>
    </w:p>
    <w:p w14:paraId="0C740B0F" w14:textId="77777777" w:rsidR="00675CBE" w:rsidRPr="005C39FE" w:rsidRDefault="00675CBE" w:rsidP="00990913">
      <w:pPr>
        <w:spacing w:after="0" w:line="240" w:lineRule="auto"/>
        <w:jc w:val="both"/>
        <w:rPr>
          <w:rFonts w:ascii="Times New Roman" w:hAnsi="Times New Roman" w:cs="Times New Roman"/>
          <w:b/>
          <w:sz w:val="28"/>
          <w:szCs w:val="28"/>
          <w:lang w:val="kk-KZ"/>
        </w:rPr>
      </w:pPr>
    </w:p>
    <w:p w14:paraId="23B6B548" w14:textId="06B98590" w:rsidR="000D6027" w:rsidRPr="00990913" w:rsidRDefault="000D6027" w:rsidP="00990913">
      <w:pPr>
        <w:spacing w:after="0" w:line="240" w:lineRule="auto"/>
        <w:ind w:firstLine="567"/>
        <w:jc w:val="both"/>
        <w:rPr>
          <w:rFonts w:ascii="Times New Roman" w:hAnsi="Times New Roman" w:cs="Times New Roman"/>
          <w:b/>
          <w:sz w:val="28"/>
          <w:szCs w:val="28"/>
          <w:lang w:val="kk-KZ"/>
        </w:rPr>
      </w:pPr>
      <w:r w:rsidRPr="005C39FE">
        <w:rPr>
          <w:rFonts w:ascii="Times New Roman" w:hAnsi="Times New Roman" w:cs="Times New Roman"/>
          <w:b/>
          <w:sz w:val="28"/>
          <w:szCs w:val="28"/>
          <w:lang w:val="kk-KZ"/>
        </w:rPr>
        <w:t>1.2 Бастауыш сынып оқушыларын сөздіктермен жұмыс істеуге үйрету мәселесінің лингвистикалық аспектілері</w:t>
      </w:r>
    </w:p>
    <w:p w14:paraId="33554F0B" w14:textId="29D5D847"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Сөз – тіл мен</w:t>
      </w:r>
      <w:r w:rsidRPr="005C39FE">
        <w:rPr>
          <w:rFonts w:ascii="Times New Roman" w:hAnsi="Times New Roman" w:cs="Times New Roman"/>
          <w:b/>
          <w:sz w:val="28"/>
          <w:szCs w:val="28"/>
          <w:lang w:val="kk-KZ"/>
        </w:rPr>
        <w:t xml:space="preserve"> </w:t>
      </w:r>
      <w:r w:rsidRPr="005C39FE">
        <w:rPr>
          <w:rFonts w:ascii="Times New Roman" w:hAnsi="Times New Roman" w:cs="Times New Roman"/>
          <w:sz w:val="28"/>
          <w:szCs w:val="28"/>
          <w:lang w:val="kk-KZ"/>
        </w:rPr>
        <w:t>сөйлесім әрекетінің</w:t>
      </w:r>
      <w:r w:rsidRPr="005C39FE">
        <w:rPr>
          <w:rFonts w:ascii="Times New Roman" w:hAnsi="Times New Roman" w:cs="Times New Roman"/>
          <w:b/>
          <w:sz w:val="28"/>
          <w:szCs w:val="28"/>
          <w:lang w:val="kk-KZ"/>
        </w:rPr>
        <w:t xml:space="preserve"> </w:t>
      </w:r>
      <w:r w:rsidRPr="005C39FE">
        <w:rPr>
          <w:rFonts w:ascii="Times New Roman" w:hAnsi="Times New Roman" w:cs="Times New Roman"/>
          <w:sz w:val="28"/>
          <w:szCs w:val="28"/>
          <w:lang w:val="kk-KZ"/>
        </w:rPr>
        <w:t xml:space="preserve">негізгі бірлігі. Қазіргі лингвистикада тілді элементтері бір-бірімен табиғи түрде байланысты және белгілі бір нақты қатынаста болатын тұтас жүйе ретінде түсіндіреді. Сөз – тіл білімінің барлық саласына – тілдің дыбыстық жүйесіне де, сөзжасамға да, морфологияға да, лексикаға да қатысты болады. Демек, тіл білімінің қай саласын алсақ та, оның зерттеу </w:t>
      </w:r>
      <w:r w:rsidR="00BB23C6" w:rsidRPr="005C39FE">
        <w:rPr>
          <w:rFonts w:ascii="Times New Roman" w:hAnsi="Times New Roman" w:cs="Times New Roman"/>
          <w:sz w:val="28"/>
          <w:szCs w:val="28"/>
          <w:lang w:val="kk-KZ"/>
        </w:rPr>
        <w:t>нысаны</w:t>
      </w:r>
      <w:r w:rsidRPr="005C39FE">
        <w:rPr>
          <w:rFonts w:ascii="Times New Roman" w:hAnsi="Times New Roman" w:cs="Times New Roman"/>
          <w:sz w:val="28"/>
          <w:szCs w:val="28"/>
          <w:lang w:val="kk-KZ"/>
        </w:rPr>
        <w:t xml:space="preserve"> – сөз.</w:t>
      </w:r>
    </w:p>
    <w:p w14:paraId="6AC62233" w14:textId="4F219032"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Лингвист-ғалымдар Ғ.Мұсабаев, I.Кеңесбаев сөздi әр қырынан қарастыра келіп, «Сөз – дыбыстық форма мен мағынаның тұтастығы, ақиқат, заттың, құбылыстың жинақы белгiсiнiң белгiсi» [</w:t>
      </w:r>
      <w:r w:rsidR="00BB23C6" w:rsidRPr="005C39FE">
        <w:rPr>
          <w:rFonts w:ascii="Times New Roman" w:hAnsi="Times New Roman" w:cs="Times New Roman"/>
          <w:sz w:val="28"/>
          <w:szCs w:val="28"/>
          <w:lang w:val="kk-KZ"/>
        </w:rPr>
        <w:t>8</w:t>
      </w:r>
      <w:r w:rsidR="00675CBE" w:rsidRPr="005C39FE">
        <w:rPr>
          <w:rFonts w:ascii="Times New Roman" w:hAnsi="Times New Roman" w:cs="Times New Roman"/>
          <w:sz w:val="28"/>
          <w:szCs w:val="28"/>
          <w:lang w:val="kk-KZ"/>
        </w:rPr>
        <w:t>5</w:t>
      </w:r>
      <w:r w:rsidRPr="005C39FE">
        <w:rPr>
          <w:rFonts w:ascii="Times New Roman" w:hAnsi="Times New Roman" w:cs="Times New Roman"/>
          <w:sz w:val="28"/>
          <w:szCs w:val="28"/>
          <w:lang w:val="kk-KZ"/>
        </w:rPr>
        <w:t>] – деп анықтама берсе, К.Аханов «Сөз – дыбысталу мен мағынаның бірлігінен тұратын тілдік дербес единица», – дейді [</w:t>
      </w:r>
      <w:r w:rsidR="00D776DB" w:rsidRPr="005C39FE">
        <w:rPr>
          <w:rFonts w:ascii="Times New Roman" w:hAnsi="Times New Roman" w:cs="Times New Roman"/>
          <w:sz w:val="28"/>
          <w:szCs w:val="28"/>
          <w:lang w:val="kk-KZ"/>
        </w:rPr>
        <w:t>8</w:t>
      </w:r>
      <w:r w:rsidR="00B1359B" w:rsidRPr="005C39FE">
        <w:rPr>
          <w:rFonts w:ascii="Times New Roman" w:hAnsi="Times New Roman" w:cs="Times New Roman"/>
          <w:sz w:val="28"/>
          <w:szCs w:val="28"/>
          <w:lang w:val="kk-KZ"/>
        </w:rPr>
        <w:t>6</w:t>
      </w:r>
      <w:r w:rsidRPr="005C39FE">
        <w:rPr>
          <w:rFonts w:ascii="Times New Roman" w:hAnsi="Times New Roman" w:cs="Times New Roman"/>
          <w:sz w:val="28"/>
          <w:szCs w:val="28"/>
          <w:lang w:val="kk-KZ"/>
        </w:rPr>
        <w:t>]. Бұл анықтамалардан дыбыстық форма мен мағына сөздiң iшкi бiрлiгiн қамтамасыз ететiндiгiн байқауға болады. Шынында да, кез келген дыбыстың тірке</w:t>
      </w:r>
      <w:r w:rsidR="00BB23C6" w:rsidRPr="005C39FE">
        <w:rPr>
          <w:rFonts w:ascii="Times New Roman" w:hAnsi="Times New Roman" w:cs="Times New Roman"/>
          <w:sz w:val="28"/>
          <w:szCs w:val="28"/>
          <w:lang w:val="kk-KZ"/>
        </w:rPr>
        <w:t>суі сөз жасай алмайды. Мысалы; «тал» десек, сөз болады. «Лат»</w:t>
      </w:r>
      <w:r w:rsidRPr="005C39FE">
        <w:rPr>
          <w:rFonts w:ascii="Times New Roman" w:hAnsi="Times New Roman" w:cs="Times New Roman"/>
          <w:sz w:val="28"/>
          <w:szCs w:val="28"/>
          <w:lang w:val="kk-KZ"/>
        </w:rPr>
        <w:t xml:space="preserve"> десек, сөз болмайды. Демек, сөз болу үшін дыбысталу мен мағына бірлікте болуы тиіс екен. Бұл екеуінің бірлігі сөздің өмір сүруінің және қызмет етуінің басты шарты болып табылады.</w:t>
      </w:r>
    </w:p>
    <w:p w14:paraId="4E1AEA20" w14:textId="77777777"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Сөз – белгiлi мағынасы бар, құрылымы жағынан біртұтас, атау тұлғада белгілі бір  сөз табына тән болып келетiн</w:t>
      </w:r>
      <w:r w:rsidRPr="005C39FE">
        <w:rPr>
          <w:rFonts w:ascii="Times New Roman" w:hAnsi="Times New Roman" w:cs="Times New Roman"/>
          <w:sz w:val="28"/>
          <w:szCs w:val="28"/>
          <w:lang w:val="ca-ES"/>
        </w:rPr>
        <w:t xml:space="preserve"> </w:t>
      </w:r>
      <w:r w:rsidRPr="005C39FE">
        <w:rPr>
          <w:rFonts w:ascii="Times New Roman" w:hAnsi="Times New Roman" w:cs="Times New Roman"/>
          <w:sz w:val="28"/>
          <w:szCs w:val="28"/>
          <w:lang w:val="kk-KZ"/>
        </w:rPr>
        <w:t xml:space="preserve">дыбыстар тiркесi. </w:t>
      </w:r>
    </w:p>
    <w:p w14:paraId="7994A12B" w14:textId="3A8617D8" w:rsidR="000D6027" w:rsidRPr="005C39FE" w:rsidRDefault="000D6027" w:rsidP="002F4D41">
      <w:pPr>
        <w:pStyle w:val="a0"/>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Сөз өзімізді қоршаған дүниедегі зат пен құбылыстың атауы болғандықтан, оларға тән дербес өзіндік мағынасы болады. Бұл мағына зат пен құбылысқа тікелей байланыстырылмағанымен, сол ұғымды білдіретін баршаға танымал, ортақ белгі (таңба) ретінде жұмсалады. Сондықтан да сөз өзі қандай күрделі болса, оның мағынасы да сондай күрделі деп есептеледі. Бұл туралы </w:t>
      </w:r>
      <w:r w:rsidR="00BB23C6" w:rsidRPr="005C39FE">
        <w:rPr>
          <w:rFonts w:ascii="Times New Roman" w:hAnsi="Times New Roman" w:cs="Times New Roman"/>
          <w:sz w:val="28"/>
          <w:szCs w:val="28"/>
          <w:lang w:val="kk-KZ"/>
        </w:rPr>
        <w:t>І.Кеңесбаев: «</w:t>
      </w:r>
      <w:r w:rsidRPr="005C39FE">
        <w:rPr>
          <w:rFonts w:ascii="Times New Roman" w:hAnsi="Times New Roman" w:cs="Times New Roman"/>
          <w:sz w:val="28"/>
          <w:szCs w:val="28"/>
          <w:lang w:val="kk-KZ"/>
        </w:rPr>
        <w:t>Сөз қандай күрделі болса,</w:t>
      </w:r>
      <w:r w:rsidR="00FA5AC6" w:rsidRPr="005C39FE">
        <w:rPr>
          <w:rFonts w:ascii="Times New Roman" w:hAnsi="Times New Roman" w:cs="Times New Roman"/>
          <w:sz w:val="28"/>
          <w:szCs w:val="28"/>
          <w:lang w:val="kk-KZ"/>
        </w:rPr>
        <w:t xml:space="preserve"> сөз мағынасы да сондай күрделі» [8</w:t>
      </w:r>
      <w:r w:rsidR="00B1359B" w:rsidRPr="005C39FE">
        <w:rPr>
          <w:rFonts w:ascii="Times New Roman" w:hAnsi="Times New Roman" w:cs="Times New Roman"/>
          <w:sz w:val="28"/>
          <w:szCs w:val="28"/>
          <w:lang w:val="kk-KZ"/>
        </w:rPr>
        <w:t>7</w:t>
      </w:r>
      <w:r w:rsidR="00FA5AC6" w:rsidRPr="005C39FE">
        <w:rPr>
          <w:rFonts w:ascii="Times New Roman" w:hAnsi="Times New Roman" w:cs="Times New Roman"/>
          <w:sz w:val="28"/>
          <w:szCs w:val="28"/>
          <w:lang w:val="kk-KZ"/>
        </w:rPr>
        <w:t>, б.</w:t>
      </w:r>
      <w:r w:rsidR="00C945E6">
        <w:rPr>
          <w:rFonts w:ascii="Times New Roman" w:hAnsi="Times New Roman" w:cs="Times New Roman"/>
          <w:sz w:val="28"/>
          <w:szCs w:val="28"/>
          <w:lang w:val="kk-KZ"/>
        </w:rPr>
        <w:t xml:space="preserve"> </w:t>
      </w:r>
      <w:r w:rsidR="00FA5AC6" w:rsidRPr="005C39FE">
        <w:rPr>
          <w:rFonts w:ascii="Times New Roman" w:hAnsi="Times New Roman" w:cs="Times New Roman"/>
          <w:sz w:val="28"/>
          <w:szCs w:val="28"/>
          <w:lang w:val="kk-KZ"/>
        </w:rPr>
        <w:t>125</w:t>
      </w:r>
      <w:r w:rsidR="00985F51" w:rsidRPr="005C39FE">
        <w:rPr>
          <w:rFonts w:ascii="Times New Roman" w:hAnsi="Times New Roman" w:cs="Times New Roman"/>
          <w:sz w:val="28"/>
          <w:szCs w:val="28"/>
          <w:lang w:val="kk-KZ"/>
        </w:rPr>
        <w:t>]</w:t>
      </w:r>
      <w:r w:rsidRPr="005C39FE">
        <w:rPr>
          <w:rFonts w:ascii="Times New Roman" w:hAnsi="Times New Roman" w:cs="Times New Roman"/>
          <w:sz w:val="28"/>
          <w:szCs w:val="28"/>
          <w:lang w:val="kk-KZ"/>
        </w:rPr>
        <w:t>, – дейді.</w:t>
      </w:r>
    </w:p>
    <w:p w14:paraId="55F7DCC4" w14:textId="2E83B697" w:rsidR="000D6027" w:rsidRPr="005C39FE" w:rsidRDefault="00FA5AC6" w:rsidP="002F4D41">
      <w:pPr>
        <w:tabs>
          <w:tab w:val="left" w:pos="-993"/>
          <w:tab w:val="left" w:pos="0"/>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Мағына дегенiмiз – </w:t>
      </w:r>
      <w:r w:rsidR="000D6027" w:rsidRPr="005C39FE">
        <w:rPr>
          <w:rFonts w:ascii="Times New Roman" w:hAnsi="Times New Roman" w:cs="Times New Roman"/>
          <w:sz w:val="28"/>
          <w:szCs w:val="28"/>
          <w:lang w:val="kk-KZ"/>
        </w:rPr>
        <w:t xml:space="preserve">сөйлеудегi сөздiң мазмұны. Мектепке келген соң бала сөздiң мағыналық мазмұнын ендi нақтылай бастайды. Бастауыш сынып </w:t>
      </w:r>
      <w:r w:rsidR="000D6027" w:rsidRPr="005C39FE">
        <w:rPr>
          <w:rFonts w:ascii="Times New Roman" w:hAnsi="Times New Roman" w:cs="Times New Roman"/>
          <w:sz w:val="28"/>
          <w:szCs w:val="28"/>
          <w:lang w:val="kk-KZ"/>
        </w:rPr>
        <w:lastRenderedPageBreak/>
        <w:t>оқушыларының сөздiк қоры елеулi түрде жинақталады. Мұнымен қатар семантикалық, iшiнара грамматикалық даму</w:t>
      </w:r>
      <w:r w:rsidR="000D6027" w:rsidRPr="005C39FE">
        <w:rPr>
          <w:rFonts w:ascii="Times New Roman" w:hAnsi="Times New Roman" w:cs="Times New Roman"/>
          <w:sz w:val="28"/>
          <w:szCs w:val="28"/>
          <w:lang w:val="ca-ES"/>
        </w:rPr>
        <w:t xml:space="preserve"> </w:t>
      </w:r>
      <w:r w:rsidR="000D6027" w:rsidRPr="005C39FE">
        <w:rPr>
          <w:rFonts w:ascii="Times New Roman" w:hAnsi="Times New Roman" w:cs="Times New Roman"/>
          <w:sz w:val="28"/>
          <w:szCs w:val="28"/>
          <w:lang w:val="kk-KZ"/>
        </w:rPr>
        <w:t>да толық аяқталмайды.</w:t>
      </w:r>
    </w:p>
    <w:p w14:paraId="20DD257E" w14:textId="2149E65E" w:rsidR="000D6027" w:rsidRPr="005C39FE" w:rsidRDefault="000D6027" w:rsidP="002F4D41">
      <w:pPr>
        <w:tabs>
          <w:tab w:val="left" w:pos="0"/>
          <w:tab w:val="left" w:pos="360"/>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Осы мәселеге байланысты Г.Т.Сәдуақас: «Сөздiң мағынасы оның болмыс құбылысымен ғана емес, тiлдiң тұтастай лексикалық жүйесiмен де өзара қарым-қатынаста байланысты болады. Сөздiктi дамытудың маңызды мiндетi сөздердiң мағынасын меңгеру заңдылықтарын ескеруден, оларды біртіндеп тереңдетуден, сөздерді контекстке сәйкес семантикалық іріктеу білігін қалыптастырудан тұрады», – деп тұжырымдайды [</w:t>
      </w:r>
      <w:r w:rsidR="00FA5AC6" w:rsidRPr="005C39FE">
        <w:rPr>
          <w:rFonts w:ascii="Times New Roman" w:hAnsi="Times New Roman" w:cs="Times New Roman"/>
          <w:sz w:val="28"/>
          <w:szCs w:val="28"/>
          <w:lang w:val="kk-KZ"/>
        </w:rPr>
        <w:t>8</w:t>
      </w:r>
      <w:r w:rsidR="00B1359B" w:rsidRPr="005C39FE">
        <w:rPr>
          <w:rFonts w:ascii="Times New Roman" w:hAnsi="Times New Roman" w:cs="Times New Roman"/>
          <w:sz w:val="28"/>
          <w:szCs w:val="28"/>
          <w:lang w:val="kk-KZ"/>
        </w:rPr>
        <w:t>8</w:t>
      </w:r>
      <w:r w:rsidR="00FA5AC6" w:rsidRPr="005C39FE">
        <w:rPr>
          <w:rFonts w:ascii="Times New Roman" w:hAnsi="Times New Roman" w:cs="Times New Roman"/>
          <w:sz w:val="28"/>
          <w:szCs w:val="28"/>
          <w:lang w:val="kk-KZ"/>
        </w:rPr>
        <w:t>].</w:t>
      </w:r>
    </w:p>
    <w:p w14:paraId="5EF427E4" w14:textId="03E4C666" w:rsidR="000D6027" w:rsidRPr="005C39FE" w:rsidRDefault="000D6027" w:rsidP="002F4D41">
      <w:pPr>
        <w:pStyle w:val="a0"/>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Сөздiң мағынасы әр түрлi болады, өйткенi оның жеке айтылғанда белгiлi бiр ұғымның атауы ретiнде танылатын нақтылы мағынасымен қатар ауыспалы, келтiрiндi мағыналары болады. Бұл мағыналар бiр-бiрiмен ұштасқанымен, олардың</w:t>
      </w:r>
      <w:r w:rsidR="00FA5AC6" w:rsidRPr="005C39FE">
        <w:rPr>
          <w:rFonts w:ascii="Times New Roman" w:hAnsi="Times New Roman" w:cs="Times New Roman"/>
          <w:sz w:val="28"/>
          <w:szCs w:val="28"/>
          <w:lang w:val="kk-KZ"/>
        </w:rPr>
        <w:t xml:space="preserve"> өзiндiк ерекшелiктерi бар.</w:t>
      </w:r>
    </w:p>
    <w:p w14:paraId="57AB3CDA" w14:textId="3DF313F9"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Сөздiң лексикалық мағынасы объективтiк заттар мен құбылыстардың адам санасында бейнелен</w:t>
      </w:r>
      <w:r w:rsidR="00FA5AC6" w:rsidRPr="005C39FE">
        <w:rPr>
          <w:rFonts w:ascii="Times New Roman" w:hAnsi="Times New Roman" w:cs="Times New Roman"/>
          <w:sz w:val="28"/>
          <w:szCs w:val="28"/>
          <w:lang w:val="kk-KZ"/>
        </w:rPr>
        <w:t xml:space="preserve">уiн, яғни сөздiң iшкi мазмұнын </w:t>
      </w:r>
      <w:r w:rsidRPr="005C39FE">
        <w:rPr>
          <w:rFonts w:ascii="Times New Roman" w:hAnsi="Times New Roman" w:cs="Times New Roman"/>
          <w:sz w:val="28"/>
          <w:szCs w:val="28"/>
          <w:lang w:val="kk-KZ"/>
        </w:rPr>
        <w:t>бiлдiредi. Бұған белгiлi лингвист Е.М.Галкина-Федорук былай анықтама бередi: «Сөздiң лексикалық мағынасы дегенiмiз дыбыстық комплекстiң ақиқат өмiрдегi құбылыстардың бiрiмен белгiлi бiр тiлде сөйлеушi ұжым арқылы белгiленген байланысы болып табылады»</w:t>
      </w:r>
      <w:r w:rsidR="00FA5AC6" w:rsidRPr="005C39FE">
        <w:rPr>
          <w:rFonts w:ascii="Times New Roman" w:hAnsi="Times New Roman" w:cs="Times New Roman"/>
          <w:sz w:val="28"/>
          <w:szCs w:val="28"/>
          <w:lang w:val="kk-KZ"/>
        </w:rPr>
        <w:t xml:space="preserve"> [8</w:t>
      </w:r>
      <w:r w:rsidR="00B1359B" w:rsidRPr="005C39FE">
        <w:rPr>
          <w:rFonts w:ascii="Times New Roman" w:hAnsi="Times New Roman" w:cs="Times New Roman"/>
          <w:sz w:val="28"/>
          <w:szCs w:val="28"/>
          <w:lang w:val="kk-KZ"/>
        </w:rPr>
        <w:t>9</w:t>
      </w:r>
      <w:r w:rsidR="00FA5AC6" w:rsidRPr="005C39FE">
        <w:rPr>
          <w:rFonts w:ascii="Times New Roman" w:hAnsi="Times New Roman" w:cs="Times New Roman"/>
          <w:sz w:val="28"/>
          <w:szCs w:val="28"/>
          <w:lang w:val="kk-KZ"/>
        </w:rPr>
        <w:t>]</w:t>
      </w:r>
      <w:r w:rsidRPr="005C39FE">
        <w:rPr>
          <w:rFonts w:ascii="Times New Roman" w:hAnsi="Times New Roman" w:cs="Times New Roman"/>
          <w:sz w:val="28"/>
          <w:szCs w:val="28"/>
          <w:lang w:val="kk-KZ"/>
        </w:rPr>
        <w:t>. Сөздiң лексикалық мағынасы – тiлдiң лексикалық құрамына енiп, семантикалық шеңберi әбден анықталған мағынасы. Сол себептi олар жеке қолданғанның өзiнде де, атауыш сөздер дәрежесiнде танылады. Бұл жерде сөздiң лексикалық мағынасы өзi бейнелейтiн заттың не құбылыстың негізгі қызметiне негiзделiп, адам санасында оның басты мағыналық белгiлерi, мәндерi көрiнiс бередi</w:t>
      </w:r>
      <w:r w:rsidR="00FA5AC6" w:rsidRPr="005C39FE">
        <w:rPr>
          <w:rFonts w:ascii="Times New Roman" w:hAnsi="Times New Roman" w:cs="Times New Roman"/>
          <w:sz w:val="28"/>
          <w:szCs w:val="28"/>
          <w:lang w:val="kk-KZ"/>
        </w:rPr>
        <w:t>.</w:t>
      </w:r>
    </w:p>
    <w:p w14:paraId="5F4A6E08" w14:textId="3A0E4A5D" w:rsidR="000D6027" w:rsidRPr="005C39FE" w:rsidRDefault="000D6027" w:rsidP="002F4D41">
      <w:pPr>
        <w:tabs>
          <w:tab w:val="left" w:pos="0"/>
          <w:tab w:val="left" w:pos="360"/>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Балалар сөздердiң ауыспалы мағынасын бiрден меңгере қоймайды. Алдымен олар лексикалық бiрлiктердiң негiзгi, тура мағынасын меңгередi. Дереккөздерден сөздердiң мағынасын анықтауға тапсырма берiлгенде, түсiндiрме сөздiктерде сөздердiң тура және ауыспалы мағынада берiлу тәртiбi туралы оқушылардың түсінігі болуы маңызды. Сөздердi ауыспалы мағынада  қолданғанда балалар көбiнесе таң қалады. Мұғалiм оны берiлген мысалдар арқылы жан-жақты түсiндiре отырып, сөздiң бастапқы мағынасын тура мағына деп, ал қолданылуына қарай кейiн пайда болған мағынаны ауыспалы мағына деп айтатынын түсіндіреді. Мысалы: «Қазақ тiлi» оқулығында «алтын уақыт» деген тiркес кездеседi. Бала «алтын сағатты» деген тіркесті түсінгенiмен «алтын уақыт» тiркесiн қабылдай қоймайды. Тек салыстыру арқылы балаға сөздiң тура, ауыспалы мағыналарын бiлдiртуге болады. Дерексiздiктiң тағы бiр жоғары деңгейi сөз тiркестерiн қатыстық мағынасымен қатар меңгерудi бiлдiредi. Бала «ақ орамал», «көк көйлек» деген сөз тiркестерiнiң мағынасын еркiн түсiнедi, ал «нағашы ағасы» немесе «жиен қарындасы» деген тіркестер оның сөздiк қорына кiретiн сөздердің құрамында болмаса, оны бала оңай түсiне алмайды. Сөздiң заттық қатыстылығы мұнда мағынамен сәйкеспейдi, ол бала үшiн екi сөздiң бiр-бiрiне қатысы болып шығады. Сондықтан бұл сөз тiркестерiнiң мағыналары бала үшiн аса қиын және ол бұл сөз тiркестерiнiң мағыналарын тек мектеп жасында ғана түсiнедi. Сөздiң қатыстық мағынасын түсiну үшiн баланың сөйлеу әрекетiн дамытуда сөздіктерден сөздiң мағынасын </w:t>
      </w:r>
      <w:r w:rsidRPr="005C39FE">
        <w:rPr>
          <w:rFonts w:ascii="Times New Roman" w:hAnsi="Times New Roman" w:cs="Times New Roman"/>
          <w:sz w:val="28"/>
          <w:szCs w:val="28"/>
          <w:lang w:val="kk-KZ"/>
        </w:rPr>
        <w:lastRenderedPageBreak/>
        <w:t>iздеп тауып, ол ақпаратты оқып, түсiнуіне және оны ауызша, жазбаша сөйлеуiнде пайдалануына мүмкiндiк туғызу қажет</w:t>
      </w:r>
      <w:r w:rsidR="00A85BAA" w:rsidRPr="005C39FE">
        <w:rPr>
          <w:rFonts w:ascii="Times New Roman" w:hAnsi="Times New Roman" w:cs="Times New Roman"/>
          <w:sz w:val="28"/>
          <w:szCs w:val="28"/>
          <w:lang w:val="kk-KZ"/>
        </w:rPr>
        <w:t xml:space="preserve"> [</w:t>
      </w:r>
      <w:r w:rsidR="00B1359B" w:rsidRPr="005C39FE">
        <w:rPr>
          <w:rFonts w:ascii="Times New Roman" w:hAnsi="Times New Roman" w:cs="Times New Roman"/>
          <w:sz w:val="28"/>
          <w:szCs w:val="28"/>
          <w:lang w:val="kk-KZ"/>
        </w:rPr>
        <w:t>90</w:t>
      </w:r>
      <w:r w:rsidR="00A85BAA" w:rsidRPr="005C39FE">
        <w:rPr>
          <w:rFonts w:ascii="Times New Roman" w:hAnsi="Times New Roman" w:cs="Times New Roman"/>
          <w:sz w:val="28"/>
          <w:szCs w:val="28"/>
          <w:lang w:val="kk-KZ"/>
        </w:rPr>
        <w:t>].</w:t>
      </w:r>
      <w:r w:rsidRPr="005C39FE">
        <w:rPr>
          <w:rFonts w:ascii="Times New Roman" w:hAnsi="Times New Roman" w:cs="Times New Roman"/>
          <w:sz w:val="28"/>
          <w:szCs w:val="28"/>
          <w:lang w:val="kk-KZ"/>
        </w:rPr>
        <w:t xml:space="preserve">  </w:t>
      </w:r>
    </w:p>
    <w:p w14:paraId="456C05E4" w14:textId="77777777"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Мектеп жасында бала ана тiлiнiң метафоралық және идиомалық байлығын меңгерудi жалғастырады: оқушының белсендi сөз қолданысына фразеологизм, айшықты метафора, бейнелi сөздердiң басым бөлiгi енедi. Әлеуметтiк тәжiрибенiң кеңеюiмен қатар тұлғаның тiлдiк санасында ассоциациялық байланыс қалыптасады, ол бiр жағынан, әлемнiң ұлттық тiлдiк суретiн, ал екiншi жағынан жеке тезаурусқа ие болады.</w:t>
      </w:r>
    </w:p>
    <w:p w14:paraId="5C2AE5A0" w14:textId="667FFCA9"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Сөзді – тілдің негізгі бірлігі, сөйлеу әрекетінің негізгі жемісі деп анықтаудың да мәні бар. Ақыл-ойдың өсуі үшін де сөйлеудің маңызы зор. Сөйлей алмайтын бала өзінің дамуында артта қалады. Баланың тұлғасын дамыту үшін, бірінші кезекте оның тілін дамыту міндеті ең маңызды да қиын, күрделі де ұзақ үдеріс екеніне көз жеткізуге болады. Тұлға даму жолында әрі  әрбір сабақта оқушылар жаңа сөздер үйренеді, әрі қоғамдық өмірдің ықпалында болу арқылы жетіледі. Осы екеуі үйлесім тапқанда ғана адам толық өсіп жетілмек. Сондықтан да мектепке келген алғашқы күндерден бастап-ақ шәкірттердің сөздік қорын байытуға, сөз мағынасын түсінуіне баса назар аудару керек</w:t>
      </w:r>
      <w:r w:rsidR="00B93491" w:rsidRPr="005C39FE">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 xml:space="preserve">Бұған қоса сауат ашу ісінің табысты болуы балалардың «Әліппеде» берілген сөздердің мағыналарын толық түсінуіне де байланысты.  Ал «Әліппе» оқулығында сөздер ондағы дыбыстар мен әріптердің бұрын өтілген-өтілмегеніне байланысты бірте-бірте берілетін болғандықтан мағыналық жағынан оқушыларға толық түсінікті бола бермейді. Яғни бұл кезеңде әрбір сабақта оқушылар жаңа сөз үйренеді. Мысалы, </w:t>
      </w:r>
      <w:r w:rsidRPr="005C39FE">
        <w:rPr>
          <w:rFonts w:ascii="Times New Roman" w:hAnsi="Times New Roman" w:cs="Times New Roman"/>
          <w:i/>
          <w:sz w:val="28"/>
          <w:szCs w:val="28"/>
          <w:lang w:val="kk-KZ"/>
        </w:rPr>
        <w:t xml:space="preserve">ара </w:t>
      </w:r>
      <w:r w:rsidRPr="005C39FE">
        <w:rPr>
          <w:rFonts w:ascii="Times New Roman" w:hAnsi="Times New Roman" w:cs="Times New Roman"/>
          <w:sz w:val="28"/>
          <w:szCs w:val="28"/>
          <w:lang w:val="kk-KZ"/>
        </w:rPr>
        <w:t xml:space="preserve">сөзінің екі мағынасы да «Әліппеде» қатар берілген. Сондай-ақ, </w:t>
      </w:r>
      <w:r w:rsidRPr="005C39FE">
        <w:rPr>
          <w:rFonts w:ascii="Times New Roman" w:hAnsi="Times New Roman" w:cs="Times New Roman"/>
          <w:i/>
          <w:sz w:val="28"/>
          <w:szCs w:val="28"/>
          <w:lang w:val="kk-KZ"/>
        </w:rPr>
        <w:t>алма,</w:t>
      </w:r>
      <w:r w:rsidRPr="005C39FE">
        <w:rPr>
          <w:rFonts w:ascii="Times New Roman" w:hAnsi="Times New Roman" w:cs="Times New Roman"/>
          <w:sz w:val="28"/>
          <w:szCs w:val="28"/>
          <w:lang w:val="kk-KZ"/>
        </w:rPr>
        <w:t xml:space="preserve"> </w:t>
      </w:r>
      <w:r w:rsidRPr="005C39FE">
        <w:rPr>
          <w:rFonts w:ascii="Times New Roman" w:hAnsi="Times New Roman" w:cs="Times New Roman"/>
          <w:i/>
          <w:sz w:val="28"/>
          <w:szCs w:val="28"/>
          <w:lang w:val="kk-KZ"/>
        </w:rPr>
        <w:t xml:space="preserve">қара, аула, егеу </w:t>
      </w:r>
      <w:r w:rsidRPr="005C39FE">
        <w:rPr>
          <w:rFonts w:ascii="Times New Roman" w:hAnsi="Times New Roman" w:cs="Times New Roman"/>
          <w:sz w:val="28"/>
          <w:szCs w:val="28"/>
          <w:lang w:val="kk-KZ"/>
        </w:rPr>
        <w:t>сияқты ұқсас дыбысталып, оқылып-жазылғанмен кейде бір нәрсенің атын, кейде қимылды білдіретін сөздер де сауат ашу кезеңінде өте көп кездеседі. Бұған оқушылардың назарын аударып, кейде бір сөздің екі түрлі мағынада қолданылатынын аңғарту қажет. Демек, осындай сөздерді есепке алып, балалардың активті сөздік қорына енгізіп отыру мұғалімнің басты міндеті болмақ.</w:t>
      </w:r>
    </w:p>
    <w:p w14:paraId="74B8173E" w14:textId="218C3D8B" w:rsidR="000D6027" w:rsidRPr="005C39FE" w:rsidRDefault="000D6027" w:rsidP="002F4D41">
      <w:pPr>
        <w:tabs>
          <w:tab w:val="left" w:pos="0"/>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Сөйлесу аясы кеңіген сайын сөйлеу материалы да күрделене түспек, ал бұл жағдай өз кезегінде мол сөздік қорды, оның белсенділігін, осыған орай грамматикалық жүйенің байланысын қамтамасыз етеді. Сондықтан да тілдің белгілі бір адамзат қоғамына танылған сөздік құрамы мен грамматикалық құрылымы да болуы керек. Бұлардың барлығы да дыбыстар арқылы өмір сүреді. Бірақ дыбыстар мағынасыз ешбір қызмет атқара алмайды. Сөз болу үшін дыбыстық, грамматикалық формалардың болуы жеткіліксіз. Жоғарыдағы аты аталған  белгілер сөз элементтері деп аталынуы үшін, сол белгілерімен бірге, лексикалық мағынасының да болуы шарт. Жалаң лексикалық мағынаның болмайтындығын, кез-келген лексикалық мағынаның грамматикалық мағынамен байланысын, астасып жататындығын, олардың өмір сүру формасы тек дыбыстық тіл болатындығын ескеріп талдау жасайтын болсақ, онда сөз мәселесінің қанш</w:t>
      </w:r>
      <w:r w:rsidR="00FA5AC6" w:rsidRPr="005C39FE">
        <w:rPr>
          <w:rFonts w:ascii="Times New Roman" w:hAnsi="Times New Roman" w:cs="Times New Roman"/>
          <w:sz w:val="28"/>
          <w:szCs w:val="28"/>
          <w:lang w:val="kk-KZ"/>
        </w:rPr>
        <w:t xml:space="preserve">алықты қиын, күрделі екендігін </w:t>
      </w:r>
      <w:r w:rsidRPr="005C39FE">
        <w:rPr>
          <w:rFonts w:ascii="Times New Roman" w:hAnsi="Times New Roman" w:cs="Times New Roman"/>
          <w:sz w:val="28"/>
          <w:szCs w:val="28"/>
          <w:lang w:val="kk-KZ"/>
        </w:rPr>
        <w:t xml:space="preserve">дәлелдеудің қажеті жоқ. </w:t>
      </w:r>
    </w:p>
    <w:p w14:paraId="5560A9D9" w14:textId="77777777"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lastRenderedPageBreak/>
        <w:t>Тілдің орталық және күрделі бірлігі бола отырып, сөз көп өлшемді сипаттаманы қажет етеді. Нақты заттық ұғым сөз арқылы сөйлемде өзге сөздермен ешбір қарым-қатынасқа түспей-ақ статистикалық күйде ұғынылады. Сөздің тура мағынасы заттың, ақиқатты шындықтың атауы болуымен тікелей байланысты. Тура мағына сөздің негізгі мағынасымен сәйкес келеді. Сөздікте сөз, ең алдымен, осындай негізгі, тура мағынасында түсіндіріледі.</w:t>
      </w:r>
    </w:p>
    <w:p w14:paraId="7860BB20" w14:textId="6249E840"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Сөздің өзінің негізгі мағынасынан басқа екінші бір мағынада жұмсалуы ауыспа</w:t>
      </w:r>
      <w:r w:rsidR="00FA5AC6" w:rsidRPr="005C39FE">
        <w:rPr>
          <w:rFonts w:ascii="Times New Roman" w:hAnsi="Times New Roman" w:cs="Times New Roman"/>
          <w:sz w:val="28"/>
          <w:szCs w:val="28"/>
          <w:lang w:val="kk-KZ"/>
        </w:rPr>
        <w:t>лы мағына деп аталады. Мысалы; «жар»</w:t>
      </w:r>
      <w:r w:rsidRPr="005C39FE">
        <w:rPr>
          <w:rFonts w:ascii="Times New Roman" w:hAnsi="Times New Roman" w:cs="Times New Roman"/>
          <w:sz w:val="28"/>
          <w:szCs w:val="28"/>
          <w:lang w:val="kk-KZ"/>
        </w:rPr>
        <w:t xml:space="preserve"> деген сөзді алайық. Оның негізгі мағынасы – сайдың екі жағында кездесетін тік жаға. Осының ауыспалы мағынасы </w:t>
      </w:r>
      <w:r w:rsidR="00FA5AC6" w:rsidRPr="005C39FE">
        <w:rPr>
          <w:rFonts w:ascii="Times New Roman" w:hAnsi="Times New Roman" w:cs="Times New Roman"/>
          <w:sz w:val="28"/>
          <w:szCs w:val="28"/>
          <w:lang w:val="kk-KZ"/>
        </w:rPr>
        <w:t>– үйдің қабырғасын жар деу. Ал «</w:t>
      </w:r>
      <w:r w:rsidRPr="005C39FE">
        <w:rPr>
          <w:rFonts w:ascii="Times New Roman" w:hAnsi="Times New Roman" w:cs="Times New Roman"/>
          <w:sz w:val="28"/>
          <w:szCs w:val="28"/>
          <w:lang w:val="kk-KZ"/>
        </w:rPr>
        <w:t>қабырға</w:t>
      </w:r>
      <w:r w:rsidR="00FA5AC6" w:rsidRPr="005C39FE">
        <w:rPr>
          <w:rFonts w:ascii="Times New Roman" w:hAnsi="Times New Roman" w:cs="Times New Roman"/>
          <w:sz w:val="28"/>
          <w:szCs w:val="28"/>
          <w:lang w:val="kk-KZ"/>
        </w:rPr>
        <w:t>»</w:t>
      </w:r>
      <w:r w:rsidRPr="005C39FE">
        <w:rPr>
          <w:rFonts w:ascii="Times New Roman" w:hAnsi="Times New Roman" w:cs="Times New Roman"/>
          <w:sz w:val="28"/>
          <w:szCs w:val="28"/>
          <w:lang w:val="kk-KZ"/>
        </w:rPr>
        <w:t xml:space="preserve"> дегеннің негізгі мағынасы – қабырға сүйегі, ауыспалы мағынасы – үйдің қабырғасы, қораның қабырғасы екені сөздікте беріледі</w:t>
      </w:r>
      <w:r w:rsidR="00FA5AC6" w:rsidRPr="005C39FE">
        <w:rPr>
          <w:rFonts w:ascii="Times New Roman" w:hAnsi="Times New Roman" w:cs="Times New Roman"/>
          <w:sz w:val="28"/>
          <w:szCs w:val="28"/>
          <w:lang w:val="kk-KZ"/>
        </w:rPr>
        <w:t>.</w:t>
      </w:r>
    </w:p>
    <w:p w14:paraId="31F7BDE7" w14:textId="41F53450" w:rsidR="000D6027" w:rsidRPr="005C39FE" w:rsidRDefault="000D6027" w:rsidP="002F4D41">
      <w:pPr>
        <w:tabs>
          <w:tab w:val="left" w:pos="0"/>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Сөз – айналасындағы заттардың, (құбылыстардың, әрекеттердің) бала санасында құр бейнеленуі ғана емес, негізгі бейнелерінің жинақталып абстракциялануы. Оқушылар тілдегі лекс</w:t>
      </w:r>
      <w:r w:rsidR="00FA5AC6" w:rsidRPr="005C39FE">
        <w:rPr>
          <w:rFonts w:ascii="Times New Roman" w:hAnsi="Times New Roman" w:cs="Times New Roman"/>
          <w:sz w:val="28"/>
          <w:szCs w:val="28"/>
          <w:lang w:val="kk-KZ"/>
        </w:rPr>
        <w:t xml:space="preserve">икалық құбылыстарды меңгеруде </w:t>
      </w:r>
      <w:r w:rsidRPr="005C39FE">
        <w:rPr>
          <w:rFonts w:ascii="Times New Roman" w:hAnsi="Times New Roman" w:cs="Times New Roman"/>
          <w:sz w:val="28"/>
          <w:szCs w:val="28"/>
          <w:lang w:val="kk-KZ"/>
        </w:rPr>
        <w:t xml:space="preserve">сөздерді мағыналық ерекшеліктеріне қарай тағы да жинақтайды. Сөйтіп жеке тұрғанда өздеріне бұрыннан таныс </w:t>
      </w:r>
      <w:r w:rsidRPr="005C39FE">
        <w:rPr>
          <w:rFonts w:ascii="Times New Roman" w:hAnsi="Times New Roman" w:cs="Times New Roman"/>
          <w:i/>
          <w:sz w:val="28"/>
          <w:szCs w:val="28"/>
          <w:lang w:val="kk-KZ"/>
        </w:rPr>
        <w:t>алыс, шалғай</w:t>
      </w:r>
      <w:r w:rsidRPr="005C39FE">
        <w:rPr>
          <w:rFonts w:ascii="Times New Roman" w:hAnsi="Times New Roman" w:cs="Times New Roman"/>
          <w:sz w:val="28"/>
          <w:szCs w:val="28"/>
          <w:lang w:val="kk-KZ"/>
        </w:rPr>
        <w:t xml:space="preserve"> сияқты сөздердің синонимдер деп аталатынын, бірдей айтылғанмен мүлде екі түрлі мағына білдіретін </w:t>
      </w:r>
      <w:r w:rsidRPr="005C39FE">
        <w:rPr>
          <w:rFonts w:ascii="Times New Roman" w:hAnsi="Times New Roman" w:cs="Times New Roman"/>
          <w:i/>
          <w:sz w:val="28"/>
          <w:szCs w:val="28"/>
          <w:lang w:val="kk-KZ"/>
        </w:rPr>
        <w:t>ара (жәндік), ара (құрал)</w:t>
      </w:r>
      <w:r w:rsidRPr="005C39FE">
        <w:rPr>
          <w:rFonts w:ascii="Times New Roman" w:hAnsi="Times New Roman" w:cs="Times New Roman"/>
          <w:sz w:val="28"/>
          <w:szCs w:val="28"/>
          <w:lang w:val="kk-KZ"/>
        </w:rPr>
        <w:t xml:space="preserve"> сияқты сөздердің омонимдер деп аталатынын, сондай-ақ қарама-қарсы мағынадағы </w:t>
      </w:r>
      <w:r w:rsidRPr="005C39FE">
        <w:rPr>
          <w:rFonts w:ascii="Times New Roman" w:hAnsi="Times New Roman" w:cs="Times New Roman"/>
          <w:i/>
          <w:sz w:val="28"/>
          <w:szCs w:val="28"/>
          <w:lang w:val="kk-KZ"/>
        </w:rPr>
        <w:t>үлкен − кіші, биік − аласа</w:t>
      </w:r>
      <w:r w:rsidRPr="005C39FE">
        <w:rPr>
          <w:rFonts w:ascii="Times New Roman" w:hAnsi="Times New Roman" w:cs="Times New Roman"/>
          <w:sz w:val="28"/>
          <w:szCs w:val="28"/>
          <w:lang w:val="kk-KZ"/>
        </w:rPr>
        <w:t xml:space="preserve"> сөздерінің антонимдер деп аталатынын түсінеді. Сөздің алар орны оның көп мағыналылығымен, басқа сөздермен сәйкестігімен де айқындалады. «Лексиканы меңгеруде осы аталған байланыстар өзара әрекеттесе бастайды,– деп жазды М.М. Алексеева, – әрбір сөздің айналасында вербалды торап деп аталатын мағыналық (семантикалық) өріс қалыптасады. Сөзді бір уақытта меңгеру оның басқа сөздермен лексикалық байланысының «өсуі» болып табылады. Осының нәтижесінде балалар сөздерді олардың арасындағы жүйелік байланыстарды да меңгереді» [</w:t>
      </w:r>
      <w:r w:rsidR="000F10B8" w:rsidRPr="005C39FE">
        <w:rPr>
          <w:rFonts w:ascii="Times New Roman" w:hAnsi="Times New Roman" w:cs="Times New Roman"/>
          <w:sz w:val="28"/>
          <w:szCs w:val="28"/>
          <w:lang w:val="kk-KZ"/>
        </w:rPr>
        <w:t>9</w:t>
      </w:r>
      <w:r w:rsidR="00B1359B" w:rsidRPr="005C39FE">
        <w:rPr>
          <w:rFonts w:ascii="Times New Roman" w:hAnsi="Times New Roman" w:cs="Times New Roman"/>
          <w:sz w:val="28"/>
          <w:szCs w:val="28"/>
          <w:lang w:val="kk-KZ"/>
        </w:rPr>
        <w:t>1</w:t>
      </w:r>
      <w:r w:rsidRPr="005C39FE">
        <w:rPr>
          <w:rFonts w:ascii="Times New Roman" w:hAnsi="Times New Roman" w:cs="Times New Roman"/>
          <w:sz w:val="28"/>
          <w:szCs w:val="28"/>
          <w:lang w:val="kk-KZ"/>
        </w:rPr>
        <w:t>]. Тілді оқыту барысында осы сияқты стереотиптер бастауыш сынып оқушыларына арналған сөздіктермен</w:t>
      </w:r>
      <w:r w:rsidR="00FA5AC6" w:rsidRPr="005C39FE">
        <w:rPr>
          <w:rFonts w:ascii="Times New Roman" w:hAnsi="Times New Roman" w:cs="Times New Roman"/>
          <w:sz w:val="28"/>
          <w:szCs w:val="28"/>
          <w:lang w:val="kk-KZ"/>
        </w:rPr>
        <w:t xml:space="preserve"> жұмыста қолданылады.</w:t>
      </w:r>
    </w:p>
    <w:p w14:paraId="083D0364" w14:textId="77777777" w:rsidR="000D6027" w:rsidRPr="005C39FE" w:rsidRDefault="000D6027" w:rsidP="002F4D41">
      <w:pPr>
        <w:pStyle w:val="a0"/>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Сөздіктерде, әдетте, сөздің мағыналық жақтары талданады, сондықтан да лексикографиялық жұмыста (сөздіктер жасау жұмысы) оның маңызы айрықша.</w:t>
      </w:r>
    </w:p>
    <w:p w14:paraId="27B7B6D9" w14:textId="3CD804A3"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Линвистиканың </w:t>
      </w:r>
      <w:r w:rsidRPr="005C39FE">
        <w:rPr>
          <w:rFonts w:ascii="Times New Roman" w:hAnsi="Times New Roman" w:cs="Times New Roman"/>
          <w:sz w:val="28"/>
          <w:szCs w:val="28"/>
          <w:shd w:val="clear" w:color="auto" w:fill="FFFFFF"/>
          <w:lang w:val="kk-KZ"/>
        </w:rPr>
        <w:t>сөздік түзудің теори</w:t>
      </w:r>
      <w:r w:rsidR="00FA5AC6" w:rsidRPr="005C39FE">
        <w:rPr>
          <w:rFonts w:ascii="Times New Roman" w:hAnsi="Times New Roman" w:cs="Times New Roman"/>
          <w:sz w:val="28"/>
          <w:szCs w:val="28"/>
          <w:shd w:val="clear" w:color="auto" w:fill="FFFFFF"/>
          <w:lang w:val="kk-KZ"/>
        </w:rPr>
        <w:t xml:space="preserve">ясы мен тәжірибесін зерттейтін </w:t>
      </w:r>
      <w:r w:rsidRPr="005C39FE">
        <w:rPr>
          <w:rFonts w:ascii="Times New Roman" w:hAnsi="Times New Roman" w:cs="Times New Roman"/>
          <w:sz w:val="28"/>
          <w:szCs w:val="28"/>
          <w:shd w:val="clear" w:color="auto" w:fill="FFFFFF"/>
          <w:lang w:val="kk-KZ"/>
        </w:rPr>
        <w:t xml:space="preserve">саласы – </w:t>
      </w:r>
      <w:r w:rsidRPr="005C39FE">
        <w:rPr>
          <w:rFonts w:ascii="Times New Roman" w:hAnsi="Times New Roman" w:cs="Times New Roman"/>
          <w:bCs/>
          <w:sz w:val="28"/>
          <w:szCs w:val="28"/>
          <w:shd w:val="clear" w:color="auto" w:fill="FFFFFF"/>
          <w:lang w:val="kk-KZ"/>
        </w:rPr>
        <w:t>лексикография</w:t>
      </w:r>
      <w:r w:rsidR="00FA5AC6" w:rsidRPr="005C39FE">
        <w:rPr>
          <w:rFonts w:ascii="Times New Roman" w:hAnsi="Times New Roman" w:cs="Times New Roman"/>
          <w:sz w:val="28"/>
          <w:szCs w:val="28"/>
          <w:shd w:val="clear" w:color="auto" w:fill="FFFFFF"/>
          <w:lang w:val="kk-KZ"/>
        </w:rPr>
        <w:t xml:space="preserve"> </w:t>
      </w:r>
      <w:r w:rsidRPr="005C39FE">
        <w:rPr>
          <w:rFonts w:ascii="Times New Roman" w:hAnsi="Times New Roman" w:cs="Times New Roman"/>
          <w:sz w:val="28"/>
          <w:szCs w:val="28"/>
          <w:shd w:val="clear" w:color="auto" w:fill="FFFFFF"/>
          <w:lang w:val="kk-KZ"/>
        </w:rPr>
        <w:t>(</w:t>
      </w:r>
      <w:hyperlink r:id="rId26" w:tooltip="Грек тілі" w:history="1">
        <w:r w:rsidRPr="005C39FE">
          <w:rPr>
            <w:rStyle w:val="a4"/>
            <w:rFonts w:ascii="Times New Roman" w:hAnsi="Times New Roman" w:cs="Times New Roman"/>
            <w:color w:val="auto"/>
            <w:sz w:val="28"/>
            <w:szCs w:val="28"/>
            <w:u w:val="none"/>
            <w:shd w:val="clear" w:color="auto" w:fill="FFFFFF"/>
            <w:lang w:val="kk-KZ"/>
          </w:rPr>
          <w:t>грек</w:t>
        </w:r>
      </w:hyperlink>
      <w:r w:rsidR="00FA5AC6" w:rsidRPr="005C39FE">
        <w:rPr>
          <w:rFonts w:ascii="Times New Roman" w:hAnsi="Times New Roman" w:cs="Times New Roman"/>
          <w:sz w:val="28"/>
          <w:szCs w:val="28"/>
          <w:shd w:val="clear" w:color="auto" w:fill="FFFFFF"/>
          <w:lang w:val="kk-KZ"/>
        </w:rPr>
        <w:t xml:space="preserve"> тілінен аударғанда </w:t>
      </w:r>
      <w:r w:rsidRPr="005C39FE">
        <w:rPr>
          <w:rFonts w:ascii="Times New Roman" w:hAnsi="Times New Roman" w:cs="Times New Roman"/>
          <w:i/>
          <w:iCs/>
          <w:sz w:val="28"/>
          <w:szCs w:val="28"/>
          <w:shd w:val="clear" w:color="auto" w:fill="FFFFFF"/>
          <w:lang w:val="kk-KZ"/>
        </w:rPr>
        <w:t>lexіkos</w:t>
      </w:r>
      <w:r w:rsidR="00FA5AC6" w:rsidRPr="005C39FE">
        <w:rPr>
          <w:rFonts w:ascii="Times New Roman" w:hAnsi="Times New Roman" w:cs="Times New Roman"/>
          <w:i/>
          <w:iCs/>
          <w:sz w:val="28"/>
          <w:szCs w:val="28"/>
          <w:shd w:val="clear" w:color="auto" w:fill="FFFFFF"/>
          <w:lang w:val="kk-KZ"/>
        </w:rPr>
        <w:t xml:space="preserve"> </w:t>
      </w:r>
      <w:r w:rsidR="00FA5AC6" w:rsidRPr="005C39FE">
        <w:rPr>
          <w:rFonts w:ascii="Times New Roman" w:hAnsi="Times New Roman" w:cs="Times New Roman"/>
          <w:sz w:val="28"/>
          <w:szCs w:val="28"/>
          <w:shd w:val="clear" w:color="auto" w:fill="FFFFFF"/>
          <w:lang w:val="kk-KZ"/>
        </w:rPr>
        <w:t xml:space="preserve">– сөзге қатысты, </w:t>
      </w:r>
      <w:r w:rsidRPr="005C39FE">
        <w:rPr>
          <w:rFonts w:ascii="Times New Roman" w:hAnsi="Times New Roman" w:cs="Times New Roman"/>
          <w:i/>
          <w:iCs/>
          <w:sz w:val="28"/>
          <w:szCs w:val="28"/>
          <w:shd w:val="clear" w:color="auto" w:fill="FFFFFF"/>
          <w:lang w:val="kk-KZ"/>
        </w:rPr>
        <w:t>grapho</w:t>
      </w:r>
      <w:r w:rsidR="00FA5AC6" w:rsidRPr="005C39FE">
        <w:rPr>
          <w:rFonts w:ascii="Times New Roman" w:hAnsi="Times New Roman" w:cs="Times New Roman"/>
          <w:sz w:val="28"/>
          <w:szCs w:val="28"/>
          <w:shd w:val="clear" w:color="auto" w:fill="FFFFFF"/>
          <w:lang w:val="kk-KZ"/>
        </w:rPr>
        <w:t xml:space="preserve"> </w:t>
      </w:r>
      <w:r w:rsidRPr="005C39FE">
        <w:rPr>
          <w:rFonts w:ascii="Times New Roman" w:hAnsi="Times New Roman" w:cs="Times New Roman"/>
          <w:sz w:val="28"/>
          <w:szCs w:val="28"/>
          <w:shd w:val="clear" w:color="auto" w:fill="FFFFFF"/>
          <w:lang w:val="kk-KZ"/>
        </w:rPr>
        <w:t>– жазамын), ол сөздіктерд</w:t>
      </w:r>
      <w:r w:rsidR="00FA5AC6" w:rsidRPr="005C39FE">
        <w:rPr>
          <w:rFonts w:ascii="Times New Roman" w:hAnsi="Times New Roman" w:cs="Times New Roman"/>
          <w:sz w:val="28"/>
          <w:szCs w:val="28"/>
          <w:shd w:val="clear" w:color="auto" w:fill="FFFFFF"/>
          <w:lang w:val="kk-KZ"/>
        </w:rPr>
        <w:t>ің ғылыми әдістемесін жасайды [</w:t>
      </w:r>
      <w:r w:rsidR="00BA2F97" w:rsidRPr="005C39FE">
        <w:rPr>
          <w:rFonts w:ascii="Times New Roman" w:hAnsi="Times New Roman" w:cs="Times New Roman"/>
          <w:sz w:val="28"/>
          <w:szCs w:val="28"/>
          <w:shd w:val="clear" w:color="auto" w:fill="FFFFFF"/>
          <w:lang w:val="kk-KZ"/>
        </w:rPr>
        <w:t>9</w:t>
      </w:r>
      <w:r w:rsidR="00B1359B" w:rsidRPr="005C39FE">
        <w:rPr>
          <w:rFonts w:ascii="Times New Roman" w:hAnsi="Times New Roman" w:cs="Times New Roman"/>
          <w:sz w:val="28"/>
          <w:szCs w:val="28"/>
          <w:shd w:val="clear" w:color="auto" w:fill="FFFFFF"/>
          <w:lang w:val="kk-KZ"/>
        </w:rPr>
        <w:t>2</w:t>
      </w:r>
      <w:r w:rsidR="00FA5AC6" w:rsidRPr="005C39FE">
        <w:rPr>
          <w:rFonts w:ascii="Times New Roman" w:hAnsi="Times New Roman" w:cs="Times New Roman"/>
          <w:sz w:val="28"/>
          <w:szCs w:val="28"/>
          <w:shd w:val="clear" w:color="auto" w:fill="FFFFFF"/>
          <w:lang w:val="kk-KZ"/>
        </w:rPr>
        <w:t>].</w:t>
      </w:r>
    </w:p>
    <w:p w14:paraId="4DEE5A0E" w14:textId="3D485309"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В.В. Марковкина өз еңбегінде лингвистика қызметінің нәтижелерін ашып, жариялайтын оның негізгі арнасы лексикография екенін атап көрсетеді: </w:t>
      </w:r>
      <w:r w:rsidR="001B23B4" w:rsidRPr="005C39FE">
        <w:rPr>
          <w:rFonts w:ascii="Times New Roman" w:hAnsi="Times New Roman" w:cs="Times New Roman"/>
          <w:sz w:val="28"/>
          <w:szCs w:val="28"/>
          <w:lang w:val="kk-KZ"/>
        </w:rPr>
        <w:t>«Бұл тұрғыда лексикографияны тіл туралы ғылым болып табылатын лингвистика мен тілді білуге қызығушылық танытатын қоғам арасындағы қарым – қатынас қызметінің бір түрі ретінде қарастыруға болады, ал лексика-лингвистика қоғам алдында есеп беретін басты нәрсе»</w:t>
      </w:r>
      <w:r w:rsidRPr="005C39FE">
        <w:rPr>
          <w:rFonts w:ascii="Times New Roman" w:hAnsi="Times New Roman" w:cs="Times New Roman"/>
          <w:sz w:val="28"/>
          <w:szCs w:val="28"/>
          <w:lang w:val="kk-KZ"/>
        </w:rPr>
        <w:t xml:space="preserve"> [</w:t>
      </w:r>
      <w:r w:rsidR="00BA2F97" w:rsidRPr="005C39FE">
        <w:rPr>
          <w:rFonts w:ascii="Times New Roman" w:hAnsi="Times New Roman" w:cs="Times New Roman"/>
          <w:sz w:val="28"/>
          <w:szCs w:val="28"/>
          <w:lang w:val="kk-KZ"/>
        </w:rPr>
        <w:t>9</w:t>
      </w:r>
      <w:r w:rsidR="00B1359B" w:rsidRPr="005C39FE">
        <w:rPr>
          <w:rFonts w:ascii="Times New Roman" w:hAnsi="Times New Roman" w:cs="Times New Roman"/>
          <w:sz w:val="28"/>
          <w:szCs w:val="28"/>
          <w:lang w:val="kk-KZ"/>
        </w:rPr>
        <w:t>3</w:t>
      </w:r>
      <w:r w:rsidRPr="005C39FE">
        <w:rPr>
          <w:rFonts w:ascii="Times New Roman" w:hAnsi="Times New Roman" w:cs="Times New Roman"/>
          <w:sz w:val="28"/>
          <w:szCs w:val="28"/>
          <w:lang w:val="kk-KZ"/>
        </w:rPr>
        <w:t>]. Бүгінгі күнге дейін жарияланған сөздіктер лексиканың тұтастай және жеке лексикалық бірліктерінің әр түрлі жақтарын көрсетуге мүмкіндік береді. Ең алдымен, «сөздік» ұғымына берілген түсі</w:t>
      </w:r>
      <w:r w:rsidR="00FA5AC6" w:rsidRPr="005C39FE">
        <w:rPr>
          <w:rFonts w:ascii="Times New Roman" w:hAnsi="Times New Roman" w:cs="Times New Roman"/>
          <w:sz w:val="28"/>
          <w:szCs w:val="28"/>
          <w:lang w:val="kk-KZ"/>
        </w:rPr>
        <w:t>ніктерге тоқталуды жөн көрдік.</w:t>
      </w:r>
    </w:p>
    <w:p w14:paraId="4C019FE8" w14:textId="69B903F0"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lastRenderedPageBreak/>
        <w:t>Б.Қалиұлы: «Сөздік – белгілі бір тілдегі сөздердің (сөз тіркестерінің, идиомалардың) жиынтығын көрсететін анықтамалық еңбек»,</w:t>
      </w:r>
      <w:r w:rsidR="00FA5AC6" w:rsidRPr="005C39FE">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 деп көрсетеді [</w:t>
      </w:r>
      <w:r w:rsidR="00BA2F97" w:rsidRPr="005C39FE">
        <w:rPr>
          <w:rFonts w:ascii="Times New Roman" w:hAnsi="Times New Roman" w:cs="Times New Roman"/>
          <w:sz w:val="28"/>
          <w:szCs w:val="28"/>
          <w:lang w:val="kk-KZ"/>
        </w:rPr>
        <w:t>9</w:t>
      </w:r>
      <w:r w:rsidR="00861196" w:rsidRPr="005C39FE">
        <w:rPr>
          <w:rFonts w:ascii="Times New Roman" w:hAnsi="Times New Roman" w:cs="Times New Roman"/>
          <w:sz w:val="28"/>
          <w:szCs w:val="28"/>
          <w:lang w:val="kk-KZ"/>
        </w:rPr>
        <w:t>4</w:t>
      </w:r>
      <w:r w:rsidR="00FA5AC6" w:rsidRPr="005C39FE">
        <w:rPr>
          <w:rFonts w:ascii="Times New Roman" w:hAnsi="Times New Roman" w:cs="Times New Roman"/>
          <w:sz w:val="28"/>
          <w:szCs w:val="28"/>
          <w:lang w:val="kk-KZ"/>
        </w:rPr>
        <w:t>].</w:t>
      </w:r>
    </w:p>
    <w:p w14:paraId="7560526E" w14:textId="17578083"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w:t>
      </w:r>
      <w:r w:rsidR="00AB6749" w:rsidRPr="005C39FE">
        <w:rPr>
          <w:rFonts w:ascii="Times New Roman" w:hAnsi="Times New Roman" w:cs="Times New Roman"/>
          <w:sz w:val="28"/>
          <w:szCs w:val="28"/>
          <w:lang w:val="kk-KZ"/>
        </w:rPr>
        <w:t xml:space="preserve">Тарихи және салыстырмалы тіл білімінің сөздігінде (Ред. </w:t>
      </w:r>
      <w:r w:rsidR="00B40CEB" w:rsidRPr="005C39FE">
        <w:rPr>
          <w:rFonts w:ascii="Times New Roman" w:hAnsi="Times New Roman" w:cs="Times New Roman"/>
          <w:sz w:val="28"/>
          <w:szCs w:val="28"/>
          <w:lang w:val="kk-KZ"/>
        </w:rPr>
        <w:t>R.L. Trask. Fitzroy Dearborn</w:t>
      </w:r>
      <w:r w:rsidR="00AB6749" w:rsidRPr="005C39FE">
        <w:rPr>
          <w:rFonts w:ascii="Times New Roman" w:hAnsi="Times New Roman" w:cs="Times New Roman"/>
          <w:sz w:val="28"/>
          <w:szCs w:val="28"/>
          <w:lang w:val="kk-KZ"/>
        </w:rPr>
        <w:t>)</w:t>
      </w:r>
      <w:r w:rsidRPr="005C39FE">
        <w:rPr>
          <w:rFonts w:ascii="Times New Roman" w:hAnsi="Times New Roman" w:cs="Times New Roman"/>
          <w:sz w:val="28"/>
          <w:szCs w:val="28"/>
          <w:lang w:val="kk-KZ"/>
        </w:rPr>
        <w:t>» аталған ұғымды: «Белгілі бір тәртіппен орналасқан лингвистикалық единицалардан тұратын және олардың мағынасын түсіндіретін анықтама кітап» деп түсіндіреді [</w:t>
      </w:r>
      <w:r w:rsidR="00AB6749" w:rsidRPr="005C39FE">
        <w:rPr>
          <w:rFonts w:ascii="Times New Roman" w:hAnsi="Times New Roman" w:cs="Times New Roman"/>
          <w:sz w:val="28"/>
          <w:szCs w:val="28"/>
          <w:lang w:val="kk-KZ"/>
        </w:rPr>
        <w:t>9</w:t>
      </w:r>
      <w:r w:rsidR="00861196" w:rsidRPr="005C39FE">
        <w:rPr>
          <w:rFonts w:ascii="Times New Roman" w:hAnsi="Times New Roman" w:cs="Times New Roman"/>
          <w:sz w:val="28"/>
          <w:szCs w:val="28"/>
          <w:lang w:val="kk-KZ"/>
        </w:rPr>
        <w:t>5</w:t>
      </w:r>
      <w:r w:rsidRPr="005C39FE">
        <w:rPr>
          <w:rFonts w:ascii="Times New Roman" w:hAnsi="Times New Roman" w:cs="Times New Roman"/>
          <w:sz w:val="28"/>
          <w:szCs w:val="28"/>
          <w:lang w:val="kk-KZ"/>
        </w:rPr>
        <w:t xml:space="preserve">]. </w:t>
      </w:r>
    </w:p>
    <w:p w14:paraId="0B474D49" w14:textId="7D591B45"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«Сөздік» ұғымы қазақ лексикографиясының метатілдік ұғымдарын жан-жақты қарастырған ғалым М.Малбақовтың еңбегінде жан-жақты талданады [</w:t>
      </w:r>
      <w:r w:rsidR="002E535F" w:rsidRPr="005C39FE">
        <w:rPr>
          <w:rFonts w:ascii="Times New Roman" w:hAnsi="Times New Roman" w:cs="Times New Roman"/>
          <w:sz w:val="28"/>
          <w:szCs w:val="28"/>
          <w:lang w:val="kk-KZ"/>
        </w:rPr>
        <w:t>9</w:t>
      </w:r>
      <w:r w:rsidR="00861196" w:rsidRPr="005C39FE">
        <w:rPr>
          <w:rFonts w:ascii="Times New Roman" w:hAnsi="Times New Roman" w:cs="Times New Roman"/>
          <w:sz w:val="28"/>
          <w:szCs w:val="28"/>
          <w:lang w:val="kk-KZ"/>
        </w:rPr>
        <w:t>6</w:t>
      </w:r>
      <w:r w:rsidRPr="005C39FE">
        <w:rPr>
          <w:rFonts w:ascii="Times New Roman" w:hAnsi="Times New Roman" w:cs="Times New Roman"/>
          <w:sz w:val="28"/>
          <w:szCs w:val="28"/>
          <w:lang w:val="kk-KZ"/>
        </w:rPr>
        <w:t>]. Осы еңбекте топтастырылып берілген пікірлерді келтірсек, Ж.Марузоның «сөздік құрамды ретке келтіру және жария ету, тілдік бірліктерді көрсету», О.С.Ахманованың «лексиканың жүйелі сипаттамасын қамтитын кітап» деп көрсеткен қызметтері және сөздіктің ақпараттық, коммуникативтік, нормативтік қызметтері көрсетіледі. Бұл «сөздік» ұғымының мәнін аша түседі</w:t>
      </w:r>
      <w:r w:rsidR="00FA5AC6" w:rsidRPr="005C39FE">
        <w:rPr>
          <w:rFonts w:ascii="Times New Roman" w:hAnsi="Times New Roman" w:cs="Times New Roman"/>
          <w:sz w:val="28"/>
          <w:szCs w:val="28"/>
          <w:lang w:val="kk-KZ"/>
        </w:rPr>
        <w:t xml:space="preserve"> [9</w:t>
      </w:r>
      <w:r w:rsidR="0002361D" w:rsidRPr="005C39FE">
        <w:rPr>
          <w:rFonts w:ascii="Times New Roman" w:hAnsi="Times New Roman" w:cs="Times New Roman"/>
          <w:sz w:val="28"/>
          <w:szCs w:val="28"/>
          <w:lang w:val="kk-KZ"/>
        </w:rPr>
        <w:t>7</w:t>
      </w:r>
      <w:r w:rsidR="00FA5AC6" w:rsidRPr="005C39FE">
        <w:rPr>
          <w:rFonts w:ascii="Times New Roman" w:hAnsi="Times New Roman" w:cs="Times New Roman"/>
          <w:sz w:val="28"/>
          <w:szCs w:val="28"/>
          <w:lang w:val="kk-KZ"/>
        </w:rPr>
        <w:t>].</w:t>
      </w:r>
    </w:p>
    <w:p w14:paraId="496C9EA5" w14:textId="443E2158"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Сонымен, сөздік </w:t>
      </w:r>
      <w:r w:rsidR="008F6289" w:rsidRPr="005C39FE">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белгілі бір ретпен (әр түрлі типтегі сөздіктерде түрліше) орналастырылған, сипатталған бірліктердің мағынасын түсіндіретін, олар туралы немесе олардың аудармалары туралы әр түрлі ақпарат беретін сөздер (немесе морфемалар, фразалар, идиомалар және</w:t>
      </w:r>
      <w:r w:rsidR="008F6289" w:rsidRPr="005C39FE">
        <w:rPr>
          <w:rFonts w:ascii="Times New Roman" w:hAnsi="Times New Roman" w:cs="Times New Roman"/>
          <w:sz w:val="28"/>
          <w:szCs w:val="28"/>
          <w:lang w:val="kk-KZ"/>
        </w:rPr>
        <w:t xml:space="preserve"> т.б.) бар анықтамалық кітап деп нақтыланады</w:t>
      </w:r>
      <w:r w:rsidRPr="005C39FE">
        <w:rPr>
          <w:rFonts w:ascii="Times New Roman" w:hAnsi="Times New Roman" w:cs="Times New Roman"/>
          <w:sz w:val="28"/>
          <w:szCs w:val="28"/>
          <w:lang w:val="kk-KZ"/>
        </w:rPr>
        <w:t xml:space="preserve"> [</w:t>
      </w:r>
      <w:r w:rsidR="008F6289" w:rsidRPr="005C39FE">
        <w:rPr>
          <w:rFonts w:ascii="Times New Roman" w:hAnsi="Times New Roman" w:cs="Times New Roman"/>
          <w:sz w:val="28"/>
          <w:szCs w:val="28"/>
          <w:lang w:val="kk-KZ"/>
        </w:rPr>
        <w:t>9</w:t>
      </w:r>
      <w:r w:rsidR="0002361D" w:rsidRPr="005C39FE">
        <w:rPr>
          <w:rFonts w:ascii="Times New Roman" w:hAnsi="Times New Roman" w:cs="Times New Roman"/>
          <w:sz w:val="28"/>
          <w:szCs w:val="28"/>
          <w:lang w:val="kk-KZ"/>
        </w:rPr>
        <w:t>8</w:t>
      </w:r>
      <w:r w:rsidRPr="005C39FE">
        <w:rPr>
          <w:rFonts w:ascii="Times New Roman" w:hAnsi="Times New Roman" w:cs="Times New Roman"/>
          <w:sz w:val="28"/>
          <w:szCs w:val="28"/>
          <w:lang w:val="kk-KZ"/>
        </w:rPr>
        <w:t>].</w:t>
      </w:r>
    </w:p>
    <w:p w14:paraId="670EF176" w14:textId="1FE63591"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Тілдің лексикасында жүз мыңдаған сөздер бар, бірақ сөйлеуші өзіне қажет сөзді тез табады. Мұның бірден-бір түсіндірмесі іздеу стратегиясын едәуір жеңілдететін лексиканың жүйелілігі болуы мүмкін, сондықтан сөйлеуші өзіне қажетті сөзді бүкіл лексикадан емес, оның қажетті бөлігі аясында жағдайға, коммуникативті тапсырмаға, ойлаудың логикалық сәйкестігі мен ассоциативтілігіне т.б. бағытталған семантикалық өріс немесе лексика-семантикалық топтан іздейді</w:t>
      </w:r>
      <w:r w:rsidR="00191AB1" w:rsidRPr="005C39FE">
        <w:rPr>
          <w:rFonts w:ascii="Times New Roman" w:hAnsi="Times New Roman" w:cs="Times New Roman"/>
          <w:sz w:val="28"/>
          <w:szCs w:val="28"/>
          <w:lang w:val="kk-KZ"/>
        </w:rPr>
        <w:t xml:space="preserve"> (кесте</w:t>
      </w:r>
      <w:r w:rsidR="00C945E6">
        <w:rPr>
          <w:rFonts w:ascii="Times New Roman" w:hAnsi="Times New Roman" w:cs="Times New Roman"/>
          <w:sz w:val="28"/>
          <w:szCs w:val="28"/>
          <w:lang w:val="kk-KZ"/>
        </w:rPr>
        <w:t xml:space="preserve"> 3</w:t>
      </w:r>
      <w:r w:rsidR="00191AB1" w:rsidRPr="005C39FE">
        <w:rPr>
          <w:rFonts w:ascii="Times New Roman" w:hAnsi="Times New Roman" w:cs="Times New Roman"/>
          <w:sz w:val="28"/>
          <w:szCs w:val="28"/>
          <w:lang w:val="kk-KZ"/>
        </w:rPr>
        <w:t>).</w:t>
      </w:r>
    </w:p>
    <w:p w14:paraId="43522DAF" w14:textId="2A8FE550"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Тілдің лексикасын жасау те</w:t>
      </w:r>
      <w:r w:rsidR="00C945E6">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ориясының ережелеріне сәйкес сөздік сөздердің еркін және кездейсоқ жиынтығы емес, тек лексикалық жүйе немесе микрожүйе болып та</w:t>
      </w:r>
      <w:r w:rsidR="008F6289" w:rsidRPr="005C39FE">
        <w:rPr>
          <w:rFonts w:ascii="Times New Roman" w:hAnsi="Times New Roman" w:cs="Times New Roman"/>
          <w:sz w:val="28"/>
          <w:szCs w:val="28"/>
          <w:lang w:val="kk-KZ"/>
        </w:rPr>
        <w:t>былатын өнім ретінде саналады</w:t>
      </w:r>
      <w:r w:rsidRPr="005C39FE">
        <w:rPr>
          <w:rFonts w:ascii="Times New Roman" w:hAnsi="Times New Roman" w:cs="Times New Roman"/>
          <w:sz w:val="28"/>
          <w:szCs w:val="28"/>
          <w:lang w:val="kk-KZ"/>
        </w:rPr>
        <w:t>. П.Н.Денисовтың пікірінше, «лексикография теориясының идеалы ретінде табиғи іздеу стратегиясын көрсете отырып, қажетті сөзді табуға кететін уақытты едәуір қысқартатын әмбебап сөздік немесе аспектілі сөздіктер жүйесі (лексикалық жүйенің аспек</w:t>
      </w:r>
      <w:r w:rsidR="008F6289" w:rsidRPr="005C39FE">
        <w:rPr>
          <w:rFonts w:ascii="Times New Roman" w:hAnsi="Times New Roman" w:cs="Times New Roman"/>
          <w:sz w:val="28"/>
          <w:szCs w:val="28"/>
          <w:lang w:val="kk-KZ"/>
        </w:rPr>
        <w:t>тілері бойынша) болуы мүмкін» [9</w:t>
      </w:r>
      <w:r w:rsidR="0002361D" w:rsidRPr="005C39FE">
        <w:rPr>
          <w:rFonts w:ascii="Times New Roman" w:hAnsi="Times New Roman" w:cs="Times New Roman"/>
          <w:sz w:val="28"/>
          <w:szCs w:val="28"/>
          <w:lang w:val="kk-KZ"/>
        </w:rPr>
        <w:t>9</w:t>
      </w:r>
      <w:r w:rsidRPr="005C39FE">
        <w:rPr>
          <w:rFonts w:ascii="Times New Roman" w:hAnsi="Times New Roman" w:cs="Times New Roman"/>
          <w:sz w:val="28"/>
          <w:szCs w:val="28"/>
          <w:lang w:val="kk-KZ"/>
        </w:rPr>
        <w:t>].</w:t>
      </w:r>
    </w:p>
    <w:p w14:paraId="42AF690B" w14:textId="782EBD41"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Әлемдік лексикографияның жалпы қозғалысын сипаттай отырып, Ю.Н.Караулов сөздіктердің кеңеюі мен өсуінің екі түрлі бағытын анықтайды. </w:t>
      </w:r>
      <w:r w:rsidRPr="005C39FE">
        <w:rPr>
          <w:rFonts w:ascii="Times New Roman" w:hAnsi="Times New Roman" w:cs="Times New Roman"/>
          <w:i/>
          <w:iCs/>
          <w:sz w:val="28"/>
          <w:szCs w:val="28"/>
          <w:lang w:val="kk-KZ"/>
        </w:rPr>
        <w:t>Орталықтанған бағыт</w:t>
      </w:r>
      <w:r w:rsidRPr="005C39FE">
        <w:rPr>
          <w:rFonts w:ascii="Times New Roman" w:hAnsi="Times New Roman" w:cs="Times New Roman"/>
          <w:sz w:val="28"/>
          <w:szCs w:val="28"/>
          <w:lang w:val="kk-KZ"/>
        </w:rPr>
        <w:t xml:space="preserve"> тілдің грамматикалық, синтаксистік және экстарлингвистикалық барлық ақпаратын анық көрсететін әмбебап сөздік жасаумен анықталады. </w:t>
      </w:r>
      <w:r w:rsidR="008F6289" w:rsidRPr="005C39FE">
        <w:rPr>
          <w:rFonts w:ascii="Times New Roman" w:hAnsi="Times New Roman" w:cs="Times New Roman"/>
          <w:sz w:val="28"/>
          <w:szCs w:val="28"/>
          <w:lang w:val="kk-KZ"/>
        </w:rPr>
        <w:t xml:space="preserve">Автордың пікірі бойынша өмір динамикасы оқырманға сөз туралы әртүрлі қажетті ақпарат бере алатын бір сөздікте осы байлықтың барлығын біріктіру міндетін қояды деп тұжырымдалады </w:t>
      </w:r>
      <w:r w:rsidR="00F078A6" w:rsidRPr="005C39FE">
        <w:rPr>
          <w:rFonts w:ascii="Times New Roman" w:hAnsi="Times New Roman" w:cs="Times New Roman"/>
          <w:sz w:val="28"/>
          <w:szCs w:val="28"/>
          <w:lang w:val="kk-KZ"/>
        </w:rPr>
        <w:t>[</w:t>
      </w:r>
      <w:r w:rsidR="0002361D" w:rsidRPr="005C39FE">
        <w:rPr>
          <w:rFonts w:ascii="Times New Roman" w:hAnsi="Times New Roman" w:cs="Times New Roman"/>
          <w:sz w:val="28"/>
          <w:szCs w:val="28"/>
          <w:lang w:val="kk-KZ"/>
        </w:rPr>
        <w:t>100</w:t>
      </w:r>
      <w:r w:rsidR="008F6289" w:rsidRPr="005C39FE">
        <w:rPr>
          <w:rFonts w:ascii="Times New Roman" w:hAnsi="Times New Roman" w:cs="Times New Roman"/>
          <w:sz w:val="28"/>
          <w:szCs w:val="28"/>
          <w:lang w:val="kk-KZ"/>
        </w:rPr>
        <w:t>].</w:t>
      </w:r>
    </w:p>
    <w:p w14:paraId="55C62388" w14:textId="31A469AD" w:rsidR="001B23B4"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Әмбебап сөздік ұғымын аша отырып, В.Г.Гак мұндай сөздік тек түсіндірмелі сөздік қана емес, сонымен қатар орфоэпиялық та, этимологиялық та, идеографиялық та, си</w:t>
      </w:r>
      <w:r w:rsidR="001B23B4" w:rsidRPr="005C39FE">
        <w:rPr>
          <w:rFonts w:ascii="Times New Roman" w:hAnsi="Times New Roman" w:cs="Times New Roman"/>
          <w:sz w:val="28"/>
          <w:szCs w:val="28"/>
          <w:lang w:val="kk-KZ"/>
        </w:rPr>
        <w:t>нонимдер мен антонимдер сөздігі</w:t>
      </w:r>
      <w:r w:rsidRPr="005C39FE">
        <w:rPr>
          <w:rFonts w:ascii="Times New Roman" w:hAnsi="Times New Roman" w:cs="Times New Roman"/>
          <w:sz w:val="28"/>
          <w:szCs w:val="28"/>
          <w:lang w:val="kk-KZ"/>
        </w:rPr>
        <w:t xml:space="preserve"> де және т.б. </w:t>
      </w:r>
      <w:r w:rsidRPr="005C39FE">
        <w:rPr>
          <w:rFonts w:ascii="Times New Roman" w:hAnsi="Times New Roman" w:cs="Times New Roman"/>
          <w:sz w:val="28"/>
          <w:szCs w:val="28"/>
          <w:lang w:val="kk-KZ"/>
        </w:rPr>
        <w:lastRenderedPageBreak/>
        <w:t xml:space="preserve">сөздіктер де бола алатынын атап көрсетеді. Осындай сөздіктер, сөздің егжей-тегжейлі семантикалық берілуіне және әдетте, түсіндірме сөздіктерде берілетін мәліметтерге қосымша, сөздің әртүрлі мағыналарына синонимдер мен антонимдерді, сөздің этимологиясын, сөздің тіркесімділігін, сөзді қолданудағы қиындықтар туралы ақпаратты, сондай-ақ, әдетте аналогиялық немесе идеографиялық сөздіктерде ұсынылатын мәліметтер келтіреді </w:t>
      </w:r>
      <w:r w:rsidR="001B23B4" w:rsidRPr="005C39FE">
        <w:rPr>
          <w:rFonts w:ascii="Times New Roman" w:hAnsi="Times New Roman" w:cs="Times New Roman"/>
          <w:sz w:val="28"/>
          <w:szCs w:val="28"/>
          <w:lang w:val="kk-KZ"/>
        </w:rPr>
        <w:t>» [</w:t>
      </w:r>
      <w:r w:rsidR="00D41DED" w:rsidRPr="005C39FE">
        <w:rPr>
          <w:rFonts w:ascii="Times New Roman" w:hAnsi="Times New Roman" w:cs="Times New Roman"/>
          <w:sz w:val="28"/>
          <w:szCs w:val="28"/>
          <w:lang w:val="kk-KZ"/>
        </w:rPr>
        <w:t>10</w:t>
      </w:r>
      <w:r w:rsidR="0002361D" w:rsidRPr="005C39FE">
        <w:rPr>
          <w:rFonts w:ascii="Times New Roman" w:hAnsi="Times New Roman" w:cs="Times New Roman"/>
          <w:sz w:val="28"/>
          <w:szCs w:val="28"/>
          <w:lang w:val="kk-KZ"/>
        </w:rPr>
        <w:t>1</w:t>
      </w:r>
      <w:r w:rsidRPr="005C39FE">
        <w:rPr>
          <w:rFonts w:ascii="Times New Roman" w:hAnsi="Times New Roman" w:cs="Times New Roman"/>
          <w:sz w:val="28"/>
          <w:szCs w:val="28"/>
          <w:lang w:val="kk-KZ"/>
        </w:rPr>
        <w:t xml:space="preserve">]. </w:t>
      </w:r>
    </w:p>
    <w:p w14:paraId="7FD3AD97" w14:textId="77777777" w:rsidR="008F6289" w:rsidRPr="005C39FE" w:rsidRDefault="008F6289" w:rsidP="002F4D41">
      <w:pPr>
        <w:spacing w:after="0" w:line="240" w:lineRule="auto"/>
        <w:ind w:firstLine="567"/>
        <w:jc w:val="both"/>
        <w:rPr>
          <w:rFonts w:ascii="Times New Roman" w:hAnsi="Times New Roman" w:cs="Times New Roman"/>
          <w:sz w:val="28"/>
          <w:szCs w:val="28"/>
          <w:lang w:val="kk-KZ"/>
        </w:rPr>
      </w:pPr>
    </w:p>
    <w:p w14:paraId="12BE3A25" w14:textId="6D02D6FA" w:rsidR="008F6289" w:rsidRDefault="008F6289" w:rsidP="00990913">
      <w:pPr>
        <w:spacing w:after="0" w:line="240" w:lineRule="auto"/>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Кесте  </w:t>
      </w:r>
      <w:r w:rsidR="00561E00" w:rsidRPr="005C39FE">
        <w:rPr>
          <w:rFonts w:ascii="Times New Roman" w:hAnsi="Times New Roman" w:cs="Times New Roman"/>
          <w:sz w:val="28"/>
          <w:szCs w:val="28"/>
          <w:lang w:val="kk-KZ"/>
        </w:rPr>
        <w:t>2</w:t>
      </w:r>
      <w:r w:rsidRPr="005C39FE">
        <w:rPr>
          <w:rFonts w:ascii="Times New Roman" w:hAnsi="Times New Roman" w:cs="Times New Roman"/>
          <w:sz w:val="28"/>
          <w:szCs w:val="28"/>
          <w:lang w:val="kk-KZ"/>
        </w:rPr>
        <w:t xml:space="preserve"> </w:t>
      </w:r>
      <w:r w:rsidR="00990913">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«Сөз» және «сөздік» ұғымдарының лигвист</w:t>
      </w:r>
      <w:r w:rsidR="00191AB1" w:rsidRPr="005C39FE">
        <w:rPr>
          <w:rFonts w:ascii="Times New Roman" w:hAnsi="Times New Roman" w:cs="Times New Roman"/>
          <w:sz w:val="28"/>
          <w:szCs w:val="28"/>
          <w:lang w:val="kk-KZ"/>
        </w:rPr>
        <w:t>икалық тұрғыдан контент талдауы</w:t>
      </w:r>
    </w:p>
    <w:p w14:paraId="20FE236B" w14:textId="77777777" w:rsidR="00990913" w:rsidRPr="005C39FE" w:rsidRDefault="00990913" w:rsidP="00990913">
      <w:pPr>
        <w:spacing w:after="0" w:line="240" w:lineRule="auto"/>
        <w:jc w:val="both"/>
        <w:rPr>
          <w:rFonts w:ascii="Times New Roman" w:hAnsi="Times New Roman" w:cs="Times New Roman"/>
          <w:sz w:val="28"/>
          <w:szCs w:val="28"/>
          <w:lang w:val="kk-KZ"/>
        </w:rPr>
      </w:pPr>
    </w:p>
    <w:tbl>
      <w:tblPr>
        <w:tblStyle w:val="a9"/>
        <w:tblW w:w="0" w:type="auto"/>
        <w:tblInd w:w="108" w:type="dxa"/>
        <w:tblLook w:val="04A0" w:firstRow="1" w:lastRow="0" w:firstColumn="1" w:lastColumn="0" w:noHBand="0" w:noVBand="1"/>
      </w:tblPr>
      <w:tblGrid>
        <w:gridCol w:w="2552"/>
        <w:gridCol w:w="7087"/>
      </w:tblGrid>
      <w:tr w:rsidR="00990913" w:rsidRPr="005C39FE" w14:paraId="3BD38AB9" w14:textId="77777777" w:rsidTr="00990913">
        <w:tc>
          <w:tcPr>
            <w:tcW w:w="2552" w:type="dxa"/>
          </w:tcPr>
          <w:p w14:paraId="19E96607" w14:textId="2AE4ED3C" w:rsidR="00990913" w:rsidRPr="005C39FE" w:rsidRDefault="00990913" w:rsidP="002F4D41">
            <w:pPr>
              <w:spacing w:after="0" w:line="240" w:lineRule="auto"/>
              <w:jc w:val="both"/>
              <w:rPr>
                <w:sz w:val="24"/>
                <w:szCs w:val="24"/>
                <w:lang w:val="kk-KZ"/>
              </w:rPr>
            </w:pPr>
            <w:r w:rsidRPr="005C39FE">
              <w:rPr>
                <w:sz w:val="24"/>
                <w:szCs w:val="24"/>
                <w:lang w:val="kk-KZ"/>
              </w:rPr>
              <w:t xml:space="preserve"> Ғалымдардың аты-жөні</w:t>
            </w:r>
          </w:p>
        </w:tc>
        <w:tc>
          <w:tcPr>
            <w:tcW w:w="7087" w:type="dxa"/>
          </w:tcPr>
          <w:p w14:paraId="29FBCC26" w14:textId="30207825" w:rsidR="00990913" w:rsidRPr="005C39FE" w:rsidRDefault="00990913" w:rsidP="002F4D41">
            <w:pPr>
              <w:spacing w:after="0" w:line="240" w:lineRule="auto"/>
              <w:jc w:val="both"/>
              <w:rPr>
                <w:sz w:val="24"/>
                <w:szCs w:val="24"/>
                <w:lang w:val="kk-KZ"/>
              </w:rPr>
            </w:pPr>
            <w:r w:rsidRPr="005C39FE">
              <w:rPr>
                <w:sz w:val="24"/>
                <w:szCs w:val="24"/>
                <w:lang w:val="kk-KZ"/>
              </w:rPr>
              <w:t>Негізгі тұжырымдары</w:t>
            </w:r>
          </w:p>
        </w:tc>
      </w:tr>
      <w:tr w:rsidR="00990913" w:rsidRPr="00617262" w14:paraId="612ED2F9" w14:textId="77777777" w:rsidTr="00990913">
        <w:tc>
          <w:tcPr>
            <w:tcW w:w="2552" w:type="dxa"/>
          </w:tcPr>
          <w:p w14:paraId="5DE6E249" w14:textId="77777777" w:rsidR="00990913" w:rsidRPr="005C39FE" w:rsidRDefault="00990913" w:rsidP="002F4D41">
            <w:pPr>
              <w:spacing w:after="0" w:line="240" w:lineRule="auto"/>
              <w:jc w:val="both"/>
              <w:rPr>
                <w:sz w:val="24"/>
                <w:szCs w:val="24"/>
                <w:lang w:val="kk-KZ"/>
              </w:rPr>
            </w:pPr>
            <w:r w:rsidRPr="005C39FE">
              <w:rPr>
                <w:sz w:val="24"/>
                <w:szCs w:val="24"/>
                <w:lang w:val="kk-KZ"/>
              </w:rPr>
              <w:t>Ғ.Мұсабаев</w:t>
            </w:r>
          </w:p>
          <w:p w14:paraId="18B754A2" w14:textId="732440DE" w:rsidR="00990913" w:rsidRPr="005C39FE" w:rsidRDefault="00990913" w:rsidP="002F4D41">
            <w:pPr>
              <w:spacing w:after="0" w:line="240" w:lineRule="auto"/>
              <w:jc w:val="both"/>
              <w:rPr>
                <w:sz w:val="24"/>
                <w:szCs w:val="24"/>
                <w:lang w:val="kk-KZ"/>
              </w:rPr>
            </w:pPr>
          </w:p>
        </w:tc>
        <w:tc>
          <w:tcPr>
            <w:tcW w:w="7087" w:type="dxa"/>
          </w:tcPr>
          <w:p w14:paraId="4C367B8E" w14:textId="77C3DCAB" w:rsidR="00990913" w:rsidRPr="005C39FE" w:rsidRDefault="00990913" w:rsidP="002F4D41">
            <w:pPr>
              <w:spacing w:after="0" w:line="240" w:lineRule="auto"/>
              <w:jc w:val="both"/>
              <w:rPr>
                <w:sz w:val="24"/>
                <w:szCs w:val="24"/>
                <w:lang w:val="kk-KZ"/>
              </w:rPr>
            </w:pPr>
            <w:r w:rsidRPr="005C39FE">
              <w:rPr>
                <w:sz w:val="24"/>
                <w:szCs w:val="24"/>
                <w:lang w:val="kk-KZ"/>
              </w:rPr>
              <w:t>«Сөз – дыбыстық форма мен мағынаның тұтастығы, ақиқат, заттың, құбылыстың жинақы белгiсiнiң белгiсi».</w:t>
            </w:r>
          </w:p>
        </w:tc>
      </w:tr>
      <w:tr w:rsidR="00990913" w:rsidRPr="00617262" w14:paraId="649CCF0A" w14:textId="77777777" w:rsidTr="00990913">
        <w:tc>
          <w:tcPr>
            <w:tcW w:w="2552" w:type="dxa"/>
          </w:tcPr>
          <w:p w14:paraId="57134263" w14:textId="50D97E08" w:rsidR="00990913" w:rsidRPr="005C39FE" w:rsidRDefault="00990913" w:rsidP="002F4D41">
            <w:pPr>
              <w:spacing w:after="0" w:line="240" w:lineRule="auto"/>
              <w:jc w:val="both"/>
              <w:rPr>
                <w:sz w:val="24"/>
                <w:szCs w:val="24"/>
                <w:lang w:val="kk-KZ"/>
              </w:rPr>
            </w:pPr>
            <w:r w:rsidRPr="005C39FE">
              <w:rPr>
                <w:sz w:val="24"/>
                <w:szCs w:val="24"/>
                <w:lang w:val="kk-KZ"/>
              </w:rPr>
              <w:t>I.Кеңесбаев</w:t>
            </w:r>
          </w:p>
        </w:tc>
        <w:tc>
          <w:tcPr>
            <w:tcW w:w="7087" w:type="dxa"/>
          </w:tcPr>
          <w:p w14:paraId="18E6AD8E" w14:textId="72F1F3DB" w:rsidR="00990913" w:rsidRPr="005C39FE" w:rsidRDefault="00990913" w:rsidP="002F4D41">
            <w:pPr>
              <w:spacing w:after="0" w:line="240" w:lineRule="auto"/>
              <w:jc w:val="both"/>
              <w:rPr>
                <w:sz w:val="24"/>
                <w:szCs w:val="24"/>
                <w:lang w:val="kk-KZ"/>
              </w:rPr>
            </w:pPr>
            <w:r w:rsidRPr="005C39FE">
              <w:rPr>
                <w:sz w:val="24"/>
                <w:szCs w:val="24"/>
                <w:lang w:val="kk-KZ"/>
              </w:rPr>
              <w:t>«Сөз қандай күрделі болса, сөз мағынасы да сондай күрделі».</w:t>
            </w:r>
          </w:p>
        </w:tc>
      </w:tr>
      <w:tr w:rsidR="00990913" w:rsidRPr="00617262" w14:paraId="3A6C4420" w14:textId="77777777" w:rsidTr="00990913">
        <w:tc>
          <w:tcPr>
            <w:tcW w:w="2552" w:type="dxa"/>
          </w:tcPr>
          <w:p w14:paraId="5041766F" w14:textId="664DE118" w:rsidR="00990913" w:rsidRPr="005C39FE" w:rsidRDefault="00990913" w:rsidP="002F4D41">
            <w:pPr>
              <w:spacing w:after="0" w:line="240" w:lineRule="auto"/>
              <w:jc w:val="both"/>
              <w:rPr>
                <w:sz w:val="24"/>
                <w:szCs w:val="24"/>
                <w:lang w:val="kk-KZ"/>
              </w:rPr>
            </w:pPr>
            <w:r w:rsidRPr="005C39FE">
              <w:rPr>
                <w:sz w:val="24"/>
                <w:szCs w:val="24"/>
                <w:lang w:val="kk-KZ"/>
              </w:rPr>
              <w:t>К.Аханов</w:t>
            </w:r>
          </w:p>
        </w:tc>
        <w:tc>
          <w:tcPr>
            <w:tcW w:w="7087" w:type="dxa"/>
          </w:tcPr>
          <w:p w14:paraId="7A6972F6" w14:textId="1F7F1FD0" w:rsidR="00990913" w:rsidRPr="005C39FE" w:rsidRDefault="00990913" w:rsidP="002F4D41">
            <w:pPr>
              <w:spacing w:after="0" w:line="240" w:lineRule="auto"/>
              <w:jc w:val="both"/>
              <w:rPr>
                <w:sz w:val="24"/>
                <w:szCs w:val="24"/>
                <w:lang w:val="kk-KZ"/>
              </w:rPr>
            </w:pPr>
            <w:r w:rsidRPr="005C39FE">
              <w:rPr>
                <w:sz w:val="24"/>
                <w:szCs w:val="24"/>
                <w:lang w:val="kk-KZ"/>
              </w:rPr>
              <w:t>«Сөз – дыбысталу мен мағынаның бірлігінен тұратын тілдік дербес единица».</w:t>
            </w:r>
          </w:p>
        </w:tc>
      </w:tr>
      <w:tr w:rsidR="00990913" w:rsidRPr="00617262" w14:paraId="785892D9" w14:textId="77777777" w:rsidTr="00990913">
        <w:tc>
          <w:tcPr>
            <w:tcW w:w="2552" w:type="dxa"/>
          </w:tcPr>
          <w:p w14:paraId="6A8666FC" w14:textId="009580AC" w:rsidR="00990913" w:rsidRPr="005C39FE" w:rsidRDefault="00990913" w:rsidP="002F4D41">
            <w:pPr>
              <w:spacing w:after="0" w:line="240" w:lineRule="auto"/>
              <w:jc w:val="both"/>
              <w:rPr>
                <w:sz w:val="24"/>
                <w:szCs w:val="24"/>
                <w:lang w:val="kk-KZ"/>
              </w:rPr>
            </w:pPr>
            <w:r w:rsidRPr="005C39FE">
              <w:rPr>
                <w:sz w:val="24"/>
                <w:szCs w:val="24"/>
                <w:lang w:val="kk-KZ"/>
              </w:rPr>
              <w:t xml:space="preserve">Е.М.Галкина-Федорук </w:t>
            </w:r>
          </w:p>
        </w:tc>
        <w:tc>
          <w:tcPr>
            <w:tcW w:w="7087" w:type="dxa"/>
          </w:tcPr>
          <w:p w14:paraId="4129B6DA" w14:textId="3EF1FA4C" w:rsidR="00990913" w:rsidRPr="005C39FE" w:rsidRDefault="00990913" w:rsidP="002F4D41">
            <w:pPr>
              <w:spacing w:after="0" w:line="240" w:lineRule="auto"/>
              <w:jc w:val="both"/>
              <w:rPr>
                <w:sz w:val="24"/>
                <w:szCs w:val="24"/>
                <w:lang w:val="kk-KZ"/>
              </w:rPr>
            </w:pPr>
            <w:r w:rsidRPr="005C39FE">
              <w:rPr>
                <w:sz w:val="24"/>
                <w:szCs w:val="24"/>
                <w:lang w:val="kk-KZ"/>
              </w:rPr>
              <w:t>«Сөздiң лексикалық мағынасы дегенiмiз дыбыстық комплекстiң ақиқат өмiрдегi құбылыстардың бiрiмен белгiлi бiр тiлде сөйлеушi ұжым арқылы белгiленген байланысы болып табылады».</w:t>
            </w:r>
          </w:p>
        </w:tc>
      </w:tr>
      <w:tr w:rsidR="00990913" w:rsidRPr="00617262" w14:paraId="6326C121" w14:textId="77777777" w:rsidTr="00990913">
        <w:tc>
          <w:tcPr>
            <w:tcW w:w="2552" w:type="dxa"/>
          </w:tcPr>
          <w:p w14:paraId="40E700E1" w14:textId="105D420E" w:rsidR="00990913" w:rsidRPr="005C39FE" w:rsidRDefault="00990913" w:rsidP="002F4D41">
            <w:pPr>
              <w:spacing w:after="0" w:line="240" w:lineRule="auto"/>
              <w:jc w:val="both"/>
              <w:rPr>
                <w:sz w:val="24"/>
                <w:szCs w:val="24"/>
                <w:lang w:val="kk-KZ"/>
              </w:rPr>
            </w:pPr>
            <w:r w:rsidRPr="005C39FE">
              <w:rPr>
                <w:sz w:val="24"/>
                <w:szCs w:val="24"/>
                <w:lang w:val="kk-KZ"/>
              </w:rPr>
              <w:t xml:space="preserve">Б.Қалиұлы </w:t>
            </w:r>
          </w:p>
        </w:tc>
        <w:tc>
          <w:tcPr>
            <w:tcW w:w="7087" w:type="dxa"/>
          </w:tcPr>
          <w:p w14:paraId="79198596" w14:textId="5A1CCF32" w:rsidR="00990913" w:rsidRPr="005C39FE" w:rsidRDefault="00990913" w:rsidP="002F4D41">
            <w:pPr>
              <w:spacing w:after="0" w:line="240" w:lineRule="auto"/>
              <w:jc w:val="both"/>
              <w:rPr>
                <w:sz w:val="24"/>
                <w:szCs w:val="24"/>
                <w:lang w:val="kk-KZ"/>
              </w:rPr>
            </w:pPr>
            <w:r w:rsidRPr="005C39FE">
              <w:rPr>
                <w:sz w:val="24"/>
                <w:szCs w:val="24"/>
                <w:lang w:val="kk-KZ"/>
              </w:rPr>
              <w:t>«Сөздік – белгілі бір тілдегі сөздердің (сөз тіркестерінің, идиомалардың) жиынтығын көрсететін анықтамалық еңбек».</w:t>
            </w:r>
          </w:p>
        </w:tc>
      </w:tr>
      <w:tr w:rsidR="00990913" w:rsidRPr="00617262" w14:paraId="0B21496F" w14:textId="77777777" w:rsidTr="00990913">
        <w:tc>
          <w:tcPr>
            <w:tcW w:w="2552" w:type="dxa"/>
          </w:tcPr>
          <w:p w14:paraId="46E786E4" w14:textId="4E20D9F5" w:rsidR="00990913" w:rsidRPr="005C39FE" w:rsidRDefault="00990913" w:rsidP="002F4D41">
            <w:pPr>
              <w:spacing w:after="0" w:line="240" w:lineRule="auto"/>
              <w:jc w:val="both"/>
              <w:rPr>
                <w:sz w:val="24"/>
                <w:szCs w:val="24"/>
                <w:lang w:val="kk-KZ"/>
              </w:rPr>
            </w:pPr>
            <w:r w:rsidRPr="005C39FE">
              <w:rPr>
                <w:sz w:val="24"/>
                <w:szCs w:val="24"/>
                <w:lang w:val="kk-KZ"/>
              </w:rPr>
              <w:t>Ж.Марузо</w:t>
            </w:r>
          </w:p>
        </w:tc>
        <w:tc>
          <w:tcPr>
            <w:tcW w:w="7087" w:type="dxa"/>
          </w:tcPr>
          <w:p w14:paraId="3B2EBD4F" w14:textId="42BC6CA5" w:rsidR="00990913" w:rsidRPr="005C39FE" w:rsidRDefault="00990913" w:rsidP="002F4D41">
            <w:pPr>
              <w:spacing w:after="0" w:line="240" w:lineRule="auto"/>
              <w:jc w:val="both"/>
              <w:rPr>
                <w:sz w:val="24"/>
                <w:szCs w:val="24"/>
                <w:lang w:val="kk-KZ"/>
              </w:rPr>
            </w:pPr>
            <w:r w:rsidRPr="005C39FE">
              <w:rPr>
                <w:sz w:val="24"/>
                <w:szCs w:val="24"/>
                <w:lang w:val="kk-KZ"/>
              </w:rPr>
              <w:t xml:space="preserve">«Сөздік құрамды ретке келтіру және жария ету, тілдік бірліктерді көрсету». </w:t>
            </w:r>
          </w:p>
        </w:tc>
      </w:tr>
      <w:tr w:rsidR="00990913" w:rsidRPr="00617262" w14:paraId="39FC00D7" w14:textId="77777777" w:rsidTr="00990913">
        <w:tc>
          <w:tcPr>
            <w:tcW w:w="2552" w:type="dxa"/>
          </w:tcPr>
          <w:p w14:paraId="104E09EB" w14:textId="7EA5006C" w:rsidR="00990913" w:rsidRPr="005C39FE" w:rsidRDefault="00990913" w:rsidP="002F4D41">
            <w:pPr>
              <w:spacing w:after="0" w:line="240" w:lineRule="auto"/>
              <w:jc w:val="both"/>
              <w:rPr>
                <w:sz w:val="24"/>
                <w:szCs w:val="24"/>
                <w:lang w:val="kk-KZ"/>
              </w:rPr>
            </w:pPr>
            <w:r w:rsidRPr="005C39FE">
              <w:rPr>
                <w:sz w:val="24"/>
                <w:szCs w:val="24"/>
                <w:lang w:val="kk-KZ"/>
              </w:rPr>
              <w:t>О.С.Ахманова</w:t>
            </w:r>
          </w:p>
        </w:tc>
        <w:tc>
          <w:tcPr>
            <w:tcW w:w="7087" w:type="dxa"/>
          </w:tcPr>
          <w:p w14:paraId="1CDF34DF" w14:textId="235AAE86" w:rsidR="00990913" w:rsidRPr="005C39FE" w:rsidRDefault="00990913" w:rsidP="002F4D41">
            <w:pPr>
              <w:spacing w:after="0" w:line="240" w:lineRule="auto"/>
              <w:jc w:val="both"/>
              <w:rPr>
                <w:sz w:val="24"/>
                <w:szCs w:val="24"/>
                <w:lang w:val="kk-KZ"/>
              </w:rPr>
            </w:pPr>
            <w:r w:rsidRPr="005C39FE">
              <w:rPr>
                <w:sz w:val="24"/>
                <w:szCs w:val="24"/>
                <w:lang w:val="kk-KZ"/>
              </w:rPr>
              <w:t>«Лексиканың жүйелі сипаттамасын қамтитын кітап».</w:t>
            </w:r>
          </w:p>
        </w:tc>
      </w:tr>
      <w:tr w:rsidR="00990913" w:rsidRPr="00617262" w14:paraId="73675DAF" w14:textId="77777777" w:rsidTr="00990913">
        <w:tc>
          <w:tcPr>
            <w:tcW w:w="2552" w:type="dxa"/>
          </w:tcPr>
          <w:p w14:paraId="6AA032EC" w14:textId="10A5BF10" w:rsidR="00990913" w:rsidRPr="005C39FE" w:rsidRDefault="00990913" w:rsidP="002F4D41">
            <w:pPr>
              <w:spacing w:after="0" w:line="240" w:lineRule="auto"/>
              <w:jc w:val="both"/>
              <w:rPr>
                <w:sz w:val="24"/>
                <w:szCs w:val="24"/>
                <w:lang w:val="kk-KZ"/>
              </w:rPr>
            </w:pPr>
            <w:r w:rsidRPr="005C39FE">
              <w:rPr>
                <w:sz w:val="24"/>
                <w:szCs w:val="24"/>
                <w:lang w:val="kk-KZ"/>
              </w:rPr>
              <w:t>П.Н.Денисов</w:t>
            </w:r>
          </w:p>
        </w:tc>
        <w:tc>
          <w:tcPr>
            <w:tcW w:w="7087" w:type="dxa"/>
          </w:tcPr>
          <w:p w14:paraId="1ECE823F" w14:textId="5322BE2A" w:rsidR="00990913" w:rsidRPr="005C39FE" w:rsidRDefault="00990913" w:rsidP="002F4D41">
            <w:pPr>
              <w:spacing w:after="0" w:line="240" w:lineRule="auto"/>
              <w:jc w:val="both"/>
              <w:rPr>
                <w:sz w:val="24"/>
                <w:szCs w:val="24"/>
                <w:lang w:val="kk-KZ"/>
              </w:rPr>
            </w:pPr>
            <w:r w:rsidRPr="005C39FE">
              <w:rPr>
                <w:sz w:val="24"/>
                <w:szCs w:val="24"/>
                <w:lang w:val="kk-KZ"/>
              </w:rPr>
              <w:t>«Лексикография теориясының идеалы ретінде табиғи іздеу стратегиясын көрсете отырып, қажетті сөзді табуға кететін уақытты едәуір қысқартатын әмбебап сөздік немесе аспектілі сөздіктер жүйесі».</w:t>
            </w:r>
          </w:p>
        </w:tc>
      </w:tr>
      <w:tr w:rsidR="00990913" w:rsidRPr="00617262" w14:paraId="6AD140E2" w14:textId="77777777" w:rsidTr="00990913">
        <w:tc>
          <w:tcPr>
            <w:tcW w:w="2552" w:type="dxa"/>
          </w:tcPr>
          <w:p w14:paraId="42CDE54E" w14:textId="65FB904B" w:rsidR="00990913" w:rsidRPr="005C39FE" w:rsidRDefault="00990913" w:rsidP="002F4D41">
            <w:pPr>
              <w:spacing w:after="0" w:line="240" w:lineRule="auto"/>
              <w:jc w:val="both"/>
              <w:rPr>
                <w:sz w:val="24"/>
                <w:szCs w:val="24"/>
                <w:lang w:val="kk-KZ"/>
              </w:rPr>
            </w:pPr>
            <w:r w:rsidRPr="005C39FE">
              <w:rPr>
                <w:sz w:val="24"/>
                <w:szCs w:val="24"/>
                <w:lang w:val="kk-KZ"/>
              </w:rPr>
              <w:t>Ю.Н.Караулов</w:t>
            </w:r>
          </w:p>
        </w:tc>
        <w:tc>
          <w:tcPr>
            <w:tcW w:w="7087" w:type="dxa"/>
          </w:tcPr>
          <w:p w14:paraId="6FE2CCA1" w14:textId="74277AFA" w:rsidR="00990913" w:rsidRPr="005C39FE" w:rsidRDefault="00990913" w:rsidP="002F4D41">
            <w:pPr>
              <w:spacing w:after="0" w:line="240" w:lineRule="auto"/>
              <w:jc w:val="both"/>
              <w:rPr>
                <w:sz w:val="24"/>
                <w:szCs w:val="24"/>
                <w:lang w:val="kk-KZ"/>
              </w:rPr>
            </w:pPr>
            <w:r w:rsidRPr="005C39FE">
              <w:rPr>
                <w:sz w:val="24"/>
                <w:szCs w:val="24"/>
                <w:lang w:val="kk-KZ"/>
              </w:rPr>
              <w:t>«Орталықтанған бағыт тілдің грамматикалық, синтаксистік және экстарлингвистикалық барлық ақпаратын анық көрсететін әмбебап құрал».</w:t>
            </w:r>
          </w:p>
        </w:tc>
      </w:tr>
      <w:tr w:rsidR="00990913" w:rsidRPr="00617262" w14:paraId="0083A64C" w14:textId="77777777" w:rsidTr="00990913">
        <w:tc>
          <w:tcPr>
            <w:tcW w:w="2552" w:type="dxa"/>
          </w:tcPr>
          <w:p w14:paraId="6E6438BB" w14:textId="0CCA16CB" w:rsidR="00990913" w:rsidRPr="005C39FE" w:rsidRDefault="00990913" w:rsidP="002F4D41">
            <w:pPr>
              <w:spacing w:after="0" w:line="240" w:lineRule="auto"/>
              <w:jc w:val="both"/>
              <w:rPr>
                <w:sz w:val="24"/>
                <w:szCs w:val="24"/>
                <w:lang w:val="kk-KZ"/>
              </w:rPr>
            </w:pPr>
            <w:r w:rsidRPr="005C39FE">
              <w:rPr>
                <w:sz w:val="24"/>
                <w:szCs w:val="24"/>
                <w:lang w:val="kk-KZ"/>
              </w:rPr>
              <w:t>В.Г.Гак</w:t>
            </w:r>
          </w:p>
        </w:tc>
        <w:tc>
          <w:tcPr>
            <w:tcW w:w="7087" w:type="dxa"/>
          </w:tcPr>
          <w:p w14:paraId="15E154EC" w14:textId="63C09922" w:rsidR="00990913" w:rsidRPr="005C39FE" w:rsidRDefault="00990913" w:rsidP="002F4D41">
            <w:pPr>
              <w:spacing w:after="0" w:line="240" w:lineRule="auto"/>
              <w:jc w:val="both"/>
              <w:rPr>
                <w:sz w:val="24"/>
                <w:szCs w:val="24"/>
                <w:lang w:val="kk-KZ"/>
              </w:rPr>
            </w:pPr>
            <w:r w:rsidRPr="005C39FE">
              <w:rPr>
                <w:sz w:val="24"/>
                <w:szCs w:val="24"/>
                <w:lang w:val="kk-KZ"/>
              </w:rPr>
              <w:t>«Сөздіктер, сөздің егжей-тегжейлі семантикалық берілуіне және әдетте, түсіндірме сөздіктерде берілетін мәліметтерге қосымша, сөздің әртүрлі мағыналарына синонимдер мен антонимдерді, сөздің этимологиясын, сөздің тіркесімділігін, сөзді қолданудағы қиындықтар туралы ақпаратты, сондай-ақ, әдетте аналогиялық немесе идеографиялық сөздіктерде ұсынылатын мәліметтер келтіреді».</w:t>
            </w:r>
          </w:p>
        </w:tc>
      </w:tr>
      <w:tr w:rsidR="00990913" w:rsidRPr="00617262" w14:paraId="04A2E5E1" w14:textId="77777777" w:rsidTr="00990913">
        <w:tc>
          <w:tcPr>
            <w:tcW w:w="2552" w:type="dxa"/>
          </w:tcPr>
          <w:p w14:paraId="79141D5E" w14:textId="0DF3673D" w:rsidR="00990913" w:rsidRPr="005C39FE" w:rsidRDefault="00990913" w:rsidP="002F4D41">
            <w:pPr>
              <w:spacing w:after="0" w:line="240" w:lineRule="auto"/>
              <w:jc w:val="both"/>
              <w:rPr>
                <w:sz w:val="24"/>
                <w:szCs w:val="24"/>
                <w:lang w:val="kk-KZ"/>
              </w:rPr>
            </w:pPr>
            <w:r w:rsidRPr="005C39FE">
              <w:rPr>
                <w:sz w:val="24"/>
                <w:szCs w:val="24"/>
                <w:lang w:val="kk-KZ"/>
              </w:rPr>
              <w:t>Л.В.Щерба</w:t>
            </w:r>
          </w:p>
        </w:tc>
        <w:tc>
          <w:tcPr>
            <w:tcW w:w="7087" w:type="dxa"/>
          </w:tcPr>
          <w:p w14:paraId="13B79384" w14:textId="0D352567" w:rsidR="00990913" w:rsidRPr="005C39FE" w:rsidRDefault="00990913" w:rsidP="002F4D41">
            <w:pPr>
              <w:spacing w:after="0" w:line="240" w:lineRule="auto"/>
              <w:jc w:val="both"/>
              <w:rPr>
                <w:sz w:val="24"/>
                <w:szCs w:val="24"/>
                <w:lang w:val="kk-KZ"/>
              </w:rPr>
            </w:pPr>
            <w:r w:rsidRPr="005C39FE">
              <w:rPr>
                <w:sz w:val="24"/>
                <w:szCs w:val="24"/>
                <w:lang w:val="kk-KZ"/>
              </w:rPr>
              <w:t>«Сөз – белгілі бір уақыт аралығын қамтитын белгілі бір адамдар қауымының бірбүтін тілдік сана-сезімін білдіреді».</w:t>
            </w:r>
          </w:p>
        </w:tc>
      </w:tr>
    </w:tbl>
    <w:p w14:paraId="1D348203" w14:textId="77777777" w:rsidR="00990913" w:rsidRDefault="00990913" w:rsidP="002F4D41">
      <w:pPr>
        <w:spacing w:after="0" w:line="240" w:lineRule="auto"/>
        <w:ind w:firstLine="567"/>
        <w:jc w:val="both"/>
        <w:rPr>
          <w:rFonts w:ascii="Times New Roman" w:hAnsi="Times New Roman" w:cs="Times New Roman"/>
          <w:sz w:val="28"/>
          <w:szCs w:val="28"/>
          <w:lang w:val="kk-KZ"/>
        </w:rPr>
      </w:pPr>
    </w:p>
    <w:p w14:paraId="2D51BF40" w14:textId="0D735946" w:rsidR="001F6456" w:rsidRPr="005C39FE" w:rsidRDefault="001F6456"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Алайда Ф.П. Сороколетовтің пікірі бойынша, әлемдік лексикографиялық практика әмбебап сөздік жасауды толық білмейді, ол барлық мәліметті, берілген тіл туралы барлық ақпаратты біріктіретін, қызметінің барлық ерекшеліктерін көрсететін сөздік болар еді, дегенмен мұндай еңбекті жасауға деген бетбұрыс барған сайын айқын көрініп келеді. Қазіргі сөздіктерде сөздің </w:t>
      </w:r>
      <w:r w:rsidRPr="005C39FE">
        <w:rPr>
          <w:rFonts w:ascii="Times New Roman" w:hAnsi="Times New Roman" w:cs="Times New Roman"/>
          <w:sz w:val="28"/>
          <w:szCs w:val="28"/>
          <w:lang w:val="kk-KZ"/>
        </w:rPr>
        <w:lastRenderedPageBreak/>
        <w:t>барлық қырлары ашылатын, оның толық сипаттамасы берілетін жан-жақты сөздік мақалаға ұмтылыс байқалады [10</w:t>
      </w:r>
      <w:r w:rsidR="0002361D" w:rsidRPr="005C39FE">
        <w:rPr>
          <w:rFonts w:ascii="Times New Roman" w:hAnsi="Times New Roman" w:cs="Times New Roman"/>
          <w:sz w:val="28"/>
          <w:szCs w:val="28"/>
          <w:lang w:val="kk-KZ"/>
        </w:rPr>
        <w:t>2</w:t>
      </w:r>
      <w:r w:rsidRPr="005C39FE">
        <w:rPr>
          <w:rFonts w:ascii="Times New Roman" w:hAnsi="Times New Roman" w:cs="Times New Roman"/>
          <w:sz w:val="28"/>
          <w:szCs w:val="28"/>
          <w:lang w:val="kk-KZ"/>
        </w:rPr>
        <w:t xml:space="preserve">]. </w:t>
      </w:r>
    </w:p>
    <w:p w14:paraId="0EBA72F4" w14:textId="6FA2E61B" w:rsidR="00F078A6"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Өз кезегінде </w:t>
      </w:r>
      <w:r w:rsidRPr="005C39FE">
        <w:rPr>
          <w:rFonts w:ascii="Times New Roman" w:hAnsi="Times New Roman" w:cs="Times New Roman"/>
          <w:i/>
          <w:sz w:val="28"/>
          <w:szCs w:val="28"/>
          <w:lang w:val="kk-KZ"/>
        </w:rPr>
        <w:t>орталықтан шығатын</w:t>
      </w:r>
      <w:r w:rsidRPr="005C39FE">
        <w:rPr>
          <w:rFonts w:ascii="Times New Roman" w:hAnsi="Times New Roman" w:cs="Times New Roman"/>
          <w:sz w:val="28"/>
          <w:szCs w:val="28"/>
          <w:lang w:val="kk-KZ"/>
        </w:rPr>
        <w:t xml:space="preserve"> </w:t>
      </w:r>
      <w:r w:rsidRPr="005C39FE">
        <w:rPr>
          <w:rFonts w:ascii="Times New Roman" w:hAnsi="Times New Roman" w:cs="Times New Roman"/>
          <w:i/>
          <w:sz w:val="28"/>
          <w:szCs w:val="28"/>
          <w:lang w:val="kk-KZ"/>
        </w:rPr>
        <w:t>бағыт</w:t>
      </w:r>
      <w:r w:rsidRPr="005C39FE">
        <w:rPr>
          <w:rFonts w:ascii="Times New Roman" w:hAnsi="Times New Roman" w:cs="Times New Roman"/>
          <w:sz w:val="28"/>
          <w:szCs w:val="28"/>
          <w:lang w:val="kk-KZ"/>
        </w:rPr>
        <w:t xml:space="preserve"> тілдің әрбір жеке құбылысын лексикографиялауға ұмтылуымен сипатталады. Лексикографияның бұл бағыты бір параметрлі сөздіктер құрастырумен байланысты, оған орфографиялық сөздіктер (орфография параметрі), орфоэпиялық сөздіктер (айтылу параметрі) және т.б. осы секілді сөздіктер мысал бола алады</w:t>
      </w:r>
      <w:r w:rsidR="00191AB1" w:rsidRPr="005C39FE">
        <w:rPr>
          <w:rFonts w:ascii="Times New Roman" w:hAnsi="Times New Roman" w:cs="Times New Roman"/>
          <w:sz w:val="28"/>
          <w:szCs w:val="28"/>
          <w:lang w:val="kk-KZ"/>
        </w:rPr>
        <w:t xml:space="preserve"> [</w:t>
      </w:r>
      <w:r w:rsidR="0002361D" w:rsidRPr="005C39FE">
        <w:rPr>
          <w:rFonts w:ascii="Times New Roman" w:hAnsi="Times New Roman" w:cs="Times New Roman"/>
          <w:sz w:val="28"/>
          <w:szCs w:val="28"/>
          <w:lang w:val="kk-KZ"/>
        </w:rPr>
        <w:t>100</w:t>
      </w:r>
      <w:r w:rsidR="006F1844" w:rsidRPr="005C39FE">
        <w:rPr>
          <w:rFonts w:ascii="Times New Roman" w:hAnsi="Times New Roman" w:cs="Times New Roman"/>
          <w:sz w:val="28"/>
          <w:szCs w:val="28"/>
          <w:lang w:val="kk-KZ"/>
        </w:rPr>
        <w:t>,</w:t>
      </w:r>
      <w:r w:rsidR="00C945E6">
        <w:rPr>
          <w:rFonts w:ascii="Times New Roman" w:hAnsi="Times New Roman" w:cs="Times New Roman"/>
          <w:sz w:val="28"/>
          <w:szCs w:val="28"/>
          <w:lang w:val="kk-KZ"/>
        </w:rPr>
        <w:t>с</w:t>
      </w:r>
      <w:r w:rsidR="006F1844" w:rsidRPr="005C39FE">
        <w:rPr>
          <w:rFonts w:ascii="Times New Roman" w:hAnsi="Times New Roman" w:cs="Times New Roman"/>
          <w:sz w:val="28"/>
          <w:szCs w:val="28"/>
          <w:lang w:val="kk-KZ"/>
        </w:rPr>
        <w:t>.</w:t>
      </w:r>
      <w:r w:rsidR="00C945E6">
        <w:rPr>
          <w:rFonts w:ascii="Times New Roman" w:hAnsi="Times New Roman" w:cs="Times New Roman"/>
          <w:sz w:val="28"/>
          <w:szCs w:val="28"/>
          <w:lang w:val="kk-KZ"/>
        </w:rPr>
        <w:t xml:space="preserve">  </w:t>
      </w:r>
      <w:r w:rsidR="006F1844" w:rsidRPr="005C39FE">
        <w:rPr>
          <w:rFonts w:ascii="Times New Roman" w:hAnsi="Times New Roman" w:cs="Times New Roman"/>
          <w:sz w:val="28"/>
          <w:szCs w:val="28"/>
          <w:lang w:val="kk-KZ"/>
        </w:rPr>
        <w:t>93</w:t>
      </w:r>
      <w:r w:rsidR="00F078A6" w:rsidRPr="005C39FE">
        <w:rPr>
          <w:rFonts w:ascii="Times New Roman" w:hAnsi="Times New Roman" w:cs="Times New Roman"/>
          <w:sz w:val="28"/>
          <w:szCs w:val="28"/>
          <w:lang w:val="kk-KZ"/>
        </w:rPr>
        <w:t xml:space="preserve">]. </w:t>
      </w:r>
    </w:p>
    <w:p w14:paraId="6F41108B" w14:textId="72D1205F"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Лексикографиялық параме</w:t>
      </w:r>
      <w:r w:rsidR="00F078A6" w:rsidRPr="005C39FE">
        <w:rPr>
          <w:rFonts w:ascii="Times New Roman" w:hAnsi="Times New Roman" w:cs="Times New Roman"/>
          <w:sz w:val="28"/>
          <w:szCs w:val="28"/>
          <w:lang w:val="kk-KZ"/>
        </w:rPr>
        <w:t>тр ұғымын Ю.И. Караулов енгізді</w:t>
      </w:r>
      <w:r w:rsidRPr="005C39FE">
        <w:rPr>
          <w:rFonts w:ascii="Times New Roman" w:hAnsi="Times New Roman" w:cs="Times New Roman"/>
          <w:sz w:val="28"/>
          <w:szCs w:val="28"/>
          <w:lang w:val="kk-KZ"/>
        </w:rPr>
        <w:t xml:space="preserve"> [</w:t>
      </w:r>
      <w:r w:rsidR="006F1844" w:rsidRPr="005C39FE">
        <w:rPr>
          <w:rFonts w:ascii="Times New Roman" w:hAnsi="Times New Roman" w:cs="Times New Roman"/>
          <w:sz w:val="28"/>
          <w:szCs w:val="28"/>
          <w:lang w:val="kk-KZ"/>
        </w:rPr>
        <w:t>10</w:t>
      </w:r>
      <w:r w:rsidR="0002361D" w:rsidRPr="005C39FE">
        <w:rPr>
          <w:rFonts w:ascii="Times New Roman" w:hAnsi="Times New Roman" w:cs="Times New Roman"/>
          <w:sz w:val="28"/>
          <w:szCs w:val="28"/>
          <w:lang w:val="kk-KZ"/>
        </w:rPr>
        <w:t>3</w:t>
      </w:r>
      <w:r w:rsidRPr="005C39FE">
        <w:rPr>
          <w:rFonts w:ascii="Times New Roman" w:hAnsi="Times New Roman" w:cs="Times New Roman"/>
          <w:sz w:val="28"/>
          <w:szCs w:val="28"/>
          <w:lang w:val="kk-KZ"/>
        </w:rPr>
        <w:t>]. Прагматикалық мағынада параметр «төтенше жағдайда қолданушыға дербес қызығушылық тудыратын тіл туралы ақпараттың кейбір өлшемін» анықтайды, бірақ, әдетте, ол басқа өлшемдермен (параметрлермен) үйлесіп, сө</w:t>
      </w:r>
      <w:r w:rsidR="001B23B4" w:rsidRPr="005C39FE">
        <w:rPr>
          <w:rFonts w:ascii="Times New Roman" w:hAnsi="Times New Roman" w:cs="Times New Roman"/>
          <w:sz w:val="28"/>
          <w:szCs w:val="28"/>
          <w:lang w:val="kk-KZ"/>
        </w:rPr>
        <w:t>здіктерде арнайы көрініс табады</w:t>
      </w:r>
      <w:r w:rsidR="00F078A6" w:rsidRPr="005C39FE">
        <w:rPr>
          <w:rFonts w:ascii="Times New Roman" w:hAnsi="Times New Roman" w:cs="Times New Roman"/>
          <w:sz w:val="28"/>
          <w:szCs w:val="28"/>
          <w:lang w:val="kk-KZ"/>
        </w:rPr>
        <w:t>.</w:t>
      </w:r>
    </w:p>
    <w:p w14:paraId="2E249BA2" w14:textId="77777777"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Біз үшін қажет параметрлердің кейбір ерекшеліктерін атап өтеміз. Лексикографиялық параметрлерді мағыналық аспект бойынша сипаттай отырып (олар тарататын ақпарат тұрғысынан), Ю.Н. Караулов оларды саралап береді. Бірінші топқа тілдік параметрлер, яғни құрылымдық-орфографиялық, орфоэпиялық, сөз түрлендіретін, сөз тудыратын және т.б. </w:t>
      </w:r>
    </w:p>
    <w:p w14:paraId="4D736859" w14:textId="77777777"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Олар табиғатынан дискретті, түрлену мүмкіндігі сөздіктерде олардың берілу тәсілдеріне қарай болады.</w:t>
      </w:r>
    </w:p>
    <w:p w14:paraId="5F76F7A5" w14:textId="7D06EF65"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Екінші топқа лингвистикалық параметрлер кіреді, олардың құрамына экстралингвистикалық фактор да жатады – денотативті, тарихи-мәдени, прагматикалық, яғни тілдің өзіне қатысы жағынан екінші кезектегілер енеді. Бұл топтың параметрлеріне стилистикалық, этимологиялық (туыстық параметр), хронологиялық (алғашқы жазылған уақыты), жиілік, иллюстрациялық және басқалар кіреді</w:t>
      </w:r>
      <w:r w:rsidR="001B23B4" w:rsidRPr="005C39FE">
        <w:rPr>
          <w:rFonts w:ascii="Times New Roman" w:hAnsi="Times New Roman" w:cs="Times New Roman"/>
          <w:sz w:val="28"/>
          <w:szCs w:val="28"/>
          <w:lang w:val="kk-KZ"/>
        </w:rPr>
        <w:t xml:space="preserve"> [</w:t>
      </w:r>
      <w:r w:rsidR="00E46B83" w:rsidRPr="005C39FE">
        <w:rPr>
          <w:rFonts w:ascii="Times New Roman" w:hAnsi="Times New Roman" w:cs="Times New Roman"/>
          <w:sz w:val="28"/>
          <w:szCs w:val="28"/>
          <w:lang w:val="kk-KZ"/>
        </w:rPr>
        <w:t>9</w:t>
      </w:r>
      <w:r w:rsidR="001B23B4" w:rsidRPr="005C39FE">
        <w:rPr>
          <w:rFonts w:ascii="Times New Roman" w:hAnsi="Times New Roman" w:cs="Times New Roman"/>
          <w:sz w:val="28"/>
          <w:szCs w:val="28"/>
          <w:lang w:val="kk-KZ"/>
        </w:rPr>
        <w:t>9</w:t>
      </w:r>
      <w:r w:rsidR="00860955" w:rsidRPr="005C39FE">
        <w:rPr>
          <w:rFonts w:ascii="Times New Roman" w:hAnsi="Times New Roman" w:cs="Times New Roman"/>
          <w:sz w:val="28"/>
          <w:szCs w:val="28"/>
          <w:lang w:val="kk-KZ"/>
        </w:rPr>
        <w:t>,</w:t>
      </w:r>
      <w:r w:rsidR="00C945E6">
        <w:rPr>
          <w:rFonts w:ascii="Times New Roman" w:hAnsi="Times New Roman" w:cs="Times New Roman"/>
          <w:sz w:val="28"/>
          <w:szCs w:val="28"/>
          <w:lang w:val="kk-KZ"/>
        </w:rPr>
        <w:t>с</w:t>
      </w:r>
      <w:r w:rsidR="00860955" w:rsidRPr="005C39FE">
        <w:rPr>
          <w:rFonts w:ascii="Times New Roman" w:hAnsi="Times New Roman" w:cs="Times New Roman"/>
          <w:sz w:val="28"/>
          <w:szCs w:val="28"/>
          <w:lang w:val="kk-KZ"/>
        </w:rPr>
        <w:t>.</w:t>
      </w:r>
      <w:r w:rsidR="00C945E6">
        <w:rPr>
          <w:rFonts w:ascii="Times New Roman" w:hAnsi="Times New Roman" w:cs="Times New Roman"/>
          <w:sz w:val="28"/>
          <w:szCs w:val="28"/>
          <w:lang w:val="kk-KZ"/>
        </w:rPr>
        <w:t xml:space="preserve">  </w:t>
      </w:r>
      <w:r w:rsidR="00860955" w:rsidRPr="005C39FE">
        <w:rPr>
          <w:rFonts w:ascii="Times New Roman" w:hAnsi="Times New Roman" w:cs="Times New Roman"/>
          <w:sz w:val="28"/>
          <w:szCs w:val="28"/>
          <w:lang w:val="kk-KZ"/>
        </w:rPr>
        <w:t xml:space="preserve">8].  </w:t>
      </w:r>
    </w:p>
    <w:p w14:paraId="7207628F" w14:textId="5BD3D0E0"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Оқу сөздіктеріне қатысты тіл параметрлерін лексикографиялық қысқарту ұстанымын сақтау қа</w:t>
      </w:r>
      <w:r w:rsidR="00191AB1" w:rsidRPr="005C39FE">
        <w:rPr>
          <w:rFonts w:ascii="Times New Roman" w:hAnsi="Times New Roman" w:cs="Times New Roman"/>
          <w:sz w:val="28"/>
          <w:szCs w:val="28"/>
          <w:lang w:val="kk-KZ"/>
        </w:rPr>
        <w:t>жеттілігі туралы пікір айтылады</w:t>
      </w:r>
      <w:r w:rsidR="0002361D" w:rsidRPr="005C39FE">
        <w:rPr>
          <w:rFonts w:ascii="Times New Roman" w:hAnsi="Times New Roman" w:cs="Times New Roman"/>
          <w:sz w:val="28"/>
          <w:szCs w:val="28"/>
          <w:lang w:val="kk-KZ"/>
        </w:rPr>
        <w:t xml:space="preserve"> </w:t>
      </w:r>
      <w:r w:rsidR="002349B0" w:rsidRPr="005C39FE">
        <w:rPr>
          <w:rFonts w:ascii="Times New Roman" w:hAnsi="Times New Roman" w:cs="Times New Roman"/>
          <w:sz w:val="28"/>
          <w:szCs w:val="28"/>
          <w:lang w:val="kk-KZ"/>
        </w:rPr>
        <w:t>[10</w:t>
      </w:r>
      <w:r w:rsidR="00D465C3" w:rsidRPr="005C39FE">
        <w:rPr>
          <w:rFonts w:ascii="Times New Roman" w:hAnsi="Times New Roman" w:cs="Times New Roman"/>
          <w:sz w:val="28"/>
          <w:szCs w:val="28"/>
          <w:lang w:val="kk-KZ"/>
        </w:rPr>
        <w:t>3</w:t>
      </w:r>
      <w:r w:rsidR="002349B0" w:rsidRPr="005C39FE">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Оқу лексикографиясы теориясының аясында оқу сөздігінде сөздің семантизациясы үшін ең қолайлы және сәйкес параметрлер анықталған: лексикалық (сөздік сөздері), семантикалық (сөздерді түсіндіру), грамматикалық (белгілі бір сөз табына жататына, сөздердің морфологиялық өзгерістеріне, морфологиялық өзгерістердегі шектеулерге және т.б.бағыттар), стилистикалық (стилистикалық және функционалды-стилистикалық және эмоционалды экспрессивті сипаттағы белгілер), синтагматикалық (синонимдер, антонимдер, паронимд</w:t>
      </w:r>
      <w:r w:rsidR="00191AB1" w:rsidRPr="005C39FE">
        <w:rPr>
          <w:rFonts w:ascii="Times New Roman" w:hAnsi="Times New Roman" w:cs="Times New Roman"/>
          <w:sz w:val="28"/>
          <w:szCs w:val="28"/>
          <w:lang w:val="kk-KZ"/>
        </w:rPr>
        <w:t xml:space="preserve">ерді тақырыптық жақын сөздерді </w:t>
      </w:r>
      <w:r w:rsidRPr="005C39FE">
        <w:rPr>
          <w:rFonts w:ascii="Times New Roman" w:hAnsi="Times New Roman" w:cs="Times New Roman"/>
          <w:sz w:val="28"/>
          <w:szCs w:val="28"/>
          <w:lang w:val="kk-KZ"/>
        </w:rPr>
        <w:t>т.с.с. келтіру), сөзжасамдық (сәйкесті туынды сөздерді келтіру), иллюстрациялық.</w:t>
      </w:r>
    </w:p>
    <w:p w14:paraId="205CFE30" w14:textId="77777777"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Параметрлер саны сөздіктің міндеттерімен, оның адресатымен, сөздік құрамның құрылымдық ерекшеліктерін білу деңгейімен, сөздік көлемімен және т.б. реттеледі, әмбебап параметрлер тұтастықта (лексикографиялық әмбебаптар) лексикография теориясының идеалды құрылымы ретінде әмбебап сөздіктің құрылымын жасайды.</w:t>
      </w:r>
    </w:p>
    <w:p w14:paraId="2A90430B" w14:textId="77777777"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Ақпараттық-анықтамалық әдебиеттің ерекше жанры, яғни сөздік авторларының оқырманмен қашықтықтан қарым-қатынасының метатілдік </w:t>
      </w:r>
      <w:r w:rsidRPr="005C39FE">
        <w:rPr>
          <w:rFonts w:ascii="Times New Roman" w:hAnsi="Times New Roman" w:cs="Times New Roman"/>
          <w:sz w:val="28"/>
          <w:szCs w:val="28"/>
          <w:lang w:val="kk-KZ"/>
        </w:rPr>
        <w:lastRenderedPageBreak/>
        <w:t xml:space="preserve">жанры ретінде сөздіктің негізгі композициялық және коммуникативті бірлігі </w:t>
      </w:r>
      <w:r w:rsidRPr="005C39FE">
        <w:rPr>
          <w:rFonts w:ascii="Times New Roman" w:hAnsi="Times New Roman" w:cs="Times New Roman"/>
          <w:i/>
          <w:sz w:val="28"/>
          <w:szCs w:val="28"/>
          <w:lang w:val="kk-KZ"/>
        </w:rPr>
        <w:t xml:space="preserve">сөздік мақала </w:t>
      </w:r>
      <w:r w:rsidRPr="005C39FE">
        <w:rPr>
          <w:rFonts w:ascii="Times New Roman" w:hAnsi="Times New Roman" w:cs="Times New Roman"/>
          <w:sz w:val="28"/>
          <w:szCs w:val="28"/>
          <w:lang w:val="kk-KZ"/>
        </w:rPr>
        <w:t xml:space="preserve">болып табылады. </w:t>
      </w:r>
    </w:p>
    <w:p w14:paraId="4FDF6698" w14:textId="093678B5" w:rsidR="00191AB1"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Сөздік мақала метатілдің күрделі предикаты ретінде (сөздік авторларының басты сөз туралы айтқаны) лексикография теориясында үш түрлі аспект бойынша қарастырылады: 1) сөздік мақала анықтамалық әдебиет жанры ретінде; 2) сөздік мақала әртүрлі семиотикалық құралдардың сипаттамалық жиынтығымен арнайы тіл және коммуникация тәсілі ретінде; 3) сөздік мақала арнайы функционал</w:t>
      </w:r>
      <w:r w:rsidR="00D12D85" w:rsidRPr="005C39FE">
        <w:rPr>
          <w:rFonts w:ascii="Times New Roman" w:hAnsi="Times New Roman" w:cs="Times New Roman"/>
          <w:sz w:val="28"/>
          <w:szCs w:val="28"/>
          <w:lang w:val="kk-KZ"/>
        </w:rPr>
        <w:t xml:space="preserve">ды-стилистикалық бірлік ретінде. </w:t>
      </w:r>
      <w:r w:rsidRPr="005C39FE">
        <w:rPr>
          <w:rFonts w:ascii="Times New Roman" w:hAnsi="Times New Roman" w:cs="Times New Roman"/>
          <w:sz w:val="28"/>
          <w:szCs w:val="28"/>
          <w:lang w:val="kk-KZ"/>
        </w:rPr>
        <w:t>Өзінің ішкі қасиеттеріне сәйкес, сөздік мақала күрделі, қайшылықты лингвистикалық жанр. Н.Ю.Шведова «сөздік мақа</w:t>
      </w:r>
      <w:r w:rsidR="00191AB1" w:rsidRPr="005C39FE">
        <w:rPr>
          <w:rFonts w:ascii="Times New Roman" w:hAnsi="Times New Roman" w:cs="Times New Roman"/>
          <w:sz w:val="28"/>
          <w:szCs w:val="28"/>
          <w:lang w:val="kk-KZ"/>
        </w:rPr>
        <w:t>ланың парадокстарын» атап өтеді</w:t>
      </w:r>
      <w:r w:rsidR="00A350FF" w:rsidRPr="005C39FE">
        <w:rPr>
          <w:rFonts w:ascii="Times New Roman" w:hAnsi="Times New Roman" w:cs="Times New Roman"/>
          <w:sz w:val="28"/>
          <w:szCs w:val="28"/>
          <w:lang w:val="kk-KZ"/>
        </w:rPr>
        <w:t xml:space="preserve"> </w:t>
      </w:r>
      <w:r w:rsidR="00D12D85" w:rsidRPr="005C39FE">
        <w:rPr>
          <w:rFonts w:ascii="Times New Roman" w:hAnsi="Times New Roman" w:cs="Times New Roman"/>
          <w:sz w:val="28"/>
          <w:szCs w:val="28"/>
          <w:lang w:val="kk-KZ"/>
        </w:rPr>
        <w:t>[</w:t>
      </w:r>
      <w:r w:rsidR="00D30E88" w:rsidRPr="005C39FE">
        <w:rPr>
          <w:rFonts w:ascii="Times New Roman" w:hAnsi="Times New Roman" w:cs="Times New Roman"/>
          <w:sz w:val="28"/>
          <w:szCs w:val="28"/>
          <w:lang w:val="kk-KZ"/>
        </w:rPr>
        <w:t>10</w:t>
      </w:r>
      <w:r w:rsidR="0002361D" w:rsidRPr="005C39FE">
        <w:rPr>
          <w:rFonts w:ascii="Times New Roman" w:hAnsi="Times New Roman" w:cs="Times New Roman"/>
          <w:sz w:val="28"/>
          <w:szCs w:val="28"/>
          <w:lang w:val="kk-KZ"/>
        </w:rPr>
        <w:t>5</w:t>
      </w:r>
      <w:r w:rsidR="00D12D85" w:rsidRPr="005C39FE">
        <w:rPr>
          <w:rFonts w:ascii="Times New Roman" w:hAnsi="Times New Roman" w:cs="Times New Roman"/>
          <w:sz w:val="28"/>
          <w:szCs w:val="28"/>
          <w:lang w:val="kk-KZ"/>
        </w:rPr>
        <w:t>]</w:t>
      </w:r>
      <w:r w:rsidR="00FF70C5" w:rsidRPr="005C39FE">
        <w:rPr>
          <w:rFonts w:ascii="Times New Roman" w:hAnsi="Times New Roman" w:cs="Times New Roman"/>
          <w:sz w:val="28"/>
          <w:szCs w:val="28"/>
          <w:lang w:val="kk-KZ"/>
        </w:rPr>
        <w:t>.</w:t>
      </w:r>
    </w:p>
    <w:p w14:paraId="7BDC3164" w14:textId="146F0F3E"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Бірінші парадокс – лексикалық жүйені сипаттау міндетінің жан-жақты қамтылуы мен жанрдың ықшамдылығы арасындағы қайшылық. Екінші парадокс сөздік мақаладағы сөздің «лексоцентризмімен» және тілдің «классоцентризмімен» байланысты. Сөздік мақаланың лексоцентризмі сөзді байланыстар мен қатынастарды алдын-ала анықтайтын, басқа сөздерді, формаларды, байланыс түрлерін «өзіне тарта</w:t>
      </w:r>
      <w:r w:rsidR="00D12D85" w:rsidRPr="005C39FE">
        <w:rPr>
          <w:rFonts w:ascii="Times New Roman" w:hAnsi="Times New Roman" w:cs="Times New Roman"/>
          <w:sz w:val="28"/>
          <w:szCs w:val="28"/>
          <w:lang w:val="kk-KZ"/>
        </w:rPr>
        <w:t>тын» бірлік ретінде көрсетеді.</w:t>
      </w:r>
      <w:r w:rsidRPr="005C39FE">
        <w:rPr>
          <w:rFonts w:ascii="Times New Roman" w:hAnsi="Times New Roman" w:cs="Times New Roman"/>
          <w:sz w:val="28"/>
          <w:szCs w:val="28"/>
          <w:lang w:val="kk-KZ"/>
        </w:rPr>
        <w:t xml:space="preserve"> Өз кезегінде, классоцентризм сөздің жалпы тіл ережелеріне бағынуында көрінеді.</w:t>
      </w:r>
    </w:p>
    <w:p w14:paraId="495FC389" w14:textId="77777777"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Үшінші қарама-қайшылық – топтардың жалпы бейнесін беру үшін сөздік мақала жанрына енгізілген ақпараттың ең көп шоғырлануында болады.  Сөзге берілген топтық сипаттамасы оқырман назарында міндетті түрде сол топтың бейнесі  тұтастай ашылатындай  болады.</w:t>
      </w:r>
    </w:p>
    <w:p w14:paraId="79DD427F" w14:textId="77777777"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Төртінші парадоксалды жағдайдың мәні – сөздің барлық тұрақты қасиеттерінің ортақ байланыстылығымен қатар олардың сөздік мақалада жасанды түрде ажыратылуы.</w:t>
      </w:r>
    </w:p>
    <w:p w14:paraId="384CF946" w14:textId="5C0BBB6E"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Сөздік мақаласының бесінші парадоксы – тыныштықты білмейтін бірлік ре</w:t>
      </w:r>
      <w:r w:rsidR="00D12D85" w:rsidRPr="005C39FE">
        <w:rPr>
          <w:rFonts w:ascii="Times New Roman" w:hAnsi="Times New Roman" w:cs="Times New Roman"/>
          <w:sz w:val="28"/>
          <w:szCs w:val="28"/>
          <w:lang w:val="kk-KZ"/>
        </w:rPr>
        <w:t xml:space="preserve">тіндегі сөз сөздік мақаласында </w:t>
      </w:r>
      <w:r w:rsidRPr="005C39FE">
        <w:rPr>
          <w:rFonts w:ascii="Times New Roman" w:hAnsi="Times New Roman" w:cs="Times New Roman"/>
          <w:sz w:val="28"/>
          <w:szCs w:val="28"/>
          <w:lang w:val="kk-KZ"/>
        </w:rPr>
        <w:t>тыныштық жағдайдағы бірлік ретінде пайда болады.</w:t>
      </w:r>
    </w:p>
    <w:p w14:paraId="7C03C4EC" w14:textId="77777777"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Сөздік мақаланың тілдік жанр ретіндегі қарама-қайшылықтары міндеттерді шешудің күрделілігіне байланысты. Сөздік мақаланың шешетін әр түрлі міндеттерін анықтай келе, зерттеушілер мыналарды ажыратады: басты алынған сөздің жан-жақты сипаттамасы, оның айналасындағылардың әралуан түрлері туралы, сөздің контекстік, парадигматикалық, синтагматикалық байланыстары туралы жеткілікті толық ақпарат; осы сөзге қатысты стилистикалық және функционалды бағыттар туралы хабарлама; оның сөзтудырушы мүмкіндіктерін, сөзжасам ұяшықтарын демонстрациялау; сөздің белгілі бір мағыналарының фразеологиялық үйлесімділігінің әртүрлі деңгейлерін көрсету.</w:t>
      </w:r>
    </w:p>
    <w:p w14:paraId="37A6916A" w14:textId="77777777"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Осылайша, сөздік мақала күрделі лингвистикалық жанр ретінде тек сөз туралы ғана емес, сонымен қатар сөздердің лингвистикалық ортасының әр түрлі типтері – контекстік, кластық, сөзтудырушылық, фразеологиялық, функционалдық жағы туралы да ақпарат береді.</w:t>
      </w:r>
    </w:p>
    <w:p w14:paraId="0C2556C5" w14:textId="5CE7D45B"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Сөздік мақала автор мен оқырмандар арасындағы негізгі «байланыс арнасы» болып табылады. Лексикография теориясында лингвистикалық сипаттау теориясының мәселесі маңызды болып табылады. Бұл жөнінде </w:t>
      </w:r>
      <w:r w:rsidRPr="005C39FE">
        <w:rPr>
          <w:rFonts w:ascii="Times New Roman" w:hAnsi="Times New Roman" w:cs="Times New Roman"/>
          <w:sz w:val="28"/>
          <w:szCs w:val="28"/>
          <w:lang w:val="kk-KZ"/>
        </w:rPr>
        <w:lastRenderedPageBreak/>
        <w:t xml:space="preserve">П.Н.Денисов: </w:t>
      </w:r>
      <w:r w:rsidR="00191AB1" w:rsidRPr="005C39FE">
        <w:rPr>
          <w:rFonts w:ascii="Times New Roman" w:hAnsi="Times New Roman" w:cs="Times New Roman"/>
          <w:sz w:val="28"/>
          <w:szCs w:val="28"/>
          <w:lang w:val="kk-KZ"/>
        </w:rPr>
        <w:t>«тіл туралы ғылым орнатқан осы фактілерді ұсыну нысаны туралы (лингвистиканың арнайы тілі немесе сипаттаманың Мета-тілі туралы), Тіл туралы мәліметтерді лингвистикалық сипаттамаларда сақтау және іздеу сипаты туралы, табиғи тілдің үлгісі мен ұқсастығына сәйкес жеке ғылымдарда жасанды түрде жасалған тілдің және басқа семиотикалық жүйелердің рөлі туралы, жүйелі презентация және т. б. ғылыми зерттеулердің нәтижелерін ғылыми фактілерді ыңғайлы сақтауға, іздеуге және одан әрі өңдеуге (рекомбинацияға) ықпал ететіндей нысанда ұсыну»</w:t>
      </w:r>
      <w:r w:rsidRPr="005C39FE">
        <w:rPr>
          <w:rFonts w:ascii="Times New Roman" w:hAnsi="Times New Roman" w:cs="Times New Roman"/>
          <w:sz w:val="28"/>
          <w:szCs w:val="28"/>
          <w:lang w:val="kk-KZ"/>
        </w:rPr>
        <w:t>, – деп жазады</w:t>
      </w:r>
      <w:r w:rsidR="00FF70C5" w:rsidRPr="005C39FE">
        <w:rPr>
          <w:rFonts w:ascii="Times New Roman" w:hAnsi="Times New Roman" w:cs="Times New Roman"/>
          <w:sz w:val="28"/>
          <w:szCs w:val="28"/>
          <w:lang w:val="kk-KZ"/>
        </w:rPr>
        <w:t xml:space="preserve"> [</w:t>
      </w:r>
      <w:r w:rsidR="00191AB1" w:rsidRPr="005C39FE">
        <w:rPr>
          <w:rFonts w:ascii="Times New Roman" w:hAnsi="Times New Roman" w:cs="Times New Roman"/>
          <w:sz w:val="28"/>
          <w:szCs w:val="28"/>
          <w:lang w:val="kk-KZ"/>
        </w:rPr>
        <w:t>9</w:t>
      </w:r>
      <w:r w:rsidR="0002361D" w:rsidRPr="005C39FE">
        <w:rPr>
          <w:rFonts w:ascii="Times New Roman" w:hAnsi="Times New Roman" w:cs="Times New Roman"/>
          <w:sz w:val="28"/>
          <w:szCs w:val="28"/>
          <w:lang w:val="kk-KZ"/>
        </w:rPr>
        <w:t>9</w:t>
      </w:r>
      <w:r w:rsidR="00FF70C5" w:rsidRPr="005C39FE">
        <w:rPr>
          <w:rFonts w:ascii="Times New Roman" w:hAnsi="Times New Roman" w:cs="Times New Roman"/>
          <w:sz w:val="28"/>
          <w:szCs w:val="28"/>
          <w:lang w:val="kk-KZ"/>
        </w:rPr>
        <w:t>,</w:t>
      </w:r>
      <w:r w:rsidR="00C945E6">
        <w:rPr>
          <w:rFonts w:ascii="Times New Roman" w:hAnsi="Times New Roman" w:cs="Times New Roman"/>
          <w:sz w:val="28"/>
          <w:szCs w:val="28"/>
          <w:lang w:val="kk-KZ"/>
        </w:rPr>
        <w:t>с</w:t>
      </w:r>
      <w:r w:rsidR="00FF70C5" w:rsidRPr="005C39FE">
        <w:rPr>
          <w:rFonts w:ascii="Times New Roman" w:hAnsi="Times New Roman" w:cs="Times New Roman"/>
          <w:sz w:val="28"/>
          <w:szCs w:val="28"/>
          <w:lang w:val="kk-KZ"/>
        </w:rPr>
        <w:t xml:space="preserve">. 213].  </w:t>
      </w:r>
    </w:p>
    <w:p w14:paraId="0F7E6D14" w14:textId="77777777"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Тілдік сипаттама салыстырмалы немесе адресатқа бағдарланған ұстанымға бағынады. Нақты сөздік ақпаратты қабылдайтын адамның психологиялық ерекшеліктерін ескере отырып, қолжетімді, түсінікті, кең таралған және сөздік оқырмандарын шатастырмайтын метатілдік символдау құралдары  қарастырылады. Қойылған лингвистикалық міндеттерге сәйкес сөздік оқырманының қабылдау, есте сақтау және т.б. ерекшеліктерін ескере отырып, сөздіктің бүкіл белгілеу, символдық аппараты таңдалады, сөздік тәжірибесінде қолданылатын қаріптер, кестелер, символдар, графикалық кескіндер таңдалып, анықталады. Қазіргі филологиялық сөздіктер лексикографиялық еңбекті қолданушыға сөздің мағынасын тек түсіндіріп қана қоймай, сонымен бірге оның мазмұнды-коммуникативті қасиеттерін және мәнерлі-стилистикалық жағын түсінуіне көмектесетін әр түрлі мәліметтер мен арнайы белгілердің тұтас жүйесімен жабдықталған.</w:t>
      </w:r>
    </w:p>
    <w:p w14:paraId="002B63DF" w14:textId="4E01EB47"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Бүгінгі отандық және әлемдік лексикографияның тәжірибесінде сөздіктің лексикалық құрамын жасағанда оның белсенді аспектісін күшейту қажеттігіне сәйкес функционалды тәсілдеме қолданылады. Ф.П.Сороколетовтың айтуы бойынша, </w:t>
      </w:r>
      <w:r w:rsidR="00191AB1" w:rsidRPr="005C39FE">
        <w:rPr>
          <w:rFonts w:ascii="Times New Roman" w:hAnsi="Times New Roman" w:cs="Times New Roman"/>
          <w:sz w:val="28"/>
          <w:szCs w:val="28"/>
          <w:lang w:val="kk-KZ"/>
        </w:rPr>
        <w:t xml:space="preserve">«біздің сөздіктер кезінде олардың барлық айырмашылықтар ерекшеленеді бір жалпы барлық сапасы </w:t>
      </w:r>
      <w:r w:rsidR="00D12D85" w:rsidRPr="005C39FE">
        <w:rPr>
          <w:rFonts w:ascii="Times New Roman" w:hAnsi="Times New Roman" w:cs="Times New Roman"/>
          <w:sz w:val="28"/>
          <w:szCs w:val="28"/>
          <w:lang w:val="kk-KZ"/>
        </w:rPr>
        <w:t>–</w:t>
      </w:r>
      <w:r w:rsidR="00191AB1" w:rsidRPr="005C39FE">
        <w:rPr>
          <w:rFonts w:ascii="Times New Roman" w:hAnsi="Times New Roman" w:cs="Times New Roman"/>
          <w:sz w:val="28"/>
          <w:szCs w:val="28"/>
          <w:lang w:val="kk-KZ"/>
        </w:rPr>
        <w:t xml:space="preserve"> олар көрсете отырып, сол немесе өзге сөзді білдіреді»</w:t>
      </w:r>
      <w:r w:rsidR="003D207C" w:rsidRPr="005C39FE">
        <w:rPr>
          <w:rFonts w:ascii="Times New Roman" w:hAnsi="Times New Roman" w:cs="Times New Roman"/>
          <w:sz w:val="28"/>
          <w:szCs w:val="28"/>
          <w:lang w:val="kk-KZ"/>
        </w:rPr>
        <w:t xml:space="preserve"> </w:t>
      </w:r>
      <w:r w:rsidR="00FF70C5" w:rsidRPr="005C39FE">
        <w:rPr>
          <w:rFonts w:ascii="Times New Roman" w:hAnsi="Times New Roman" w:cs="Times New Roman"/>
          <w:sz w:val="28"/>
          <w:szCs w:val="28"/>
          <w:lang w:val="kk-KZ"/>
        </w:rPr>
        <w:t>[</w:t>
      </w:r>
      <w:r w:rsidR="00D30E88" w:rsidRPr="005C39FE">
        <w:rPr>
          <w:rFonts w:ascii="Times New Roman" w:hAnsi="Times New Roman" w:cs="Times New Roman"/>
          <w:sz w:val="28"/>
          <w:szCs w:val="28"/>
          <w:lang w:val="kk-KZ"/>
        </w:rPr>
        <w:t>10</w:t>
      </w:r>
      <w:r w:rsidR="0002361D" w:rsidRPr="005C39FE">
        <w:rPr>
          <w:rFonts w:ascii="Times New Roman" w:hAnsi="Times New Roman" w:cs="Times New Roman"/>
          <w:sz w:val="28"/>
          <w:szCs w:val="28"/>
          <w:lang w:val="kk-KZ"/>
        </w:rPr>
        <w:t>2</w:t>
      </w:r>
      <w:r w:rsidR="00FF70C5" w:rsidRPr="005C39FE">
        <w:rPr>
          <w:rFonts w:ascii="Times New Roman" w:hAnsi="Times New Roman" w:cs="Times New Roman"/>
          <w:sz w:val="28"/>
          <w:szCs w:val="28"/>
          <w:lang w:val="kk-KZ"/>
        </w:rPr>
        <w:t>,</w:t>
      </w:r>
      <w:r w:rsidR="00C945E6">
        <w:rPr>
          <w:rFonts w:ascii="Times New Roman" w:hAnsi="Times New Roman" w:cs="Times New Roman"/>
          <w:sz w:val="28"/>
          <w:szCs w:val="28"/>
          <w:lang w:val="kk-KZ"/>
        </w:rPr>
        <w:t>с</w:t>
      </w:r>
      <w:r w:rsidR="00FF70C5" w:rsidRPr="005C39FE">
        <w:rPr>
          <w:rFonts w:ascii="Times New Roman" w:hAnsi="Times New Roman" w:cs="Times New Roman"/>
          <w:sz w:val="28"/>
          <w:szCs w:val="28"/>
          <w:lang w:val="kk-KZ"/>
        </w:rPr>
        <w:t>. 22].</w:t>
      </w:r>
      <w:r w:rsidRPr="005C39FE">
        <w:rPr>
          <w:rFonts w:ascii="Times New Roman" w:hAnsi="Times New Roman" w:cs="Times New Roman"/>
          <w:sz w:val="28"/>
          <w:szCs w:val="28"/>
          <w:lang w:val="kk-KZ"/>
        </w:rPr>
        <w:t xml:space="preserve"> Белсенді сөздік оқырманның сөзді дұрыс таңдап, оны дұрыс қолдануына ықпал етеді. Сондықтан белсенді сөздікте сөздің формальды-грамматикалық, стилистикалық, сөздің тіркесімділік қасиеттері, оны сөйлеуде қолдану ерекшелік</w:t>
      </w:r>
      <w:r w:rsidR="00191AB1" w:rsidRPr="005C39FE">
        <w:rPr>
          <w:rFonts w:ascii="Times New Roman" w:hAnsi="Times New Roman" w:cs="Times New Roman"/>
          <w:sz w:val="28"/>
          <w:szCs w:val="28"/>
          <w:lang w:val="kk-KZ"/>
        </w:rPr>
        <w:t>тері туралы мәлімет болуы керек.</w:t>
      </w:r>
    </w:p>
    <w:p w14:paraId="1BA3200E" w14:textId="77777777"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Осылайша, функционалдық тәсілдеме аясында сөздіктің негізгі міндеті сөздер мен сөз тіркестерінің мағынасын ашу ғана емес, оларды қолдану ерекшеліктерін таныту, яғни тілді, оның сөздік құрамын тек жүйе ретінде ғана емес, сонымен қатар  қолданыс үдерісінде де көрсету.</w:t>
      </w:r>
    </w:p>
    <w:p w14:paraId="5C117BD9" w14:textId="77777777"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Сөздік мақаланы функционалды-стилистикалық бірлік ретінде қарастыру тіл мен сөйлеу құралдарын таңдауға мақсатты бағытталған коммуникативтілік пен функционалдылық ұстанымдарына негізделеді, осы функционалды-стилистикалық бірліктің коммуникативті міндеті мен оны белгілі бір «стиль қалыптастырушы» факторлар жиынтығында түсіндіруге негізделген.</w:t>
      </w:r>
    </w:p>
    <w:p w14:paraId="25C915FD" w14:textId="77777777"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Жеке стилистикалық фактордың рөлі сөздіктерде жеке шығармашылықтың, лексикографтардың жаңашылдығының, стильдің ерекше даралылығының көрінісі болатындығынан байқалады.</w:t>
      </w:r>
    </w:p>
    <w:p w14:paraId="67193C94" w14:textId="5CAF4B87" w:rsidR="00D12D85"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Сөздік мақалалардың барлық мүмкін құрылымдарының лингвистикалық, психологиялық, әлеуметтанулық, семиотикалық және стилистикалық тұрғыдан </w:t>
      </w:r>
      <w:r w:rsidRPr="005C39FE">
        <w:rPr>
          <w:rFonts w:ascii="Times New Roman" w:hAnsi="Times New Roman" w:cs="Times New Roman"/>
          <w:sz w:val="28"/>
          <w:szCs w:val="28"/>
          <w:lang w:val="kk-KZ"/>
        </w:rPr>
        <w:lastRenderedPageBreak/>
        <w:t>сәйкес қасиеттерін біріктіру формальды семантикалық ерекшеліктердің лексикалық сипатына арналған барлық мүмкіндікті «толық қарап шығу» ретінде сөздік жазудың идеалды әмбебап құрылымын</w:t>
      </w:r>
      <w:r w:rsidR="00D12D85" w:rsidRPr="005C39FE">
        <w:rPr>
          <w:rFonts w:ascii="Times New Roman" w:hAnsi="Times New Roman" w:cs="Times New Roman"/>
          <w:sz w:val="28"/>
          <w:szCs w:val="28"/>
          <w:lang w:val="kk-KZ"/>
        </w:rPr>
        <w:t xml:space="preserve"> алуға мүмкіндік береді</w:t>
      </w:r>
      <w:r w:rsidR="00D91121" w:rsidRPr="005C39FE">
        <w:rPr>
          <w:rFonts w:ascii="Times New Roman" w:hAnsi="Times New Roman" w:cs="Times New Roman"/>
          <w:sz w:val="28"/>
          <w:szCs w:val="28"/>
          <w:lang w:val="kk-KZ"/>
        </w:rPr>
        <w:t>.</w:t>
      </w:r>
      <w:r w:rsidRPr="005C39FE">
        <w:rPr>
          <w:rFonts w:ascii="Times New Roman" w:hAnsi="Times New Roman" w:cs="Times New Roman"/>
          <w:sz w:val="28"/>
          <w:szCs w:val="28"/>
          <w:lang w:val="kk-KZ"/>
        </w:rPr>
        <w:t xml:space="preserve"> Сөздік мақаласының құрамындағы, семантикасындағы, синтаксисіндегі, стиліндегі ерекшеліктері кез-келген типтегі сөздіктің әмбебап ерекшеліктерінен, яғни оның түріне тәуелд</w:t>
      </w:r>
      <w:r w:rsidR="00D12D85" w:rsidRPr="005C39FE">
        <w:rPr>
          <w:rFonts w:ascii="Times New Roman" w:hAnsi="Times New Roman" w:cs="Times New Roman"/>
          <w:sz w:val="28"/>
          <w:szCs w:val="28"/>
          <w:lang w:val="kk-KZ"/>
        </w:rPr>
        <w:t>і емес қасиеттерінен туындайды.</w:t>
      </w:r>
    </w:p>
    <w:p w14:paraId="4FA42EC9" w14:textId="16DBD462"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Қазіргі лексикография теориясында мақаланың әмбебап сөздік жүйесінің келесі компоненттері айқындалған: 1) басты сөз; 2) сөздің формальды сипаттамалары (грамматикалық, орфоэпиялық, орфографиялық және т.б.); 3) сөздің семантикасы; 4) басты сөздің белгілі бір формальды немесе семантикалық ерекшелігін суреттейтін мәтіндерден үзінділер; 5) тілдің лексикалық жүйесінде басты сөздің семантикалық кеңістігіктегі әртүрлі «көршілеріне» сілтемелер; 6) әр түрлі сипаттағы және мақсаттағы   анықтамалар </w:t>
      </w:r>
      <w:r w:rsidR="00D91121" w:rsidRPr="005C39FE">
        <w:rPr>
          <w:rFonts w:ascii="Times New Roman" w:hAnsi="Times New Roman" w:cs="Times New Roman"/>
          <w:sz w:val="28"/>
          <w:szCs w:val="28"/>
          <w:lang w:val="kk-KZ"/>
        </w:rPr>
        <w:t>[</w:t>
      </w:r>
      <w:r w:rsidR="007E19A9" w:rsidRPr="005C39FE">
        <w:rPr>
          <w:rFonts w:ascii="Times New Roman" w:hAnsi="Times New Roman" w:cs="Times New Roman"/>
          <w:sz w:val="28"/>
          <w:szCs w:val="28"/>
          <w:lang w:val="kk-KZ"/>
        </w:rPr>
        <w:t>10</w:t>
      </w:r>
      <w:r w:rsidR="0002361D" w:rsidRPr="005C39FE">
        <w:rPr>
          <w:rFonts w:ascii="Times New Roman" w:hAnsi="Times New Roman" w:cs="Times New Roman"/>
          <w:sz w:val="28"/>
          <w:szCs w:val="28"/>
          <w:lang w:val="kk-KZ"/>
        </w:rPr>
        <w:t>6</w:t>
      </w:r>
      <w:r w:rsidR="00D91121" w:rsidRPr="005C39FE">
        <w:rPr>
          <w:rFonts w:ascii="Times New Roman" w:hAnsi="Times New Roman" w:cs="Times New Roman"/>
          <w:sz w:val="28"/>
          <w:szCs w:val="28"/>
          <w:lang w:val="kk-KZ"/>
        </w:rPr>
        <w:t>].</w:t>
      </w:r>
    </w:p>
    <w:p w14:paraId="68A3A677" w14:textId="35EB85E8"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Лексикографиялық өңдеудің негізгі нысаны болып табылатын басты сөздер (сөздік) сөздік мақала мәтінінің бастапқы бөлігін құрайды. Басты сөздер тізімі (басқа грамматикалық формаларды жасайтын бастапқы формалары мен тәсілдері) сөздіктің сөздігін немесе оның сол (түсіндірілетін) бөлігін құрайды. </w:t>
      </w:r>
      <w:r w:rsidR="001D3075" w:rsidRPr="005C39FE">
        <w:rPr>
          <w:rFonts w:ascii="Times New Roman" w:hAnsi="Times New Roman" w:cs="Times New Roman"/>
          <w:sz w:val="28"/>
          <w:szCs w:val="28"/>
          <w:lang w:val="kk-KZ"/>
        </w:rPr>
        <w:t xml:space="preserve">«Сөздік мақаланың әмбебап құрылымы үшін бас сөз лексикографиялық тұжырымның тақырыбы болып табылады. Ол өте күрделі логикалық құрылымы бар байламды қолдана отырып, предикативті (күрделі предикаттың атаулы бөлігі) рөлін атқаратын анықтамамен байланысады» </w:t>
      </w:r>
      <w:r w:rsidR="00A350FF" w:rsidRPr="005C39FE">
        <w:rPr>
          <w:rFonts w:ascii="Times New Roman" w:hAnsi="Times New Roman" w:cs="Times New Roman"/>
          <w:sz w:val="28"/>
          <w:szCs w:val="28"/>
          <w:lang w:val="kk-KZ"/>
        </w:rPr>
        <w:t>[</w:t>
      </w:r>
      <w:r w:rsidR="00245439" w:rsidRPr="005C39FE">
        <w:rPr>
          <w:rFonts w:ascii="Times New Roman" w:hAnsi="Times New Roman" w:cs="Times New Roman"/>
          <w:sz w:val="28"/>
          <w:szCs w:val="28"/>
          <w:lang w:val="kk-KZ"/>
        </w:rPr>
        <w:t>10</w:t>
      </w:r>
      <w:r w:rsidR="0002361D" w:rsidRPr="005C39FE">
        <w:rPr>
          <w:rFonts w:ascii="Times New Roman" w:hAnsi="Times New Roman" w:cs="Times New Roman"/>
          <w:sz w:val="28"/>
          <w:szCs w:val="28"/>
          <w:lang w:val="kk-KZ"/>
        </w:rPr>
        <w:t>6</w:t>
      </w:r>
      <w:r w:rsidR="00245439" w:rsidRPr="005C39FE">
        <w:rPr>
          <w:rFonts w:ascii="Times New Roman" w:hAnsi="Times New Roman" w:cs="Times New Roman"/>
          <w:sz w:val="28"/>
          <w:szCs w:val="28"/>
          <w:lang w:val="kk-KZ"/>
        </w:rPr>
        <w:t>,</w:t>
      </w:r>
      <w:r w:rsidR="00C945E6">
        <w:rPr>
          <w:rFonts w:ascii="Times New Roman" w:hAnsi="Times New Roman" w:cs="Times New Roman"/>
          <w:sz w:val="28"/>
          <w:szCs w:val="28"/>
          <w:lang w:val="kk-KZ"/>
        </w:rPr>
        <w:t>с</w:t>
      </w:r>
      <w:r w:rsidR="00245439" w:rsidRPr="005C39FE">
        <w:rPr>
          <w:rFonts w:ascii="Times New Roman" w:hAnsi="Times New Roman" w:cs="Times New Roman"/>
          <w:sz w:val="28"/>
          <w:szCs w:val="28"/>
          <w:lang w:val="kk-KZ"/>
        </w:rPr>
        <w:t>.</w:t>
      </w:r>
      <w:r w:rsidR="00C945E6">
        <w:rPr>
          <w:rFonts w:ascii="Times New Roman" w:hAnsi="Times New Roman" w:cs="Times New Roman"/>
          <w:sz w:val="28"/>
          <w:szCs w:val="28"/>
          <w:lang w:val="kk-KZ"/>
        </w:rPr>
        <w:t xml:space="preserve">  </w:t>
      </w:r>
      <w:r w:rsidR="00245439" w:rsidRPr="005C39FE">
        <w:rPr>
          <w:rFonts w:ascii="Times New Roman" w:hAnsi="Times New Roman" w:cs="Times New Roman"/>
          <w:sz w:val="28"/>
          <w:szCs w:val="28"/>
          <w:lang w:val="kk-KZ"/>
        </w:rPr>
        <w:t>220</w:t>
      </w:r>
      <w:r w:rsidR="00A350FF" w:rsidRPr="005C39FE">
        <w:rPr>
          <w:rFonts w:ascii="Times New Roman" w:hAnsi="Times New Roman" w:cs="Times New Roman"/>
          <w:sz w:val="28"/>
          <w:szCs w:val="28"/>
          <w:lang w:val="kk-KZ"/>
        </w:rPr>
        <w:t>]</w:t>
      </w:r>
      <w:r w:rsidR="00D91121" w:rsidRPr="005C39FE">
        <w:rPr>
          <w:rFonts w:ascii="Times New Roman" w:hAnsi="Times New Roman" w:cs="Times New Roman"/>
          <w:sz w:val="28"/>
          <w:szCs w:val="28"/>
          <w:lang w:val="kk-KZ"/>
        </w:rPr>
        <w:t>.</w:t>
      </w:r>
    </w:p>
    <w:p w14:paraId="69360E13" w14:textId="77777777"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Сөздік мақала құрылымының тілдік бөлімі жүйе, код және т.б. ретіндегі тіл туралы сөздікте берілген лингвистикалық идеялармен анықталып ерекшеленеді. Тілдік бөлім формальды-семантикалық сипаттамаларды біріктіреді (синтагматика, яғни тіркесімділік және парадигматика, яғни мағыналары жағынан жақын және қарама-қарсы сөздер).</w:t>
      </w:r>
    </w:p>
    <w:p w14:paraId="3FDAB4A7" w14:textId="5E402A0D" w:rsidR="000C5CBB" w:rsidRPr="005C39FE" w:rsidRDefault="000D6027" w:rsidP="002F4D41">
      <w:pPr>
        <w:tabs>
          <w:tab w:val="left" w:pos="567"/>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Бұл лексико-семантикалық нұсқаны нақты қолданудың көрнекі мысалдары мәтіндік лингвистика идеяларымен, сөйлеу әрекетінің теорияларымен, қарым-қатынас</w:t>
      </w:r>
      <w:r w:rsidR="001D3075" w:rsidRPr="005C39FE">
        <w:rPr>
          <w:rFonts w:ascii="Times New Roman" w:hAnsi="Times New Roman" w:cs="Times New Roman"/>
          <w:sz w:val="28"/>
          <w:szCs w:val="28"/>
          <w:lang w:val="kk-KZ"/>
        </w:rPr>
        <w:t xml:space="preserve">та қазіргі заманғы әдістеменің </w:t>
      </w:r>
      <w:r w:rsidRPr="005C39FE">
        <w:rPr>
          <w:rFonts w:ascii="Times New Roman" w:hAnsi="Times New Roman" w:cs="Times New Roman"/>
          <w:sz w:val="28"/>
          <w:szCs w:val="28"/>
          <w:lang w:val="kk-KZ"/>
        </w:rPr>
        <w:t>демонстрацияға ұмтылуымен реттелетін сөздік мақаланың сөйлеу бөлігін құрайды. Көркем әдебиеттің, қоғамдық-саяси, ғылыми-танымал және басқа әдебиеттердің мәтіндерінен алынған үзінділер, бір жағынан, жүйелік сипаттамаларын растайтын лексикалық бірліктердің типтік қолданыс жағдайларын көрсетеді, екінші жағынан, сөздің әртүрлі жағдайларда қолданылатын шынайы өмірінің суретін ұсынады.</w:t>
      </w:r>
    </w:p>
    <w:p w14:paraId="59C6EFDA" w14:textId="277CE72E"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Лексикография теориясындағы басты мәселе сөздіктердің типологиясын жасау болып табылады. Сөздіктердің мақсаттары мен міндеттердегі, әртүрлі адресаттарындағы айырмашылықтар таңдалған нысанды сипаттау тереңдігін, сонымен қатар оны сипаттау әдістемесін, яғни сөздіктің түрін анықтайды </w:t>
      </w:r>
      <w:r w:rsidR="003D207C" w:rsidRPr="005C39FE">
        <w:rPr>
          <w:rFonts w:ascii="Times New Roman" w:hAnsi="Times New Roman" w:cs="Times New Roman"/>
          <w:sz w:val="28"/>
          <w:szCs w:val="28"/>
          <w:lang w:val="kk-KZ"/>
        </w:rPr>
        <w:t>[</w:t>
      </w:r>
      <w:r w:rsidR="00245439" w:rsidRPr="005C39FE">
        <w:rPr>
          <w:rFonts w:ascii="Times New Roman" w:hAnsi="Times New Roman" w:cs="Times New Roman"/>
          <w:sz w:val="28"/>
          <w:szCs w:val="28"/>
          <w:lang w:val="kk-KZ"/>
        </w:rPr>
        <w:t>9</w:t>
      </w:r>
      <w:r w:rsidR="0002361D" w:rsidRPr="005C39FE">
        <w:rPr>
          <w:rFonts w:ascii="Times New Roman" w:hAnsi="Times New Roman" w:cs="Times New Roman"/>
          <w:sz w:val="28"/>
          <w:szCs w:val="28"/>
          <w:lang w:val="kk-KZ"/>
        </w:rPr>
        <w:t>6</w:t>
      </w:r>
      <w:r w:rsidR="00D91121" w:rsidRPr="005C39FE">
        <w:rPr>
          <w:rFonts w:ascii="Times New Roman" w:hAnsi="Times New Roman" w:cs="Times New Roman"/>
          <w:sz w:val="28"/>
          <w:szCs w:val="28"/>
          <w:lang w:val="kk-KZ"/>
        </w:rPr>
        <w:t xml:space="preserve">,б. 21]. </w:t>
      </w:r>
    </w:p>
    <w:p w14:paraId="3FEC6F30" w14:textId="60C5ED41" w:rsidR="000D6027" w:rsidRPr="005C39FE" w:rsidRDefault="000D6027" w:rsidP="002F4D41">
      <w:pPr>
        <w:tabs>
          <w:tab w:val="left" w:pos="567"/>
        </w:tabs>
        <w:spacing w:after="0" w:line="240" w:lineRule="auto"/>
        <w:ind w:firstLine="567"/>
        <w:jc w:val="both"/>
        <w:rPr>
          <w:rFonts w:ascii="Times New Roman" w:hAnsi="Times New Roman" w:cs="Times New Roman"/>
          <w:sz w:val="28"/>
          <w:szCs w:val="28"/>
          <w:lang w:val="kk-KZ"/>
        </w:rPr>
      </w:pPr>
      <w:bookmarkStart w:id="4" w:name="_Hlk103868395"/>
      <w:r w:rsidRPr="005C39FE">
        <w:rPr>
          <w:rFonts w:ascii="Times New Roman" w:hAnsi="Times New Roman" w:cs="Times New Roman"/>
          <w:sz w:val="28"/>
          <w:szCs w:val="28"/>
          <w:lang w:val="kk-KZ"/>
        </w:rPr>
        <w:t xml:space="preserve">Әлемдік лексикография тарихында сөздіктерге алғашқылардың бірі болып жіктеме жасаған академик Л.В. Щерба болатын. Ғалымның </w:t>
      </w:r>
      <w:r w:rsidR="003D207C" w:rsidRPr="005C39FE">
        <w:rPr>
          <w:rFonts w:ascii="Times New Roman" w:hAnsi="Times New Roman" w:cs="Times New Roman"/>
          <w:sz w:val="28"/>
          <w:szCs w:val="28"/>
          <w:lang w:val="kk-KZ"/>
        </w:rPr>
        <w:t xml:space="preserve">1940 жылы жазылған «Опыт общей </w:t>
      </w:r>
      <w:r w:rsidRPr="005C39FE">
        <w:rPr>
          <w:rFonts w:ascii="Times New Roman" w:hAnsi="Times New Roman" w:cs="Times New Roman"/>
          <w:sz w:val="28"/>
          <w:szCs w:val="28"/>
          <w:lang w:val="kk-KZ"/>
        </w:rPr>
        <w:t xml:space="preserve">теории лексигорафии» деп аталатын сөздіктердің негізгі типтері туралы еңбегінде лексикография теориясына қатысты бірқатар </w:t>
      </w:r>
      <w:r w:rsidRPr="005C39FE">
        <w:rPr>
          <w:rFonts w:ascii="Times New Roman" w:hAnsi="Times New Roman" w:cs="Times New Roman"/>
          <w:sz w:val="28"/>
          <w:szCs w:val="28"/>
          <w:lang w:val="kk-KZ"/>
        </w:rPr>
        <w:lastRenderedPageBreak/>
        <w:t xml:space="preserve">жіктемелік сипаттағы тұжырымдар жасалған </w:t>
      </w:r>
      <w:r w:rsidR="00D91121" w:rsidRPr="005C39FE">
        <w:rPr>
          <w:rFonts w:ascii="Times New Roman" w:hAnsi="Times New Roman" w:cs="Times New Roman"/>
          <w:sz w:val="28"/>
          <w:szCs w:val="28"/>
          <w:lang w:val="kk-KZ"/>
        </w:rPr>
        <w:t>[1</w:t>
      </w:r>
      <w:r w:rsidR="001D3075" w:rsidRPr="005C39FE">
        <w:rPr>
          <w:rFonts w:ascii="Times New Roman" w:hAnsi="Times New Roman" w:cs="Times New Roman"/>
          <w:sz w:val="28"/>
          <w:szCs w:val="28"/>
          <w:lang w:val="kk-KZ"/>
        </w:rPr>
        <w:t>0</w:t>
      </w:r>
      <w:r w:rsidR="0002361D" w:rsidRPr="005C39FE">
        <w:rPr>
          <w:rFonts w:ascii="Times New Roman" w:hAnsi="Times New Roman" w:cs="Times New Roman"/>
          <w:sz w:val="28"/>
          <w:szCs w:val="28"/>
          <w:lang w:val="kk-KZ"/>
        </w:rPr>
        <w:t>7</w:t>
      </w:r>
      <w:r w:rsidR="00D91121" w:rsidRPr="005C39FE">
        <w:rPr>
          <w:rFonts w:ascii="Times New Roman" w:hAnsi="Times New Roman" w:cs="Times New Roman"/>
          <w:sz w:val="28"/>
          <w:szCs w:val="28"/>
          <w:lang w:val="kk-KZ"/>
        </w:rPr>
        <w:t>].</w:t>
      </w:r>
      <w:r w:rsidR="00E33672" w:rsidRPr="005C39FE">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 xml:space="preserve">Л.В.Щербаның дихотомиялық жіктемесінің негізіне алты қарама-қарсы түрлері жатады: академиялық типтегі сөздік – анықтамалық сөздік; энциклопедиялық сөздік- жалпы сөздік; тезаурус сөздік – жай (түсіндірмелі немесе аударма) сөздік; жай (түсіндірмелі немесе аударма) сөздік – идеологиялық сөздік; түсіндірме сөздік – аударма сөздік; бейтарихи сөздік – тарихи сөздік.  </w:t>
      </w:r>
    </w:p>
    <w:bookmarkEnd w:id="4"/>
    <w:p w14:paraId="6C725AFA" w14:textId="77777777"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Л.В.Щерба жоғарыда аталған еңбегінде сөздіктердің негізгі типтерін анықтау мақсатында оларды бір-бірімен салыстырып көрсетеді. Ол  академиялық сөздік терминін нормативті сөздік терминімен қатар қолданып отырады. Ғалымның аталмыш еңбегіндегі нормативті (немесе академиялық) сөздік, нормативті (немесе академиялық) тип тіркестері соны меңзейді. Ол әдеби тіл сөздігі ұғымын да осы екеуіне өте жақын, астарлас мәнде қолданады. Бұдан ғалымның академиялық сөздік деп әдеби, нормаланған сөздікті айтып отырғанын байқаймыз. Л.В.Щерба тарихи сөздіктерді, энциклопедиялық сөздіктерді, техникалық сөздіктерді анықтамалық сөздік түріне жатқызады. </w:t>
      </w:r>
    </w:p>
    <w:p w14:paraId="3119CA6F" w14:textId="77777777"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Л.В.Щерба тезаурустық сөздікті жай сөздік антитезасында қарастырып, оны бұрынғы заманда жазылған мәтіндерге негізделген тілдік материалдарды жинақтаушы сөздік ретінде көрсетеді. Ғалымның пікірі бойынша, тілдегі бір замандарда өмір сүрген тілдік бірліктерді түгелдей қамтитын сөздіктер өзінің типі жағынан тезаурус сөздіктер болуы керек. </w:t>
      </w:r>
    </w:p>
    <w:p w14:paraId="4577C224" w14:textId="77777777"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«Жай сөздік – идеологиялық сөздік» антитезасындағы идеологиялық сөздік лексика-семантикалық топтарды біріктіретін тақырыптық сөздіктерді білдіреді. Олар әліпбилік ретпен түзілетін сөздіктерден өзгеше болып келеді. </w:t>
      </w:r>
    </w:p>
    <w:p w14:paraId="1E5FB34D" w14:textId="77777777"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Түсіндірме сөздік қалыптасқан дәстүрлі көзқарас бойынша біртілді сөздік болып, ал аударма сөздік екітілді сөздік болып келеді. Бірақ қазіргі кезде екі тілді түсіндірме сөздік те кездеседі.  </w:t>
      </w:r>
    </w:p>
    <w:p w14:paraId="586E4ABE" w14:textId="77777777"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Л.В.Щерба көрсеткендей, «белгілі бір уақыт аралығын қамтитын белгілі бір адамдар қауымының бірбүтін тілдік сана-сезімі» бейнеленетін сөздіктер бейтарихи, ал өткен замандарда қолданылған сөздер келтірілетін сөздіктер тарихи сөздіктер қатарына жатады. </w:t>
      </w:r>
    </w:p>
    <w:p w14:paraId="6901EB3A" w14:textId="77777777" w:rsidR="001D3075" w:rsidRPr="005C39FE" w:rsidRDefault="001D3075"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Энциклопедиялық сөздіктердің негізгі нысаны анықтамалар мен энциклопедиялық түсініктер беру мақсатындағы білім бірліктері, ол толымды сөздік мақалалардан түзілетін сөздік екендігі белгілі. Ал жалпылама қолданымға арналған жалпы сөздіктерде басты нысан негізінен тілдік бірлік болатыны анық. Осындай негізде ғалым «ғылыми тілде ғылыми ұғым, әдеби тілде күнделікті қарапайым жалпылама ұғым. Энциклопедияда ғылыми дефиниция, түсіндірме сөздікте филологиялық түсіндірме» деп тұжырымдаған. </w:t>
      </w:r>
    </w:p>
    <w:p w14:paraId="1A363697" w14:textId="3E52B2D7"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Ф.П.Сороколетовтің байқағанындай, «Л.В.Щербаның осы еңбегі жарыққа шыққаннан бері сөздіктердің жаңа типтері мен түрлері жасалып, лексикография теориясы бойынша көп жұмыстар жазылып, көптеген лингвистикалық түсініктер мен мәселелер жаңаша</w:t>
      </w:r>
      <w:r w:rsidR="001D3075" w:rsidRPr="005C39FE">
        <w:rPr>
          <w:rFonts w:ascii="Times New Roman" w:hAnsi="Times New Roman" w:cs="Times New Roman"/>
          <w:sz w:val="28"/>
          <w:szCs w:val="28"/>
          <w:lang w:val="kk-KZ"/>
        </w:rPr>
        <w:t xml:space="preserve"> қаралып жатқанына қарамастан, </w:t>
      </w:r>
      <w:r w:rsidRPr="005C39FE">
        <w:rPr>
          <w:rFonts w:ascii="Times New Roman" w:hAnsi="Times New Roman" w:cs="Times New Roman"/>
          <w:sz w:val="28"/>
          <w:szCs w:val="28"/>
          <w:lang w:val="kk-KZ"/>
        </w:rPr>
        <w:t>Л.В.Щерба ұсынған сөздіктердің типологиясы өзінің ғылыми маңыздылығын жоғалтқан жоқ, керісінше бұл мәселені одан әрі дамытуға қызмет етуі керек екендігін нақты сеніммен айтуға болады»</w:t>
      </w:r>
      <w:r w:rsidR="001D3075" w:rsidRPr="005C39FE">
        <w:rPr>
          <w:rFonts w:ascii="Times New Roman" w:hAnsi="Times New Roman" w:cs="Times New Roman"/>
          <w:sz w:val="28"/>
          <w:szCs w:val="28"/>
          <w:lang w:val="kk-KZ"/>
        </w:rPr>
        <w:t xml:space="preserve"> [</w:t>
      </w:r>
      <w:r w:rsidR="00245439" w:rsidRPr="005C39FE">
        <w:rPr>
          <w:rFonts w:ascii="Times New Roman" w:hAnsi="Times New Roman" w:cs="Times New Roman"/>
          <w:sz w:val="28"/>
          <w:szCs w:val="28"/>
          <w:lang w:val="kk-KZ"/>
        </w:rPr>
        <w:t>10</w:t>
      </w:r>
      <w:r w:rsidR="0002361D" w:rsidRPr="005C39FE">
        <w:rPr>
          <w:rFonts w:ascii="Times New Roman" w:hAnsi="Times New Roman" w:cs="Times New Roman"/>
          <w:sz w:val="28"/>
          <w:szCs w:val="28"/>
          <w:lang w:val="kk-KZ"/>
        </w:rPr>
        <w:t>2</w:t>
      </w:r>
      <w:r w:rsidR="00E33672" w:rsidRPr="005C39FE">
        <w:rPr>
          <w:rFonts w:ascii="Times New Roman" w:hAnsi="Times New Roman" w:cs="Times New Roman"/>
          <w:sz w:val="28"/>
          <w:szCs w:val="28"/>
          <w:lang w:val="kk-KZ"/>
        </w:rPr>
        <w:t>,</w:t>
      </w:r>
      <w:r w:rsidR="00C945E6">
        <w:rPr>
          <w:rFonts w:ascii="Times New Roman" w:hAnsi="Times New Roman" w:cs="Times New Roman"/>
          <w:sz w:val="28"/>
          <w:szCs w:val="28"/>
          <w:lang w:val="kk-KZ"/>
        </w:rPr>
        <w:t>с</w:t>
      </w:r>
      <w:r w:rsidR="00E33672" w:rsidRPr="005C39FE">
        <w:rPr>
          <w:rFonts w:ascii="Times New Roman" w:hAnsi="Times New Roman" w:cs="Times New Roman"/>
          <w:sz w:val="28"/>
          <w:szCs w:val="28"/>
          <w:lang w:val="kk-KZ"/>
        </w:rPr>
        <w:t>.</w:t>
      </w:r>
      <w:r w:rsidR="00C945E6">
        <w:rPr>
          <w:rFonts w:ascii="Times New Roman" w:hAnsi="Times New Roman" w:cs="Times New Roman"/>
          <w:sz w:val="28"/>
          <w:szCs w:val="28"/>
          <w:lang w:val="kk-KZ"/>
        </w:rPr>
        <w:t xml:space="preserve"> </w:t>
      </w:r>
      <w:r w:rsidR="00E33672" w:rsidRPr="005C39FE">
        <w:rPr>
          <w:rFonts w:ascii="Times New Roman" w:hAnsi="Times New Roman" w:cs="Times New Roman"/>
          <w:sz w:val="28"/>
          <w:szCs w:val="28"/>
          <w:lang w:val="kk-KZ"/>
        </w:rPr>
        <w:t>12].</w:t>
      </w:r>
      <w:r w:rsidRPr="005C39FE">
        <w:rPr>
          <w:rFonts w:ascii="Times New Roman" w:hAnsi="Times New Roman" w:cs="Times New Roman"/>
          <w:sz w:val="28"/>
          <w:szCs w:val="28"/>
          <w:lang w:val="kk-KZ"/>
        </w:rPr>
        <w:t xml:space="preserve"> Лексиканың әртүрлі аспектілері </w:t>
      </w:r>
      <w:r w:rsidRPr="005C39FE">
        <w:rPr>
          <w:rFonts w:ascii="Times New Roman" w:hAnsi="Times New Roman" w:cs="Times New Roman"/>
          <w:sz w:val="28"/>
          <w:szCs w:val="28"/>
          <w:lang w:val="kk-KZ"/>
        </w:rPr>
        <w:lastRenderedPageBreak/>
        <w:t xml:space="preserve">туралы ақпарат қамтылған көптеген мамандандырылған сөздіктер (орфографиялық, фразеологиялық, синонимдік, антонимдік, паронимиялық, ономастикалық, акцентологиялық, сөзжасамдық) Л.В. Щерба қайтыс болғаннан кейін пайда болды, бірақ бұл типтегі сөздіктердің көпшілігін Л.В.Щерба ұсынған дихотомия аясына «орналастыруға» болады.  </w:t>
      </w:r>
    </w:p>
    <w:p w14:paraId="2CD8F0FC" w14:textId="77777777"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Қазіргі лексикография теориясында әралуан белгілері бойынша құрастырылған, әртүрлі тұрғыдан жасалған жіктемелер бар. Солардың ішіндегі біршама белгілі жіктемелерге тоқталайық.  </w:t>
      </w:r>
    </w:p>
    <w:p w14:paraId="19A1BAE2" w14:textId="77777777"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П.Н. Денисов жасаған классификацияға сәйкес сөздіктердің түрлері өзара байланысты төрт бағыттағы жүйеде анықталады:  </w:t>
      </w:r>
    </w:p>
    <w:p w14:paraId="6C8B2094" w14:textId="44DC0E04"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1) </w:t>
      </w:r>
      <w:r w:rsidRPr="005C39FE">
        <w:rPr>
          <w:rFonts w:ascii="Times New Roman" w:hAnsi="Times New Roman" w:cs="Times New Roman"/>
          <w:i/>
          <w:sz w:val="28"/>
          <w:szCs w:val="28"/>
          <w:lang w:val="kk-KZ"/>
        </w:rPr>
        <w:t>лингвистикалық координат жүйесі</w:t>
      </w:r>
      <w:r w:rsidRPr="005C39FE">
        <w:rPr>
          <w:rFonts w:ascii="Times New Roman" w:hAnsi="Times New Roman" w:cs="Times New Roman"/>
          <w:sz w:val="28"/>
          <w:szCs w:val="28"/>
          <w:lang w:val="kk-KZ"/>
        </w:rPr>
        <w:t xml:space="preserve"> бойынша түсіндірме, идеографиялық және аспектілік (синонимдік, антонимдік, о</w:t>
      </w:r>
      <w:r w:rsidR="001D3075" w:rsidRPr="005C39FE">
        <w:rPr>
          <w:rFonts w:ascii="Times New Roman" w:hAnsi="Times New Roman" w:cs="Times New Roman"/>
          <w:sz w:val="28"/>
          <w:szCs w:val="28"/>
          <w:lang w:val="kk-KZ"/>
        </w:rPr>
        <w:t xml:space="preserve">монимдік және т.б.) сөздіктер ерекшеленеді; </w:t>
      </w:r>
    </w:p>
    <w:p w14:paraId="306DBB9D" w14:textId="7692EB74"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2) </w:t>
      </w:r>
      <w:r w:rsidRPr="005C39FE">
        <w:rPr>
          <w:rFonts w:ascii="Times New Roman" w:hAnsi="Times New Roman" w:cs="Times New Roman"/>
          <w:i/>
          <w:sz w:val="28"/>
          <w:szCs w:val="28"/>
          <w:lang w:val="kk-KZ"/>
        </w:rPr>
        <w:t>психологиялық координаттар жүйесінде</w:t>
      </w:r>
      <w:r w:rsidRPr="005C39FE">
        <w:rPr>
          <w:rFonts w:ascii="Times New Roman" w:hAnsi="Times New Roman" w:cs="Times New Roman"/>
          <w:sz w:val="28"/>
          <w:szCs w:val="28"/>
          <w:lang w:val="kk-KZ"/>
        </w:rPr>
        <w:t xml:space="preserve"> сөздіктер үш санатқа бөлінеді: ана тілін тұтынушы үшін, шетелдіктер үшін, компьютерлер үшін сөздіктер;</w:t>
      </w:r>
    </w:p>
    <w:p w14:paraId="7CC33472" w14:textId="7D5FAE4F"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3) </w:t>
      </w:r>
      <w:r w:rsidRPr="005C39FE">
        <w:rPr>
          <w:rFonts w:ascii="Times New Roman" w:hAnsi="Times New Roman" w:cs="Times New Roman"/>
          <w:i/>
          <w:sz w:val="28"/>
          <w:szCs w:val="28"/>
          <w:lang w:val="kk-KZ"/>
        </w:rPr>
        <w:t>семиотикалық координаттар жүйесі</w:t>
      </w:r>
      <w:r w:rsidRPr="005C39FE">
        <w:rPr>
          <w:rFonts w:ascii="Times New Roman" w:hAnsi="Times New Roman" w:cs="Times New Roman"/>
          <w:sz w:val="28"/>
          <w:szCs w:val="28"/>
          <w:lang w:val="kk-KZ"/>
        </w:rPr>
        <w:t xml:space="preserve"> сөздіктің таңбалық ерекшелігін, ақпаратты ұсынуға арналған құралдар жиынтығын (шрифт түрлері, бөлектеу элементтері, түстер, таңбалар, графикалық кескіндер) анықтайды; </w:t>
      </w:r>
    </w:p>
    <w:p w14:paraId="67C00561" w14:textId="0C0BAE37"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4) </w:t>
      </w:r>
      <w:r w:rsidRPr="005C39FE">
        <w:rPr>
          <w:rFonts w:ascii="Times New Roman" w:hAnsi="Times New Roman" w:cs="Times New Roman"/>
          <w:i/>
          <w:sz w:val="28"/>
          <w:szCs w:val="28"/>
          <w:lang w:val="kk-KZ"/>
        </w:rPr>
        <w:t>социологиялық координаталар жүйесі</w:t>
      </w:r>
      <w:r w:rsidRPr="005C39FE">
        <w:rPr>
          <w:rFonts w:ascii="Times New Roman" w:hAnsi="Times New Roman" w:cs="Times New Roman"/>
          <w:sz w:val="28"/>
          <w:szCs w:val="28"/>
          <w:lang w:val="kk-KZ"/>
        </w:rPr>
        <w:t xml:space="preserve"> белгілі бір мәдениеттің, белгілі бір тілдің өкілінің ерекшеліктерін ескеруді талап етеді </w:t>
      </w:r>
      <w:r w:rsidR="00E33672" w:rsidRPr="005C39FE">
        <w:rPr>
          <w:rFonts w:ascii="Times New Roman" w:hAnsi="Times New Roman" w:cs="Times New Roman"/>
          <w:sz w:val="28"/>
          <w:szCs w:val="28"/>
          <w:lang w:val="kk-KZ"/>
        </w:rPr>
        <w:t>[9</w:t>
      </w:r>
      <w:r w:rsidR="0002361D" w:rsidRPr="005C39FE">
        <w:rPr>
          <w:rFonts w:ascii="Times New Roman" w:hAnsi="Times New Roman" w:cs="Times New Roman"/>
          <w:sz w:val="28"/>
          <w:szCs w:val="28"/>
          <w:lang w:val="kk-KZ"/>
        </w:rPr>
        <w:t>9</w:t>
      </w:r>
      <w:r w:rsidR="001D3075" w:rsidRPr="005C39FE">
        <w:rPr>
          <w:rFonts w:ascii="Times New Roman" w:hAnsi="Times New Roman" w:cs="Times New Roman"/>
          <w:sz w:val="28"/>
          <w:szCs w:val="28"/>
          <w:lang w:val="kk-KZ"/>
        </w:rPr>
        <w:t>,</w:t>
      </w:r>
      <w:r w:rsidR="00C945E6">
        <w:rPr>
          <w:rFonts w:ascii="Times New Roman" w:hAnsi="Times New Roman" w:cs="Times New Roman"/>
          <w:sz w:val="28"/>
          <w:szCs w:val="28"/>
          <w:lang w:val="kk-KZ"/>
        </w:rPr>
        <w:t>с</w:t>
      </w:r>
      <w:r w:rsidR="001D3075" w:rsidRPr="005C39FE">
        <w:rPr>
          <w:rFonts w:ascii="Times New Roman" w:hAnsi="Times New Roman" w:cs="Times New Roman"/>
          <w:sz w:val="28"/>
          <w:szCs w:val="28"/>
          <w:lang w:val="kk-KZ"/>
        </w:rPr>
        <w:t>. 207-213].</w:t>
      </w:r>
    </w:p>
    <w:p w14:paraId="4C9B3FC4" w14:textId="77777777"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В.В.Морковкин классификацияны үш негіз бойынша ұсынды:</w:t>
      </w:r>
    </w:p>
    <w:p w14:paraId="7AEA20C2" w14:textId="2F1CA00F"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1) «не» - сөздік сипаттамасының нысанын анықтайтын негіз; 2) «қалай» - материалдың орналасу сипатын анықтайтын негіз; 3) «кімге» - адресаттың ұлттық, жастық, кәсіби және басқа да ерекшеліктеріне байланысты сөздіктің ерекшелігіне негізделеді </w:t>
      </w:r>
      <w:r w:rsidR="001D3075" w:rsidRPr="005C39FE">
        <w:rPr>
          <w:rFonts w:ascii="Times New Roman" w:hAnsi="Times New Roman" w:cs="Times New Roman"/>
          <w:sz w:val="28"/>
          <w:szCs w:val="28"/>
          <w:lang w:val="kk-KZ"/>
        </w:rPr>
        <w:t>[9</w:t>
      </w:r>
      <w:r w:rsidR="0002361D" w:rsidRPr="005C39FE">
        <w:rPr>
          <w:rFonts w:ascii="Times New Roman" w:hAnsi="Times New Roman" w:cs="Times New Roman"/>
          <w:sz w:val="28"/>
          <w:szCs w:val="28"/>
          <w:lang w:val="kk-KZ"/>
        </w:rPr>
        <w:t>3</w:t>
      </w:r>
      <w:r w:rsidR="001D3075" w:rsidRPr="005C39FE">
        <w:rPr>
          <w:rFonts w:ascii="Times New Roman" w:hAnsi="Times New Roman" w:cs="Times New Roman"/>
          <w:sz w:val="28"/>
          <w:szCs w:val="28"/>
          <w:lang w:val="kk-KZ"/>
        </w:rPr>
        <w:t>,</w:t>
      </w:r>
      <w:r w:rsidR="00C945E6">
        <w:rPr>
          <w:rFonts w:ascii="Times New Roman" w:hAnsi="Times New Roman" w:cs="Times New Roman"/>
          <w:sz w:val="28"/>
          <w:szCs w:val="28"/>
          <w:lang w:val="kk-KZ"/>
        </w:rPr>
        <w:t>с</w:t>
      </w:r>
      <w:r w:rsidR="001D3075" w:rsidRPr="005C39FE">
        <w:rPr>
          <w:rFonts w:ascii="Times New Roman" w:hAnsi="Times New Roman" w:cs="Times New Roman"/>
          <w:sz w:val="28"/>
          <w:szCs w:val="28"/>
          <w:lang w:val="kk-KZ"/>
        </w:rPr>
        <w:t xml:space="preserve">. 130-132]. </w:t>
      </w:r>
    </w:p>
    <w:p w14:paraId="02F7BB86" w14:textId="068F22B0" w:rsidR="000D6027" w:rsidRPr="005C39FE" w:rsidRDefault="000D6027" w:rsidP="002F4D41">
      <w:pPr>
        <w:spacing w:after="0" w:line="240" w:lineRule="auto"/>
        <w:ind w:firstLine="567"/>
        <w:jc w:val="both"/>
        <w:rPr>
          <w:rFonts w:ascii="Times New Roman" w:hAnsi="Times New Roman" w:cs="Times New Roman"/>
          <w:sz w:val="28"/>
          <w:szCs w:val="28"/>
          <w:lang w:val="kk-KZ"/>
        </w:rPr>
      </w:pPr>
      <w:bookmarkStart w:id="5" w:name="_Hlk103789317"/>
      <w:r w:rsidRPr="005C39FE">
        <w:rPr>
          <w:rFonts w:ascii="Times New Roman" w:hAnsi="Times New Roman" w:cs="Times New Roman"/>
          <w:sz w:val="28"/>
          <w:szCs w:val="28"/>
          <w:lang w:val="kk-KZ"/>
        </w:rPr>
        <w:t xml:space="preserve">Отандық лингвист К.Аханов сөздіктерді 4 топқа бөлуді ұсынады: </w:t>
      </w:r>
    </w:p>
    <w:p w14:paraId="74E1BFB2" w14:textId="77777777"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1. Сөздердің шығу тегі, сөз мағыналарының дамуы туралы мәлімет беретін  сөздіктер (</w:t>
      </w:r>
      <w:bookmarkStart w:id="6" w:name="_Hlk103789273"/>
      <w:r w:rsidRPr="005C39FE">
        <w:rPr>
          <w:rFonts w:ascii="Times New Roman" w:hAnsi="Times New Roman" w:cs="Times New Roman"/>
          <w:sz w:val="28"/>
          <w:szCs w:val="28"/>
          <w:lang w:val="kk-KZ"/>
        </w:rPr>
        <w:t>этимологиялық, тарихи сөздіктер</w:t>
      </w:r>
      <w:bookmarkEnd w:id="6"/>
      <w:r w:rsidRPr="005C39FE">
        <w:rPr>
          <w:rFonts w:ascii="Times New Roman" w:hAnsi="Times New Roman" w:cs="Times New Roman"/>
          <w:sz w:val="28"/>
          <w:szCs w:val="28"/>
          <w:lang w:val="kk-KZ"/>
        </w:rPr>
        <w:t>).</w:t>
      </w:r>
    </w:p>
    <w:p w14:paraId="1383FC77" w14:textId="77777777"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2. Сөздердің мағынасы мен қолданылуын түсіндіретін сөздіктер (</w:t>
      </w:r>
      <w:bookmarkStart w:id="7" w:name="_Hlk103789246"/>
      <w:r w:rsidRPr="005C39FE">
        <w:rPr>
          <w:rFonts w:ascii="Times New Roman" w:hAnsi="Times New Roman" w:cs="Times New Roman"/>
          <w:sz w:val="28"/>
          <w:szCs w:val="28"/>
          <w:lang w:val="kk-KZ"/>
        </w:rPr>
        <w:t>түсіндірме, аударма, терминологиялық, фразеологиялық сөздіктер, диалект сөздер, синонимдер сөздігі</w:t>
      </w:r>
      <w:bookmarkEnd w:id="7"/>
      <w:r w:rsidRPr="005C39FE">
        <w:rPr>
          <w:rFonts w:ascii="Times New Roman" w:hAnsi="Times New Roman" w:cs="Times New Roman"/>
          <w:sz w:val="28"/>
          <w:szCs w:val="28"/>
          <w:lang w:val="kk-KZ"/>
        </w:rPr>
        <w:t>).</w:t>
      </w:r>
    </w:p>
    <w:p w14:paraId="497921BE" w14:textId="77777777"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3. Сөздің фонетикалық құрылымы мен оның жазылуын түсіндіретін сөздіктер (фонетикалық, орфографиялық).</w:t>
      </w:r>
    </w:p>
    <w:p w14:paraId="47105EEC" w14:textId="40619E16"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4. Заттар мен құбылыстар туралы мәлімет беретін сөздіктер (энциклопедиялық</w:t>
      </w:r>
      <w:r w:rsidR="0042138F" w:rsidRPr="005C39FE">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 иллюстрациялық)</w:t>
      </w:r>
      <w:r w:rsidR="00DC5821" w:rsidRPr="005C39FE">
        <w:rPr>
          <w:rFonts w:ascii="Times New Roman" w:hAnsi="Times New Roman" w:cs="Times New Roman"/>
          <w:sz w:val="28"/>
          <w:szCs w:val="28"/>
          <w:lang w:val="kk-KZ"/>
        </w:rPr>
        <w:t xml:space="preserve"> [</w:t>
      </w:r>
      <w:r w:rsidR="00431866" w:rsidRPr="005C39FE">
        <w:rPr>
          <w:rFonts w:ascii="Times New Roman" w:hAnsi="Times New Roman" w:cs="Times New Roman"/>
          <w:sz w:val="28"/>
          <w:szCs w:val="28"/>
          <w:lang w:val="kk-KZ"/>
        </w:rPr>
        <w:t>8</w:t>
      </w:r>
      <w:r w:rsidR="0002361D" w:rsidRPr="005C39FE">
        <w:rPr>
          <w:rFonts w:ascii="Times New Roman" w:hAnsi="Times New Roman" w:cs="Times New Roman"/>
          <w:sz w:val="28"/>
          <w:szCs w:val="28"/>
          <w:lang w:val="kk-KZ"/>
        </w:rPr>
        <w:t>6</w:t>
      </w:r>
      <w:r w:rsidR="00431866" w:rsidRPr="005C39FE">
        <w:rPr>
          <w:rFonts w:ascii="Times New Roman" w:hAnsi="Times New Roman" w:cs="Times New Roman"/>
          <w:sz w:val="28"/>
          <w:szCs w:val="28"/>
          <w:lang w:val="kk-KZ"/>
        </w:rPr>
        <w:t>,</w:t>
      </w:r>
      <w:r w:rsidR="00C945E6">
        <w:rPr>
          <w:rFonts w:ascii="Times New Roman" w:hAnsi="Times New Roman" w:cs="Times New Roman"/>
          <w:sz w:val="28"/>
          <w:szCs w:val="28"/>
          <w:lang w:val="kk-KZ"/>
        </w:rPr>
        <w:t>б</w:t>
      </w:r>
      <w:r w:rsidR="00431866" w:rsidRPr="005C39FE">
        <w:rPr>
          <w:rFonts w:ascii="Times New Roman" w:hAnsi="Times New Roman" w:cs="Times New Roman"/>
          <w:sz w:val="28"/>
          <w:szCs w:val="28"/>
          <w:lang w:val="kk-KZ"/>
        </w:rPr>
        <w:t>. 204</w:t>
      </w:r>
      <w:r w:rsidR="00DC5821" w:rsidRPr="005C39FE">
        <w:rPr>
          <w:rFonts w:ascii="Times New Roman" w:hAnsi="Times New Roman" w:cs="Times New Roman"/>
          <w:sz w:val="28"/>
          <w:szCs w:val="28"/>
          <w:lang w:val="kk-KZ"/>
        </w:rPr>
        <w:t>]</w:t>
      </w:r>
      <w:r w:rsidR="00D74317" w:rsidRPr="005C39FE">
        <w:rPr>
          <w:rFonts w:ascii="Times New Roman" w:hAnsi="Times New Roman" w:cs="Times New Roman"/>
          <w:sz w:val="28"/>
          <w:szCs w:val="28"/>
          <w:lang w:val="kk-KZ"/>
        </w:rPr>
        <w:t>.</w:t>
      </w:r>
    </w:p>
    <w:p w14:paraId="5A1668F6" w14:textId="482D3181" w:rsidR="000D6027" w:rsidRPr="005C39FE" w:rsidRDefault="000D6027" w:rsidP="002F4D41">
      <w:pPr>
        <w:spacing w:after="0" w:line="240" w:lineRule="auto"/>
        <w:ind w:firstLine="567"/>
        <w:jc w:val="both"/>
        <w:rPr>
          <w:rFonts w:ascii="Times New Roman" w:hAnsi="Times New Roman" w:cs="Times New Roman"/>
          <w:sz w:val="28"/>
          <w:szCs w:val="28"/>
          <w:lang w:val="kk-KZ"/>
        </w:rPr>
      </w:pPr>
      <w:bookmarkStart w:id="8" w:name="_Hlk103868508"/>
      <w:bookmarkEnd w:id="5"/>
      <w:r w:rsidRPr="005C39FE">
        <w:rPr>
          <w:rFonts w:ascii="Times New Roman" w:hAnsi="Times New Roman" w:cs="Times New Roman"/>
          <w:sz w:val="28"/>
          <w:szCs w:val="28"/>
          <w:lang w:val="kk-KZ"/>
        </w:rPr>
        <w:t xml:space="preserve">А.Е.Супрун тілді үйрету мақсатында жасалатын сөздіктерді жіктемеде жеке қарастырып, жоғарыда талданған Л.В.Щербаның жіктемесіне қосалқы топ ретінде жетінші дихотомиялық жұпты қосуды ұсынады: </w:t>
      </w:r>
      <w:r w:rsidRPr="005C39FE">
        <w:rPr>
          <w:rFonts w:ascii="Times New Roman" w:hAnsi="Times New Roman" w:cs="Times New Roman"/>
          <w:b/>
          <w:i/>
          <w:sz w:val="28"/>
          <w:szCs w:val="28"/>
          <w:lang w:val="kk-KZ"/>
        </w:rPr>
        <w:t>жалпы сөздік – оқу сөздігі</w:t>
      </w:r>
      <w:r w:rsidRPr="005C39FE">
        <w:rPr>
          <w:rFonts w:ascii="Times New Roman" w:hAnsi="Times New Roman" w:cs="Times New Roman"/>
          <w:sz w:val="28"/>
          <w:szCs w:val="28"/>
          <w:lang w:val="kk-KZ"/>
        </w:rPr>
        <w:t xml:space="preserve"> </w:t>
      </w:r>
      <w:r w:rsidR="00832F2A" w:rsidRPr="005C39FE">
        <w:rPr>
          <w:rFonts w:ascii="Times New Roman" w:hAnsi="Times New Roman" w:cs="Times New Roman"/>
          <w:sz w:val="28"/>
          <w:szCs w:val="28"/>
          <w:lang w:val="kk-KZ"/>
        </w:rPr>
        <w:t>[10</w:t>
      </w:r>
      <w:r w:rsidR="0002361D" w:rsidRPr="005C39FE">
        <w:rPr>
          <w:rFonts w:ascii="Times New Roman" w:hAnsi="Times New Roman" w:cs="Times New Roman"/>
          <w:sz w:val="28"/>
          <w:szCs w:val="28"/>
          <w:lang w:val="kk-KZ"/>
        </w:rPr>
        <w:t>8</w:t>
      </w:r>
      <w:r w:rsidR="00D74317" w:rsidRPr="005C39FE">
        <w:rPr>
          <w:rFonts w:ascii="Times New Roman" w:hAnsi="Times New Roman" w:cs="Times New Roman"/>
          <w:sz w:val="28"/>
          <w:szCs w:val="28"/>
          <w:lang w:val="kk-KZ"/>
        </w:rPr>
        <w:t>].</w:t>
      </w:r>
      <w:r w:rsidRPr="005C39FE">
        <w:rPr>
          <w:rFonts w:ascii="Times New Roman" w:hAnsi="Times New Roman" w:cs="Times New Roman"/>
          <w:sz w:val="28"/>
          <w:szCs w:val="28"/>
          <w:lang w:val="kk-KZ"/>
        </w:rPr>
        <w:t xml:space="preserve"> </w:t>
      </w:r>
    </w:p>
    <w:p w14:paraId="28C58E6B" w14:textId="77777777"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Біз өз зерттеуімізде осы соңғы көрсетілген жіктеменің негізінде оқу сөздіктерін қарастыруды жөн көрдік. </w:t>
      </w:r>
    </w:p>
    <w:p w14:paraId="3DF56BAC" w14:textId="77777777"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Орыс тіліндегі «учебный словарь» терминіне балама ретінде қазақ тілшілері тарапынан «оқу сөздігі» атауы ұсынылып, қолданылып келеді</w:t>
      </w:r>
      <w:bookmarkEnd w:id="8"/>
      <w:r w:rsidRPr="005C39FE">
        <w:rPr>
          <w:rFonts w:ascii="Times New Roman" w:hAnsi="Times New Roman" w:cs="Times New Roman"/>
          <w:sz w:val="28"/>
          <w:szCs w:val="28"/>
          <w:lang w:val="kk-KZ"/>
        </w:rPr>
        <w:t xml:space="preserve">.   </w:t>
      </w:r>
    </w:p>
    <w:p w14:paraId="0B30864C" w14:textId="51C2B7AD"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lastRenderedPageBreak/>
        <w:t xml:space="preserve">Р.Қ. Түсіпқалиева: «Оқу» деген терминді сөздікке қатысты мынадай екі негізгі мәнде қолдануға болады: а) өзбетінше оқып-үйренуге арналған сөздіктің кез-келген типін таңбалау ретінде, ә) ерекше «Лексика оқулығының» атауы ретінде, яғни мұнда әрбір сөзге қатысты оның айқын түсіндірмесі, грамматикалық және стилистикалық сипаты беріліп, негізгі парадигматикалық мінездемелері (тақырыптық жағынан туыс сөздермен байланыс, синонимдер, антонимдер, сөзжасамдық қатарлар, т.б.) мен осы сөздің тілде қолданылуының негізгі ережелері (яғни, осы сөздің синтагматикалық қасиеттері, оның басқа сөздермен грамматикалық және лексикалық тіркесімділігінің ережелері, т.б.) көрсетіледі. Басқаша айтқанда, «лексика оқулығы» бола тұрып, мұндай сөздік оқытудың мақсатына аса қажет сөздерді қалай қолданудың барлық маңызды ережелеріне ие болуы керек» деп тұжырымдаған </w:t>
      </w:r>
      <w:r w:rsidR="00832F2A" w:rsidRPr="005C39FE">
        <w:rPr>
          <w:rFonts w:ascii="Times New Roman" w:hAnsi="Times New Roman" w:cs="Times New Roman"/>
          <w:sz w:val="28"/>
          <w:szCs w:val="28"/>
          <w:lang w:val="kk-KZ"/>
        </w:rPr>
        <w:t>[10</w:t>
      </w:r>
      <w:r w:rsidR="0002361D" w:rsidRPr="005C39FE">
        <w:rPr>
          <w:rFonts w:ascii="Times New Roman" w:hAnsi="Times New Roman" w:cs="Times New Roman"/>
          <w:sz w:val="28"/>
          <w:szCs w:val="28"/>
          <w:lang w:val="kk-KZ"/>
        </w:rPr>
        <w:t>9</w:t>
      </w:r>
      <w:r w:rsidR="00832F2A" w:rsidRPr="005C39FE">
        <w:rPr>
          <w:rFonts w:ascii="Times New Roman" w:hAnsi="Times New Roman" w:cs="Times New Roman"/>
          <w:sz w:val="28"/>
          <w:szCs w:val="28"/>
          <w:lang w:val="kk-KZ"/>
        </w:rPr>
        <w:t>].</w:t>
      </w:r>
    </w:p>
    <w:p w14:paraId="5F9CB8CC" w14:textId="32EF639D"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Р.Қ.Түсіпқалиева</w:t>
      </w:r>
      <w:r w:rsidR="005E462C" w:rsidRPr="005C39FE">
        <w:rPr>
          <w:rFonts w:ascii="Times New Roman" w:hAnsi="Times New Roman" w:cs="Times New Roman"/>
          <w:sz w:val="28"/>
          <w:szCs w:val="28"/>
          <w:lang w:val="kk-KZ"/>
        </w:rPr>
        <w:t xml:space="preserve"> [109,</w:t>
      </w:r>
      <w:r w:rsidR="00C945E6">
        <w:rPr>
          <w:rFonts w:ascii="Times New Roman" w:hAnsi="Times New Roman" w:cs="Times New Roman"/>
          <w:sz w:val="28"/>
          <w:szCs w:val="28"/>
          <w:lang w:val="kk-KZ"/>
        </w:rPr>
        <w:t>б</w:t>
      </w:r>
      <w:r w:rsidR="005E462C" w:rsidRPr="005C39FE">
        <w:rPr>
          <w:rFonts w:ascii="Times New Roman" w:hAnsi="Times New Roman" w:cs="Times New Roman"/>
          <w:sz w:val="28"/>
          <w:szCs w:val="28"/>
          <w:lang w:val="kk-KZ"/>
        </w:rPr>
        <w:t>.</w:t>
      </w:r>
      <w:r w:rsidR="00C945E6">
        <w:rPr>
          <w:rFonts w:ascii="Times New Roman" w:hAnsi="Times New Roman" w:cs="Times New Roman"/>
          <w:sz w:val="28"/>
          <w:szCs w:val="28"/>
          <w:lang w:val="kk-KZ"/>
        </w:rPr>
        <w:t xml:space="preserve"> </w:t>
      </w:r>
      <w:r w:rsidR="005E462C" w:rsidRPr="005C39FE">
        <w:rPr>
          <w:rFonts w:ascii="Times New Roman" w:hAnsi="Times New Roman" w:cs="Times New Roman"/>
          <w:sz w:val="28"/>
          <w:szCs w:val="28"/>
          <w:lang w:val="kk-KZ"/>
        </w:rPr>
        <w:t>38]</w:t>
      </w:r>
      <w:r w:rsidRPr="005C39FE">
        <w:rPr>
          <w:rFonts w:ascii="Times New Roman" w:hAnsi="Times New Roman" w:cs="Times New Roman"/>
          <w:sz w:val="28"/>
          <w:szCs w:val="28"/>
          <w:lang w:val="kk-KZ"/>
        </w:rPr>
        <w:t xml:space="preserve"> мен Ж.Т.Байниязовалар</w:t>
      </w:r>
      <w:r w:rsidR="005E462C" w:rsidRPr="005C39FE">
        <w:rPr>
          <w:rFonts w:ascii="Times New Roman" w:hAnsi="Times New Roman" w:cs="Times New Roman"/>
          <w:sz w:val="28"/>
          <w:szCs w:val="28"/>
          <w:lang w:val="kk-KZ"/>
        </w:rPr>
        <w:t xml:space="preserve"> [110]</w:t>
      </w:r>
      <w:r w:rsidRPr="005C39FE">
        <w:rPr>
          <w:rFonts w:ascii="Times New Roman" w:hAnsi="Times New Roman" w:cs="Times New Roman"/>
          <w:sz w:val="28"/>
          <w:szCs w:val="28"/>
          <w:lang w:val="kk-KZ"/>
        </w:rPr>
        <w:t xml:space="preserve"> оқу сөздігінің көлемді академиялық, анықтамалық сөздіктерден ерекшелігін айта келе, түсіндірме сөздіктердің негізінен тілді білетін адамға арналып жасалатыны, ал оқу сөздігі тілді үйренуші адамға арналып түзілетініне баса назар аудартады. </w:t>
      </w:r>
      <w:bookmarkStart w:id="9" w:name="_Hlk103869188"/>
      <w:r w:rsidRPr="005C39FE">
        <w:rPr>
          <w:rFonts w:ascii="Times New Roman" w:hAnsi="Times New Roman" w:cs="Times New Roman"/>
          <w:sz w:val="28"/>
          <w:szCs w:val="28"/>
          <w:lang w:val="kk-KZ"/>
        </w:rPr>
        <w:t>Оқу лексикографиясы бойынша негізгі ұғымдарға түсінік берген ресей ғалымдары П.Н.Денисов, Л.А.Новиков, В.В.Морковкин тілді оқытуға арналған сөздіктердің бәрі оқу сөздігі болатынын түсіндіреді. Ғалымдардың осы пікіріне сәйкес бастауыш сыныптарға арналған сөздіктердің барлығы оқу сөздігі болып табылады. Оқу сөздігінің академиялық сипаттағы жалпы сөздіктерден басты айырмашылығы оның «формасы  шағын, бірақ үйретімдік маңызы зор сөздік екендігінде» деп бағалаған</w:t>
      </w:r>
      <w:r w:rsidR="00D649BC" w:rsidRPr="005C39FE">
        <w:rPr>
          <w:rFonts w:ascii="Times New Roman" w:hAnsi="Times New Roman" w:cs="Times New Roman"/>
          <w:sz w:val="28"/>
          <w:szCs w:val="28"/>
          <w:lang w:val="kk-KZ"/>
        </w:rPr>
        <w:t xml:space="preserve"> ғалымдардың пікіріне</w:t>
      </w:r>
      <w:r w:rsidRPr="005C39FE">
        <w:rPr>
          <w:rFonts w:ascii="Times New Roman" w:hAnsi="Times New Roman" w:cs="Times New Roman"/>
          <w:sz w:val="28"/>
          <w:szCs w:val="28"/>
          <w:lang w:val="kk-KZ"/>
        </w:rPr>
        <w:t xml:space="preserve"> толық қосыламыз</w:t>
      </w:r>
      <w:bookmarkEnd w:id="9"/>
      <w:r w:rsidR="00832F2A" w:rsidRPr="005C39FE">
        <w:rPr>
          <w:rFonts w:ascii="Times New Roman" w:hAnsi="Times New Roman" w:cs="Times New Roman"/>
          <w:sz w:val="28"/>
          <w:szCs w:val="28"/>
          <w:lang w:val="kk-KZ"/>
        </w:rPr>
        <w:t>.</w:t>
      </w:r>
    </w:p>
    <w:p w14:paraId="79BAB313" w14:textId="4B503B63"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Л.А.Новиковтың пікірінше, оқу сөз</w:t>
      </w:r>
      <w:r w:rsidR="00832F2A" w:rsidRPr="005C39FE">
        <w:rPr>
          <w:rFonts w:ascii="Times New Roman" w:hAnsi="Times New Roman" w:cs="Times New Roman"/>
          <w:sz w:val="28"/>
          <w:szCs w:val="28"/>
          <w:lang w:val="kk-KZ"/>
        </w:rPr>
        <w:t>дігінің ерекшелігі, ең алдымен,</w:t>
      </w:r>
      <w:r w:rsidRPr="005C39FE">
        <w:rPr>
          <w:rFonts w:ascii="Times New Roman" w:hAnsi="Times New Roman" w:cs="Times New Roman"/>
          <w:sz w:val="28"/>
          <w:szCs w:val="28"/>
          <w:lang w:val="kk-KZ"/>
        </w:rPr>
        <w:t xml:space="preserve"> оның сөздік құрамынан, тілдік материалды ерекше және мақсатты іріктеуінен көрінеді. Сөздіктің құрамы мен мазмұны минимум жеткілікті сипатта болу керек</w:t>
      </w:r>
      <w:r w:rsidR="00832F2A" w:rsidRPr="005C39FE">
        <w:rPr>
          <w:rFonts w:ascii="Times New Roman" w:hAnsi="Times New Roman" w:cs="Times New Roman"/>
          <w:sz w:val="28"/>
          <w:szCs w:val="28"/>
          <w:lang w:val="kk-KZ"/>
        </w:rPr>
        <w:t xml:space="preserve"> [1</w:t>
      </w:r>
      <w:r w:rsidR="00431866" w:rsidRPr="005C39FE">
        <w:rPr>
          <w:rFonts w:ascii="Times New Roman" w:hAnsi="Times New Roman" w:cs="Times New Roman"/>
          <w:sz w:val="28"/>
          <w:szCs w:val="28"/>
          <w:lang w:val="kk-KZ"/>
        </w:rPr>
        <w:t>1</w:t>
      </w:r>
      <w:r w:rsidR="005E462C" w:rsidRPr="005C39FE">
        <w:rPr>
          <w:rFonts w:ascii="Times New Roman" w:hAnsi="Times New Roman" w:cs="Times New Roman"/>
          <w:sz w:val="28"/>
          <w:szCs w:val="28"/>
          <w:lang w:val="kk-KZ"/>
        </w:rPr>
        <w:t>1</w:t>
      </w:r>
      <w:r w:rsidR="00D649BC" w:rsidRPr="005C39FE">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 xml:space="preserve">Оқу сөздігінің келесі ерекше қырын Л.А.Новиков лексикалық бірліктің мағынасын ашумен (семантизациялау) байланыстырады, шетел тілі сөздігінде берілген түсіндірме («минимальды түсіндірме») оқушыларға таныс, түсінікті сөздермен берілу керектігіне тоқталады. </w:t>
      </w:r>
    </w:p>
    <w:p w14:paraId="7ED35AE6" w14:textId="77777777" w:rsidR="00832F2A"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Басқа тілді сөздікте сөзді түсіндіруге минимальды сөзді пайдалану туралы Л.А.Новиковтің пікірін құптай отырып, оны біз өз зерттеуімізде бастауыш сыныптарға арнап сөздік жасаудың міндетті ұстанымы ретінде аламыз. </w:t>
      </w:r>
    </w:p>
    <w:p w14:paraId="0A74E3C8" w14:textId="72C7563F" w:rsidR="000D6027" w:rsidRPr="005C39FE" w:rsidRDefault="000D6027" w:rsidP="002F4D41">
      <w:pPr>
        <w:spacing w:after="0" w:line="240" w:lineRule="auto"/>
        <w:ind w:firstLine="567"/>
        <w:jc w:val="both"/>
        <w:rPr>
          <w:rFonts w:ascii="Times New Roman" w:hAnsi="Times New Roman" w:cs="Times New Roman"/>
          <w:i/>
          <w:sz w:val="28"/>
          <w:szCs w:val="28"/>
          <w:lang w:val="kk-KZ"/>
        </w:rPr>
      </w:pPr>
      <w:r w:rsidRPr="005C39FE">
        <w:rPr>
          <w:rFonts w:ascii="Times New Roman" w:hAnsi="Times New Roman" w:cs="Times New Roman"/>
          <w:sz w:val="28"/>
          <w:szCs w:val="28"/>
          <w:lang w:val="kk-KZ"/>
        </w:rPr>
        <w:t xml:space="preserve">Осы туралы </w:t>
      </w:r>
      <w:r w:rsidR="00832F2A" w:rsidRPr="005C39FE">
        <w:rPr>
          <w:rFonts w:ascii="Times New Roman" w:hAnsi="Times New Roman" w:cs="Times New Roman"/>
          <w:sz w:val="28"/>
          <w:szCs w:val="28"/>
          <w:lang w:val="kk-KZ"/>
        </w:rPr>
        <w:t>А.А.Бондаренко бұл сөздердің түсіндірмелерін: «Мұхит-материктер арасындағы терең теңіз кеңістігі». Бір сәтке тоқтап, өзіңізді 6-7 жастағы бала ретінде елестетіңіз. Сіз анықтаманың әр сөзін еш қиындықсыз оқи алдыңыз ба? Сіз оқығаннан кейін не түсіндіңіз ?»</w:t>
      </w:r>
      <w:r w:rsidR="00431866" w:rsidRPr="005C39FE">
        <w:rPr>
          <w:rFonts w:ascii="Times New Roman" w:hAnsi="Times New Roman" w:cs="Times New Roman"/>
          <w:sz w:val="28"/>
          <w:szCs w:val="28"/>
          <w:lang w:val="kk-KZ"/>
        </w:rPr>
        <w:t xml:space="preserve"> </w:t>
      </w:r>
      <w:r w:rsidR="00832F2A" w:rsidRPr="005C39FE">
        <w:rPr>
          <w:rFonts w:ascii="Times New Roman" w:hAnsi="Times New Roman" w:cs="Times New Roman"/>
          <w:sz w:val="28"/>
          <w:szCs w:val="28"/>
          <w:lang w:val="kk-KZ"/>
        </w:rPr>
        <w:t>[1</w:t>
      </w:r>
      <w:r w:rsidR="00431866" w:rsidRPr="005C39FE">
        <w:rPr>
          <w:rFonts w:ascii="Times New Roman" w:hAnsi="Times New Roman" w:cs="Times New Roman"/>
          <w:sz w:val="28"/>
          <w:szCs w:val="28"/>
          <w:lang w:val="kk-KZ"/>
        </w:rPr>
        <w:t>1</w:t>
      </w:r>
      <w:r w:rsidR="005E462C" w:rsidRPr="005C39FE">
        <w:rPr>
          <w:rFonts w:ascii="Times New Roman" w:hAnsi="Times New Roman" w:cs="Times New Roman"/>
          <w:sz w:val="28"/>
          <w:szCs w:val="28"/>
          <w:lang w:val="kk-KZ"/>
        </w:rPr>
        <w:t>2</w:t>
      </w:r>
      <w:r w:rsidR="00832F2A" w:rsidRPr="005C39FE">
        <w:rPr>
          <w:rFonts w:ascii="Times New Roman" w:hAnsi="Times New Roman" w:cs="Times New Roman"/>
          <w:sz w:val="28"/>
          <w:szCs w:val="28"/>
          <w:lang w:val="kk-KZ"/>
        </w:rPr>
        <w:t>].</w:t>
      </w:r>
    </w:p>
    <w:p w14:paraId="41531725" w14:textId="1DCDF768"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Оқу сөздігінің біз үшін аса маңызды тағы бір ерекшелігі – оның кешенділігі. Бұл жерде біз тағы да Л.А.Новиковтің оқу сөздіктеріне талдау жасау негізінде жасалған қорытындысына сүйенеміз: «наиболее эффективным и распространенным типом учебного словаря оказывается комбинированный словарь» </w:t>
      </w:r>
      <w:r w:rsidR="00832F2A" w:rsidRPr="005C39FE">
        <w:rPr>
          <w:rFonts w:ascii="Times New Roman" w:hAnsi="Times New Roman" w:cs="Times New Roman"/>
          <w:sz w:val="28"/>
          <w:szCs w:val="28"/>
          <w:lang w:val="kk-KZ"/>
        </w:rPr>
        <w:t>[1</w:t>
      </w:r>
      <w:r w:rsidR="00431866" w:rsidRPr="005C39FE">
        <w:rPr>
          <w:rFonts w:ascii="Times New Roman" w:hAnsi="Times New Roman" w:cs="Times New Roman"/>
          <w:sz w:val="28"/>
          <w:szCs w:val="28"/>
          <w:lang w:val="kk-KZ"/>
        </w:rPr>
        <w:t>1</w:t>
      </w:r>
      <w:r w:rsidR="002C43AC" w:rsidRPr="005C39FE">
        <w:rPr>
          <w:rFonts w:ascii="Times New Roman" w:hAnsi="Times New Roman" w:cs="Times New Roman"/>
          <w:sz w:val="28"/>
          <w:szCs w:val="28"/>
          <w:lang w:val="kk-KZ"/>
        </w:rPr>
        <w:t>1</w:t>
      </w:r>
      <w:r w:rsidR="00C6390A" w:rsidRPr="005C39FE">
        <w:rPr>
          <w:rFonts w:ascii="Times New Roman" w:hAnsi="Times New Roman" w:cs="Times New Roman"/>
          <w:sz w:val="28"/>
          <w:szCs w:val="28"/>
          <w:lang w:val="kk-KZ"/>
        </w:rPr>
        <w:t>,</w:t>
      </w:r>
      <w:r w:rsidR="00C945E6">
        <w:rPr>
          <w:rFonts w:ascii="Times New Roman" w:hAnsi="Times New Roman" w:cs="Times New Roman"/>
          <w:sz w:val="28"/>
          <w:szCs w:val="28"/>
          <w:lang w:val="kk-KZ"/>
        </w:rPr>
        <w:t>с</w:t>
      </w:r>
      <w:r w:rsidR="00C6390A" w:rsidRPr="005C39FE">
        <w:rPr>
          <w:rFonts w:ascii="Times New Roman" w:hAnsi="Times New Roman" w:cs="Times New Roman"/>
          <w:sz w:val="28"/>
          <w:szCs w:val="28"/>
          <w:lang w:val="kk-KZ"/>
        </w:rPr>
        <w:t>. 15].</w:t>
      </w:r>
      <w:r w:rsidR="00787E98" w:rsidRPr="005C39FE">
        <w:rPr>
          <w:rFonts w:ascii="Times New Roman" w:hAnsi="Times New Roman" w:cs="Times New Roman"/>
          <w:i/>
          <w:sz w:val="28"/>
          <w:szCs w:val="28"/>
          <w:lang w:val="kk-KZ"/>
        </w:rPr>
        <w:t xml:space="preserve"> </w:t>
      </w:r>
      <w:r w:rsidRPr="005C39FE">
        <w:rPr>
          <w:rFonts w:ascii="Times New Roman" w:hAnsi="Times New Roman" w:cs="Times New Roman"/>
          <w:sz w:val="28"/>
          <w:szCs w:val="28"/>
          <w:lang w:val="kk-KZ"/>
        </w:rPr>
        <w:t xml:space="preserve">Бастауыш сыныптарға арналған оқу сөздіктері өзіне қарама-қарсы типтегі сөздіктердің де ерекшеліктерін  біріктіре алады, мысалы, А.А.Бондаренко мен И.В.Гуркованың «Что это? Кто это?» сөздігінде </w:t>
      </w:r>
      <w:r w:rsidRPr="005C39FE">
        <w:rPr>
          <w:rFonts w:ascii="Times New Roman" w:hAnsi="Times New Roman" w:cs="Times New Roman"/>
          <w:sz w:val="28"/>
          <w:szCs w:val="28"/>
          <w:lang w:val="kk-KZ"/>
        </w:rPr>
        <w:lastRenderedPageBreak/>
        <w:t>энциклопедиялық және лингвистикалық сөздіктердің белгілері біріктіріліп көрсетілген</w:t>
      </w:r>
      <w:r w:rsidR="00832F2A" w:rsidRPr="005C39FE">
        <w:rPr>
          <w:rFonts w:ascii="Times New Roman" w:hAnsi="Times New Roman" w:cs="Times New Roman"/>
          <w:sz w:val="28"/>
          <w:szCs w:val="28"/>
          <w:lang w:val="kk-KZ"/>
        </w:rPr>
        <w:t xml:space="preserve"> [1</w:t>
      </w:r>
      <w:r w:rsidR="00431866" w:rsidRPr="005C39FE">
        <w:rPr>
          <w:rFonts w:ascii="Times New Roman" w:hAnsi="Times New Roman" w:cs="Times New Roman"/>
          <w:sz w:val="28"/>
          <w:szCs w:val="28"/>
          <w:lang w:val="kk-KZ"/>
        </w:rPr>
        <w:t>1</w:t>
      </w:r>
      <w:r w:rsidR="002C43AC" w:rsidRPr="005C39FE">
        <w:rPr>
          <w:rFonts w:ascii="Times New Roman" w:hAnsi="Times New Roman" w:cs="Times New Roman"/>
          <w:sz w:val="28"/>
          <w:szCs w:val="28"/>
          <w:lang w:val="kk-KZ"/>
        </w:rPr>
        <w:t>3</w:t>
      </w:r>
      <w:r w:rsidR="008C4FDB" w:rsidRPr="005C39FE">
        <w:rPr>
          <w:rFonts w:ascii="Times New Roman" w:hAnsi="Times New Roman" w:cs="Times New Roman"/>
          <w:sz w:val="28"/>
          <w:szCs w:val="28"/>
          <w:lang w:val="kk-KZ"/>
        </w:rPr>
        <w:t>].</w:t>
      </w:r>
      <w:r w:rsidRPr="005C39FE">
        <w:rPr>
          <w:rFonts w:ascii="Times New Roman" w:hAnsi="Times New Roman" w:cs="Times New Roman"/>
          <w:sz w:val="28"/>
          <w:szCs w:val="28"/>
          <w:lang w:val="kk-KZ"/>
        </w:rPr>
        <w:t xml:space="preserve"> Бұл ретте біз бастауыш сынып оқушысына қолданыстағы маңызды да қажетті көптеген сөздіктердің (түсіндірме, этимологиялық, орфоэпиялық, орфографиялық, энциклопедиялық, тарихи, фразеологиялық, т.б.) құнды жақтарын қамтитын бір ғана сөздікті пайдалану тиімді деп санаймыз. </w:t>
      </w:r>
    </w:p>
    <w:p w14:paraId="2BABB5B8" w14:textId="665C289D"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Бастауыш сыныптарға арналған оқу сөздігінің белгілерін анықтауда П.Н.Денисовтың «өзара байланысты төрт бағыттағы: лингвистикалық, психологиялық, әлеуметтік, семиотикалық жүйеде» сөздіктердің типін  ажырату ұсынысына назар аудардық</w:t>
      </w:r>
      <w:r w:rsidR="008C4FDB" w:rsidRPr="005C39FE">
        <w:rPr>
          <w:rFonts w:ascii="Times New Roman" w:hAnsi="Times New Roman" w:cs="Times New Roman"/>
          <w:sz w:val="28"/>
          <w:szCs w:val="28"/>
          <w:lang w:val="kk-KZ"/>
        </w:rPr>
        <w:t xml:space="preserve"> [9</w:t>
      </w:r>
      <w:r w:rsidR="002C43AC" w:rsidRPr="005C39FE">
        <w:rPr>
          <w:rFonts w:ascii="Times New Roman" w:hAnsi="Times New Roman" w:cs="Times New Roman"/>
          <w:sz w:val="28"/>
          <w:szCs w:val="28"/>
          <w:lang w:val="kk-KZ"/>
        </w:rPr>
        <w:t>9</w:t>
      </w:r>
      <w:r w:rsidR="008C4FDB" w:rsidRPr="005C39FE">
        <w:rPr>
          <w:rFonts w:ascii="Times New Roman" w:hAnsi="Times New Roman" w:cs="Times New Roman"/>
          <w:sz w:val="28"/>
          <w:szCs w:val="28"/>
          <w:lang w:val="kk-KZ"/>
        </w:rPr>
        <w:t>,</w:t>
      </w:r>
      <w:r w:rsidR="00C945E6">
        <w:rPr>
          <w:rFonts w:ascii="Times New Roman" w:hAnsi="Times New Roman" w:cs="Times New Roman"/>
          <w:sz w:val="28"/>
          <w:szCs w:val="28"/>
          <w:lang w:val="kk-KZ"/>
        </w:rPr>
        <w:t>с.</w:t>
      </w:r>
      <w:r w:rsidR="008C4FDB" w:rsidRPr="005C39FE">
        <w:rPr>
          <w:rFonts w:ascii="Times New Roman" w:hAnsi="Times New Roman" w:cs="Times New Roman"/>
          <w:sz w:val="28"/>
          <w:szCs w:val="28"/>
          <w:lang w:val="kk-KZ"/>
        </w:rPr>
        <w:t xml:space="preserve"> 26-27].</w:t>
      </w:r>
      <w:r w:rsidRPr="005C39FE">
        <w:rPr>
          <w:rFonts w:ascii="Times New Roman" w:hAnsi="Times New Roman" w:cs="Times New Roman"/>
          <w:sz w:val="28"/>
          <w:szCs w:val="28"/>
          <w:lang w:val="kk-KZ"/>
        </w:rPr>
        <w:t xml:space="preserve"> Лингвистикалық параметр бойынша тілдің лексикалық жүйесінің түрлі аспектілері негізінде сөздіктер бір тілді – аударма, кешенді – аспектілі, парадигмалық – синтагмалық, семасиологиялық – ономасиологиялық, жиі қолданылатын және сирек қолданылатын (актив – пассив) болып жіктеледі. Жоғарыда айтқандай, бастауыш сынып оқушылары үшін кешенді сөздік ыңғайлы деп ойлаймыз. Психологиялық параметр бойынша сөздіктің кімге арналғаны, адресат факторы басты назарға алынады. Оқушының жасына байланысты бастапқы,  жалғастырушы буындарға арналған сөздіктер болып ерекшеленеді. Біздің зерттеуімізге қажетті бастауыш сыныптарға арналған оқу сөздігінде бұл параметр сөздіктің көлеміне, сөздік бірліктердің берілуіне де, олардың сипаттамасының берілу тәсілдері мен ұстанымдарына да өз деңгейінде әсер етіп отырады. Әлеуметтік параметр бойынша сөздікті пайдаланушының әлеуметтік ортасы, тұратын жері, ұлттық ерекшелігі ескеріліп, шет тілді аудиторияға, басқа тілді аудиторияға арналған сөздіктер болып жіктеледі. Семиотикалық жүйеде сөздің таңбалық қасиеті, метатілдік және символдық жағы ескеріледі. Яғни бастауыш сыныптарға арналған сөздікке қойылатын талаптарда сөздік көлемінің шектеулігімен қатар ірі шрифтегі әріптерді пайдалануды да есте ұстауымыз керек.</w:t>
      </w:r>
    </w:p>
    <w:p w14:paraId="75670E0F" w14:textId="094B9E81"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Қазақ лексикографиясын зерттеуші М. Малбақов сөздікте үш түрлі – дидактикалық, анықтамалық, ғылыми – интенциялар болатынын айтады. Ол өзінің түсіндірме сөздіктің құрылымын зерттеуге арналған еңбегінде «Жалпылама қолданымға арналып жасалатын түсіндірме сөздіктердің жұртшылық тарапынан үнемі қолданымда болуы және неғұрлым ұзақ уақыт ішінде (ондаған, жүздеген жылдар бойы) қолданымда болуы ондағы интенциялардың арасалмағына байланысты. Егер сөздіктегі ғылыми интенция басқаларынан өте басым болса, ол сөздік негізінен ғылыми жұртшылықтың пайдаланатын кітабы болмақ. Анықтамалық интенция басым болса, энциклопедияға айналып кету қаупі бар. Дидактикалық интенцияның басымдығы оны негізінен тіл үйренім, оқу құралына айналдырады. Сондықтан сөздіктің шын мәнінде халық кітабына айналуы үшін, ғұмыры неғұрлым ұзақ болуы үшін, ондағы үш интенция теңгермелі қалыпта болу керек» деген тұжырым жасаған</w:t>
      </w:r>
      <w:r w:rsidR="008C4FDB" w:rsidRPr="005C39FE">
        <w:rPr>
          <w:rFonts w:ascii="Times New Roman" w:hAnsi="Times New Roman" w:cs="Times New Roman"/>
          <w:sz w:val="28"/>
          <w:szCs w:val="28"/>
          <w:lang w:val="kk-KZ"/>
        </w:rPr>
        <w:t xml:space="preserve"> [</w:t>
      </w:r>
      <w:r w:rsidR="00714161" w:rsidRPr="005C39FE">
        <w:rPr>
          <w:rFonts w:ascii="Times New Roman" w:hAnsi="Times New Roman" w:cs="Times New Roman"/>
          <w:sz w:val="28"/>
          <w:szCs w:val="28"/>
          <w:lang w:val="kk-KZ"/>
        </w:rPr>
        <w:t>9</w:t>
      </w:r>
      <w:r w:rsidR="002C43AC" w:rsidRPr="005C39FE">
        <w:rPr>
          <w:rFonts w:ascii="Times New Roman" w:hAnsi="Times New Roman" w:cs="Times New Roman"/>
          <w:sz w:val="28"/>
          <w:szCs w:val="28"/>
          <w:lang w:val="kk-KZ"/>
        </w:rPr>
        <w:t>6</w:t>
      </w:r>
      <w:r w:rsidR="00832F2A" w:rsidRPr="005C39FE">
        <w:rPr>
          <w:rFonts w:ascii="Times New Roman" w:hAnsi="Times New Roman" w:cs="Times New Roman"/>
          <w:sz w:val="28"/>
          <w:szCs w:val="28"/>
          <w:lang w:val="kk-KZ"/>
        </w:rPr>
        <w:t>,</w:t>
      </w:r>
      <w:r w:rsidR="00C945E6">
        <w:rPr>
          <w:rFonts w:ascii="Times New Roman" w:hAnsi="Times New Roman" w:cs="Times New Roman"/>
          <w:sz w:val="28"/>
          <w:szCs w:val="28"/>
          <w:lang w:val="kk-KZ"/>
        </w:rPr>
        <w:t>с</w:t>
      </w:r>
      <w:r w:rsidR="00832F2A" w:rsidRPr="005C39FE">
        <w:rPr>
          <w:rFonts w:ascii="Times New Roman" w:hAnsi="Times New Roman" w:cs="Times New Roman"/>
          <w:sz w:val="28"/>
          <w:szCs w:val="28"/>
          <w:lang w:val="kk-KZ"/>
        </w:rPr>
        <w:t>.</w:t>
      </w:r>
      <w:r w:rsidR="003468C7">
        <w:rPr>
          <w:rFonts w:ascii="Times New Roman" w:hAnsi="Times New Roman" w:cs="Times New Roman"/>
          <w:sz w:val="28"/>
          <w:szCs w:val="28"/>
          <w:lang w:val="kk-KZ"/>
        </w:rPr>
        <w:t xml:space="preserve"> </w:t>
      </w:r>
      <w:r w:rsidR="00832F2A" w:rsidRPr="005C39FE">
        <w:rPr>
          <w:rFonts w:ascii="Times New Roman" w:hAnsi="Times New Roman" w:cs="Times New Roman"/>
          <w:sz w:val="28"/>
          <w:szCs w:val="28"/>
          <w:lang w:val="kk-KZ"/>
        </w:rPr>
        <w:t>124].</w:t>
      </w:r>
    </w:p>
    <w:p w14:paraId="0D935AD3" w14:textId="583DF8D2"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Интенция – латын тілінде «сананың белгілі бір затқа, ойға, мақсатқа бағытталуы» мəнінде қолданылатын intentio сөзінің негізінде қалыптасқан </w:t>
      </w:r>
      <w:r w:rsidRPr="005C39FE">
        <w:rPr>
          <w:rFonts w:ascii="Times New Roman" w:hAnsi="Times New Roman" w:cs="Times New Roman"/>
          <w:sz w:val="28"/>
          <w:szCs w:val="28"/>
          <w:lang w:val="kk-KZ"/>
        </w:rPr>
        <w:lastRenderedPageBreak/>
        <w:t>терминдік аталым. Бұл жерде сөздіктің концептуалдық негізі, құндылығы, басты бағдары ұғымдарында қолданылған.</w:t>
      </w:r>
    </w:p>
    <w:p w14:paraId="7BB98B8D" w14:textId="27479FEA" w:rsidR="00832F2A"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Оқу сөздіктерінде дидактикалық интенцияның басым болатындығы белгілі. Жалпы сөздік атаулыда дидактикалық интенцияның басым болатындығы туралы пікірлер дұрыс айтылған, сөздікке тəн баяндау типінің өзі сөздіктің дидактикалық жанрға жататындығын байқатады. Мұндай тұжырымды француз ғалымдары К. Дюбуа мен Ж. Дюбуа «Лексикографияға кіріспе» деп аталатын еңбегінің «Сөздіктің педа</w:t>
      </w:r>
      <w:r w:rsidR="00132333" w:rsidRPr="005C39FE">
        <w:rPr>
          <w:rFonts w:ascii="Times New Roman" w:hAnsi="Times New Roman" w:cs="Times New Roman"/>
          <w:sz w:val="28"/>
          <w:szCs w:val="28"/>
          <w:lang w:val="kk-KZ"/>
        </w:rPr>
        <w:t>гогикалық тілі» атты  тарауында</w:t>
      </w:r>
      <w:r w:rsidRPr="005C39FE">
        <w:rPr>
          <w:rFonts w:ascii="Times New Roman" w:hAnsi="Times New Roman" w:cs="Times New Roman"/>
          <w:sz w:val="28"/>
          <w:szCs w:val="28"/>
          <w:lang w:val="kk-KZ"/>
        </w:rPr>
        <w:t xml:space="preserve"> жасайды</w:t>
      </w:r>
      <w:r w:rsidR="00832F2A" w:rsidRPr="005C39FE">
        <w:rPr>
          <w:rFonts w:ascii="Times New Roman" w:hAnsi="Times New Roman" w:cs="Times New Roman"/>
          <w:sz w:val="28"/>
          <w:szCs w:val="28"/>
          <w:lang w:val="kk-KZ"/>
        </w:rPr>
        <w:t xml:space="preserve"> [1</w:t>
      </w:r>
      <w:r w:rsidR="00714161" w:rsidRPr="005C39FE">
        <w:rPr>
          <w:rFonts w:ascii="Times New Roman" w:hAnsi="Times New Roman" w:cs="Times New Roman"/>
          <w:sz w:val="28"/>
          <w:szCs w:val="28"/>
          <w:lang w:val="kk-KZ"/>
        </w:rPr>
        <w:t>1</w:t>
      </w:r>
      <w:r w:rsidR="002C43AC" w:rsidRPr="005C39FE">
        <w:rPr>
          <w:rFonts w:ascii="Times New Roman" w:hAnsi="Times New Roman" w:cs="Times New Roman"/>
          <w:sz w:val="28"/>
          <w:szCs w:val="28"/>
          <w:lang w:val="kk-KZ"/>
        </w:rPr>
        <w:t>4</w:t>
      </w:r>
      <w:r w:rsidR="008C4FDB" w:rsidRPr="005C39FE">
        <w:rPr>
          <w:rFonts w:ascii="Times New Roman" w:hAnsi="Times New Roman" w:cs="Times New Roman"/>
          <w:sz w:val="28"/>
          <w:szCs w:val="28"/>
          <w:lang w:val="kk-KZ"/>
        </w:rPr>
        <w:t>].</w:t>
      </w:r>
    </w:p>
    <w:p w14:paraId="2852A274" w14:textId="47B054CD"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rPr>
        <w:t>Дидактикалық элемент сөздіктің бə</w:t>
      </w:r>
      <w:r w:rsidR="00832F2A" w:rsidRPr="005C39FE">
        <w:rPr>
          <w:rFonts w:ascii="Times New Roman" w:hAnsi="Times New Roman" w:cs="Times New Roman"/>
          <w:sz w:val="28"/>
          <w:szCs w:val="28"/>
        </w:rPr>
        <w:t>рінде де бар</w:t>
      </w:r>
      <w:r w:rsidR="00132333" w:rsidRPr="005C39FE">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 xml:space="preserve">Алайда ол сөздіктің түрлі типтерінде əрқилы көрінеді. Яғни, сөздіктердегі дидактикалық элементтің ашық, айқын көрінім дəрежесі əртүрлі болады. Əрине, ғылыми зерттеулерге қажетті материал даярлайтын таза лингвистикалық салалық сөздіктерде (этимологиялық, жиілік т.б. сөздіктер) сирек көрініс табады. Мұндай сөздіктерде міндеттеуші, белгілеуші элемент өте аз дəрежеде, ақпараттық сипаттағы материал басым дəрежеде көрінеді. Тілдегі сөздіктің ең негізгі, орталық типі – түсіндірме сөздік. Түсіндірме сөздіктерде дидактикалық интенция айқын байқалады. Ол сөздіктің құрылымындағы элементтердің барлығында да, сөзді сұрыптап алып, түсіндірме жасаудан бастап, шартты белгілер жүйесіне дейін – бастан-аяқ көрініс береді. Тілді үйрету, жүйелеу, тілдегі сөздерге анықтама беру, нормалау қызметтері, яғни оқыту, жүйелеу, анықтамалық, нормалау қызметтері – барлық тілдік сипаттамалардағы жалпыға ортақ дидактикалық қызмет түрлері болып табылады </w:t>
      </w:r>
      <w:r w:rsidR="00832F2A" w:rsidRPr="005C39FE">
        <w:rPr>
          <w:rFonts w:ascii="Times New Roman" w:hAnsi="Times New Roman" w:cs="Times New Roman"/>
          <w:sz w:val="28"/>
          <w:szCs w:val="28"/>
          <w:lang w:val="kk-KZ"/>
        </w:rPr>
        <w:t>[1</w:t>
      </w:r>
      <w:r w:rsidR="00074715" w:rsidRPr="005C39FE">
        <w:rPr>
          <w:rFonts w:ascii="Times New Roman" w:hAnsi="Times New Roman" w:cs="Times New Roman"/>
          <w:sz w:val="28"/>
          <w:szCs w:val="28"/>
          <w:lang w:val="kk-KZ"/>
        </w:rPr>
        <w:t>1</w:t>
      </w:r>
      <w:r w:rsidR="002C43AC" w:rsidRPr="005C39FE">
        <w:rPr>
          <w:rFonts w:ascii="Times New Roman" w:hAnsi="Times New Roman" w:cs="Times New Roman"/>
          <w:sz w:val="28"/>
          <w:szCs w:val="28"/>
          <w:lang w:val="kk-KZ"/>
        </w:rPr>
        <w:t>5</w:t>
      </w:r>
      <w:r w:rsidR="00132333" w:rsidRPr="005C39FE">
        <w:rPr>
          <w:rFonts w:ascii="Times New Roman" w:hAnsi="Times New Roman" w:cs="Times New Roman"/>
          <w:sz w:val="28"/>
          <w:szCs w:val="28"/>
          <w:lang w:val="kk-KZ"/>
        </w:rPr>
        <w:t>].</w:t>
      </w:r>
      <w:r w:rsidRPr="005C39FE">
        <w:rPr>
          <w:rFonts w:ascii="Times New Roman" w:hAnsi="Times New Roman" w:cs="Times New Roman"/>
          <w:sz w:val="28"/>
          <w:szCs w:val="28"/>
          <w:lang w:val="kk-KZ"/>
        </w:rPr>
        <w:t xml:space="preserve"> </w:t>
      </w:r>
    </w:p>
    <w:p w14:paraId="052EFDDB" w14:textId="77777777"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Түсіндірме сөздіктің негізгі міндеті – сөздердің мағынасын түсіндіру. Сондықтан да лексикографиялық дефиниция – сөздік мақала құрылымының бірінші бөлімі. Бастауыш сыныптарға арналған түсіндірме сөздіктің сөздік мақаласы құрамында дефинициядан кейін еркін тіркесімдердің тарауы келгені дұрыс деп санаймыз. Олардың мақсаты – басты сөздің  лексикалық  және синтаксистік тіркесімдігін көрсету.  </w:t>
      </w:r>
    </w:p>
    <w:p w14:paraId="76CD797F" w14:textId="350C6CD7"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Сөздік мақаланың келесі бөлігінде сөздердің синонимиялық, антонимиялық, тақырыптық т.б. парадигматикалық қарым-қатынастары көрсетіледі. Бұл барлық сөзде бірдей бола бермейтінін ғалымдар өз тәжірибесінен айтып келеді </w:t>
      </w:r>
      <w:r w:rsidR="00832F2A" w:rsidRPr="005C39FE">
        <w:rPr>
          <w:rFonts w:ascii="Times New Roman" w:hAnsi="Times New Roman" w:cs="Times New Roman"/>
          <w:sz w:val="28"/>
          <w:szCs w:val="28"/>
          <w:lang w:val="kk-KZ"/>
        </w:rPr>
        <w:t>[1</w:t>
      </w:r>
      <w:r w:rsidR="005C1F4B" w:rsidRPr="005C39FE">
        <w:rPr>
          <w:rFonts w:ascii="Times New Roman" w:hAnsi="Times New Roman" w:cs="Times New Roman"/>
          <w:sz w:val="28"/>
          <w:szCs w:val="28"/>
          <w:lang w:val="kk-KZ"/>
        </w:rPr>
        <w:t>1</w:t>
      </w:r>
      <w:r w:rsidR="002C43AC" w:rsidRPr="005C39FE">
        <w:rPr>
          <w:rFonts w:ascii="Times New Roman" w:hAnsi="Times New Roman" w:cs="Times New Roman"/>
          <w:sz w:val="28"/>
          <w:szCs w:val="28"/>
          <w:lang w:val="kk-KZ"/>
        </w:rPr>
        <w:t>5</w:t>
      </w:r>
      <w:r w:rsidR="00832F2A" w:rsidRPr="005C39FE">
        <w:rPr>
          <w:rFonts w:ascii="Times New Roman" w:hAnsi="Times New Roman" w:cs="Times New Roman"/>
          <w:sz w:val="28"/>
          <w:szCs w:val="28"/>
          <w:lang w:val="kk-KZ"/>
        </w:rPr>
        <w:t>,б.</w:t>
      </w:r>
      <w:r w:rsidR="00C945E6">
        <w:rPr>
          <w:rFonts w:ascii="Times New Roman" w:hAnsi="Times New Roman" w:cs="Times New Roman"/>
          <w:sz w:val="28"/>
          <w:szCs w:val="28"/>
          <w:lang w:val="kk-KZ"/>
        </w:rPr>
        <w:t xml:space="preserve"> </w:t>
      </w:r>
      <w:r w:rsidR="00675C46" w:rsidRPr="005C39FE">
        <w:rPr>
          <w:rFonts w:ascii="Times New Roman" w:hAnsi="Times New Roman" w:cs="Times New Roman"/>
          <w:sz w:val="28"/>
          <w:szCs w:val="28"/>
          <w:lang w:val="kk-KZ"/>
        </w:rPr>
        <w:t>5</w:t>
      </w:r>
      <w:r w:rsidR="00944EBF" w:rsidRPr="005C39FE">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 xml:space="preserve">Яғни бір сөздік мақалада тіркесімділік молырақ болса, басқасында синонимдік қатар басым т.с.с. болуы мүмкін. Мысалы, </w:t>
      </w:r>
      <w:r w:rsidRPr="005C39FE">
        <w:rPr>
          <w:rFonts w:ascii="Times New Roman" w:hAnsi="Times New Roman" w:cs="Times New Roman"/>
          <w:i/>
          <w:sz w:val="28"/>
          <w:szCs w:val="28"/>
          <w:lang w:val="kk-KZ"/>
        </w:rPr>
        <w:t xml:space="preserve">дөрекі </w:t>
      </w:r>
      <w:r w:rsidRPr="005C39FE">
        <w:rPr>
          <w:rFonts w:ascii="Times New Roman" w:hAnsi="Times New Roman" w:cs="Times New Roman"/>
          <w:sz w:val="28"/>
          <w:szCs w:val="28"/>
          <w:lang w:val="kk-KZ"/>
        </w:rPr>
        <w:t xml:space="preserve">сөзі үшін антоним ретінде </w:t>
      </w:r>
      <w:r w:rsidRPr="005C39FE">
        <w:rPr>
          <w:rFonts w:ascii="Times New Roman" w:hAnsi="Times New Roman" w:cs="Times New Roman"/>
          <w:i/>
          <w:sz w:val="28"/>
          <w:szCs w:val="28"/>
          <w:lang w:val="kk-KZ"/>
        </w:rPr>
        <w:t xml:space="preserve">сыпайы </w:t>
      </w:r>
      <w:r w:rsidRPr="005C39FE">
        <w:rPr>
          <w:rFonts w:ascii="Times New Roman" w:hAnsi="Times New Roman" w:cs="Times New Roman"/>
          <w:sz w:val="28"/>
          <w:szCs w:val="28"/>
          <w:lang w:val="kk-KZ"/>
        </w:rPr>
        <w:t xml:space="preserve">сөзінің сұранып тұратыны заңды, </w:t>
      </w:r>
      <w:r w:rsidRPr="005C39FE">
        <w:rPr>
          <w:rFonts w:ascii="Times New Roman" w:hAnsi="Times New Roman" w:cs="Times New Roman"/>
          <w:i/>
          <w:sz w:val="28"/>
          <w:szCs w:val="28"/>
          <w:lang w:val="kk-KZ"/>
        </w:rPr>
        <w:t>қалжырау</w:t>
      </w:r>
      <w:r w:rsidRPr="005C39FE">
        <w:rPr>
          <w:rFonts w:ascii="Times New Roman" w:hAnsi="Times New Roman" w:cs="Times New Roman"/>
          <w:sz w:val="28"/>
          <w:szCs w:val="28"/>
          <w:lang w:val="kk-KZ"/>
        </w:rPr>
        <w:t xml:space="preserve"> дегенге </w:t>
      </w:r>
      <w:r w:rsidRPr="005C39FE">
        <w:rPr>
          <w:rFonts w:ascii="Times New Roman" w:hAnsi="Times New Roman" w:cs="Times New Roman"/>
          <w:i/>
          <w:sz w:val="28"/>
          <w:szCs w:val="28"/>
          <w:lang w:val="kk-KZ"/>
        </w:rPr>
        <w:t xml:space="preserve">шаршау </w:t>
      </w:r>
      <w:r w:rsidRPr="005C39FE">
        <w:rPr>
          <w:rFonts w:ascii="Times New Roman" w:hAnsi="Times New Roman" w:cs="Times New Roman"/>
          <w:sz w:val="28"/>
          <w:szCs w:val="28"/>
          <w:lang w:val="kk-KZ"/>
        </w:rPr>
        <w:t xml:space="preserve">синонимі, </w:t>
      </w:r>
      <w:r w:rsidRPr="005C39FE">
        <w:rPr>
          <w:rFonts w:ascii="Times New Roman" w:hAnsi="Times New Roman" w:cs="Times New Roman"/>
          <w:i/>
          <w:sz w:val="28"/>
          <w:szCs w:val="28"/>
          <w:lang w:val="kk-KZ"/>
        </w:rPr>
        <w:t xml:space="preserve">қала </w:t>
      </w:r>
      <w:r w:rsidRPr="005C39FE">
        <w:rPr>
          <w:rFonts w:ascii="Times New Roman" w:hAnsi="Times New Roman" w:cs="Times New Roman"/>
          <w:sz w:val="28"/>
          <w:szCs w:val="28"/>
          <w:lang w:val="kk-KZ"/>
        </w:rPr>
        <w:t xml:space="preserve">сөзі үшін тақырыптық топ – ауыл, село, елді мекен, </w:t>
      </w:r>
      <w:r w:rsidRPr="005C39FE">
        <w:rPr>
          <w:rFonts w:ascii="Times New Roman" w:hAnsi="Times New Roman" w:cs="Times New Roman"/>
          <w:i/>
          <w:sz w:val="28"/>
          <w:szCs w:val="28"/>
          <w:lang w:val="kk-KZ"/>
        </w:rPr>
        <w:t>өлке</w:t>
      </w:r>
      <w:r w:rsidR="00832F2A" w:rsidRPr="005C39FE">
        <w:rPr>
          <w:rFonts w:ascii="Times New Roman" w:hAnsi="Times New Roman" w:cs="Times New Roman"/>
          <w:sz w:val="28"/>
          <w:szCs w:val="28"/>
          <w:lang w:val="kk-KZ"/>
        </w:rPr>
        <w:t xml:space="preserve"> сөзі үшін тіркесімділік – </w:t>
      </w:r>
      <w:r w:rsidRPr="005C39FE">
        <w:rPr>
          <w:rFonts w:ascii="Times New Roman" w:hAnsi="Times New Roman" w:cs="Times New Roman"/>
          <w:i/>
          <w:sz w:val="28"/>
          <w:szCs w:val="28"/>
          <w:lang w:val="kk-KZ"/>
        </w:rPr>
        <w:t>туған өлке, бөтен өлке т.б.</w:t>
      </w:r>
      <w:r w:rsidR="00944EBF" w:rsidRPr="005C39FE">
        <w:rPr>
          <w:rFonts w:ascii="Times New Roman" w:hAnsi="Times New Roman" w:cs="Times New Roman"/>
          <w:i/>
          <w:sz w:val="28"/>
          <w:szCs w:val="28"/>
          <w:lang w:val="kk-KZ"/>
        </w:rPr>
        <w:t xml:space="preserve"> </w:t>
      </w:r>
      <w:r w:rsidRPr="005C39FE">
        <w:rPr>
          <w:rFonts w:ascii="Times New Roman" w:hAnsi="Times New Roman" w:cs="Times New Roman"/>
          <w:sz w:val="28"/>
          <w:szCs w:val="28"/>
          <w:lang w:val="kk-KZ"/>
        </w:rPr>
        <w:t xml:space="preserve">Осылайша сөздік мақаланың құрылымында әр сөздің көлемді тіркесімділік әлеуеті, айқын антонимдік немесе синонимдік бірліктер қатары, тақырыптық топ қатары т.с.с. көрсетіледі. </w:t>
      </w:r>
    </w:p>
    <w:p w14:paraId="43BAED28" w14:textId="77777777"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Сондай-ақ сөздік мақала құрамында сөздің қандай да бір семантикалық ерекшеліктерін даралап көрсету мақсатында сөздік авторларының құрастырған сөйлемдері немесе қоғамдық-саяси, ғылыми көпшілік және көркем әдебиеттерден мысалдар беріледі. </w:t>
      </w:r>
    </w:p>
    <w:p w14:paraId="7528E049" w14:textId="2BD4EA5A"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lastRenderedPageBreak/>
        <w:t xml:space="preserve">Сонымен, </w:t>
      </w:r>
      <w:bookmarkStart w:id="10" w:name="_Hlk103789907"/>
      <w:r w:rsidRPr="005C39FE">
        <w:rPr>
          <w:rFonts w:ascii="Times New Roman" w:hAnsi="Times New Roman" w:cs="Times New Roman"/>
          <w:sz w:val="28"/>
          <w:szCs w:val="28"/>
          <w:lang w:val="kk-KZ"/>
        </w:rPr>
        <w:t>оқу сөздігі адресаттың жас, білім және басқа да ерекшеліктерін ескере отырып, тиімді әдістемелік тәсілдер қолданылып, оқыту мақсаттарына бейімделген болады</w:t>
      </w:r>
      <w:r w:rsidR="00132333" w:rsidRPr="005C39FE">
        <w:rPr>
          <w:rFonts w:ascii="Times New Roman" w:hAnsi="Times New Roman" w:cs="Times New Roman"/>
          <w:sz w:val="28"/>
          <w:szCs w:val="28"/>
          <w:lang w:val="kk-KZ"/>
        </w:rPr>
        <w:t xml:space="preserve"> </w:t>
      </w:r>
      <w:bookmarkEnd w:id="10"/>
      <w:r w:rsidR="00333A80" w:rsidRPr="005C39FE">
        <w:rPr>
          <w:rFonts w:ascii="Times New Roman" w:hAnsi="Times New Roman" w:cs="Times New Roman"/>
          <w:sz w:val="28"/>
          <w:szCs w:val="28"/>
          <w:lang w:val="kk-KZ"/>
        </w:rPr>
        <w:t>[</w:t>
      </w:r>
      <w:r w:rsidR="00832F2A" w:rsidRPr="005C39FE">
        <w:rPr>
          <w:rFonts w:ascii="Times New Roman" w:hAnsi="Times New Roman" w:cs="Times New Roman"/>
          <w:sz w:val="28"/>
          <w:szCs w:val="28"/>
          <w:lang w:val="kk-KZ"/>
        </w:rPr>
        <w:t>1</w:t>
      </w:r>
      <w:r w:rsidR="003D17FC" w:rsidRPr="005C39FE">
        <w:rPr>
          <w:rFonts w:ascii="Times New Roman" w:hAnsi="Times New Roman" w:cs="Times New Roman"/>
          <w:sz w:val="28"/>
          <w:szCs w:val="28"/>
          <w:lang w:val="kk-KZ"/>
        </w:rPr>
        <w:t>1</w:t>
      </w:r>
      <w:r w:rsidR="002C43AC" w:rsidRPr="005C39FE">
        <w:rPr>
          <w:rFonts w:ascii="Times New Roman" w:hAnsi="Times New Roman" w:cs="Times New Roman"/>
          <w:sz w:val="28"/>
          <w:szCs w:val="28"/>
          <w:lang w:val="kk-KZ"/>
        </w:rPr>
        <w:t>6</w:t>
      </w:r>
      <w:r w:rsidR="00333A80" w:rsidRPr="005C39FE">
        <w:rPr>
          <w:rFonts w:ascii="Times New Roman" w:hAnsi="Times New Roman" w:cs="Times New Roman"/>
          <w:sz w:val="28"/>
          <w:szCs w:val="28"/>
          <w:lang w:val="kk-KZ"/>
        </w:rPr>
        <w:t>]</w:t>
      </w:r>
      <w:r w:rsidRPr="005C39FE">
        <w:rPr>
          <w:rFonts w:ascii="Times New Roman" w:hAnsi="Times New Roman" w:cs="Times New Roman"/>
          <w:sz w:val="28"/>
          <w:szCs w:val="28"/>
          <w:lang w:val="kk-KZ"/>
        </w:rPr>
        <w:t xml:space="preserve">. </w:t>
      </w:r>
    </w:p>
    <w:p w14:paraId="3C3138AC" w14:textId="6EF36664" w:rsidR="000D6027" w:rsidRPr="005C39FE" w:rsidRDefault="000D6027" w:rsidP="002F4D41">
      <w:pPr>
        <w:spacing w:after="0" w:line="240" w:lineRule="auto"/>
        <w:ind w:firstLine="567"/>
        <w:jc w:val="both"/>
        <w:rPr>
          <w:rFonts w:ascii="Times New Roman" w:hAnsi="Times New Roman" w:cs="Times New Roman"/>
          <w:sz w:val="28"/>
          <w:szCs w:val="28"/>
          <w:lang w:val="kk-KZ"/>
        </w:rPr>
      </w:pPr>
      <w:bookmarkStart w:id="11" w:name="_Hlk103790009"/>
      <w:r w:rsidRPr="005C39FE">
        <w:rPr>
          <w:rFonts w:ascii="Times New Roman" w:hAnsi="Times New Roman" w:cs="Times New Roman"/>
          <w:sz w:val="28"/>
          <w:szCs w:val="28"/>
          <w:lang w:val="kk-KZ"/>
        </w:rPr>
        <w:t xml:space="preserve">Оқу сөздігін түзуде төмендегідей </w:t>
      </w:r>
      <w:r w:rsidR="00832F2A" w:rsidRPr="005C39FE">
        <w:rPr>
          <w:rFonts w:ascii="Times New Roman" w:hAnsi="Times New Roman" w:cs="Times New Roman"/>
          <w:sz w:val="28"/>
          <w:szCs w:val="28"/>
          <w:lang w:val="kk-KZ"/>
        </w:rPr>
        <w:t>қағидалар</w:t>
      </w:r>
      <w:r w:rsidRPr="005C39FE">
        <w:rPr>
          <w:rFonts w:ascii="Times New Roman" w:hAnsi="Times New Roman" w:cs="Times New Roman"/>
          <w:sz w:val="28"/>
          <w:szCs w:val="28"/>
          <w:lang w:val="kk-KZ"/>
        </w:rPr>
        <w:t xml:space="preserve"> негізге алынуы тиіс: </w:t>
      </w:r>
    </w:p>
    <w:p w14:paraId="4757E464" w14:textId="77777777" w:rsidR="000D6027" w:rsidRPr="005C39FE" w:rsidRDefault="000D6027" w:rsidP="00EF4563">
      <w:pPr>
        <w:pStyle w:val="a7"/>
        <w:numPr>
          <w:ilvl w:val="0"/>
          <w:numId w:val="1"/>
        </w:numPr>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адресатқа бағытталуы;</w:t>
      </w:r>
    </w:p>
    <w:p w14:paraId="11E1BC3A" w14:textId="77777777" w:rsidR="000D6027" w:rsidRPr="005C39FE" w:rsidRDefault="000D6027" w:rsidP="00EF4563">
      <w:pPr>
        <w:pStyle w:val="a7"/>
        <w:numPr>
          <w:ilvl w:val="0"/>
          <w:numId w:val="1"/>
        </w:numPr>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стандартқа сәйкес болуы;</w:t>
      </w:r>
    </w:p>
    <w:p w14:paraId="1BFEC621" w14:textId="77777777" w:rsidR="000D6027" w:rsidRPr="005C39FE" w:rsidRDefault="000D6027" w:rsidP="00EF4563">
      <w:pPr>
        <w:pStyle w:val="a7"/>
        <w:numPr>
          <w:ilvl w:val="0"/>
          <w:numId w:val="1"/>
        </w:numPr>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түсіндірменің шағын, нақты болуы;</w:t>
      </w:r>
    </w:p>
    <w:p w14:paraId="1803974A" w14:textId="77777777" w:rsidR="000D6027" w:rsidRPr="005C39FE" w:rsidRDefault="000D6027" w:rsidP="00EF4563">
      <w:pPr>
        <w:pStyle w:val="a7"/>
        <w:numPr>
          <w:ilvl w:val="0"/>
          <w:numId w:val="1"/>
        </w:numPr>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қарапайым, көпшілікке түсінікті болуы;</w:t>
      </w:r>
    </w:p>
    <w:p w14:paraId="5CCFA74E" w14:textId="77777777" w:rsidR="000D6027" w:rsidRPr="005C39FE" w:rsidRDefault="000D6027" w:rsidP="00EF4563">
      <w:pPr>
        <w:pStyle w:val="a7"/>
        <w:numPr>
          <w:ilvl w:val="0"/>
          <w:numId w:val="1"/>
        </w:numPr>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ақпаратты толық қамтуы;</w:t>
      </w:r>
    </w:p>
    <w:p w14:paraId="255248BC" w14:textId="77777777" w:rsidR="000D6027" w:rsidRPr="005C39FE" w:rsidRDefault="000D6027" w:rsidP="00EF4563">
      <w:pPr>
        <w:pStyle w:val="a7"/>
        <w:numPr>
          <w:ilvl w:val="0"/>
          <w:numId w:val="1"/>
        </w:numPr>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ірі қаріпті пайдалануы;</w:t>
      </w:r>
    </w:p>
    <w:p w14:paraId="60BD0F44" w14:textId="77777777" w:rsidR="000D6027" w:rsidRPr="005C39FE" w:rsidRDefault="000D6027" w:rsidP="00EF4563">
      <w:pPr>
        <w:pStyle w:val="a7"/>
        <w:numPr>
          <w:ilvl w:val="0"/>
          <w:numId w:val="1"/>
        </w:numPr>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тиімді болуы.</w:t>
      </w:r>
    </w:p>
    <w:bookmarkEnd w:id="11"/>
    <w:p w14:paraId="4FFF7BAB" w14:textId="77777777"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Сөздіктің атқаратын қызметіне, түрі мен қабылдаушысына (адресат) қарай сөз туралы ақпараттың көлемі мен сипаты, сөздіктегі мақаланың құрылымы мен бөлшектері, сөз бен оның мағынасын сипаттаудың тәсілдері мен құралдары анықталады. </w:t>
      </w:r>
    </w:p>
    <w:p w14:paraId="77242B98" w14:textId="128F5F28"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Елімізде бастауыш сыныпқа арналған оқу сөздіктерін құрастыру жағынан тәжірибе жоқтың қасы. Тілүйретімдік мақсатта жасалған шағын қос тілді түсіндірме сөздіктер жарыққа шыққанымен, бастауыш сыныптарға арналған түсіндірме сөздік, орфография</w:t>
      </w:r>
      <w:r w:rsidR="00832F2A" w:rsidRPr="005C39FE">
        <w:rPr>
          <w:rFonts w:ascii="Times New Roman" w:hAnsi="Times New Roman" w:cs="Times New Roman"/>
          <w:sz w:val="28"/>
          <w:szCs w:val="28"/>
          <w:lang w:val="kk-KZ"/>
        </w:rPr>
        <w:t>лық сөздіктер қолданыста жоқ.</w:t>
      </w:r>
    </w:p>
    <w:p w14:paraId="41A96586" w14:textId="0D645172"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Оқу лексикографиясының алғашқы теоретиктерінің бірі, көптеген сөздіктердің авторы, американдық ұлы педагог әрі психолог Э.Л.Торндайк сөздікті тілді оқытудың айрықша маңызды құралы санаған. Автордың пікірі бойынша, оқу сөздігі оқушыларға ғылымдағы бүкіл өткен білімді ашып көрсетумен қатар оны дидактиканың ең маңызды екі талабына сай жүргізуімен құнды. Біріншіден, ол оқырманға дәл қазір қажеттісін үйретеді, екіншіден, оқырманның алдағы өміріне қажетті дағдыларды қалыптастырады. Оқу үдерісінде түсіндірме сөздікті қолданудың артықшылықтары көп. Кеңес одағы кезінде Педагогикалық ғылым академиясының қызметкерлері жүргізген тәжірибеде бастауыш мектептің оқушылары Ожеговтың түсіндірме сөздігімен жұмыс жасап дағдыланған. Нәтижесінде оқушылардың ана тілі бойынша білімдері күрт жоғарылаған. Олардың логикалық ойлау дәре</w:t>
      </w:r>
      <w:r w:rsidR="00832F2A" w:rsidRPr="005C39FE">
        <w:rPr>
          <w:rFonts w:ascii="Times New Roman" w:hAnsi="Times New Roman" w:cs="Times New Roman"/>
          <w:sz w:val="28"/>
          <w:szCs w:val="28"/>
          <w:lang w:val="kk-KZ"/>
        </w:rPr>
        <w:t>жесінің де өскендігі байқалған [11</w:t>
      </w:r>
      <w:r w:rsidR="002C43AC" w:rsidRPr="005C39FE">
        <w:rPr>
          <w:rFonts w:ascii="Times New Roman" w:hAnsi="Times New Roman" w:cs="Times New Roman"/>
          <w:sz w:val="28"/>
          <w:szCs w:val="28"/>
          <w:lang w:val="kk-KZ"/>
        </w:rPr>
        <w:t>7</w:t>
      </w:r>
      <w:r w:rsidR="00832F2A" w:rsidRPr="005C39FE">
        <w:rPr>
          <w:rFonts w:ascii="Times New Roman" w:hAnsi="Times New Roman" w:cs="Times New Roman"/>
          <w:sz w:val="28"/>
          <w:szCs w:val="28"/>
          <w:lang w:val="kk-KZ"/>
        </w:rPr>
        <w:t>]</w:t>
      </w:r>
      <w:r w:rsidRPr="005C39FE">
        <w:rPr>
          <w:rFonts w:ascii="Times New Roman" w:hAnsi="Times New Roman" w:cs="Times New Roman"/>
          <w:sz w:val="28"/>
          <w:szCs w:val="28"/>
          <w:lang w:val="kk-KZ"/>
        </w:rPr>
        <w:t>.</w:t>
      </w:r>
    </w:p>
    <w:p w14:paraId="1AA89089" w14:textId="77777777" w:rsidR="000D6027" w:rsidRPr="005C39FE" w:rsidRDefault="000D602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Көпшілікке арналған жалпы сөздікті пайдаланғанда осындай нәтижелерге қол жеткен болса, оқыту үдерісінде пайдалану үшін арнайы жасалған оқу сөздіктерін қолданса, жақсы нәтижеге қол жеткізуге болады. Бұдан оқу сөздігі оқу мақсаттарына сәйкес, оқырманның жас ерекшелігі мен білім деңгейі ескеріліп құрылса, тілді оқытудың тиімді құралы бола алады және оқушылардың коммуникативтік құзыреттіліктерінің жоғары болуына игі әсер етеді деген тұжырым жасауға болады.</w:t>
      </w:r>
    </w:p>
    <w:p w14:paraId="4C314A67" w14:textId="0AAC0A9C" w:rsidR="000A5244" w:rsidRPr="005C39FE" w:rsidRDefault="00BB3041" w:rsidP="003468C7">
      <w:pPr>
        <w:spacing w:after="0" w:line="240" w:lineRule="auto"/>
        <w:ind w:firstLine="567"/>
        <w:jc w:val="both"/>
        <w:rPr>
          <w:rFonts w:ascii="Times New Roman" w:hAnsi="Times New Roman" w:cs="Times New Roman"/>
          <w:b/>
          <w:bCs/>
          <w:sz w:val="28"/>
          <w:szCs w:val="28"/>
          <w:lang w:val="kk-KZ"/>
        </w:rPr>
      </w:pPr>
      <w:r w:rsidRPr="005C39FE">
        <w:rPr>
          <w:rFonts w:ascii="Times New Roman" w:hAnsi="Times New Roman" w:cs="Times New Roman"/>
          <w:sz w:val="28"/>
          <w:szCs w:val="28"/>
          <w:lang w:val="kk-KZ"/>
        </w:rPr>
        <w:t xml:space="preserve"> </w:t>
      </w:r>
    </w:p>
    <w:p w14:paraId="46DF252E" w14:textId="051FCC08" w:rsidR="00684E6F" w:rsidRPr="003468C7" w:rsidRDefault="001D69AA" w:rsidP="003468C7">
      <w:pPr>
        <w:spacing w:after="0" w:line="240" w:lineRule="auto"/>
        <w:ind w:firstLine="567"/>
        <w:jc w:val="both"/>
        <w:rPr>
          <w:rFonts w:ascii="Times New Roman" w:hAnsi="Times New Roman" w:cs="Times New Roman"/>
          <w:b/>
          <w:bCs/>
          <w:sz w:val="28"/>
          <w:szCs w:val="28"/>
          <w:lang w:val="kk-KZ"/>
        </w:rPr>
      </w:pPr>
      <w:r w:rsidRPr="005C39FE">
        <w:rPr>
          <w:rFonts w:ascii="Times New Roman" w:hAnsi="Times New Roman" w:cs="Times New Roman"/>
          <w:b/>
          <w:bCs/>
          <w:sz w:val="28"/>
          <w:szCs w:val="28"/>
          <w:lang w:val="kk-KZ"/>
        </w:rPr>
        <w:t>1.3 Бастауыш сынып оқушыларының сөздікті пайдалану білігін қалыптастырудың әдіснамалық тұғырлары мен ұстанымдары</w:t>
      </w:r>
    </w:p>
    <w:p w14:paraId="7C6FDCF6" w14:textId="77777777" w:rsidR="001D69AA" w:rsidRPr="005C39FE" w:rsidRDefault="001D69AA"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Әдіснамалық білім жалпы ғылыми білім әдіснамасы және арнайы білім әдіснамасынан құралады. Сондықтан, бастауыш сынып оқушыларының </w:t>
      </w:r>
      <w:r w:rsidRPr="005C39FE">
        <w:rPr>
          <w:rFonts w:ascii="Times New Roman" w:hAnsi="Times New Roman" w:cs="Times New Roman"/>
          <w:sz w:val="28"/>
          <w:szCs w:val="28"/>
          <w:lang w:val="kk-KZ"/>
        </w:rPr>
        <w:lastRenderedPageBreak/>
        <w:t xml:space="preserve">сөздіктерді пайдалану білігін қалыптастырудың базасы ретінде әдіснамалық білімнің құрылымы мен мазмұны нақтылауды қажет етеді. </w:t>
      </w:r>
    </w:p>
    <w:p w14:paraId="6A7CBFD4" w14:textId="597AB20F" w:rsidR="001D69AA" w:rsidRPr="005C39FE" w:rsidRDefault="001D69AA" w:rsidP="002F4D41">
      <w:pPr>
        <w:spacing w:after="0" w:line="240" w:lineRule="auto"/>
        <w:ind w:firstLine="567"/>
        <w:jc w:val="both"/>
        <w:rPr>
          <w:rFonts w:ascii="Times New Roman" w:hAnsi="Times New Roman" w:cs="Times New Roman"/>
          <w:bCs/>
          <w:sz w:val="28"/>
          <w:szCs w:val="28"/>
          <w:lang w:val="kk-KZ"/>
        </w:rPr>
      </w:pPr>
      <w:r w:rsidRPr="005C39FE">
        <w:rPr>
          <w:rFonts w:ascii="Times New Roman" w:hAnsi="Times New Roman" w:cs="Times New Roman"/>
          <w:sz w:val="28"/>
          <w:szCs w:val="28"/>
          <w:lang w:val="kk-KZ"/>
        </w:rPr>
        <w:t>Жаңартылған білім мазмұнындағы бастауыш сынып оқушыларының сөздіктерді пайдалану білігін қалыптастыруда</w:t>
      </w:r>
      <w:r w:rsidRPr="005C39FE">
        <w:rPr>
          <w:rFonts w:ascii="Times New Roman" w:hAnsi="Times New Roman" w:cs="Times New Roman"/>
          <w:bCs/>
          <w:sz w:val="28"/>
          <w:szCs w:val="28"/>
          <w:lang w:val="kk-KZ"/>
        </w:rPr>
        <w:t xml:space="preserve"> әдіснамалық тұғырлардың құрылымы мына төмендегідей мазмұнды сипатталады: түрлік белгісіне қарай </w:t>
      </w:r>
      <w:r w:rsidRPr="005C39FE">
        <w:rPr>
          <w:rFonts w:ascii="Times New Roman" w:hAnsi="Times New Roman" w:cs="Times New Roman"/>
          <w:bCs/>
          <w:i/>
          <w:iCs/>
          <w:sz w:val="28"/>
          <w:szCs w:val="28"/>
          <w:lang w:val="kk-KZ"/>
        </w:rPr>
        <w:t>– символикалық</w:t>
      </w:r>
      <w:r w:rsidRPr="005C39FE">
        <w:rPr>
          <w:rFonts w:ascii="Times New Roman" w:hAnsi="Times New Roman" w:cs="Times New Roman"/>
          <w:bCs/>
          <w:sz w:val="28"/>
          <w:szCs w:val="28"/>
          <w:lang w:val="kk-KZ"/>
        </w:rPr>
        <w:t xml:space="preserve">; айтылу формасына қарай – </w:t>
      </w:r>
      <w:r w:rsidRPr="005C39FE">
        <w:rPr>
          <w:rFonts w:ascii="Times New Roman" w:hAnsi="Times New Roman" w:cs="Times New Roman"/>
          <w:bCs/>
          <w:i/>
          <w:iCs/>
          <w:sz w:val="28"/>
          <w:szCs w:val="28"/>
          <w:lang w:val="kk-KZ"/>
        </w:rPr>
        <w:t>логикалық,</w:t>
      </w:r>
      <w:r w:rsidRPr="005C39FE">
        <w:rPr>
          <w:rFonts w:ascii="Times New Roman" w:hAnsi="Times New Roman" w:cs="Times New Roman"/>
          <w:bCs/>
          <w:sz w:val="28"/>
          <w:szCs w:val="28"/>
          <w:lang w:val="kk-KZ"/>
        </w:rPr>
        <w:t xml:space="preserve"> зерттеу пәні – бастауыш білім бойынша </w:t>
      </w:r>
      <w:r w:rsidRPr="005C39FE">
        <w:rPr>
          <w:rFonts w:ascii="Times New Roman" w:hAnsi="Times New Roman" w:cs="Times New Roman"/>
          <w:bCs/>
          <w:i/>
          <w:iCs/>
          <w:sz w:val="28"/>
          <w:szCs w:val="28"/>
          <w:lang w:val="kk-KZ"/>
        </w:rPr>
        <w:t>педагогикалық</w:t>
      </w:r>
      <w:r w:rsidRPr="005C39FE">
        <w:rPr>
          <w:rFonts w:ascii="Times New Roman" w:hAnsi="Times New Roman" w:cs="Times New Roman"/>
          <w:bCs/>
          <w:sz w:val="28"/>
          <w:szCs w:val="28"/>
          <w:lang w:val="kk-KZ"/>
        </w:rPr>
        <w:t xml:space="preserve">; табиғатына қарай – </w:t>
      </w:r>
      <w:r w:rsidRPr="005C39FE">
        <w:rPr>
          <w:rFonts w:ascii="Times New Roman" w:hAnsi="Times New Roman" w:cs="Times New Roman"/>
          <w:bCs/>
          <w:i/>
          <w:iCs/>
          <w:sz w:val="28"/>
          <w:szCs w:val="28"/>
          <w:lang w:val="kk-KZ"/>
        </w:rPr>
        <w:t>әлеуметтік</w:t>
      </w:r>
      <w:r w:rsidRPr="005C39FE">
        <w:rPr>
          <w:rFonts w:ascii="Times New Roman" w:hAnsi="Times New Roman" w:cs="Times New Roman"/>
          <w:b/>
          <w:sz w:val="28"/>
          <w:szCs w:val="28"/>
          <w:lang w:val="kk-KZ"/>
        </w:rPr>
        <w:t>;</w:t>
      </w:r>
      <w:r w:rsidRPr="005C39FE">
        <w:rPr>
          <w:rFonts w:ascii="Times New Roman" w:hAnsi="Times New Roman" w:cs="Times New Roman"/>
          <w:bCs/>
          <w:sz w:val="28"/>
          <w:szCs w:val="28"/>
          <w:lang w:val="kk-KZ"/>
        </w:rPr>
        <w:t xml:space="preserve"> қолдану тәсіліне қарай – </w:t>
      </w:r>
      <w:r w:rsidRPr="005C39FE">
        <w:rPr>
          <w:rFonts w:ascii="Times New Roman" w:hAnsi="Times New Roman" w:cs="Times New Roman"/>
          <w:bCs/>
          <w:i/>
          <w:iCs/>
          <w:sz w:val="28"/>
          <w:szCs w:val="28"/>
          <w:lang w:val="kk-KZ"/>
        </w:rPr>
        <w:t>функциялылық,</w:t>
      </w:r>
      <w:r w:rsidRPr="005C39FE">
        <w:rPr>
          <w:rFonts w:ascii="Times New Roman" w:hAnsi="Times New Roman" w:cs="Times New Roman"/>
          <w:bCs/>
          <w:sz w:val="28"/>
          <w:szCs w:val="28"/>
          <w:lang w:val="kk-KZ"/>
        </w:rPr>
        <w:t xml:space="preserve"> іске асыру реттілігіне қарай – </w:t>
      </w:r>
      <w:r w:rsidRPr="005C39FE">
        <w:rPr>
          <w:rFonts w:ascii="Times New Roman" w:hAnsi="Times New Roman" w:cs="Times New Roman"/>
          <w:bCs/>
          <w:i/>
          <w:iCs/>
          <w:sz w:val="28"/>
          <w:szCs w:val="28"/>
          <w:lang w:val="kk-KZ"/>
        </w:rPr>
        <w:t>жүйелік</w:t>
      </w:r>
      <w:r w:rsidR="00832F2A" w:rsidRPr="005C39FE">
        <w:rPr>
          <w:rFonts w:ascii="Times New Roman" w:hAnsi="Times New Roman" w:cs="Times New Roman"/>
          <w:bCs/>
          <w:i/>
          <w:iCs/>
          <w:sz w:val="28"/>
          <w:szCs w:val="28"/>
          <w:lang w:val="kk-KZ"/>
        </w:rPr>
        <w:t xml:space="preserve"> </w:t>
      </w:r>
      <w:r w:rsidR="00832F2A" w:rsidRPr="005C39FE">
        <w:rPr>
          <w:rFonts w:ascii="Times New Roman" w:hAnsi="Times New Roman" w:cs="Times New Roman"/>
          <w:bCs/>
          <w:iCs/>
          <w:sz w:val="28"/>
          <w:szCs w:val="28"/>
          <w:lang w:val="kk-KZ"/>
        </w:rPr>
        <w:t>[11</w:t>
      </w:r>
      <w:r w:rsidR="00061500" w:rsidRPr="005C39FE">
        <w:rPr>
          <w:rFonts w:ascii="Times New Roman" w:hAnsi="Times New Roman" w:cs="Times New Roman"/>
          <w:bCs/>
          <w:iCs/>
          <w:sz w:val="28"/>
          <w:szCs w:val="28"/>
          <w:lang w:val="kk-KZ"/>
        </w:rPr>
        <w:t>8</w:t>
      </w:r>
      <w:r w:rsidR="00832F2A" w:rsidRPr="005C39FE">
        <w:rPr>
          <w:rFonts w:ascii="Times New Roman" w:hAnsi="Times New Roman" w:cs="Times New Roman"/>
          <w:bCs/>
          <w:iCs/>
          <w:sz w:val="28"/>
          <w:szCs w:val="28"/>
          <w:lang w:val="kk-KZ"/>
        </w:rPr>
        <w:t>]</w:t>
      </w:r>
      <w:r w:rsidRPr="005C39FE">
        <w:rPr>
          <w:rFonts w:ascii="Times New Roman" w:hAnsi="Times New Roman" w:cs="Times New Roman"/>
          <w:bCs/>
          <w:i/>
          <w:iCs/>
          <w:sz w:val="28"/>
          <w:szCs w:val="28"/>
          <w:lang w:val="kk-KZ"/>
        </w:rPr>
        <w:t>.</w:t>
      </w:r>
      <w:r w:rsidRPr="005C39FE">
        <w:rPr>
          <w:rFonts w:ascii="Times New Roman" w:hAnsi="Times New Roman" w:cs="Times New Roman"/>
          <w:bCs/>
          <w:sz w:val="28"/>
          <w:szCs w:val="28"/>
          <w:lang w:val="kk-KZ"/>
        </w:rPr>
        <w:t xml:space="preserve"> </w:t>
      </w:r>
    </w:p>
    <w:p w14:paraId="4ED80899" w14:textId="77777777" w:rsidR="001D69AA" w:rsidRPr="005C39FE" w:rsidRDefault="001D69AA" w:rsidP="002F4D41">
      <w:pPr>
        <w:spacing w:after="0" w:line="240" w:lineRule="auto"/>
        <w:ind w:firstLine="567"/>
        <w:jc w:val="both"/>
        <w:rPr>
          <w:rFonts w:ascii="Times New Roman" w:hAnsi="Times New Roman" w:cs="Times New Roman"/>
          <w:bCs/>
          <w:sz w:val="28"/>
          <w:szCs w:val="28"/>
          <w:lang w:val="kk-KZ"/>
        </w:rPr>
      </w:pPr>
      <w:r w:rsidRPr="005C39FE">
        <w:rPr>
          <w:rFonts w:ascii="Times New Roman" w:hAnsi="Times New Roman" w:cs="Times New Roman"/>
          <w:bCs/>
          <w:sz w:val="28"/>
          <w:szCs w:val="28"/>
          <w:lang w:val="kk-KZ"/>
        </w:rPr>
        <w:t xml:space="preserve">Кез-келген зерттеу жұмысында әдіснамалық негіздер және бағдарлардың ерекшелігі мен мазмұнын ашуда педагог-зерттеушілер көбінесе </w:t>
      </w:r>
      <w:r w:rsidRPr="005C39FE">
        <w:rPr>
          <w:rFonts w:ascii="Times New Roman" w:hAnsi="Times New Roman" w:cs="Times New Roman"/>
          <w:bCs/>
          <w:i/>
          <w:sz w:val="28"/>
          <w:szCs w:val="28"/>
          <w:lang w:val="kk-KZ"/>
        </w:rPr>
        <w:t>«тұғыр», «ұстаным»</w:t>
      </w:r>
      <w:r w:rsidRPr="005C39FE">
        <w:rPr>
          <w:rFonts w:ascii="Times New Roman" w:hAnsi="Times New Roman" w:cs="Times New Roman"/>
          <w:bCs/>
          <w:sz w:val="28"/>
          <w:szCs w:val="28"/>
          <w:lang w:val="kk-KZ"/>
        </w:rPr>
        <w:t xml:space="preserve"> ұғымдарын қолданады. Осы ұғымдарды салыстыруға көптеген педагогтар жүгінді. Алайда, бүгінгі күні аталған ұғымдардың «әдіснама» түбірлес түсінігімен өзара байланыс сипатын айқындау ғана емес, олардың педагогикалық зерттеулер немесе жобалаулардағы әдіснамалық бағдар болудағы мәнін нақтылау маңызды.</w:t>
      </w:r>
    </w:p>
    <w:p w14:paraId="50CEB497" w14:textId="53A4CD0F" w:rsidR="001D69AA" w:rsidRPr="005C39FE" w:rsidRDefault="001D69AA" w:rsidP="002F4D41">
      <w:pPr>
        <w:spacing w:after="0" w:line="240" w:lineRule="auto"/>
        <w:ind w:firstLine="567"/>
        <w:jc w:val="both"/>
        <w:rPr>
          <w:rFonts w:ascii="Times New Roman" w:hAnsi="Times New Roman" w:cs="Times New Roman"/>
          <w:bCs/>
          <w:sz w:val="28"/>
          <w:szCs w:val="28"/>
          <w:lang w:val="kk-KZ"/>
        </w:rPr>
      </w:pPr>
      <w:r w:rsidRPr="005C39FE">
        <w:rPr>
          <w:rFonts w:ascii="Times New Roman" w:hAnsi="Times New Roman" w:cs="Times New Roman"/>
          <w:bCs/>
          <w:sz w:val="28"/>
          <w:szCs w:val="28"/>
          <w:lang w:val="kk-KZ"/>
        </w:rPr>
        <w:t>Ш.Т.Таубаеваның еңбектерінде: «әдіснамалық тұғыр» деген ұғым (сөз тіркесі) талданып, «...тұғыр – бұл ғылыми-педагогикалық қызметтің қандай да бір үдерісінің элементі, жеке әрекеті. Егер «әдіс» ұғымы ғылыми-педагогикалық әрекет тәсілдерінің жиынтығын білдірсе, «әдіснамалық тұғыр» ұғымы аталмыш тәсілдің зерттеушінің ғылыми-педагогикалық әрекетінің бүкіл кезеңінде пайдаланылатынын білдіреді. Зерттеу тәсілдерінің жиынтығы, олардың қолдану дәйектілігі мен логикасы педагогикалық зерттеуді жүргізу технологиясын анықтайды» деп түсіндіріледі [</w:t>
      </w:r>
      <w:r w:rsidR="00832F2A" w:rsidRPr="005C39FE">
        <w:rPr>
          <w:rFonts w:ascii="Times New Roman" w:hAnsi="Times New Roman" w:cs="Times New Roman"/>
          <w:bCs/>
          <w:sz w:val="28"/>
          <w:szCs w:val="28"/>
          <w:lang w:val="kk-KZ"/>
        </w:rPr>
        <w:t>11</w:t>
      </w:r>
      <w:r w:rsidR="00061500" w:rsidRPr="005C39FE">
        <w:rPr>
          <w:rFonts w:ascii="Times New Roman" w:hAnsi="Times New Roman" w:cs="Times New Roman"/>
          <w:bCs/>
          <w:sz w:val="28"/>
          <w:szCs w:val="28"/>
          <w:lang w:val="kk-KZ"/>
        </w:rPr>
        <w:t>9</w:t>
      </w:r>
      <w:r w:rsidRPr="005C39FE">
        <w:rPr>
          <w:rFonts w:ascii="Times New Roman" w:hAnsi="Times New Roman" w:cs="Times New Roman"/>
          <w:bCs/>
          <w:sz w:val="28"/>
          <w:szCs w:val="28"/>
          <w:lang w:val="kk-KZ"/>
        </w:rPr>
        <w:t xml:space="preserve">]. Ғалымның пікірімен келісе отырып, </w:t>
      </w:r>
      <w:r w:rsidRPr="005C39FE">
        <w:rPr>
          <w:rFonts w:ascii="Times New Roman" w:hAnsi="Times New Roman" w:cs="Times New Roman"/>
          <w:sz w:val="28"/>
          <w:szCs w:val="28"/>
          <w:lang w:val="kk-KZ"/>
        </w:rPr>
        <w:t>жаңартылған білім мазмұнындағы бастауыш сынып оқушыларының сөздіктерді пайдалану білігін қалыптастыруда</w:t>
      </w:r>
      <w:r w:rsidRPr="005C39FE">
        <w:rPr>
          <w:rFonts w:ascii="Times New Roman" w:hAnsi="Times New Roman" w:cs="Times New Roman"/>
          <w:bCs/>
          <w:sz w:val="28"/>
          <w:szCs w:val="28"/>
          <w:lang w:val="kk-KZ"/>
        </w:rPr>
        <w:t xml:space="preserve"> басшылыққа алынатын әдіснамалық тұғырлардың әр түрлілігі, олардың эвристикалық құндылықтарын қамтамасыз етеді және </w:t>
      </w:r>
      <w:r w:rsidRPr="005C39FE">
        <w:rPr>
          <w:rFonts w:ascii="Times New Roman" w:hAnsi="Times New Roman" w:cs="Times New Roman"/>
          <w:sz w:val="28"/>
          <w:szCs w:val="28"/>
          <w:lang w:val="kk-KZ"/>
        </w:rPr>
        <w:t>бастауыш сынып оқушыларының сөздіктерді пайдалану білігін қалыптастыруда</w:t>
      </w:r>
      <w:r w:rsidRPr="005C39FE">
        <w:rPr>
          <w:rFonts w:ascii="Times New Roman" w:hAnsi="Times New Roman" w:cs="Times New Roman"/>
          <w:bCs/>
          <w:sz w:val="28"/>
          <w:szCs w:val="28"/>
          <w:lang w:val="kk-KZ"/>
        </w:rPr>
        <w:t>ғы педагогикалық құбылыстар мен үдерістерді зерттеу, әр түрлі ұғымдардың, түсініктердің мәнін ашуда теорияны құру, «білік», «сөздікті пайдалану білігі» және т.б. басты категориялардың сипатына сүйену педагогикалық ғылым мен практиканы тұтасымен дамытуды жан-жақты қарауға және зерттеуге үлкен мүмкіндіктерді ашады.</w:t>
      </w:r>
    </w:p>
    <w:p w14:paraId="24F2EAFC" w14:textId="43A98D6C" w:rsidR="001D69AA" w:rsidRPr="005C39FE" w:rsidRDefault="001D69AA" w:rsidP="002F4D41">
      <w:pPr>
        <w:spacing w:after="0" w:line="240" w:lineRule="auto"/>
        <w:ind w:firstLine="567"/>
        <w:jc w:val="both"/>
        <w:rPr>
          <w:rFonts w:ascii="Times New Roman" w:hAnsi="Times New Roman" w:cs="Times New Roman"/>
          <w:bCs/>
          <w:sz w:val="28"/>
          <w:szCs w:val="28"/>
          <w:lang w:val="kk-KZ"/>
        </w:rPr>
      </w:pPr>
      <w:r w:rsidRPr="005C39FE">
        <w:rPr>
          <w:rFonts w:ascii="Times New Roman" w:hAnsi="Times New Roman" w:cs="Times New Roman"/>
          <w:sz w:val="28"/>
          <w:szCs w:val="28"/>
          <w:lang w:val="kk-KZ"/>
        </w:rPr>
        <w:t>Н.В. Кузьмина</w:t>
      </w:r>
      <w:r w:rsidRPr="005C39FE">
        <w:rPr>
          <w:rFonts w:ascii="Times New Roman" w:hAnsi="Times New Roman" w:cs="Times New Roman"/>
          <w:bCs/>
          <w:sz w:val="28"/>
          <w:szCs w:val="28"/>
          <w:lang w:val="kk-KZ"/>
        </w:rPr>
        <w:t xml:space="preserve">ның зерттеулерінде: «әдіснама» ұғымына мазмұны жағынан </w:t>
      </w:r>
      <w:r w:rsidRPr="005C39FE">
        <w:rPr>
          <w:rFonts w:ascii="Times New Roman" w:hAnsi="Times New Roman" w:cs="Times New Roman"/>
          <w:bCs/>
          <w:i/>
          <w:sz w:val="28"/>
          <w:szCs w:val="28"/>
          <w:lang w:val="kk-KZ"/>
        </w:rPr>
        <w:t>«ұстаным</w:t>
      </w:r>
      <w:r w:rsidRPr="005C39FE">
        <w:rPr>
          <w:rFonts w:ascii="Times New Roman" w:hAnsi="Times New Roman" w:cs="Times New Roman"/>
          <w:bCs/>
          <w:sz w:val="28"/>
          <w:szCs w:val="28"/>
          <w:lang w:val="kk-KZ"/>
        </w:rPr>
        <w:t>» ұғымы өте жақын келетіндігі көрсетілген. Автордың пікірінше, «ұстаным (принцип, лат.principium – басы) – бұл педагогикалық білім алу және жүйесін құру негізіндегі, сондай-ақ, танымдық  және қайта құру әрекеттері немесе басқа педагогикалық объекті негізіндегі неғұрлым жалпы, маңызды әрекет туралы бастапқы ережелер» деп тұжырымдалады [</w:t>
      </w:r>
      <w:r w:rsidR="00832F2A" w:rsidRPr="005C39FE">
        <w:rPr>
          <w:rFonts w:ascii="Times New Roman" w:hAnsi="Times New Roman" w:cs="Times New Roman"/>
          <w:bCs/>
          <w:sz w:val="28"/>
          <w:szCs w:val="28"/>
          <w:lang w:val="kk-KZ"/>
        </w:rPr>
        <w:t>1</w:t>
      </w:r>
      <w:r w:rsidR="00061500" w:rsidRPr="005C39FE">
        <w:rPr>
          <w:rFonts w:ascii="Times New Roman" w:hAnsi="Times New Roman" w:cs="Times New Roman"/>
          <w:bCs/>
          <w:sz w:val="28"/>
          <w:szCs w:val="28"/>
          <w:lang w:val="kk-KZ"/>
        </w:rPr>
        <w:t>20</w:t>
      </w:r>
      <w:r w:rsidRPr="005C39FE">
        <w:rPr>
          <w:rFonts w:ascii="Times New Roman" w:hAnsi="Times New Roman" w:cs="Times New Roman"/>
          <w:bCs/>
          <w:sz w:val="28"/>
          <w:szCs w:val="28"/>
          <w:lang w:val="kk-KZ"/>
        </w:rPr>
        <w:t xml:space="preserve">]. Н.В.Кузьминаның пайымдауларына қарасақ, педагогикалық ұстанымдардың әдіснамалық рөлі </w:t>
      </w:r>
      <w:r w:rsidRPr="005C39FE">
        <w:rPr>
          <w:rFonts w:ascii="Times New Roman" w:hAnsi="Times New Roman" w:cs="Times New Roman"/>
          <w:sz w:val="28"/>
          <w:szCs w:val="28"/>
          <w:lang w:val="kk-KZ"/>
        </w:rPr>
        <w:t>бастауыш сынып оқушыларының сөздіктерді пайдалану білігін қалыптастыруда</w:t>
      </w:r>
      <w:r w:rsidRPr="005C39FE">
        <w:rPr>
          <w:rFonts w:ascii="Times New Roman" w:hAnsi="Times New Roman" w:cs="Times New Roman"/>
          <w:bCs/>
          <w:sz w:val="28"/>
          <w:szCs w:val="28"/>
          <w:lang w:val="kk-KZ"/>
        </w:rPr>
        <w:t xml:space="preserve">ғы педагогикалық болмысты тану және қайта құру үдерісін бағыттаушы және зерттеуші фактілер, ұғымдар, заңдар және теориялардың арасындағы тұтастық байланысын қамтамасыз ететін ғылыми танымның ерекше үлгісі деп тануға болады. </w:t>
      </w:r>
    </w:p>
    <w:p w14:paraId="162D8F21" w14:textId="77777777" w:rsidR="001D69AA" w:rsidRPr="005C39FE" w:rsidRDefault="001D69AA" w:rsidP="002F4D41">
      <w:pPr>
        <w:spacing w:after="0" w:line="240" w:lineRule="auto"/>
        <w:ind w:firstLine="567"/>
        <w:jc w:val="both"/>
        <w:rPr>
          <w:rFonts w:ascii="Times New Roman" w:hAnsi="Times New Roman" w:cs="Times New Roman"/>
          <w:bCs/>
          <w:sz w:val="28"/>
          <w:szCs w:val="28"/>
          <w:lang w:val="kk-KZ"/>
        </w:rPr>
      </w:pPr>
      <w:r w:rsidRPr="005C39FE">
        <w:rPr>
          <w:rFonts w:ascii="Times New Roman" w:hAnsi="Times New Roman" w:cs="Times New Roman"/>
          <w:bCs/>
          <w:sz w:val="28"/>
          <w:szCs w:val="28"/>
          <w:lang w:val="kk-KZ"/>
        </w:rPr>
        <w:lastRenderedPageBreak/>
        <w:t>Сонымен, «тұғыр» және «ұстаным» ұғымдарының маңызын келесідей айтуға болады:</w:t>
      </w:r>
    </w:p>
    <w:p w14:paraId="6CD8A6B3" w14:textId="77777777" w:rsidR="001D69AA" w:rsidRPr="005C39FE" w:rsidRDefault="001D69AA"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bCs/>
          <w:sz w:val="28"/>
          <w:szCs w:val="28"/>
          <w:lang w:val="kk-KZ"/>
        </w:rPr>
        <w:t xml:space="preserve">- </w:t>
      </w:r>
      <w:r w:rsidRPr="005C39FE">
        <w:rPr>
          <w:rFonts w:ascii="Times New Roman" w:hAnsi="Times New Roman" w:cs="Times New Roman"/>
          <w:b/>
          <w:bCs/>
          <w:sz w:val="28"/>
          <w:szCs w:val="28"/>
          <w:lang w:val="kk-KZ"/>
        </w:rPr>
        <w:t>«тұғыр»</w:t>
      </w:r>
      <w:r w:rsidRPr="005C39FE">
        <w:rPr>
          <w:rFonts w:ascii="Times New Roman" w:hAnsi="Times New Roman" w:cs="Times New Roman"/>
          <w:bCs/>
          <w:sz w:val="28"/>
          <w:szCs w:val="28"/>
          <w:lang w:val="kk-KZ"/>
        </w:rPr>
        <w:t xml:space="preserve"> ұғымы педагогикада ғылымның пайдаланатын нақтылы тәсілі, элементі ретінде қолданылады, яғни </w:t>
      </w:r>
      <w:r w:rsidRPr="005C39FE">
        <w:rPr>
          <w:rFonts w:ascii="Times New Roman" w:hAnsi="Times New Roman" w:cs="Times New Roman"/>
          <w:sz w:val="28"/>
          <w:szCs w:val="28"/>
          <w:lang w:val="kk-KZ"/>
        </w:rPr>
        <w:t>бастауыш сынып оқушыларының сөздіктерді пайдалану білігін қалыптастыруда</w:t>
      </w:r>
      <w:r w:rsidRPr="005C39FE">
        <w:rPr>
          <w:rFonts w:ascii="Times New Roman" w:hAnsi="Times New Roman" w:cs="Times New Roman"/>
          <w:bCs/>
          <w:sz w:val="28"/>
          <w:szCs w:val="28"/>
          <w:lang w:val="kk-KZ"/>
        </w:rPr>
        <w:t xml:space="preserve">ғы бастауыш мектептегі «Әліппе», «Ана тілі» оқулықтары бойынша оқушылардың жаңа сөздерді тануы, түсінуі, оған арнайы сөздіктер түзуде және бастауыш сынып мамандарының біліктілігін арттыруда </w:t>
      </w:r>
      <w:r w:rsidRPr="005C39FE">
        <w:rPr>
          <w:rFonts w:ascii="Times New Roman" w:hAnsi="Times New Roman" w:cs="Times New Roman"/>
          <w:sz w:val="28"/>
          <w:szCs w:val="28"/>
          <w:lang w:val="kk-KZ"/>
        </w:rPr>
        <w:t xml:space="preserve">оқу-тәрбие үдерісін дамыту көзі ретінде, педагогикалық үдерісті ұйымдастыруда құбылыстардағы қажеттілік пен кездейсоқтықтың арақатынасын айқындап береді. </w:t>
      </w:r>
    </w:p>
    <w:p w14:paraId="4E800654" w14:textId="77777777" w:rsidR="001D69AA" w:rsidRPr="005C39FE" w:rsidRDefault="001D69AA" w:rsidP="002F4D41">
      <w:pPr>
        <w:spacing w:after="0" w:line="240" w:lineRule="auto"/>
        <w:ind w:firstLine="567"/>
        <w:jc w:val="both"/>
        <w:rPr>
          <w:rFonts w:ascii="Times New Roman" w:hAnsi="Times New Roman" w:cs="Times New Roman"/>
          <w:bCs/>
          <w:sz w:val="28"/>
          <w:szCs w:val="28"/>
          <w:lang w:val="kk-KZ"/>
        </w:rPr>
      </w:pPr>
      <w:r w:rsidRPr="005C39FE">
        <w:rPr>
          <w:rFonts w:ascii="Times New Roman" w:hAnsi="Times New Roman" w:cs="Times New Roman"/>
          <w:sz w:val="28"/>
          <w:szCs w:val="28"/>
          <w:lang w:val="kk-KZ"/>
        </w:rPr>
        <w:t xml:space="preserve">Жаңартылған білім мазмұнындағы бастауыш сынып оқушыларының сөздіктерді пайдалану білігін қалыптастыруда </w:t>
      </w:r>
      <w:r w:rsidRPr="005C39FE">
        <w:rPr>
          <w:rFonts w:ascii="Times New Roman" w:hAnsi="Times New Roman" w:cs="Times New Roman"/>
          <w:i/>
          <w:sz w:val="28"/>
          <w:szCs w:val="28"/>
          <w:lang w:val="kk-KZ"/>
        </w:rPr>
        <w:t xml:space="preserve">жүйелік-мазмұндық тұғыр, іс-әрекеттік тұғыр, синергетикалық тұғыр, кешенділік тұғыр, мәндік тұғырлар </w:t>
      </w:r>
      <w:r w:rsidRPr="005C39FE">
        <w:rPr>
          <w:rFonts w:ascii="Times New Roman" w:hAnsi="Times New Roman" w:cs="Times New Roman"/>
          <w:sz w:val="28"/>
          <w:szCs w:val="28"/>
          <w:lang w:val="kk-KZ"/>
        </w:rPr>
        <w:t>басшылыққа алынады;</w:t>
      </w:r>
    </w:p>
    <w:p w14:paraId="207FB489" w14:textId="77777777" w:rsidR="001D69AA" w:rsidRPr="005C39FE" w:rsidRDefault="001D69AA" w:rsidP="002F4D41">
      <w:pPr>
        <w:spacing w:after="0" w:line="240" w:lineRule="auto"/>
        <w:ind w:firstLine="567"/>
        <w:jc w:val="both"/>
        <w:rPr>
          <w:rFonts w:ascii="Times New Roman" w:hAnsi="Times New Roman" w:cs="Times New Roman"/>
          <w:bCs/>
          <w:sz w:val="28"/>
          <w:szCs w:val="28"/>
          <w:lang w:val="kk-KZ"/>
        </w:rPr>
      </w:pPr>
      <w:r w:rsidRPr="005C39FE">
        <w:rPr>
          <w:rFonts w:ascii="Times New Roman" w:hAnsi="Times New Roman" w:cs="Times New Roman"/>
          <w:bCs/>
          <w:sz w:val="28"/>
          <w:szCs w:val="28"/>
          <w:lang w:val="kk-KZ"/>
        </w:rPr>
        <w:t xml:space="preserve">- </w:t>
      </w:r>
      <w:r w:rsidRPr="005C39FE">
        <w:rPr>
          <w:rFonts w:ascii="Times New Roman" w:hAnsi="Times New Roman" w:cs="Times New Roman"/>
          <w:b/>
          <w:bCs/>
          <w:sz w:val="28"/>
          <w:szCs w:val="28"/>
          <w:lang w:val="kk-KZ"/>
        </w:rPr>
        <w:t>«ұстаным»</w:t>
      </w:r>
      <w:r w:rsidRPr="005C39FE">
        <w:rPr>
          <w:rFonts w:ascii="Times New Roman" w:hAnsi="Times New Roman" w:cs="Times New Roman"/>
          <w:bCs/>
          <w:sz w:val="28"/>
          <w:szCs w:val="28"/>
          <w:lang w:val="kk-KZ"/>
        </w:rPr>
        <w:t xml:space="preserve"> – педагогикалық теорияны құру немесе іске асырудың негізіндегі идея болып табылады. Әдіснамалық ұстанымдар, бұл – жаңа педагогикалық және әдістемелік білімдерді игеру, педагогикалық тәжірибелерді қайта құру жобасын әзірлеу үдерісінде жалпы гносеологиялық бағдар беретін, басшылыққа алынатын ережелер. Әдіснамалық ұстанымдар </w:t>
      </w:r>
      <w:r w:rsidRPr="005C39FE">
        <w:rPr>
          <w:rFonts w:ascii="Times New Roman" w:hAnsi="Times New Roman" w:cs="Times New Roman"/>
          <w:sz w:val="28"/>
          <w:szCs w:val="28"/>
          <w:lang w:val="kk-KZ"/>
        </w:rPr>
        <w:t>бастауыш сынып оқушыларының сөздіктерді пайдалану білігін қалыптастыруда</w:t>
      </w:r>
      <w:r w:rsidRPr="005C39FE">
        <w:rPr>
          <w:rFonts w:ascii="Times New Roman" w:hAnsi="Times New Roman" w:cs="Times New Roman"/>
          <w:bCs/>
          <w:sz w:val="28"/>
          <w:szCs w:val="28"/>
          <w:lang w:val="kk-KZ"/>
        </w:rPr>
        <w:t xml:space="preserve">ғы жүзеге асыру әрекетін реттеу және бағыттауды іске асырады. </w:t>
      </w:r>
    </w:p>
    <w:p w14:paraId="5E3DB473" w14:textId="77777777" w:rsidR="001D69AA" w:rsidRPr="005C39FE" w:rsidRDefault="001D69AA" w:rsidP="002F4D41">
      <w:pPr>
        <w:spacing w:after="0" w:line="240" w:lineRule="auto"/>
        <w:ind w:firstLine="567"/>
        <w:jc w:val="both"/>
        <w:rPr>
          <w:rFonts w:ascii="Times New Roman" w:hAnsi="Times New Roman" w:cs="Times New Roman"/>
          <w:bCs/>
          <w:i/>
          <w:sz w:val="28"/>
          <w:szCs w:val="28"/>
          <w:lang w:val="kk-KZ"/>
        </w:rPr>
      </w:pPr>
      <w:r w:rsidRPr="005C39FE">
        <w:rPr>
          <w:rFonts w:ascii="Times New Roman" w:hAnsi="Times New Roman" w:cs="Times New Roman"/>
          <w:sz w:val="28"/>
          <w:szCs w:val="28"/>
          <w:lang w:val="kk-KZ"/>
        </w:rPr>
        <w:t xml:space="preserve">Жаңартылған білім мазмұнындағы бастауыш сынып оқушыларының сөздіктерді пайдалану білігін қалыптастырудағы негізге алынатын әдіснамалық ұстанымдар: </w:t>
      </w:r>
      <w:r w:rsidRPr="005C39FE">
        <w:rPr>
          <w:rFonts w:ascii="Times New Roman" w:hAnsi="Times New Roman" w:cs="Times New Roman"/>
          <w:i/>
          <w:sz w:val="28"/>
          <w:szCs w:val="28"/>
          <w:lang w:val="kk-KZ"/>
        </w:rPr>
        <w:t>теория мен практиканың бірлігі ұстанымы, градуалдылық ұстанымы, вариативтілік ұстанымы, герменевтикалық ұстанымдары.</w:t>
      </w:r>
      <w:r w:rsidRPr="005C39FE">
        <w:rPr>
          <w:rFonts w:ascii="Times New Roman" w:hAnsi="Times New Roman" w:cs="Times New Roman"/>
          <w:lang w:val="kk-KZ"/>
        </w:rPr>
        <w:t xml:space="preserve"> </w:t>
      </w:r>
    </w:p>
    <w:p w14:paraId="004080F7" w14:textId="77777777" w:rsidR="001D69AA" w:rsidRPr="005C39FE" w:rsidRDefault="001D69AA"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bCs/>
          <w:sz w:val="28"/>
          <w:szCs w:val="28"/>
          <w:lang w:val="kk-KZ"/>
        </w:rPr>
        <w:t xml:space="preserve">Біз, </w:t>
      </w:r>
      <w:r w:rsidRPr="005C39FE">
        <w:rPr>
          <w:rFonts w:ascii="Times New Roman" w:hAnsi="Times New Roman" w:cs="Times New Roman"/>
          <w:sz w:val="28"/>
          <w:szCs w:val="28"/>
          <w:lang w:val="kk-KZ"/>
        </w:rPr>
        <w:t xml:space="preserve">жаңартылған білім мазмұнындағы бастауыш сынып оқушыларының сөздіктерді пайдалану білігін қалыптастыруда басшылыққа алынатын әдіснамалық </w:t>
      </w:r>
      <w:r w:rsidRPr="005C39FE">
        <w:rPr>
          <w:rFonts w:ascii="Times New Roman" w:hAnsi="Times New Roman" w:cs="Times New Roman"/>
          <w:i/>
          <w:sz w:val="28"/>
          <w:szCs w:val="28"/>
          <w:lang w:val="kk-KZ"/>
        </w:rPr>
        <w:t xml:space="preserve">жүйелік-мазмұндық тұғыр, іс-әркеттік тұғыр, синергетикалық тұғыр, кешенділік тұғыр, мәндік тұғырлардың </w:t>
      </w:r>
      <w:r w:rsidRPr="005C39FE">
        <w:rPr>
          <w:rFonts w:ascii="Times New Roman" w:hAnsi="Times New Roman" w:cs="Times New Roman"/>
          <w:sz w:val="28"/>
          <w:szCs w:val="28"/>
          <w:lang w:val="kk-KZ"/>
        </w:rPr>
        <w:t>функцияларын, ондағы негізгі идеяларды талдауды ұсынамыз.</w:t>
      </w:r>
    </w:p>
    <w:p w14:paraId="45A02765" w14:textId="787F5659" w:rsidR="001D69AA" w:rsidRPr="005C39FE" w:rsidRDefault="001D69AA"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i/>
          <w:sz w:val="28"/>
          <w:szCs w:val="28"/>
          <w:lang w:val="kk-KZ"/>
        </w:rPr>
        <w:t>Жүйелік-мазмұндық тұғыр</w:t>
      </w:r>
      <w:r w:rsidRPr="005C39FE">
        <w:rPr>
          <w:rFonts w:ascii="Times New Roman" w:hAnsi="Times New Roman" w:cs="Times New Roman"/>
          <w:sz w:val="28"/>
          <w:szCs w:val="28"/>
          <w:lang w:val="kk-KZ"/>
        </w:rPr>
        <w:t xml:space="preserve"> (Н.В. Кузьмина</w:t>
      </w:r>
      <w:r w:rsidR="00FC665F" w:rsidRPr="005C39FE">
        <w:rPr>
          <w:rFonts w:ascii="Times New Roman" w:hAnsi="Times New Roman" w:cs="Times New Roman"/>
          <w:sz w:val="28"/>
          <w:szCs w:val="28"/>
          <w:lang w:val="kk-KZ"/>
        </w:rPr>
        <w:t xml:space="preserve"> [1</w:t>
      </w:r>
      <w:r w:rsidR="00061500" w:rsidRPr="005C39FE">
        <w:rPr>
          <w:rFonts w:ascii="Times New Roman" w:hAnsi="Times New Roman" w:cs="Times New Roman"/>
          <w:sz w:val="28"/>
          <w:szCs w:val="28"/>
          <w:lang w:val="kk-KZ"/>
        </w:rPr>
        <w:t>20</w:t>
      </w:r>
      <w:r w:rsidR="00FC665F" w:rsidRPr="005C39FE">
        <w:rPr>
          <w:rFonts w:ascii="Times New Roman" w:hAnsi="Times New Roman" w:cs="Times New Roman"/>
          <w:sz w:val="28"/>
          <w:szCs w:val="28"/>
          <w:lang w:val="kk-KZ"/>
        </w:rPr>
        <w:t>,</w:t>
      </w:r>
      <w:r w:rsidR="00C945E6">
        <w:rPr>
          <w:rFonts w:ascii="Times New Roman" w:hAnsi="Times New Roman" w:cs="Times New Roman"/>
          <w:sz w:val="28"/>
          <w:szCs w:val="28"/>
          <w:lang w:val="kk-KZ"/>
        </w:rPr>
        <w:t>с</w:t>
      </w:r>
      <w:r w:rsidR="00FC665F" w:rsidRPr="005C39FE">
        <w:rPr>
          <w:rFonts w:ascii="Times New Roman" w:hAnsi="Times New Roman" w:cs="Times New Roman"/>
          <w:sz w:val="28"/>
          <w:szCs w:val="28"/>
          <w:lang w:val="kk-KZ"/>
        </w:rPr>
        <w:t>.</w:t>
      </w:r>
      <w:r w:rsidR="00C945E6">
        <w:rPr>
          <w:rFonts w:ascii="Times New Roman" w:hAnsi="Times New Roman" w:cs="Times New Roman"/>
          <w:sz w:val="28"/>
          <w:szCs w:val="28"/>
          <w:lang w:val="kk-KZ"/>
        </w:rPr>
        <w:t xml:space="preserve"> </w:t>
      </w:r>
      <w:r w:rsidR="00FC665F" w:rsidRPr="005C39FE">
        <w:rPr>
          <w:rFonts w:ascii="Times New Roman" w:hAnsi="Times New Roman" w:cs="Times New Roman"/>
          <w:sz w:val="28"/>
          <w:szCs w:val="28"/>
          <w:lang w:val="kk-KZ"/>
        </w:rPr>
        <w:t>23]</w:t>
      </w:r>
      <w:r w:rsidRPr="005C39FE">
        <w:rPr>
          <w:rFonts w:ascii="Times New Roman" w:hAnsi="Times New Roman" w:cs="Times New Roman"/>
          <w:sz w:val="28"/>
          <w:szCs w:val="28"/>
          <w:lang w:val="kk-KZ"/>
        </w:rPr>
        <w:t>, А.П. Ковалев</w:t>
      </w:r>
      <w:r w:rsidR="00FC665F" w:rsidRPr="005C39FE">
        <w:rPr>
          <w:rFonts w:ascii="Times New Roman" w:hAnsi="Times New Roman" w:cs="Times New Roman"/>
          <w:sz w:val="28"/>
          <w:szCs w:val="28"/>
          <w:lang w:val="kk-KZ"/>
        </w:rPr>
        <w:t xml:space="preserve"> [</w:t>
      </w:r>
      <w:r w:rsidR="0040497C" w:rsidRPr="005C39FE">
        <w:rPr>
          <w:rFonts w:ascii="Times New Roman" w:hAnsi="Times New Roman" w:cs="Times New Roman"/>
          <w:sz w:val="28"/>
          <w:szCs w:val="28"/>
          <w:lang w:val="kk-KZ"/>
        </w:rPr>
        <w:t>12</w:t>
      </w:r>
      <w:r w:rsidR="00061500" w:rsidRPr="005C39FE">
        <w:rPr>
          <w:rFonts w:ascii="Times New Roman" w:hAnsi="Times New Roman" w:cs="Times New Roman"/>
          <w:sz w:val="28"/>
          <w:szCs w:val="28"/>
          <w:lang w:val="kk-KZ"/>
        </w:rPr>
        <w:t>1</w:t>
      </w:r>
      <w:r w:rsidR="00FC665F" w:rsidRPr="005C39FE">
        <w:rPr>
          <w:rFonts w:ascii="Times New Roman" w:hAnsi="Times New Roman" w:cs="Times New Roman"/>
          <w:sz w:val="28"/>
          <w:szCs w:val="28"/>
          <w:lang w:val="kk-KZ"/>
        </w:rPr>
        <w:t>]</w:t>
      </w:r>
      <w:r w:rsidRPr="005C39FE">
        <w:rPr>
          <w:rFonts w:ascii="Times New Roman" w:hAnsi="Times New Roman" w:cs="Times New Roman"/>
          <w:sz w:val="28"/>
          <w:szCs w:val="28"/>
          <w:lang w:val="kk-KZ"/>
        </w:rPr>
        <w:t>, Я. Скалкова</w:t>
      </w:r>
      <w:r w:rsidR="00FC665F" w:rsidRPr="005C39FE">
        <w:rPr>
          <w:rFonts w:ascii="Times New Roman" w:hAnsi="Times New Roman" w:cs="Times New Roman"/>
          <w:sz w:val="28"/>
          <w:szCs w:val="28"/>
          <w:lang w:val="kk-KZ"/>
        </w:rPr>
        <w:t xml:space="preserve"> [</w:t>
      </w:r>
      <w:r w:rsidR="0040497C" w:rsidRPr="005C39FE">
        <w:rPr>
          <w:rFonts w:ascii="Times New Roman" w:hAnsi="Times New Roman" w:cs="Times New Roman"/>
          <w:sz w:val="28"/>
          <w:szCs w:val="28"/>
          <w:lang w:val="kk-KZ"/>
        </w:rPr>
        <w:t>12</w:t>
      </w:r>
      <w:r w:rsidR="00061500" w:rsidRPr="005C39FE">
        <w:rPr>
          <w:rFonts w:ascii="Times New Roman" w:hAnsi="Times New Roman" w:cs="Times New Roman"/>
          <w:sz w:val="28"/>
          <w:szCs w:val="28"/>
          <w:lang w:val="kk-KZ"/>
        </w:rPr>
        <w:t>2</w:t>
      </w:r>
      <w:r w:rsidR="00FC665F" w:rsidRPr="005C39FE">
        <w:rPr>
          <w:rFonts w:ascii="Times New Roman" w:hAnsi="Times New Roman" w:cs="Times New Roman"/>
          <w:sz w:val="28"/>
          <w:szCs w:val="28"/>
          <w:lang w:val="kk-KZ"/>
        </w:rPr>
        <w:t>]</w:t>
      </w:r>
      <w:r w:rsidRPr="005C39FE">
        <w:rPr>
          <w:rFonts w:ascii="Times New Roman" w:hAnsi="Times New Roman" w:cs="Times New Roman"/>
          <w:sz w:val="28"/>
          <w:szCs w:val="28"/>
          <w:lang w:val="kk-KZ"/>
        </w:rPr>
        <w:t>, С.И. Архангельский</w:t>
      </w:r>
      <w:r w:rsidR="00FC665F" w:rsidRPr="005C39FE">
        <w:rPr>
          <w:rFonts w:ascii="Times New Roman" w:hAnsi="Times New Roman" w:cs="Times New Roman"/>
          <w:sz w:val="28"/>
          <w:szCs w:val="28"/>
          <w:lang w:val="kk-KZ"/>
        </w:rPr>
        <w:t xml:space="preserve"> [1</w:t>
      </w:r>
      <w:r w:rsidR="0040497C" w:rsidRPr="005C39FE">
        <w:rPr>
          <w:rFonts w:ascii="Times New Roman" w:hAnsi="Times New Roman" w:cs="Times New Roman"/>
          <w:sz w:val="28"/>
          <w:szCs w:val="28"/>
          <w:lang w:val="kk-KZ"/>
        </w:rPr>
        <w:t>2</w:t>
      </w:r>
      <w:r w:rsidR="00061500" w:rsidRPr="005C39FE">
        <w:rPr>
          <w:rFonts w:ascii="Times New Roman" w:hAnsi="Times New Roman" w:cs="Times New Roman"/>
          <w:sz w:val="28"/>
          <w:szCs w:val="28"/>
          <w:lang w:val="kk-KZ"/>
        </w:rPr>
        <w:t>3</w:t>
      </w:r>
      <w:r w:rsidR="00FC665F" w:rsidRPr="005C39FE">
        <w:rPr>
          <w:rFonts w:ascii="Times New Roman" w:hAnsi="Times New Roman" w:cs="Times New Roman"/>
          <w:sz w:val="28"/>
          <w:szCs w:val="28"/>
          <w:lang w:val="kk-KZ"/>
        </w:rPr>
        <w:t>]</w:t>
      </w:r>
      <w:r w:rsidRPr="005C39FE">
        <w:rPr>
          <w:rFonts w:ascii="Times New Roman" w:hAnsi="Times New Roman" w:cs="Times New Roman"/>
          <w:sz w:val="28"/>
          <w:szCs w:val="28"/>
          <w:lang w:val="kk-KZ"/>
        </w:rPr>
        <w:t>, В.П.Беспалько</w:t>
      </w:r>
      <w:r w:rsidR="00FC665F" w:rsidRPr="005C39FE">
        <w:rPr>
          <w:rFonts w:ascii="Times New Roman" w:hAnsi="Times New Roman" w:cs="Times New Roman"/>
          <w:sz w:val="28"/>
          <w:szCs w:val="28"/>
          <w:lang w:val="kk-KZ"/>
        </w:rPr>
        <w:t xml:space="preserve"> [1</w:t>
      </w:r>
      <w:r w:rsidR="0040497C" w:rsidRPr="005C39FE">
        <w:rPr>
          <w:rFonts w:ascii="Times New Roman" w:hAnsi="Times New Roman" w:cs="Times New Roman"/>
          <w:sz w:val="28"/>
          <w:szCs w:val="28"/>
          <w:lang w:val="kk-KZ"/>
        </w:rPr>
        <w:t>2</w:t>
      </w:r>
      <w:r w:rsidR="00061500" w:rsidRPr="005C39FE">
        <w:rPr>
          <w:rFonts w:ascii="Times New Roman" w:hAnsi="Times New Roman" w:cs="Times New Roman"/>
          <w:sz w:val="28"/>
          <w:szCs w:val="28"/>
          <w:lang w:val="kk-KZ"/>
        </w:rPr>
        <w:t>4</w:t>
      </w:r>
      <w:r w:rsidR="00FC665F" w:rsidRPr="005C39FE">
        <w:rPr>
          <w:rFonts w:ascii="Times New Roman" w:hAnsi="Times New Roman" w:cs="Times New Roman"/>
          <w:sz w:val="28"/>
          <w:szCs w:val="28"/>
          <w:lang w:val="kk-KZ"/>
        </w:rPr>
        <w:t>]</w:t>
      </w:r>
      <w:r w:rsidRPr="005C39FE">
        <w:rPr>
          <w:rFonts w:ascii="Times New Roman" w:hAnsi="Times New Roman" w:cs="Times New Roman"/>
          <w:sz w:val="28"/>
          <w:szCs w:val="28"/>
          <w:lang w:val="kk-KZ"/>
        </w:rPr>
        <w:t>, Н.В.Бордовская</w:t>
      </w:r>
      <w:r w:rsidR="00FC665F" w:rsidRPr="005C39FE">
        <w:rPr>
          <w:rFonts w:ascii="Times New Roman" w:hAnsi="Times New Roman" w:cs="Times New Roman"/>
          <w:sz w:val="28"/>
          <w:szCs w:val="28"/>
          <w:lang w:val="kk-KZ"/>
        </w:rPr>
        <w:t xml:space="preserve"> [1</w:t>
      </w:r>
      <w:r w:rsidR="0040497C" w:rsidRPr="005C39FE">
        <w:rPr>
          <w:rFonts w:ascii="Times New Roman" w:hAnsi="Times New Roman" w:cs="Times New Roman"/>
          <w:sz w:val="28"/>
          <w:szCs w:val="28"/>
          <w:lang w:val="kk-KZ"/>
        </w:rPr>
        <w:t>2</w:t>
      </w:r>
      <w:r w:rsidR="00061500" w:rsidRPr="005C39FE">
        <w:rPr>
          <w:rFonts w:ascii="Times New Roman" w:hAnsi="Times New Roman" w:cs="Times New Roman"/>
          <w:sz w:val="28"/>
          <w:szCs w:val="28"/>
          <w:lang w:val="kk-KZ"/>
        </w:rPr>
        <w:t>5</w:t>
      </w:r>
      <w:r w:rsidR="00FC665F" w:rsidRPr="005C39FE">
        <w:rPr>
          <w:rFonts w:ascii="Times New Roman" w:hAnsi="Times New Roman" w:cs="Times New Roman"/>
          <w:sz w:val="28"/>
          <w:szCs w:val="28"/>
          <w:lang w:val="kk-KZ"/>
        </w:rPr>
        <w:t>]</w:t>
      </w:r>
      <w:r w:rsidRPr="005C39FE">
        <w:rPr>
          <w:rFonts w:ascii="Times New Roman" w:hAnsi="Times New Roman" w:cs="Times New Roman"/>
          <w:sz w:val="28"/>
          <w:szCs w:val="28"/>
          <w:lang w:val="kk-KZ"/>
        </w:rPr>
        <w:t>, Т.Г. Галиев</w:t>
      </w:r>
      <w:r w:rsidR="00FC665F" w:rsidRPr="005C39FE">
        <w:rPr>
          <w:rFonts w:ascii="Times New Roman" w:hAnsi="Times New Roman" w:cs="Times New Roman"/>
          <w:sz w:val="28"/>
          <w:szCs w:val="28"/>
          <w:lang w:val="kk-KZ"/>
        </w:rPr>
        <w:t xml:space="preserve"> [</w:t>
      </w:r>
      <w:r w:rsidR="0040497C" w:rsidRPr="005C39FE">
        <w:rPr>
          <w:rFonts w:ascii="Times New Roman" w:hAnsi="Times New Roman" w:cs="Times New Roman"/>
          <w:sz w:val="28"/>
          <w:szCs w:val="28"/>
          <w:lang w:val="kk-KZ"/>
        </w:rPr>
        <w:t>11</w:t>
      </w:r>
      <w:r w:rsidR="00061500" w:rsidRPr="005C39FE">
        <w:rPr>
          <w:rFonts w:ascii="Times New Roman" w:hAnsi="Times New Roman" w:cs="Times New Roman"/>
          <w:sz w:val="28"/>
          <w:szCs w:val="28"/>
          <w:lang w:val="kk-KZ"/>
        </w:rPr>
        <w:t>8</w:t>
      </w:r>
      <w:r w:rsidR="00FC665F" w:rsidRPr="005C39FE">
        <w:rPr>
          <w:rFonts w:ascii="Times New Roman" w:hAnsi="Times New Roman" w:cs="Times New Roman"/>
          <w:sz w:val="28"/>
          <w:szCs w:val="28"/>
          <w:lang w:val="kk-KZ"/>
        </w:rPr>
        <w:t>,</w:t>
      </w:r>
      <w:r w:rsidR="009851D6">
        <w:rPr>
          <w:rFonts w:ascii="Times New Roman" w:hAnsi="Times New Roman" w:cs="Times New Roman"/>
          <w:sz w:val="28"/>
          <w:szCs w:val="28"/>
          <w:lang w:val="kk-KZ"/>
        </w:rPr>
        <w:t>с</w:t>
      </w:r>
      <w:r w:rsidR="00FC665F" w:rsidRPr="005C39FE">
        <w:rPr>
          <w:rFonts w:ascii="Times New Roman" w:hAnsi="Times New Roman" w:cs="Times New Roman"/>
          <w:sz w:val="28"/>
          <w:szCs w:val="28"/>
          <w:lang w:val="kk-KZ"/>
        </w:rPr>
        <w:t>.</w:t>
      </w:r>
      <w:r w:rsidR="009851D6">
        <w:rPr>
          <w:rFonts w:ascii="Times New Roman" w:hAnsi="Times New Roman" w:cs="Times New Roman"/>
          <w:sz w:val="28"/>
          <w:szCs w:val="28"/>
          <w:lang w:val="kk-KZ"/>
        </w:rPr>
        <w:t xml:space="preserve"> </w:t>
      </w:r>
      <w:r w:rsidR="00FC665F" w:rsidRPr="005C39FE">
        <w:rPr>
          <w:rFonts w:ascii="Times New Roman" w:hAnsi="Times New Roman" w:cs="Times New Roman"/>
          <w:sz w:val="28"/>
          <w:szCs w:val="28"/>
          <w:lang w:val="kk-KZ"/>
        </w:rPr>
        <w:t>142]</w:t>
      </w:r>
      <w:r w:rsidRPr="005C39FE">
        <w:rPr>
          <w:rFonts w:ascii="Times New Roman" w:hAnsi="Times New Roman" w:cs="Times New Roman"/>
          <w:sz w:val="28"/>
          <w:szCs w:val="28"/>
          <w:lang w:val="kk-KZ"/>
        </w:rPr>
        <w:t>, М.А. Данилов</w:t>
      </w:r>
      <w:r w:rsidR="00FC665F" w:rsidRPr="005C39FE">
        <w:rPr>
          <w:rFonts w:ascii="Times New Roman" w:hAnsi="Times New Roman" w:cs="Times New Roman"/>
          <w:sz w:val="28"/>
          <w:szCs w:val="28"/>
          <w:lang w:val="kk-KZ"/>
        </w:rPr>
        <w:t xml:space="preserve"> [1</w:t>
      </w:r>
      <w:r w:rsidR="0040497C" w:rsidRPr="005C39FE">
        <w:rPr>
          <w:rFonts w:ascii="Times New Roman" w:hAnsi="Times New Roman" w:cs="Times New Roman"/>
          <w:sz w:val="28"/>
          <w:szCs w:val="28"/>
          <w:lang w:val="kk-KZ"/>
        </w:rPr>
        <w:t>2</w:t>
      </w:r>
      <w:r w:rsidR="00061500" w:rsidRPr="005C39FE">
        <w:rPr>
          <w:rFonts w:ascii="Times New Roman" w:hAnsi="Times New Roman" w:cs="Times New Roman"/>
          <w:sz w:val="28"/>
          <w:szCs w:val="28"/>
          <w:lang w:val="kk-KZ"/>
        </w:rPr>
        <w:t>6</w:t>
      </w:r>
      <w:r w:rsidR="00FC665F" w:rsidRPr="005C39FE">
        <w:rPr>
          <w:rFonts w:ascii="Times New Roman" w:hAnsi="Times New Roman" w:cs="Times New Roman"/>
          <w:sz w:val="28"/>
          <w:szCs w:val="28"/>
          <w:lang w:val="kk-KZ"/>
        </w:rPr>
        <w:t>]</w:t>
      </w:r>
      <w:r w:rsidRPr="005C39FE">
        <w:rPr>
          <w:rFonts w:ascii="Times New Roman" w:hAnsi="Times New Roman" w:cs="Times New Roman"/>
          <w:sz w:val="28"/>
          <w:szCs w:val="28"/>
          <w:lang w:val="kk-KZ"/>
        </w:rPr>
        <w:t>, Н.Д.Хмель</w:t>
      </w:r>
      <w:r w:rsidR="00FC665F" w:rsidRPr="005C39FE">
        <w:rPr>
          <w:rFonts w:ascii="Times New Roman" w:hAnsi="Times New Roman" w:cs="Times New Roman"/>
          <w:sz w:val="28"/>
          <w:szCs w:val="28"/>
          <w:lang w:val="kk-KZ"/>
        </w:rPr>
        <w:t xml:space="preserve"> [12</w:t>
      </w:r>
      <w:r w:rsidR="00061500" w:rsidRPr="005C39FE">
        <w:rPr>
          <w:rFonts w:ascii="Times New Roman" w:hAnsi="Times New Roman" w:cs="Times New Roman"/>
          <w:sz w:val="28"/>
          <w:szCs w:val="28"/>
          <w:lang w:val="kk-KZ"/>
        </w:rPr>
        <w:t>7</w:t>
      </w:r>
      <w:r w:rsidR="00FC665F" w:rsidRPr="005C39FE">
        <w:rPr>
          <w:rFonts w:ascii="Times New Roman" w:hAnsi="Times New Roman" w:cs="Times New Roman"/>
          <w:sz w:val="28"/>
          <w:szCs w:val="28"/>
          <w:lang w:val="kk-KZ"/>
        </w:rPr>
        <w:t>]</w:t>
      </w:r>
      <w:r w:rsidRPr="005C39FE">
        <w:rPr>
          <w:rFonts w:ascii="Times New Roman" w:hAnsi="Times New Roman" w:cs="Times New Roman"/>
          <w:sz w:val="28"/>
          <w:szCs w:val="28"/>
          <w:lang w:val="kk-KZ"/>
        </w:rPr>
        <w:t xml:space="preserve"> және т.б.) танымдық әрекеттегі ең әмбебап құрал. Олай болатын себебі, бастауыш сынып оқушыларының сөздіктерді пайдалану білігін қалыптастыру жүйе ретінде қарастырылады. Жүйе – біртұтас бүтіндік құрайтын өзара байланысты бөлшектердің ретке келтірілген жиынтығы мен олардың арасындағы қатынасы. «Жүйе» ұғымының грек тілінен аудармасы «ретпен құрастыру» деп түсіндіріледі, зерттеудің тұтастығын көрсетіп тұрғанымен, терең талдау барысында бөліктерден тұратындығы анықталады. </w:t>
      </w:r>
    </w:p>
    <w:p w14:paraId="2C143937" w14:textId="77777777" w:rsidR="001D69AA" w:rsidRPr="005C39FE" w:rsidRDefault="001D69AA"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Бастауыш сынып оқушыларының сөздіктерді пайдалану білігін қалыптастырудағы жүйелік-мазмұндық тұғырдың көп функциялылығын байқауға болады. Бұл ретте жүйелік-мазмұндық тұғыр ең алдымен, өзара құрамдас бөлшектердің жиынтығы ретінде қарастырылады. Бастауыш сынып </w:t>
      </w:r>
      <w:r w:rsidRPr="005C39FE">
        <w:rPr>
          <w:rFonts w:ascii="Times New Roman" w:hAnsi="Times New Roman" w:cs="Times New Roman"/>
          <w:sz w:val="28"/>
          <w:szCs w:val="28"/>
          <w:lang w:val="kk-KZ"/>
        </w:rPr>
        <w:lastRenderedPageBreak/>
        <w:t xml:space="preserve">оқушыларының сөздіктерді пайдалану білігін қалыптастыруды ұйымдастырудағы білім берудің мақсатын айқындау – негізгі категориялардың мәнін сипаттау (мазмұндық жағын ашу), әдістемесін тәжірибеден озық үлгілер ала отырып дайындау, оны жүйелі және мазмұнды тұрғыдан жүзеге асыру, бұл үдеріске қатысушы субъектілерінің, яғни оқушы, мұғалім және ата-ана т.б. өзара бірлескен әрекетін негізге аламыз. </w:t>
      </w:r>
    </w:p>
    <w:p w14:paraId="1EE3CDF2" w14:textId="77777777" w:rsidR="001D69AA" w:rsidRPr="005C39FE" w:rsidRDefault="001D69AA"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noProof/>
          <w:sz w:val="28"/>
          <w:szCs w:val="28"/>
          <w:lang w:eastAsia="ru-RU"/>
        </w:rPr>
        <w:drawing>
          <wp:inline distT="0" distB="0" distL="0" distR="0" wp14:anchorId="02F63D8A" wp14:editId="26389CDB">
            <wp:extent cx="5486400" cy="3200400"/>
            <wp:effectExtent l="57150" t="57150" r="57150" b="0"/>
            <wp:docPr id="228" name="Схема 2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r w:rsidRPr="005C39FE">
        <w:rPr>
          <w:rFonts w:ascii="Times New Roman" w:hAnsi="Times New Roman" w:cs="Times New Roman"/>
          <w:sz w:val="28"/>
          <w:szCs w:val="28"/>
          <w:lang w:val="kk-KZ"/>
        </w:rPr>
        <w:t xml:space="preserve"> </w:t>
      </w:r>
    </w:p>
    <w:p w14:paraId="24608406" w14:textId="77777777" w:rsidR="001D69AA" w:rsidRPr="005C39FE" w:rsidRDefault="001D69AA" w:rsidP="002F4D41">
      <w:pPr>
        <w:spacing w:after="0" w:line="240" w:lineRule="auto"/>
        <w:ind w:firstLine="567"/>
        <w:jc w:val="both"/>
        <w:rPr>
          <w:rFonts w:ascii="Times New Roman" w:hAnsi="Times New Roman" w:cs="Times New Roman"/>
          <w:sz w:val="28"/>
          <w:szCs w:val="28"/>
          <w:lang w:val="kk-KZ"/>
        </w:rPr>
      </w:pPr>
    </w:p>
    <w:p w14:paraId="25B59C1E" w14:textId="7AD1D368" w:rsidR="001D69AA" w:rsidRPr="005C39FE" w:rsidRDefault="003468C7" w:rsidP="003468C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Pr="005C39FE">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 xml:space="preserve"> </w:t>
      </w:r>
      <w:r w:rsidR="00561E00" w:rsidRPr="005C39FE">
        <w:rPr>
          <w:rFonts w:ascii="Times New Roman" w:hAnsi="Times New Roman" w:cs="Times New Roman"/>
          <w:sz w:val="28"/>
          <w:szCs w:val="28"/>
          <w:lang w:val="kk-KZ"/>
        </w:rPr>
        <w:t>4</w:t>
      </w:r>
      <w:r>
        <w:rPr>
          <w:rFonts w:ascii="Times New Roman" w:hAnsi="Times New Roman" w:cs="Times New Roman"/>
          <w:sz w:val="28"/>
          <w:szCs w:val="28"/>
          <w:lang w:val="kk-KZ"/>
        </w:rPr>
        <w:t xml:space="preserve"> </w:t>
      </w:r>
      <w:r w:rsidR="001D69AA" w:rsidRPr="005C39FE">
        <w:rPr>
          <w:rFonts w:ascii="Times New Roman" w:hAnsi="Times New Roman" w:cs="Times New Roman"/>
          <w:sz w:val="28"/>
          <w:szCs w:val="28"/>
          <w:lang w:val="kk-KZ"/>
        </w:rPr>
        <w:t>- «Жүйеге кіруші-жүйе мазмұны-жүйеден шығушы» реттілігінің сипаты</w:t>
      </w:r>
    </w:p>
    <w:p w14:paraId="4332FEBE" w14:textId="77777777" w:rsidR="001D69AA" w:rsidRPr="005C39FE" w:rsidRDefault="001D69AA" w:rsidP="002F4D41">
      <w:pPr>
        <w:spacing w:after="0" w:line="240" w:lineRule="auto"/>
        <w:ind w:firstLine="567"/>
        <w:jc w:val="both"/>
        <w:rPr>
          <w:rFonts w:ascii="Times New Roman" w:hAnsi="Times New Roman" w:cs="Times New Roman"/>
          <w:sz w:val="28"/>
          <w:szCs w:val="28"/>
          <w:lang w:val="kk-KZ"/>
        </w:rPr>
      </w:pPr>
    </w:p>
    <w:p w14:paraId="1663A2AE" w14:textId="33EF1D64" w:rsidR="001D69AA" w:rsidRPr="005C39FE" w:rsidRDefault="001D69AA"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Сондай-ақ мұнда </w:t>
      </w:r>
      <w:r w:rsidRPr="005C39FE">
        <w:rPr>
          <w:rFonts w:ascii="Times New Roman" w:hAnsi="Times New Roman" w:cs="Times New Roman"/>
          <w:i/>
          <w:sz w:val="28"/>
          <w:szCs w:val="28"/>
          <w:lang w:val="kk-KZ"/>
        </w:rPr>
        <w:t>жүйеге кіруші</w:t>
      </w:r>
      <w:r w:rsidRPr="005C39FE">
        <w:rPr>
          <w:rFonts w:ascii="Times New Roman" w:hAnsi="Times New Roman" w:cs="Times New Roman"/>
          <w:sz w:val="28"/>
          <w:szCs w:val="28"/>
          <w:lang w:val="kk-KZ"/>
        </w:rPr>
        <w:t xml:space="preserve"> – бастауыш сынып оқушысы жүйеге кіруде айналасындағы заттардың (құбылыстардың, әрекеттердің) адам санасында құр бейнеленуі (тек жаңа сөздерді табушы, байқаушы); </w:t>
      </w:r>
      <w:r w:rsidRPr="005C39FE">
        <w:rPr>
          <w:rFonts w:ascii="Times New Roman" w:hAnsi="Times New Roman" w:cs="Times New Roman"/>
          <w:i/>
          <w:sz w:val="28"/>
          <w:szCs w:val="28"/>
          <w:lang w:val="kk-KZ"/>
        </w:rPr>
        <w:t xml:space="preserve">жүйеге кіруде мазмұндық тұрғыдан </w:t>
      </w:r>
      <w:r w:rsidRPr="005C39FE">
        <w:rPr>
          <w:rFonts w:ascii="Times New Roman" w:hAnsi="Times New Roman" w:cs="Times New Roman"/>
          <w:sz w:val="28"/>
          <w:szCs w:val="28"/>
          <w:lang w:val="kk-KZ"/>
        </w:rPr>
        <w:t>негізге алынуы</w:t>
      </w:r>
      <w:r w:rsidRPr="005C39FE">
        <w:rPr>
          <w:rFonts w:ascii="Times New Roman" w:hAnsi="Times New Roman" w:cs="Times New Roman"/>
          <w:i/>
          <w:sz w:val="28"/>
          <w:szCs w:val="28"/>
          <w:lang w:val="kk-KZ"/>
        </w:rPr>
        <w:t xml:space="preserve">, </w:t>
      </w:r>
      <w:r w:rsidRPr="005C39FE">
        <w:rPr>
          <w:rFonts w:ascii="Times New Roman" w:hAnsi="Times New Roman" w:cs="Times New Roman"/>
          <w:sz w:val="28"/>
          <w:szCs w:val="28"/>
          <w:lang w:val="kk-KZ"/>
        </w:rPr>
        <w:t xml:space="preserve">бастауыш сынып оқушыларының сөздікті пайдалану білігінде педагогикалық үдерісті ұйымдастыру, берілетін білім мазмұнын терең талдау (бастауыш сынып мұғалімі тарапынан); </w:t>
      </w:r>
      <w:r w:rsidRPr="005C39FE">
        <w:rPr>
          <w:rFonts w:ascii="Times New Roman" w:hAnsi="Times New Roman" w:cs="Times New Roman"/>
          <w:i/>
          <w:sz w:val="28"/>
          <w:szCs w:val="28"/>
          <w:lang w:val="kk-KZ"/>
        </w:rPr>
        <w:t>жүйеден шығушы</w:t>
      </w:r>
      <w:r w:rsidRPr="005C39FE">
        <w:rPr>
          <w:rFonts w:ascii="Times New Roman" w:hAnsi="Times New Roman" w:cs="Times New Roman"/>
          <w:sz w:val="28"/>
          <w:szCs w:val="28"/>
          <w:lang w:val="kk-KZ"/>
        </w:rPr>
        <w:t xml:space="preserve"> – бастауыш сынып оқушысында (өздігінен сөздікпен жұмыс жасауда құбылыстардың, әрекеттердің бала санасында құр бейнеленуі ғана емес, негізгі бейнелерінің жинақталып абстракциялануы) сөздік пайдалану білігінің қалыптасуы арқылы тілдегі лексикалық құбылыстарды меңгеруде сөздердің мағыналық ерекшеліктеріне мән беруі, білі</w:t>
      </w:r>
      <w:r w:rsidR="00FC665F" w:rsidRPr="005C39FE">
        <w:rPr>
          <w:rFonts w:ascii="Times New Roman" w:hAnsi="Times New Roman" w:cs="Times New Roman"/>
          <w:sz w:val="28"/>
          <w:szCs w:val="28"/>
          <w:lang w:val="kk-KZ"/>
        </w:rPr>
        <w:t xml:space="preserve">мнің жинақталуы, қандай да бір </w:t>
      </w:r>
      <w:r w:rsidRPr="005C39FE">
        <w:rPr>
          <w:rFonts w:ascii="Times New Roman" w:hAnsi="Times New Roman" w:cs="Times New Roman"/>
          <w:sz w:val="28"/>
          <w:szCs w:val="28"/>
          <w:lang w:val="kk-KZ"/>
        </w:rPr>
        <w:t>сөздік қордың артуы. Бұдан шығатын қорытынды, бастауыш сынып оқушыларының сөздіктерді пайдалану білігін қалыптастырудағы жүйелік-мазмұндық тұғырдың таза педагогикалық үдеріс болып табылад</w:t>
      </w:r>
      <w:r w:rsidR="00FC665F" w:rsidRPr="005C39FE">
        <w:rPr>
          <w:rFonts w:ascii="Times New Roman" w:hAnsi="Times New Roman" w:cs="Times New Roman"/>
          <w:sz w:val="28"/>
          <w:szCs w:val="28"/>
          <w:lang w:val="kk-KZ"/>
        </w:rPr>
        <w:t>ы (</w:t>
      </w:r>
      <w:r w:rsidRPr="005C39FE">
        <w:rPr>
          <w:rFonts w:ascii="Times New Roman" w:hAnsi="Times New Roman" w:cs="Times New Roman"/>
          <w:sz w:val="28"/>
          <w:szCs w:val="28"/>
          <w:lang w:val="kk-KZ"/>
        </w:rPr>
        <w:t>сурет</w:t>
      </w:r>
      <w:r w:rsidR="009851D6">
        <w:rPr>
          <w:rFonts w:ascii="Times New Roman" w:hAnsi="Times New Roman" w:cs="Times New Roman"/>
          <w:sz w:val="28"/>
          <w:szCs w:val="28"/>
          <w:lang w:val="kk-KZ"/>
        </w:rPr>
        <w:t xml:space="preserve"> 5</w:t>
      </w:r>
      <w:r w:rsidRPr="005C39FE">
        <w:rPr>
          <w:rFonts w:ascii="Times New Roman" w:hAnsi="Times New Roman" w:cs="Times New Roman"/>
          <w:sz w:val="28"/>
          <w:szCs w:val="28"/>
          <w:lang w:val="kk-KZ"/>
        </w:rPr>
        <w:t xml:space="preserve">). Сонымен жүйелік-мазмұндық тұғыр бастауыш сынып оқушыларының сөздіктерді пайдалану білігін қалыптастырудағы педагогикалық құбылыстарды, олардың өзара байланысы түрінде қарастыруға бағдарлайтыны айтылады. </w:t>
      </w:r>
      <w:r w:rsidRPr="005C39FE">
        <w:rPr>
          <w:rFonts w:ascii="Times New Roman" w:hAnsi="Times New Roman" w:cs="Times New Roman"/>
          <w:sz w:val="28"/>
          <w:szCs w:val="28"/>
          <w:lang w:val="kk-KZ"/>
        </w:rPr>
        <w:lastRenderedPageBreak/>
        <w:t>Мұндағы педагогикалық үдерісті ұйымдастыру барысында іс-әрекеттік тұғырдың алатын орны ерекше.</w:t>
      </w:r>
    </w:p>
    <w:p w14:paraId="0764B705" w14:textId="1BA5616F" w:rsidR="001D69AA" w:rsidRPr="005C39FE" w:rsidRDefault="001D69AA"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i/>
          <w:sz w:val="28"/>
          <w:szCs w:val="28"/>
          <w:lang w:val="kk-KZ"/>
        </w:rPr>
        <w:t>Іс-әрекеттік тұғыр</w:t>
      </w:r>
      <w:r w:rsidRPr="005C39FE">
        <w:rPr>
          <w:rFonts w:ascii="Times New Roman" w:hAnsi="Times New Roman" w:cs="Times New Roman"/>
          <w:sz w:val="28"/>
          <w:szCs w:val="28"/>
          <w:lang w:val="kk-KZ"/>
        </w:rPr>
        <w:t xml:space="preserve"> (Г.И. Щукина</w:t>
      </w:r>
      <w:r w:rsidR="00FC665F" w:rsidRPr="005C39FE">
        <w:rPr>
          <w:rFonts w:ascii="Times New Roman" w:hAnsi="Times New Roman" w:cs="Times New Roman"/>
          <w:sz w:val="28"/>
          <w:szCs w:val="28"/>
          <w:lang w:val="kk-KZ"/>
        </w:rPr>
        <w:t xml:space="preserve"> [5</w:t>
      </w:r>
      <w:r w:rsidR="00BF31BB" w:rsidRPr="005C39FE">
        <w:rPr>
          <w:rFonts w:ascii="Times New Roman" w:hAnsi="Times New Roman" w:cs="Times New Roman"/>
          <w:sz w:val="28"/>
          <w:szCs w:val="28"/>
          <w:lang w:val="kk-KZ"/>
        </w:rPr>
        <w:t>4</w:t>
      </w:r>
      <w:r w:rsidR="00FC665F" w:rsidRPr="005C39FE">
        <w:rPr>
          <w:rFonts w:ascii="Times New Roman" w:hAnsi="Times New Roman" w:cs="Times New Roman"/>
          <w:sz w:val="28"/>
          <w:szCs w:val="28"/>
          <w:lang w:val="kk-KZ"/>
        </w:rPr>
        <w:t>,</w:t>
      </w:r>
      <w:r w:rsidR="009851D6">
        <w:rPr>
          <w:rFonts w:ascii="Times New Roman" w:hAnsi="Times New Roman" w:cs="Times New Roman"/>
          <w:sz w:val="28"/>
          <w:szCs w:val="28"/>
          <w:lang w:val="kk-KZ"/>
        </w:rPr>
        <w:t>с</w:t>
      </w:r>
      <w:r w:rsidR="00FC665F" w:rsidRPr="005C39FE">
        <w:rPr>
          <w:rFonts w:ascii="Times New Roman" w:hAnsi="Times New Roman" w:cs="Times New Roman"/>
          <w:sz w:val="28"/>
          <w:szCs w:val="28"/>
          <w:lang w:val="kk-KZ"/>
        </w:rPr>
        <w:t>.</w:t>
      </w:r>
      <w:r w:rsidR="009851D6">
        <w:rPr>
          <w:rFonts w:ascii="Times New Roman" w:hAnsi="Times New Roman" w:cs="Times New Roman"/>
          <w:sz w:val="28"/>
          <w:szCs w:val="28"/>
          <w:lang w:val="kk-KZ"/>
        </w:rPr>
        <w:t xml:space="preserve"> </w:t>
      </w:r>
      <w:r w:rsidR="00FC665F" w:rsidRPr="005C39FE">
        <w:rPr>
          <w:rFonts w:ascii="Times New Roman" w:hAnsi="Times New Roman" w:cs="Times New Roman"/>
          <w:sz w:val="28"/>
          <w:szCs w:val="28"/>
          <w:lang w:val="kk-KZ"/>
        </w:rPr>
        <w:t>79]</w:t>
      </w:r>
      <w:r w:rsidRPr="005C39FE">
        <w:rPr>
          <w:rFonts w:ascii="Times New Roman" w:hAnsi="Times New Roman" w:cs="Times New Roman"/>
          <w:sz w:val="28"/>
          <w:szCs w:val="28"/>
          <w:lang w:val="kk-KZ"/>
        </w:rPr>
        <w:t>, В.С. Ильин</w:t>
      </w:r>
      <w:r w:rsidR="00FC665F" w:rsidRPr="005C39FE">
        <w:rPr>
          <w:rFonts w:ascii="Times New Roman" w:hAnsi="Times New Roman" w:cs="Times New Roman"/>
          <w:sz w:val="28"/>
          <w:szCs w:val="28"/>
          <w:lang w:val="kk-KZ"/>
        </w:rPr>
        <w:t xml:space="preserve"> [12</w:t>
      </w:r>
      <w:r w:rsidR="00E818F6" w:rsidRPr="005C39FE">
        <w:rPr>
          <w:rFonts w:ascii="Times New Roman" w:hAnsi="Times New Roman" w:cs="Times New Roman"/>
          <w:sz w:val="28"/>
          <w:szCs w:val="28"/>
          <w:lang w:val="kk-KZ"/>
        </w:rPr>
        <w:t>8</w:t>
      </w:r>
      <w:r w:rsidR="00FC665F" w:rsidRPr="005C39FE">
        <w:rPr>
          <w:rFonts w:ascii="Times New Roman" w:hAnsi="Times New Roman" w:cs="Times New Roman"/>
          <w:sz w:val="28"/>
          <w:szCs w:val="28"/>
          <w:lang w:val="kk-KZ"/>
        </w:rPr>
        <w:t>]</w:t>
      </w:r>
      <w:r w:rsidRPr="005C39FE">
        <w:rPr>
          <w:rFonts w:ascii="Times New Roman" w:hAnsi="Times New Roman" w:cs="Times New Roman"/>
          <w:sz w:val="28"/>
          <w:szCs w:val="28"/>
          <w:lang w:val="kk-KZ"/>
        </w:rPr>
        <w:t>, Н.М.Иргебаева</w:t>
      </w:r>
      <w:r w:rsidR="00FC665F" w:rsidRPr="005C39FE">
        <w:rPr>
          <w:rFonts w:ascii="Times New Roman" w:hAnsi="Times New Roman" w:cs="Times New Roman"/>
          <w:sz w:val="28"/>
          <w:szCs w:val="28"/>
          <w:lang w:val="kk-KZ"/>
        </w:rPr>
        <w:t xml:space="preserve"> [12,</w:t>
      </w:r>
      <w:r w:rsidR="009851D6">
        <w:rPr>
          <w:rFonts w:ascii="Times New Roman" w:hAnsi="Times New Roman" w:cs="Times New Roman"/>
          <w:sz w:val="28"/>
          <w:szCs w:val="28"/>
          <w:lang w:val="kk-KZ"/>
        </w:rPr>
        <w:t>с</w:t>
      </w:r>
      <w:r w:rsidR="00FC665F" w:rsidRPr="005C39FE">
        <w:rPr>
          <w:rFonts w:ascii="Times New Roman" w:hAnsi="Times New Roman" w:cs="Times New Roman"/>
          <w:sz w:val="28"/>
          <w:szCs w:val="28"/>
          <w:lang w:val="kk-KZ"/>
        </w:rPr>
        <w:t>.</w:t>
      </w:r>
      <w:r w:rsidR="009851D6">
        <w:rPr>
          <w:rFonts w:ascii="Times New Roman" w:hAnsi="Times New Roman" w:cs="Times New Roman"/>
          <w:sz w:val="28"/>
          <w:szCs w:val="28"/>
          <w:lang w:val="kk-KZ"/>
        </w:rPr>
        <w:t xml:space="preserve"> </w:t>
      </w:r>
      <w:r w:rsidR="00FC665F" w:rsidRPr="005C39FE">
        <w:rPr>
          <w:rFonts w:ascii="Times New Roman" w:hAnsi="Times New Roman" w:cs="Times New Roman"/>
          <w:sz w:val="28"/>
          <w:szCs w:val="28"/>
          <w:lang w:val="kk-KZ"/>
        </w:rPr>
        <w:t>136]</w:t>
      </w:r>
      <w:r w:rsidRPr="005C39FE">
        <w:rPr>
          <w:rFonts w:ascii="Times New Roman" w:hAnsi="Times New Roman" w:cs="Times New Roman"/>
          <w:sz w:val="28"/>
          <w:szCs w:val="28"/>
          <w:lang w:val="kk-KZ"/>
        </w:rPr>
        <w:t xml:space="preserve"> және т.б.) бастауыш сынып оқушыларының сөздікпен жұмыс жасау білігіне қарай оқу іс-әрекетін зерттеуге бағдарлайды, оқушылардың, мұғалімдердің әр түрлі іс-әрекеттердегі жеке дара қабілеттерінің және білігінің қалыптасу мүмкіндіктерін айқындауға жағдай жасайды. Аталмыш тұғыр баланың жеке ерекшеліктерімен түсіндіріледі. Бастауыш сынып оқушыларының сөздіктерді пайдалану білігін қалыптастырудағы іс-әрекеттің түрлерін жалпылап айыруға болады. Мұнда іс-әрекет түрлеріне </w:t>
      </w:r>
      <w:r w:rsidRPr="005C39FE">
        <w:rPr>
          <w:rFonts w:ascii="Times New Roman" w:hAnsi="Times New Roman" w:cs="Times New Roman"/>
          <w:i/>
          <w:sz w:val="28"/>
          <w:szCs w:val="28"/>
          <w:lang w:val="kk-KZ"/>
        </w:rPr>
        <w:t>ойын, оқу және іздену жұмыстары</w:t>
      </w:r>
      <w:r w:rsidRPr="005C39FE">
        <w:rPr>
          <w:rFonts w:ascii="Times New Roman" w:hAnsi="Times New Roman" w:cs="Times New Roman"/>
          <w:sz w:val="28"/>
          <w:szCs w:val="28"/>
          <w:lang w:val="kk-KZ"/>
        </w:rPr>
        <w:t xml:space="preserve"> жатады.</w:t>
      </w:r>
    </w:p>
    <w:p w14:paraId="3DCDEB12" w14:textId="5649E8A5" w:rsidR="001D69AA" w:rsidRPr="005C39FE" w:rsidRDefault="001D69AA"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Бастауыш сынып оқушыларының сөздіктерді пайдалану білігін қалыптастыруда </w:t>
      </w:r>
      <w:r w:rsidRPr="005C39FE">
        <w:rPr>
          <w:rFonts w:ascii="Times New Roman" w:hAnsi="Times New Roman" w:cs="Times New Roman"/>
          <w:b/>
          <w:sz w:val="28"/>
          <w:szCs w:val="28"/>
          <w:lang w:val="kk-KZ"/>
        </w:rPr>
        <w:t>іс-әрекеттік тұғырдың</w:t>
      </w:r>
      <w:r w:rsidRPr="005C39FE">
        <w:rPr>
          <w:rFonts w:ascii="Times New Roman" w:hAnsi="Times New Roman" w:cs="Times New Roman"/>
          <w:sz w:val="28"/>
          <w:szCs w:val="28"/>
          <w:lang w:val="kk-KZ"/>
        </w:rPr>
        <w:t xml:space="preserve"> негізгі функциясы – сөздікті пайдаланудағы оқуды ынталандыру, баланы өз алдына мақсат қоюға және оның жолдарын табуға үйрету (яғни, оның іс-әрекетін оңтайлы ұйымдастыру), баланың өзін-өзі бақылауы, бағалау және өзін-өзі бағалау қабілеттерін қалыптастыруға көмектесу [</w:t>
      </w:r>
      <w:r w:rsidR="00FC665F" w:rsidRPr="005C39FE">
        <w:rPr>
          <w:rFonts w:ascii="Times New Roman" w:hAnsi="Times New Roman" w:cs="Times New Roman"/>
          <w:sz w:val="28"/>
          <w:szCs w:val="28"/>
          <w:lang w:val="kk-KZ"/>
        </w:rPr>
        <w:t>12</w:t>
      </w:r>
      <w:r w:rsidR="00E818F6" w:rsidRPr="005C39FE">
        <w:rPr>
          <w:rFonts w:ascii="Times New Roman" w:hAnsi="Times New Roman" w:cs="Times New Roman"/>
          <w:sz w:val="28"/>
          <w:szCs w:val="28"/>
          <w:lang w:val="kk-KZ"/>
        </w:rPr>
        <w:t>9</w:t>
      </w:r>
      <w:r w:rsidRPr="005C39FE">
        <w:rPr>
          <w:rFonts w:ascii="Times New Roman" w:hAnsi="Times New Roman" w:cs="Times New Roman"/>
          <w:sz w:val="28"/>
          <w:szCs w:val="28"/>
          <w:lang w:val="kk-KZ"/>
        </w:rPr>
        <w:t>].</w:t>
      </w:r>
    </w:p>
    <w:p w14:paraId="1FBFEA7B" w14:textId="77777777" w:rsidR="001D69AA" w:rsidRPr="005C39FE" w:rsidRDefault="001D69AA"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Сөздіктерді пайдаланудағы орындалатын іс-әрекетте оқушы сөздің жаңа мағынасын игереді және өзінің тілдік дамуы жолында алға жылжиды. Білімді игеру үдерісі әрқашан баланың белгілі бір танымдық әрекеттерді орындауы болып табылады.</w:t>
      </w:r>
    </w:p>
    <w:p w14:paraId="20933B77" w14:textId="393F30FC" w:rsidR="001D69AA" w:rsidRPr="005C39FE" w:rsidRDefault="001D69AA"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Бастауыш сынып оқушыларының сөздіктерді пайдалану білігі қалыптастыруда іс-әрекеттік тұғырды қарастырудың өзі осы қызметті жүзеге асырылатын оқушы үшін де, мұғалім үшін де үшін жеке маңызды мақсаттың болуымен </w:t>
      </w:r>
      <w:r w:rsidRPr="003E060C">
        <w:rPr>
          <w:rFonts w:ascii="Times New Roman" w:hAnsi="Times New Roman" w:cs="Times New Roman"/>
          <w:sz w:val="28"/>
          <w:szCs w:val="28"/>
          <w:lang w:val="kk-KZ"/>
        </w:rPr>
        <w:t>сипатталады және әртүрлі қажеттіліктер мен мотивтерден туындайды. Сөздіктерді пайдалану білігін қалыптастырудағы оқу іс-әрекеті оқу мақсаты оқушы үшін маңызды болған кезде ғана пайда болуы мүмкін, яғни сабақ үдерісінде жаңа, таныс емес сөздердің кездесуі ең басты м</w:t>
      </w:r>
      <w:r w:rsidR="00FC665F" w:rsidRPr="003E060C">
        <w:rPr>
          <w:rFonts w:ascii="Times New Roman" w:hAnsi="Times New Roman" w:cs="Times New Roman"/>
          <w:sz w:val="28"/>
          <w:szCs w:val="28"/>
          <w:lang w:val="kk-KZ"/>
        </w:rPr>
        <w:t>отивтің жарыққа шығуы ықтимал (</w:t>
      </w:r>
      <w:r w:rsidRPr="003E060C">
        <w:rPr>
          <w:rFonts w:ascii="Times New Roman" w:hAnsi="Times New Roman" w:cs="Times New Roman"/>
          <w:sz w:val="28"/>
          <w:szCs w:val="28"/>
          <w:lang w:val="kk-KZ"/>
        </w:rPr>
        <w:t>сурет</w:t>
      </w:r>
      <w:r w:rsidR="003468C7" w:rsidRPr="003E060C">
        <w:rPr>
          <w:rFonts w:ascii="Times New Roman" w:hAnsi="Times New Roman" w:cs="Times New Roman"/>
          <w:sz w:val="28"/>
          <w:szCs w:val="28"/>
          <w:lang w:val="kk-KZ"/>
        </w:rPr>
        <w:t xml:space="preserve"> </w:t>
      </w:r>
      <w:r w:rsidR="003E060C" w:rsidRPr="003E060C">
        <w:rPr>
          <w:rFonts w:ascii="Times New Roman" w:hAnsi="Times New Roman" w:cs="Times New Roman"/>
          <w:sz w:val="28"/>
          <w:szCs w:val="28"/>
          <w:lang w:val="kk-KZ"/>
        </w:rPr>
        <w:t>5</w:t>
      </w:r>
      <w:r w:rsidRPr="003E060C">
        <w:rPr>
          <w:rFonts w:ascii="Times New Roman" w:hAnsi="Times New Roman" w:cs="Times New Roman"/>
          <w:sz w:val="28"/>
          <w:szCs w:val="28"/>
          <w:lang w:val="kk-KZ"/>
        </w:rPr>
        <w:t>). Сондықтан оқу іс-әрекетінің алғашқы қажетті элементі оқу міндеті екені анық.</w:t>
      </w:r>
    </w:p>
    <w:p w14:paraId="4A2FDA10" w14:textId="77777777" w:rsidR="001D69AA" w:rsidRPr="005C39FE" w:rsidRDefault="001D69AA"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noProof/>
          <w:sz w:val="28"/>
          <w:szCs w:val="28"/>
          <w:lang w:eastAsia="ru-RU"/>
        </w:rPr>
        <w:drawing>
          <wp:inline distT="0" distB="0" distL="0" distR="0" wp14:anchorId="0BBBB7D7" wp14:editId="3B887950">
            <wp:extent cx="5486400" cy="2727960"/>
            <wp:effectExtent l="0" t="0" r="0" b="53340"/>
            <wp:docPr id="224" name="Схема 2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28CD6777" w14:textId="0303D397" w:rsidR="001D69AA" w:rsidRPr="005C39FE" w:rsidRDefault="003468C7" w:rsidP="003468C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Pr="005C39FE">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 xml:space="preserve"> </w:t>
      </w:r>
      <w:r w:rsidR="00561E00" w:rsidRPr="005C39FE">
        <w:rPr>
          <w:rFonts w:ascii="Times New Roman" w:hAnsi="Times New Roman" w:cs="Times New Roman"/>
          <w:sz w:val="28"/>
          <w:szCs w:val="28"/>
          <w:lang w:val="kk-KZ"/>
        </w:rPr>
        <w:t>5</w:t>
      </w:r>
      <w:r>
        <w:rPr>
          <w:rFonts w:ascii="Times New Roman" w:hAnsi="Times New Roman" w:cs="Times New Roman"/>
          <w:sz w:val="28"/>
          <w:szCs w:val="28"/>
          <w:lang w:val="kk-KZ"/>
        </w:rPr>
        <w:t xml:space="preserve"> </w:t>
      </w:r>
      <w:r w:rsidR="00B31DD5" w:rsidRPr="005C39FE">
        <w:rPr>
          <w:rFonts w:ascii="Times New Roman" w:hAnsi="Times New Roman" w:cs="Times New Roman"/>
          <w:sz w:val="28"/>
          <w:szCs w:val="28"/>
          <w:lang w:val="kk-KZ"/>
        </w:rPr>
        <w:t>-</w:t>
      </w:r>
      <w:r w:rsidR="001D69AA" w:rsidRPr="005C39FE">
        <w:rPr>
          <w:rFonts w:ascii="Times New Roman" w:hAnsi="Times New Roman" w:cs="Times New Roman"/>
          <w:sz w:val="28"/>
          <w:szCs w:val="28"/>
          <w:lang w:val="kk-KZ"/>
        </w:rPr>
        <w:t xml:space="preserve"> Іс-әрекеттік тұғырдың құрамдас бөліктері</w:t>
      </w:r>
    </w:p>
    <w:p w14:paraId="6B06F6ED" w14:textId="77777777" w:rsidR="001D69AA" w:rsidRPr="005C39FE" w:rsidRDefault="001D69AA" w:rsidP="002F4D41">
      <w:pPr>
        <w:spacing w:after="0" w:line="240" w:lineRule="auto"/>
        <w:ind w:firstLine="567"/>
        <w:jc w:val="both"/>
        <w:rPr>
          <w:rFonts w:ascii="Times New Roman" w:hAnsi="Times New Roman" w:cs="Times New Roman"/>
          <w:sz w:val="28"/>
          <w:szCs w:val="28"/>
          <w:lang w:val="kk-KZ"/>
        </w:rPr>
      </w:pPr>
    </w:p>
    <w:p w14:paraId="053BD2DE" w14:textId="77777777" w:rsidR="001D69AA" w:rsidRPr="005C39FE" w:rsidRDefault="001D69AA"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Бастауыш сыныптардағы сабақ кезіндегі жаңа материалмен жұмыс жасауда сөздіктермен жұмыс жүргізу үшін танымдық қызығушылықтың пайда болуы, оларды «жеңу қиындықтарымен» бетпе-бет келу керек, яғни оларға белгілі тәсілдермен ізденіс жасап және жаңа іс-қимыл режимін ашуға мәжбүр болатын тапсырма ұсыну керек. Бұл ретте мұғалімнің міндеті – арнайы сұрақтар мен тапсырмалар жүйесін ұсына отырып, оқушыларды сөздікпен жұмыс жасауға жетелеу. Мұғалімнің сұрақтарына жауап бере отырып, оқушылар оқу әрекеті деп аталатын оқу тапсырмасын шешуге бағытталған пәндік әрекеттерді орындайды.</w:t>
      </w:r>
    </w:p>
    <w:p w14:paraId="6315505C" w14:textId="77777777" w:rsidR="001D69AA" w:rsidRPr="005C39FE" w:rsidRDefault="001D69AA" w:rsidP="002F4D41">
      <w:pPr>
        <w:spacing w:after="0" w:line="240" w:lineRule="auto"/>
        <w:ind w:firstLine="567"/>
        <w:jc w:val="both"/>
        <w:rPr>
          <w:rFonts w:ascii="Times New Roman" w:eastAsiaTheme="minorEastAsia" w:hAnsi="Times New Roman" w:cs="Times New Roman"/>
          <w:sz w:val="28"/>
          <w:szCs w:val="28"/>
          <w:lang w:val="kk-KZ"/>
        </w:rPr>
      </w:pPr>
      <w:r w:rsidRPr="005C39FE">
        <w:rPr>
          <w:rFonts w:ascii="Times New Roman" w:hAnsi="Times New Roman" w:cs="Times New Roman"/>
          <w:sz w:val="28"/>
          <w:szCs w:val="28"/>
          <w:lang w:val="kk-KZ"/>
        </w:rPr>
        <w:t xml:space="preserve">Іс-әрекеттік тұғырдың үшінші қажетті құрамдас бөлігі – бұл бастауыш сынып оқушысының сөздіктерді пайдалану кезінде немесе одан кейінгі кезеңде өзін-өзі бақылау және өзін-өзі бағалау әрекеттері, егер бала өз іс-әрекетінің нәтижелерін бағаласа және оның алға жылжуын білсе, бұл оны білім жолында одан әрі ілгерілетуге ынталандырады. Оқу іс-әрекетінің барлық үш кезеңі жүйелі, кешенде жүргізілуі шарт, өйткені </w:t>
      </w:r>
      <w:r w:rsidRPr="005C39FE">
        <w:rPr>
          <w:rFonts w:ascii="Times New Roman" w:eastAsiaTheme="minorEastAsia" w:hAnsi="Times New Roman" w:cs="Times New Roman"/>
          <w:sz w:val="28"/>
          <w:szCs w:val="28"/>
          <w:lang w:val="kk-KZ"/>
        </w:rPr>
        <w:t>оқушыдағы «стратегиялық ізденістің күрделі үдерістерінің жиынтығы оның негізгі элементтері мәтінде жаңа сөзді табуға бағдарлану, ойлау міндеттерін шешуде бұрын жинақталған білімді қолдану, мәтіндегі ойдың даму заңдылықтары мен реттілігін анықтау, визуалды қабылданатын ақпаратты өңдеу және оны есте сақтау болып табылады.</w:t>
      </w:r>
    </w:p>
    <w:p w14:paraId="43B8BEBA" w14:textId="77777777" w:rsidR="001D69AA" w:rsidRPr="005C39FE" w:rsidRDefault="001D69AA" w:rsidP="002F4D41">
      <w:pPr>
        <w:spacing w:after="0" w:line="240" w:lineRule="auto"/>
        <w:ind w:firstLine="567"/>
        <w:jc w:val="both"/>
        <w:rPr>
          <w:rFonts w:ascii="Times New Roman" w:hAnsi="Times New Roman" w:cs="Times New Roman"/>
          <w:sz w:val="28"/>
          <w:szCs w:val="28"/>
          <w:lang w:val="kk-KZ"/>
        </w:rPr>
      </w:pPr>
      <w:r w:rsidRPr="005C39FE">
        <w:rPr>
          <w:rFonts w:ascii="Times New Roman" w:eastAsiaTheme="minorEastAsia" w:hAnsi="Times New Roman" w:cs="Times New Roman"/>
          <w:sz w:val="28"/>
          <w:szCs w:val="28"/>
          <w:lang w:val="kk-KZ"/>
        </w:rPr>
        <w:t xml:space="preserve">Жоғарыда талданған жүйелік-мазмұндық тұғыр мен іс-әрекеттік тұғырдың ара қатынасын қарастырсақ, соңғысының бастауыш сынып оқушыларының сөздікті пайдаланудағы іс қимылмен байланыстылығы, оның қоршаған әлеммен белсенді қарым-қатынасының сабақ үдерісі арқылы өзгертуге бет бұруы т.б. көрсетіп отыр. </w:t>
      </w:r>
    </w:p>
    <w:p w14:paraId="2179AF3A" w14:textId="51DB2FDF" w:rsidR="001D69AA" w:rsidRPr="005C39FE" w:rsidRDefault="001D69AA"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i/>
          <w:sz w:val="28"/>
          <w:szCs w:val="28"/>
          <w:lang w:val="kk-KZ"/>
        </w:rPr>
        <w:t xml:space="preserve">Синергетикалық тұғыр бойынша </w:t>
      </w:r>
      <w:r w:rsidRPr="005C39FE">
        <w:rPr>
          <w:rFonts w:ascii="Times New Roman" w:hAnsi="Times New Roman" w:cs="Times New Roman"/>
          <w:sz w:val="28"/>
          <w:szCs w:val="28"/>
          <w:lang w:val="kk-KZ"/>
        </w:rPr>
        <w:t>(Н.Д. Хмель</w:t>
      </w:r>
      <w:r w:rsidR="00FC665F" w:rsidRPr="005C39FE">
        <w:rPr>
          <w:rFonts w:ascii="Times New Roman" w:hAnsi="Times New Roman" w:cs="Times New Roman"/>
          <w:sz w:val="28"/>
          <w:szCs w:val="28"/>
          <w:lang w:val="kk-KZ"/>
        </w:rPr>
        <w:t xml:space="preserve"> [12</w:t>
      </w:r>
      <w:r w:rsidR="00E818F6" w:rsidRPr="005C39FE">
        <w:rPr>
          <w:rFonts w:ascii="Times New Roman" w:hAnsi="Times New Roman" w:cs="Times New Roman"/>
          <w:sz w:val="28"/>
          <w:szCs w:val="28"/>
          <w:lang w:val="kk-KZ"/>
        </w:rPr>
        <w:t>7</w:t>
      </w:r>
      <w:r w:rsidR="00FC665F" w:rsidRPr="005C39FE">
        <w:rPr>
          <w:rFonts w:ascii="Times New Roman" w:hAnsi="Times New Roman" w:cs="Times New Roman"/>
          <w:sz w:val="28"/>
          <w:szCs w:val="28"/>
          <w:lang w:val="kk-KZ"/>
        </w:rPr>
        <w:t>,</w:t>
      </w:r>
      <w:r w:rsidR="009851D6">
        <w:rPr>
          <w:rFonts w:ascii="Times New Roman" w:hAnsi="Times New Roman" w:cs="Times New Roman"/>
          <w:sz w:val="28"/>
          <w:szCs w:val="28"/>
          <w:lang w:val="kk-KZ"/>
        </w:rPr>
        <w:t>с</w:t>
      </w:r>
      <w:r w:rsidR="00FC665F" w:rsidRPr="005C39FE">
        <w:rPr>
          <w:rFonts w:ascii="Times New Roman" w:hAnsi="Times New Roman" w:cs="Times New Roman"/>
          <w:sz w:val="28"/>
          <w:szCs w:val="28"/>
          <w:lang w:val="kk-KZ"/>
        </w:rPr>
        <w:t>.</w:t>
      </w:r>
      <w:r w:rsidR="009851D6">
        <w:rPr>
          <w:rFonts w:ascii="Times New Roman" w:hAnsi="Times New Roman" w:cs="Times New Roman"/>
          <w:sz w:val="28"/>
          <w:szCs w:val="28"/>
          <w:lang w:val="kk-KZ"/>
        </w:rPr>
        <w:t xml:space="preserve"> </w:t>
      </w:r>
      <w:r w:rsidR="00FC665F" w:rsidRPr="005C39FE">
        <w:rPr>
          <w:rFonts w:ascii="Times New Roman" w:hAnsi="Times New Roman" w:cs="Times New Roman"/>
          <w:sz w:val="28"/>
          <w:szCs w:val="28"/>
          <w:lang w:val="kk-KZ"/>
        </w:rPr>
        <w:t>36]</w:t>
      </w:r>
      <w:r w:rsidRPr="005C39FE">
        <w:rPr>
          <w:rFonts w:ascii="Times New Roman" w:hAnsi="Times New Roman" w:cs="Times New Roman"/>
          <w:sz w:val="28"/>
          <w:szCs w:val="28"/>
          <w:lang w:val="kk-KZ"/>
        </w:rPr>
        <w:t>, З. Жанабаев</w:t>
      </w:r>
      <w:r w:rsidR="00FC665F" w:rsidRPr="005C39FE">
        <w:rPr>
          <w:rFonts w:ascii="Times New Roman" w:hAnsi="Times New Roman" w:cs="Times New Roman"/>
          <w:sz w:val="28"/>
          <w:szCs w:val="28"/>
          <w:lang w:val="kk-KZ"/>
        </w:rPr>
        <w:t xml:space="preserve"> [</w:t>
      </w:r>
      <w:r w:rsidR="00B31DD5" w:rsidRPr="005C39FE">
        <w:rPr>
          <w:rFonts w:ascii="Times New Roman" w:hAnsi="Times New Roman" w:cs="Times New Roman"/>
          <w:sz w:val="28"/>
          <w:szCs w:val="28"/>
          <w:lang w:val="kk-KZ"/>
        </w:rPr>
        <w:t>1</w:t>
      </w:r>
      <w:r w:rsidR="00E818F6" w:rsidRPr="005C39FE">
        <w:rPr>
          <w:rFonts w:ascii="Times New Roman" w:hAnsi="Times New Roman" w:cs="Times New Roman"/>
          <w:sz w:val="28"/>
          <w:szCs w:val="28"/>
          <w:lang w:val="kk-KZ"/>
        </w:rPr>
        <w:t>30</w:t>
      </w:r>
      <w:r w:rsidR="00FC665F" w:rsidRPr="005C39FE">
        <w:rPr>
          <w:rFonts w:ascii="Times New Roman" w:hAnsi="Times New Roman" w:cs="Times New Roman"/>
          <w:sz w:val="28"/>
          <w:szCs w:val="28"/>
          <w:lang w:val="kk-KZ"/>
        </w:rPr>
        <w:t>]</w:t>
      </w:r>
      <w:r w:rsidRPr="005C39FE">
        <w:rPr>
          <w:rFonts w:ascii="Times New Roman" w:hAnsi="Times New Roman" w:cs="Times New Roman"/>
          <w:sz w:val="28"/>
          <w:szCs w:val="28"/>
          <w:lang w:val="kk-KZ"/>
        </w:rPr>
        <w:t>, Л.Х. Мажитова</w:t>
      </w:r>
      <w:r w:rsidR="00B31DD5" w:rsidRPr="005C39FE">
        <w:rPr>
          <w:rFonts w:ascii="Times New Roman" w:hAnsi="Times New Roman" w:cs="Times New Roman"/>
          <w:sz w:val="28"/>
          <w:szCs w:val="28"/>
          <w:lang w:val="kk-KZ"/>
        </w:rPr>
        <w:t xml:space="preserve"> [1</w:t>
      </w:r>
      <w:r w:rsidR="00752100" w:rsidRPr="005C39FE">
        <w:rPr>
          <w:rFonts w:ascii="Times New Roman" w:hAnsi="Times New Roman" w:cs="Times New Roman"/>
          <w:sz w:val="28"/>
          <w:szCs w:val="28"/>
          <w:lang w:val="kk-KZ"/>
        </w:rPr>
        <w:t>3</w:t>
      </w:r>
      <w:r w:rsidR="00E818F6" w:rsidRPr="005C39FE">
        <w:rPr>
          <w:rFonts w:ascii="Times New Roman" w:hAnsi="Times New Roman" w:cs="Times New Roman"/>
          <w:sz w:val="28"/>
          <w:szCs w:val="28"/>
          <w:lang w:val="kk-KZ"/>
        </w:rPr>
        <w:t>1</w:t>
      </w:r>
      <w:r w:rsidR="00B31DD5" w:rsidRPr="005C39FE">
        <w:rPr>
          <w:rFonts w:ascii="Times New Roman" w:hAnsi="Times New Roman" w:cs="Times New Roman"/>
          <w:sz w:val="28"/>
          <w:szCs w:val="28"/>
          <w:lang w:val="kk-KZ"/>
        </w:rPr>
        <w:t>]</w:t>
      </w:r>
      <w:r w:rsidRPr="005C39FE">
        <w:rPr>
          <w:rFonts w:ascii="Times New Roman" w:hAnsi="Times New Roman" w:cs="Times New Roman"/>
          <w:sz w:val="28"/>
          <w:szCs w:val="28"/>
          <w:lang w:val="kk-KZ"/>
        </w:rPr>
        <w:t>, Б. Мукушев</w:t>
      </w:r>
      <w:r w:rsidR="00B31DD5" w:rsidRPr="005C39FE">
        <w:rPr>
          <w:rFonts w:ascii="Times New Roman" w:hAnsi="Times New Roman" w:cs="Times New Roman"/>
          <w:sz w:val="28"/>
          <w:szCs w:val="28"/>
          <w:lang w:val="kk-KZ"/>
        </w:rPr>
        <w:t xml:space="preserve"> [1</w:t>
      </w:r>
      <w:r w:rsidR="00752100" w:rsidRPr="005C39FE">
        <w:rPr>
          <w:rFonts w:ascii="Times New Roman" w:hAnsi="Times New Roman" w:cs="Times New Roman"/>
          <w:sz w:val="28"/>
          <w:szCs w:val="28"/>
          <w:lang w:val="kk-KZ"/>
        </w:rPr>
        <w:t>3</w:t>
      </w:r>
      <w:r w:rsidR="00E818F6" w:rsidRPr="005C39FE">
        <w:rPr>
          <w:rFonts w:ascii="Times New Roman" w:hAnsi="Times New Roman" w:cs="Times New Roman"/>
          <w:sz w:val="28"/>
          <w:szCs w:val="28"/>
          <w:lang w:val="kk-KZ"/>
        </w:rPr>
        <w:t>2</w:t>
      </w:r>
      <w:r w:rsidR="00B31DD5" w:rsidRPr="005C39FE">
        <w:rPr>
          <w:rFonts w:ascii="Times New Roman" w:hAnsi="Times New Roman" w:cs="Times New Roman"/>
          <w:sz w:val="28"/>
          <w:szCs w:val="28"/>
          <w:lang w:val="kk-KZ"/>
        </w:rPr>
        <w:t>]</w:t>
      </w:r>
      <w:r w:rsidRPr="005C39FE">
        <w:rPr>
          <w:rFonts w:ascii="Times New Roman" w:hAnsi="Times New Roman" w:cs="Times New Roman"/>
          <w:sz w:val="28"/>
          <w:szCs w:val="28"/>
          <w:lang w:val="kk-KZ"/>
        </w:rPr>
        <w:t xml:space="preserve"> және т.б.) білімнің синергетикасы білім берудің дәстүрлі үлгілерінен өзге, жаңа педагогикалық әлемді синергетикалық тұрғыдан қарастыратын, білім алушыларға өзін-өзі танудың, өзін-өзі дамытудың жаңа әдістерін меңгеруге бағытталған жаңа әдіснамасын жасауды алға шығарады [</w:t>
      </w:r>
      <w:r w:rsidR="00B31DD5" w:rsidRPr="005C39FE">
        <w:rPr>
          <w:rFonts w:ascii="Times New Roman" w:hAnsi="Times New Roman" w:cs="Times New Roman"/>
          <w:sz w:val="28"/>
          <w:szCs w:val="28"/>
          <w:lang w:val="kk-KZ"/>
        </w:rPr>
        <w:t>1</w:t>
      </w:r>
      <w:r w:rsidR="00752100" w:rsidRPr="005C39FE">
        <w:rPr>
          <w:rFonts w:ascii="Times New Roman" w:hAnsi="Times New Roman" w:cs="Times New Roman"/>
          <w:sz w:val="28"/>
          <w:szCs w:val="28"/>
          <w:lang w:val="kk-KZ"/>
        </w:rPr>
        <w:t>3</w:t>
      </w:r>
      <w:r w:rsidR="00E818F6" w:rsidRPr="005C39FE">
        <w:rPr>
          <w:rFonts w:ascii="Times New Roman" w:hAnsi="Times New Roman" w:cs="Times New Roman"/>
          <w:sz w:val="28"/>
          <w:szCs w:val="28"/>
          <w:lang w:val="kk-KZ"/>
        </w:rPr>
        <w:t>3</w:t>
      </w:r>
      <w:r w:rsidRPr="005C39FE">
        <w:rPr>
          <w:rFonts w:ascii="Times New Roman" w:hAnsi="Times New Roman" w:cs="Times New Roman"/>
          <w:sz w:val="28"/>
          <w:szCs w:val="28"/>
          <w:lang w:val="kk-KZ"/>
        </w:rPr>
        <w:t>]. Синергетикалық тұғыр барысында мұғалім мен оқушының ынтымақтастықта жұмыс жасауы арқылы дамуға бағытталған күрделі жүйесі пайда болады. Синергетикада бастауыш сынып оқушыларының сөздікті пайдаланудағы өзін-өзі ұйымдастыруы, ортамен, басқалармен интерсубъектілік коммуникативті тұрғыда ұйымдастырылуын тірек етеді. Мұндағы ең бастысы, бастауыш сынып оқушыларының сөздікті пайдалану білігінің болуы баладағы тосыннан пайда болатын белсенділік, шығармашылық, ізденгіштік қабілеттерді іске қосады.</w:t>
      </w:r>
    </w:p>
    <w:p w14:paraId="54440CC0" w14:textId="77777777" w:rsidR="001D69AA" w:rsidRPr="005C39FE" w:rsidRDefault="001D69AA"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В.Г. Будановтың пікірінше, білім беру үдерісіне синергетиканы енгізу үш бағытта жүруі керек:</w:t>
      </w:r>
    </w:p>
    <w:p w14:paraId="51AA02EE" w14:textId="77777777" w:rsidR="001D69AA" w:rsidRPr="005C39FE" w:rsidRDefault="001D69AA"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-бастауыш мектептерде және ЖОО-да болашақ педагогтерді даярлау ісінде кіріктірілген курстар жасау, біліктілікті арттыру жүйесінде арнайы іс-шаралар ұйымдастыру;</w:t>
      </w:r>
    </w:p>
    <w:p w14:paraId="023F54DC" w14:textId="77777777" w:rsidR="001D69AA" w:rsidRPr="005C39FE" w:rsidRDefault="001D69AA"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lastRenderedPageBreak/>
        <w:t>-жеке пәндердің мазмұнына синергетиканың ұстанымдарын бейнелейтін материалдар, оның қалыптасуы, дамуы, қажеттілігін түсінуге жағдай жасау;</w:t>
      </w:r>
    </w:p>
    <w:p w14:paraId="52A71AB7" w14:textId="4A72361A" w:rsidR="001D69AA" w:rsidRPr="005C39FE" w:rsidRDefault="001D69AA" w:rsidP="002F4D41">
      <w:pPr>
        <w:spacing w:after="0" w:line="240" w:lineRule="auto"/>
        <w:ind w:firstLine="567"/>
        <w:jc w:val="both"/>
        <w:rPr>
          <w:rFonts w:ascii="Times New Roman" w:eastAsiaTheme="minorEastAsia" w:hAnsi="Times New Roman" w:cs="Times New Roman"/>
          <w:sz w:val="28"/>
          <w:szCs w:val="28"/>
          <w:lang w:val="kk-KZ"/>
        </w:rPr>
      </w:pPr>
      <w:r w:rsidRPr="005C39FE">
        <w:rPr>
          <w:rFonts w:ascii="Times New Roman" w:hAnsi="Times New Roman" w:cs="Times New Roman"/>
          <w:sz w:val="28"/>
          <w:szCs w:val="28"/>
          <w:lang w:val="kk-KZ"/>
        </w:rPr>
        <w:t>-баланың қалыптасуы мен дамуы үрдісін синергетикаландыру [</w:t>
      </w:r>
      <w:r w:rsidR="00B31DD5" w:rsidRPr="005C39FE">
        <w:rPr>
          <w:rFonts w:ascii="Times New Roman" w:hAnsi="Times New Roman" w:cs="Times New Roman"/>
          <w:sz w:val="28"/>
          <w:szCs w:val="28"/>
          <w:lang w:val="kk-KZ"/>
        </w:rPr>
        <w:t>1</w:t>
      </w:r>
      <w:r w:rsidR="00752100" w:rsidRPr="005C39FE">
        <w:rPr>
          <w:rFonts w:ascii="Times New Roman" w:hAnsi="Times New Roman" w:cs="Times New Roman"/>
          <w:sz w:val="28"/>
          <w:szCs w:val="28"/>
          <w:lang w:val="kk-KZ"/>
        </w:rPr>
        <w:t>3</w:t>
      </w:r>
      <w:r w:rsidR="009E7B22" w:rsidRPr="005C39FE">
        <w:rPr>
          <w:rFonts w:ascii="Times New Roman" w:hAnsi="Times New Roman" w:cs="Times New Roman"/>
          <w:sz w:val="28"/>
          <w:szCs w:val="28"/>
          <w:lang w:val="kk-KZ"/>
        </w:rPr>
        <w:t>4</w:t>
      </w:r>
      <w:r w:rsidRPr="005C39FE">
        <w:rPr>
          <w:rFonts w:ascii="Times New Roman" w:hAnsi="Times New Roman" w:cs="Times New Roman"/>
          <w:sz w:val="28"/>
          <w:szCs w:val="28"/>
          <w:lang w:val="kk-KZ"/>
        </w:rPr>
        <w:t>].</w:t>
      </w:r>
    </w:p>
    <w:p w14:paraId="6FB8D16C" w14:textId="08933125" w:rsidR="001D69AA" w:rsidRPr="005C39FE" w:rsidRDefault="001D69AA" w:rsidP="002F4D41">
      <w:pPr>
        <w:spacing w:after="0" w:line="240" w:lineRule="auto"/>
        <w:ind w:firstLine="567"/>
        <w:jc w:val="both"/>
        <w:rPr>
          <w:rFonts w:ascii="Times New Roman" w:eastAsiaTheme="minorEastAsia" w:hAnsi="Times New Roman" w:cs="Times New Roman"/>
          <w:sz w:val="28"/>
          <w:szCs w:val="28"/>
          <w:lang w:val="kk-KZ"/>
        </w:rPr>
      </w:pPr>
      <w:r w:rsidRPr="005C39FE">
        <w:rPr>
          <w:rFonts w:ascii="Times New Roman" w:eastAsiaTheme="minorEastAsia" w:hAnsi="Times New Roman" w:cs="Times New Roman"/>
          <w:sz w:val="28"/>
          <w:szCs w:val="28"/>
          <w:lang w:val="kk-KZ"/>
        </w:rPr>
        <w:t xml:space="preserve">Синергетикалық тұғырдың бірінші кезеңі </w:t>
      </w:r>
      <w:r w:rsidRPr="005C39FE">
        <w:rPr>
          <w:rFonts w:ascii="Times New Roman" w:eastAsiaTheme="minorEastAsia" w:hAnsi="Times New Roman" w:cs="Times New Roman"/>
          <w:b/>
          <w:sz w:val="28"/>
          <w:szCs w:val="28"/>
          <w:lang w:val="kk-KZ"/>
        </w:rPr>
        <w:t>білім үшін синергетика</w:t>
      </w:r>
      <w:r w:rsidRPr="005C39FE">
        <w:rPr>
          <w:rFonts w:ascii="Times New Roman" w:eastAsiaTheme="minorEastAsia" w:hAnsi="Times New Roman" w:cs="Times New Roman"/>
          <w:sz w:val="28"/>
          <w:szCs w:val="28"/>
          <w:lang w:val="kk-KZ"/>
        </w:rPr>
        <w:t>, бұл бастауыш сынып оқушыларының сөздікті пайдалану білігін қалыптастыруда аса маңызды болмақ, парареллельді білім іске қосылады. Атап айтсақ, бастауыш сынып оқушылары үшін арнайы қандай да бір пәнге арналған сөздіктер (мысалы, әліппе, ана тілі т.б.) жасау, содан соң ол сөздіктерді балаға үйрететін бастауыш сынып мұғалімін немесе болашақ бастауыш сынып педагогтерінің біліктілігін арнайы курс, семина</w:t>
      </w:r>
      <w:r w:rsidR="00B31DD5" w:rsidRPr="005C39FE">
        <w:rPr>
          <w:rFonts w:ascii="Times New Roman" w:eastAsiaTheme="minorEastAsia" w:hAnsi="Times New Roman" w:cs="Times New Roman"/>
          <w:sz w:val="28"/>
          <w:szCs w:val="28"/>
          <w:lang w:val="kk-KZ"/>
        </w:rPr>
        <w:t>рлар арқылы арттыру көзделеді (</w:t>
      </w:r>
      <w:r w:rsidRPr="005C39FE">
        <w:rPr>
          <w:rFonts w:ascii="Times New Roman" w:eastAsiaTheme="minorEastAsia" w:hAnsi="Times New Roman" w:cs="Times New Roman"/>
          <w:sz w:val="28"/>
          <w:szCs w:val="28"/>
          <w:lang w:val="kk-KZ"/>
        </w:rPr>
        <w:t>сурет</w:t>
      </w:r>
      <w:r w:rsidR="003E060C">
        <w:rPr>
          <w:rFonts w:ascii="Times New Roman" w:eastAsiaTheme="minorEastAsia" w:hAnsi="Times New Roman" w:cs="Times New Roman"/>
          <w:sz w:val="28"/>
          <w:szCs w:val="28"/>
          <w:lang w:val="kk-KZ"/>
        </w:rPr>
        <w:t xml:space="preserve"> 6</w:t>
      </w:r>
      <w:r w:rsidRPr="005C39FE">
        <w:rPr>
          <w:rFonts w:ascii="Times New Roman" w:eastAsiaTheme="minorEastAsia" w:hAnsi="Times New Roman" w:cs="Times New Roman"/>
          <w:sz w:val="28"/>
          <w:szCs w:val="28"/>
          <w:lang w:val="kk-KZ"/>
        </w:rPr>
        <w:t>).</w:t>
      </w:r>
    </w:p>
    <w:p w14:paraId="2046FF24" w14:textId="77777777" w:rsidR="001D69AA" w:rsidRPr="005C39FE" w:rsidRDefault="001D69AA" w:rsidP="002F4D41">
      <w:pPr>
        <w:spacing w:after="0" w:line="240" w:lineRule="auto"/>
        <w:ind w:firstLine="567"/>
        <w:jc w:val="both"/>
        <w:rPr>
          <w:rFonts w:ascii="Times New Roman" w:eastAsiaTheme="minorEastAsia" w:hAnsi="Times New Roman" w:cs="Times New Roman"/>
          <w:sz w:val="28"/>
          <w:szCs w:val="28"/>
          <w:lang w:val="kk-KZ"/>
        </w:rPr>
      </w:pPr>
      <w:r w:rsidRPr="005C39FE">
        <w:rPr>
          <w:rFonts w:ascii="Times New Roman" w:eastAsiaTheme="minorEastAsia" w:hAnsi="Times New Roman" w:cs="Times New Roman"/>
          <w:sz w:val="28"/>
          <w:szCs w:val="28"/>
          <w:lang w:val="kk-KZ"/>
        </w:rPr>
        <w:t xml:space="preserve"> </w:t>
      </w:r>
    </w:p>
    <w:p w14:paraId="5EB6D8ED" w14:textId="77777777" w:rsidR="001D69AA" w:rsidRPr="005C39FE" w:rsidRDefault="001D69AA" w:rsidP="002F4D41">
      <w:pPr>
        <w:spacing w:after="0" w:line="240" w:lineRule="auto"/>
        <w:ind w:firstLine="567"/>
        <w:jc w:val="both"/>
        <w:rPr>
          <w:rFonts w:ascii="Times New Roman" w:eastAsiaTheme="minorEastAsia" w:hAnsi="Times New Roman" w:cs="Times New Roman"/>
          <w:i/>
          <w:sz w:val="28"/>
          <w:szCs w:val="28"/>
          <w:lang w:val="kk-KZ"/>
        </w:rPr>
      </w:pPr>
      <w:r w:rsidRPr="005C39FE">
        <w:rPr>
          <w:rFonts w:ascii="Times New Roman" w:eastAsiaTheme="minorEastAsia" w:hAnsi="Times New Roman" w:cs="Times New Roman"/>
          <w:i/>
          <w:noProof/>
          <w:sz w:val="28"/>
          <w:szCs w:val="28"/>
          <w:lang w:eastAsia="ru-RU"/>
        </w:rPr>
        <w:drawing>
          <wp:inline distT="0" distB="0" distL="0" distR="0" wp14:anchorId="7DA2D377" wp14:editId="28360610">
            <wp:extent cx="5486400" cy="2202180"/>
            <wp:effectExtent l="0" t="0" r="0" b="26670"/>
            <wp:docPr id="225" name="Схема 2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27ACD590" w14:textId="77777777" w:rsidR="001D69AA" w:rsidRPr="005C39FE" w:rsidRDefault="001D69AA" w:rsidP="002F4D41">
      <w:pPr>
        <w:spacing w:after="0" w:line="240" w:lineRule="auto"/>
        <w:ind w:firstLine="567"/>
        <w:jc w:val="both"/>
        <w:rPr>
          <w:rFonts w:ascii="Times New Roman" w:eastAsiaTheme="minorEastAsia" w:hAnsi="Times New Roman" w:cs="Times New Roman"/>
          <w:i/>
          <w:sz w:val="28"/>
          <w:szCs w:val="28"/>
          <w:lang w:val="kk-KZ"/>
        </w:rPr>
      </w:pPr>
    </w:p>
    <w:p w14:paraId="2C89CA82" w14:textId="0E489207" w:rsidR="001D69AA" w:rsidRPr="005C39FE" w:rsidRDefault="003468C7" w:rsidP="003468C7">
      <w:pPr>
        <w:spacing w:after="0" w:line="240" w:lineRule="auto"/>
        <w:jc w:val="center"/>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С</w:t>
      </w:r>
      <w:r w:rsidRPr="005C39FE">
        <w:rPr>
          <w:rFonts w:ascii="Times New Roman" w:eastAsiaTheme="minorEastAsia" w:hAnsi="Times New Roman" w:cs="Times New Roman"/>
          <w:sz w:val="28"/>
          <w:szCs w:val="28"/>
          <w:lang w:val="kk-KZ"/>
        </w:rPr>
        <w:t xml:space="preserve">урет </w:t>
      </w:r>
      <w:r w:rsidR="00561E00" w:rsidRPr="005C39FE">
        <w:rPr>
          <w:rFonts w:ascii="Times New Roman" w:eastAsiaTheme="minorEastAsia" w:hAnsi="Times New Roman" w:cs="Times New Roman"/>
          <w:sz w:val="28"/>
          <w:szCs w:val="28"/>
          <w:lang w:val="kk-KZ"/>
        </w:rPr>
        <w:t>6</w:t>
      </w:r>
      <w:r>
        <w:rPr>
          <w:rFonts w:ascii="Times New Roman" w:eastAsiaTheme="minorEastAsia" w:hAnsi="Times New Roman" w:cs="Times New Roman"/>
          <w:sz w:val="28"/>
          <w:szCs w:val="28"/>
          <w:lang w:val="kk-KZ"/>
        </w:rPr>
        <w:t xml:space="preserve"> </w:t>
      </w:r>
      <w:r w:rsidR="001D69AA" w:rsidRPr="005C39FE">
        <w:rPr>
          <w:rFonts w:ascii="Times New Roman" w:eastAsiaTheme="minorEastAsia" w:hAnsi="Times New Roman" w:cs="Times New Roman"/>
          <w:sz w:val="28"/>
          <w:szCs w:val="28"/>
          <w:lang w:val="kk-KZ"/>
        </w:rPr>
        <w:t>-</w:t>
      </w:r>
      <w:r>
        <w:rPr>
          <w:rFonts w:ascii="Times New Roman" w:eastAsiaTheme="minorEastAsia" w:hAnsi="Times New Roman" w:cs="Times New Roman"/>
          <w:sz w:val="28"/>
          <w:szCs w:val="28"/>
          <w:lang w:val="kk-KZ"/>
        </w:rPr>
        <w:t xml:space="preserve"> </w:t>
      </w:r>
      <w:r w:rsidR="001D69AA" w:rsidRPr="005C39FE">
        <w:rPr>
          <w:rFonts w:ascii="Times New Roman" w:eastAsiaTheme="minorEastAsia" w:hAnsi="Times New Roman" w:cs="Times New Roman"/>
          <w:sz w:val="28"/>
          <w:szCs w:val="28"/>
          <w:lang w:val="kk-KZ"/>
        </w:rPr>
        <w:t xml:space="preserve"> Синергетикалық тұғырды енгізудің кезеңдері</w:t>
      </w:r>
    </w:p>
    <w:p w14:paraId="3D2AA4DC" w14:textId="77777777" w:rsidR="001D69AA" w:rsidRPr="005C39FE" w:rsidRDefault="001D69AA" w:rsidP="002F4D41">
      <w:pPr>
        <w:spacing w:after="0" w:line="240" w:lineRule="auto"/>
        <w:ind w:firstLine="567"/>
        <w:jc w:val="both"/>
        <w:rPr>
          <w:rFonts w:ascii="Times New Roman" w:eastAsiaTheme="minorEastAsia" w:hAnsi="Times New Roman" w:cs="Times New Roman"/>
          <w:i/>
          <w:sz w:val="28"/>
          <w:szCs w:val="28"/>
          <w:lang w:val="kk-KZ"/>
        </w:rPr>
      </w:pPr>
    </w:p>
    <w:p w14:paraId="28035847" w14:textId="77777777" w:rsidR="001D69AA" w:rsidRPr="005C39FE" w:rsidRDefault="001D69AA" w:rsidP="002F4D41">
      <w:pPr>
        <w:spacing w:after="0" w:line="240" w:lineRule="auto"/>
        <w:ind w:firstLine="567"/>
        <w:jc w:val="both"/>
        <w:rPr>
          <w:rFonts w:ascii="Times New Roman" w:eastAsiaTheme="minorEastAsia" w:hAnsi="Times New Roman" w:cs="Times New Roman"/>
          <w:sz w:val="28"/>
          <w:szCs w:val="28"/>
          <w:lang w:val="kk-KZ"/>
        </w:rPr>
      </w:pPr>
      <w:r w:rsidRPr="005C39FE">
        <w:rPr>
          <w:rFonts w:ascii="Times New Roman" w:eastAsiaTheme="minorEastAsia" w:hAnsi="Times New Roman" w:cs="Times New Roman"/>
          <w:i/>
          <w:sz w:val="28"/>
          <w:szCs w:val="28"/>
          <w:lang w:val="kk-KZ"/>
        </w:rPr>
        <w:t xml:space="preserve">Екіншіден, </w:t>
      </w:r>
      <w:r w:rsidRPr="005C39FE">
        <w:rPr>
          <w:rFonts w:ascii="Times New Roman" w:eastAsiaTheme="minorEastAsia" w:hAnsi="Times New Roman" w:cs="Times New Roman"/>
          <w:b/>
          <w:sz w:val="28"/>
          <w:szCs w:val="28"/>
          <w:lang w:val="kk-KZ"/>
        </w:rPr>
        <w:t>білімдегі синергетика кезеңі</w:t>
      </w:r>
      <w:r w:rsidRPr="005C39FE">
        <w:rPr>
          <w:rFonts w:ascii="Times New Roman" w:eastAsiaTheme="minorEastAsia" w:hAnsi="Times New Roman" w:cs="Times New Roman"/>
          <w:sz w:val="28"/>
          <w:szCs w:val="28"/>
          <w:lang w:val="kk-KZ"/>
        </w:rPr>
        <w:t>, яғни бастауыш сыныптағы кез-келген пәндердің мазмұнын оқытуда оқушының сөздіктерді ұтымды пайдалануы, сол арқылы білігін қалыптастыруы үшін арнайы тапсырмалар, материалдар, кешенді демонстрациялардың болуына жағдай жасау, нақты айтсақ, әр пән бойынша балаларға арналған сөздіктердің тізбегі дайындалуы қажеттігі бар.</w:t>
      </w:r>
    </w:p>
    <w:p w14:paraId="235E52CB" w14:textId="77777777" w:rsidR="001D69AA" w:rsidRPr="005C39FE" w:rsidRDefault="001D69AA" w:rsidP="002F4D41">
      <w:pPr>
        <w:spacing w:after="0" w:line="240" w:lineRule="auto"/>
        <w:ind w:firstLine="567"/>
        <w:jc w:val="both"/>
        <w:rPr>
          <w:rFonts w:ascii="Times New Roman" w:eastAsiaTheme="minorEastAsia" w:hAnsi="Times New Roman" w:cs="Times New Roman"/>
          <w:sz w:val="28"/>
          <w:szCs w:val="28"/>
          <w:lang w:val="kk-KZ"/>
        </w:rPr>
      </w:pPr>
      <w:r w:rsidRPr="005C39FE">
        <w:rPr>
          <w:rFonts w:ascii="Times New Roman" w:eastAsiaTheme="minorEastAsia" w:hAnsi="Times New Roman" w:cs="Times New Roman"/>
          <w:b/>
          <w:sz w:val="28"/>
          <w:szCs w:val="28"/>
          <w:lang w:val="kk-KZ"/>
        </w:rPr>
        <w:t>Білімнің синергетикасы</w:t>
      </w:r>
      <w:r w:rsidRPr="005C39FE">
        <w:rPr>
          <w:rFonts w:ascii="Times New Roman" w:eastAsiaTheme="minorEastAsia" w:hAnsi="Times New Roman" w:cs="Times New Roman"/>
          <w:sz w:val="28"/>
          <w:szCs w:val="28"/>
          <w:lang w:val="kk-KZ"/>
        </w:rPr>
        <w:t xml:space="preserve"> кезеңі, бұл кезеңде бастауыш сынып оқушыларының сөздікті пайдалану білігі қалыптасып, күнделікті сабақта өздігінен жаңа сөздерді және дайын сөздіктерді пайдалануға әр түрлі қабілеттіліктері іске қосылған оқушы тұлғасы пайда болады. Алайда осы ретте мұғалімнің оқушыдағы өзін-өзі дамыту мәнін, сөздіктерді пайдалануда мүмкіндіктерін, оқушының өзін-өзі дамытатын білім беруді ұйымдастырудың негіздемесін үнемі жетілдіріп, градуалдылық ұстанымды негізге алады.</w:t>
      </w:r>
    </w:p>
    <w:p w14:paraId="749AF5A8" w14:textId="5A801084" w:rsidR="001D69AA" w:rsidRPr="005C39FE" w:rsidRDefault="001D69AA" w:rsidP="002F4D41">
      <w:pPr>
        <w:spacing w:after="0" w:line="240" w:lineRule="auto"/>
        <w:ind w:firstLine="567"/>
        <w:jc w:val="both"/>
        <w:rPr>
          <w:rFonts w:ascii="Times New Roman" w:eastAsiaTheme="minorEastAsia" w:hAnsi="Times New Roman" w:cs="Times New Roman"/>
          <w:sz w:val="28"/>
          <w:szCs w:val="28"/>
          <w:lang w:val="kk-KZ"/>
        </w:rPr>
      </w:pPr>
      <w:bookmarkStart w:id="12" w:name="_Hlk103788596"/>
      <w:r w:rsidRPr="005C39FE">
        <w:rPr>
          <w:rFonts w:ascii="Times New Roman" w:hAnsi="Times New Roman" w:cs="Times New Roman"/>
          <w:i/>
          <w:sz w:val="28"/>
          <w:szCs w:val="28"/>
          <w:lang w:val="kk-KZ"/>
        </w:rPr>
        <w:t>Кешенділік тұғыр</w:t>
      </w:r>
      <w:r w:rsidRPr="005C39FE">
        <w:rPr>
          <w:rFonts w:ascii="Times New Roman" w:hAnsi="Times New Roman" w:cs="Times New Roman"/>
          <w:sz w:val="28"/>
          <w:szCs w:val="28"/>
          <w:lang w:val="kk-KZ"/>
        </w:rPr>
        <w:t xml:space="preserve"> </w:t>
      </w:r>
      <w:bookmarkEnd w:id="12"/>
      <w:r w:rsidRPr="005C39FE">
        <w:rPr>
          <w:rFonts w:ascii="Times New Roman" w:hAnsi="Times New Roman" w:cs="Times New Roman"/>
          <w:sz w:val="28"/>
          <w:szCs w:val="28"/>
          <w:lang w:val="kk-KZ"/>
        </w:rPr>
        <w:t>(Ю.К.Бабанский, М.М. Поташник, И.С. Марьенко және т.б.) – бұл күрделі, көпастарлы объектілерді пәнаралық тұрғыда тануға бағытталған, объектіні тұтас көруді қалыптас</w:t>
      </w:r>
      <w:r w:rsidR="00B31DD5" w:rsidRPr="005C39FE">
        <w:rPr>
          <w:rFonts w:ascii="Times New Roman" w:hAnsi="Times New Roman" w:cs="Times New Roman"/>
          <w:sz w:val="28"/>
          <w:szCs w:val="28"/>
          <w:lang w:val="kk-KZ"/>
        </w:rPr>
        <w:t>тыратын әдіснамалық стратегия</w:t>
      </w:r>
      <w:r w:rsidRPr="005C39FE">
        <w:rPr>
          <w:rFonts w:ascii="Times New Roman" w:hAnsi="Times New Roman" w:cs="Times New Roman"/>
          <w:sz w:val="28"/>
          <w:szCs w:val="28"/>
          <w:lang w:val="kk-KZ"/>
        </w:rPr>
        <w:t>.</w:t>
      </w:r>
    </w:p>
    <w:p w14:paraId="77CF2BE8" w14:textId="1C9D7E37" w:rsidR="001D69AA" w:rsidRPr="005C39FE" w:rsidRDefault="001D69AA" w:rsidP="002F4D41">
      <w:pPr>
        <w:spacing w:after="0" w:line="240" w:lineRule="auto"/>
        <w:ind w:firstLine="567"/>
        <w:jc w:val="both"/>
        <w:rPr>
          <w:rFonts w:ascii="Times New Roman" w:eastAsiaTheme="minorEastAsia" w:hAnsi="Times New Roman" w:cs="Times New Roman"/>
          <w:sz w:val="28"/>
          <w:szCs w:val="28"/>
          <w:lang w:val="kk-KZ"/>
        </w:rPr>
      </w:pPr>
      <w:r w:rsidRPr="005C39FE">
        <w:rPr>
          <w:rFonts w:ascii="Times New Roman" w:hAnsi="Times New Roman" w:cs="Times New Roman"/>
          <w:sz w:val="28"/>
          <w:szCs w:val="28"/>
          <w:lang w:val="kk-KZ"/>
        </w:rPr>
        <w:t xml:space="preserve">Кешенділік тұғырдың </w:t>
      </w:r>
      <w:r w:rsidRPr="005C39FE">
        <w:rPr>
          <w:rFonts w:ascii="Times New Roman" w:eastAsiaTheme="minorEastAsia" w:hAnsi="Times New Roman" w:cs="Times New Roman"/>
          <w:sz w:val="28"/>
          <w:szCs w:val="28"/>
          <w:lang w:val="kk-KZ"/>
        </w:rPr>
        <w:t xml:space="preserve">мәнін толық мағынада зерттеудегі іргелі категориялар, материалистік ұғымдар негізінде диалектика, әлемнің бірлігі мен </w:t>
      </w:r>
      <w:r w:rsidRPr="005C39FE">
        <w:rPr>
          <w:rFonts w:ascii="Times New Roman" w:eastAsiaTheme="minorEastAsia" w:hAnsi="Times New Roman" w:cs="Times New Roman"/>
          <w:sz w:val="28"/>
          <w:szCs w:val="28"/>
          <w:lang w:val="kk-KZ"/>
        </w:rPr>
        <w:lastRenderedPageBreak/>
        <w:t xml:space="preserve">әртүрлілігі; құбылыстардың әмбебап байланысы, олардың тұтас және жеке өзара әрекеттесуі деп түсінеміз. Бастауыш сынып оқушыларының сөздікті пайдалану білігін қалыптастырудағы кешенділік тұғырдың басты қызметі </w:t>
      </w:r>
      <w:bookmarkStart w:id="13" w:name="_Hlk103788907"/>
      <w:r w:rsidRPr="005C39FE">
        <w:rPr>
          <w:rFonts w:ascii="Times New Roman" w:eastAsiaTheme="minorEastAsia" w:hAnsi="Times New Roman" w:cs="Times New Roman"/>
          <w:sz w:val="28"/>
          <w:szCs w:val="28"/>
          <w:lang w:val="kk-KZ"/>
        </w:rPr>
        <w:t>оқушының сөздік жұмыстарын тек тілдік пәндерде емес, сондай-ақ математикада, жаратылыстану мен дүниетануда, көркем еңбек пен музыка пәндеріндегі жаңа сөздерді тану арқылы толықтыруы болады</w:t>
      </w:r>
      <w:bookmarkEnd w:id="13"/>
      <w:r w:rsidRPr="005C39FE">
        <w:rPr>
          <w:rFonts w:ascii="Times New Roman" w:eastAsiaTheme="minorEastAsia" w:hAnsi="Times New Roman" w:cs="Times New Roman"/>
          <w:sz w:val="28"/>
          <w:szCs w:val="28"/>
          <w:lang w:val="kk-KZ"/>
        </w:rPr>
        <w:t>. Бұл өз кезегінде, жаңартылған білім беру бойынша көп білім қорын алуға мүмкіндік береді, спиралды қ</w:t>
      </w:r>
      <w:r w:rsidR="00B31DD5" w:rsidRPr="005C39FE">
        <w:rPr>
          <w:rFonts w:ascii="Times New Roman" w:eastAsiaTheme="minorEastAsia" w:hAnsi="Times New Roman" w:cs="Times New Roman"/>
          <w:sz w:val="28"/>
          <w:szCs w:val="28"/>
          <w:lang w:val="kk-KZ"/>
        </w:rPr>
        <w:t>ағидатына сәйкес жүзеге асады (</w:t>
      </w:r>
      <w:r w:rsidRPr="005C39FE">
        <w:rPr>
          <w:rFonts w:ascii="Times New Roman" w:eastAsiaTheme="minorEastAsia" w:hAnsi="Times New Roman" w:cs="Times New Roman"/>
          <w:sz w:val="28"/>
          <w:szCs w:val="28"/>
          <w:lang w:val="kk-KZ"/>
        </w:rPr>
        <w:t>сурет</w:t>
      </w:r>
      <w:r w:rsidR="003468C7">
        <w:rPr>
          <w:rFonts w:ascii="Times New Roman" w:eastAsiaTheme="minorEastAsia" w:hAnsi="Times New Roman" w:cs="Times New Roman"/>
          <w:sz w:val="28"/>
          <w:szCs w:val="28"/>
          <w:lang w:val="kk-KZ"/>
        </w:rPr>
        <w:t xml:space="preserve"> </w:t>
      </w:r>
      <w:r w:rsidR="003E060C">
        <w:rPr>
          <w:rFonts w:ascii="Times New Roman" w:eastAsiaTheme="minorEastAsia" w:hAnsi="Times New Roman" w:cs="Times New Roman"/>
          <w:sz w:val="28"/>
          <w:szCs w:val="28"/>
          <w:lang w:val="kk-KZ"/>
        </w:rPr>
        <w:t>7</w:t>
      </w:r>
      <w:r w:rsidRPr="005C39FE">
        <w:rPr>
          <w:rFonts w:ascii="Times New Roman" w:eastAsiaTheme="minorEastAsia" w:hAnsi="Times New Roman" w:cs="Times New Roman"/>
          <w:sz w:val="28"/>
          <w:szCs w:val="28"/>
          <w:lang w:val="kk-KZ"/>
        </w:rPr>
        <w:t xml:space="preserve">). </w:t>
      </w:r>
    </w:p>
    <w:p w14:paraId="61D4697A" w14:textId="77777777" w:rsidR="001D69AA" w:rsidRPr="003468C7" w:rsidRDefault="001D69AA" w:rsidP="002F4D41">
      <w:pPr>
        <w:spacing w:after="0" w:line="240" w:lineRule="auto"/>
        <w:ind w:firstLine="567"/>
        <w:jc w:val="both"/>
        <w:rPr>
          <w:rFonts w:ascii="Times New Roman" w:eastAsiaTheme="minorEastAsia" w:hAnsi="Times New Roman" w:cs="Times New Roman"/>
          <w:sz w:val="16"/>
          <w:szCs w:val="16"/>
          <w:lang w:val="kk-KZ"/>
        </w:rPr>
      </w:pPr>
    </w:p>
    <w:p w14:paraId="2CDF5373" w14:textId="77777777" w:rsidR="001D69AA" w:rsidRPr="005C39FE" w:rsidRDefault="001D69AA"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noProof/>
          <w:sz w:val="28"/>
          <w:szCs w:val="28"/>
          <w:lang w:eastAsia="ru-RU"/>
        </w:rPr>
        <w:drawing>
          <wp:inline distT="0" distB="0" distL="0" distR="0" wp14:anchorId="5150F747" wp14:editId="2A2B3377">
            <wp:extent cx="5478780" cy="1752600"/>
            <wp:effectExtent l="0" t="0" r="0" b="0"/>
            <wp:docPr id="226" name="Схема 2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44119A2E" w14:textId="77777777" w:rsidR="003468C7" w:rsidRPr="003468C7" w:rsidRDefault="003468C7" w:rsidP="002F4D41">
      <w:pPr>
        <w:spacing w:after="0" w:line="240" w:lineRule="auto"/>
        <w:ind w:firstLine="567"/>
        <w:jc w:val="center"/>
        <w:rPr>
          <w:rFonts w:ascii="Times New Roman" w:hAnsi="Times New Roman" w:cs="Times New Roman"/>
          <w:sz w:val="16"/>
          <w:szCs w:val="16"/>
          <w:lang w:val="kk-KZ"/>
        </w:rPr>
      </w:pPr>
    </w:p>
    <w:p w14:paraId="0E912C5C" w14:textId="59419583" w:rsidR="001D69AA" w:rsidRPr="005C39FE" w:rsidRDefault="003468C7" w:rsidP="002F4D41">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Pr="005C39FE">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 xml:space="preserve"> </w:t>
      </w:r>
      <w:r w:rsidR="00561E00" w:rsidRPr="005C39FE">
        <w:rPr>
          <w:rFonts w:ascii="Times New Roman" w:hAnsi="Times New Roman" w:cs="Times New Roman"/>
          <w:sz w:val="28"/>
          <w:szCs w:val="28"/>
          <w:lang w:val="kk-KZ"/>
        </w:rPr>
        <w:t>7</w:t>
      </w:r>
      <w:r>
        <w:rPr>
          <w:rFonts w:ascii="Times New Roman" w:hAnsi="Times New Roman" w:cs="Times New Roman"/>
          <w:sz w:val="28"/>
          <w:szCs w:val="28"/>
          <w:lang w:val="kk-KZ"/>
        </w:rPr>
        <w:t xml:space="preserve"> </w:t>
      </w:r>
      <w:r w:rsidR="001D69AA" w:rsidRPr="005C39FE">
        <w:rPr>
          <w:rFonts w:ascii="Times New Roman" w:hAnsi="Times New Roman" w:cs="Times New Roman"/>
          <w:sz w:val="28"/>
          <w:szCs w:val="28"/>
          <w:lang w:val="kk-KZ"/>
        </w:rPr>
        <w:t>- Кешенділік тұғырдың диалектикалық элементтері</w:t>
      </w:r>
    </w:p>
    <w:p w14:paraId="725F8722" w14:textId="77777777" w:rsidR="001D69AA" w:rsidRPr="005C39FE" w:rsidRDefault="001D69AA" w:rsidP="002F4D41">
      <w:pPr>
        <w:spacing w:after="0" w:line="240" w:lineRule="auto"/>
        <w:ind w:firstLine="567"/>
        <w:jc w:val="center"/>
        <w:rPr>
          <w:rFonts w:ascii="Times New Roman" w:hAnsi="Times New Roman" w:cs="Times New Roman"/>
          <w:sz w:val="28"/>
          <w:szCs w:val="28"/>
          <w:lang w:val="kk-KZ"/>
        </w:rPr>
      </w:pPr>
    </w:p>
    <w:p w14:paraId="55D008A7" w14:textId="77777777" w:rsidR="001D69AA" w:rsidRPr="005C39FE" w:rsidRDefault="001D69AA" w:rsidP="002F4D41">
      <w:pPr>
        <w:spacing w:after="0" w:line="240" w:lineRule="auto"/>
        <w:ind w:firstLine="567"/>
        <w:jc w:val="both"/>
        <w:rPr>
          <w:rFonts w:ascii="Times New Roman" w:eastAsiaTheme="minorEastAsia" w:hAnsi="Times New Roman" w:cs="Times New Roman"/>
          <w:sz w:val="28"/>
          <w:szCs w:val="28"/>
          <w:lang w:val="kk-KZ"/>
        </w:rPr>
      </w:pPr>
      <w:r w:rsidRPr="005C39FE">
        <w:rPr>
          <w:rFonts w:ascii="Times New Roman" w:hAnsi="Times New Roman" w:cs="Times New Roman"/>
          <w:sz w:val="28"/>
          <w:szCs w:val="28"/>
          <w:lang w:val="kk-KZ"/>
        </w:rPr>
        <w:t>Кешенділік тұғыр</w:t>
      </w:r>
      <w:r w:rsidRPr="005C39FE">
        <w:rPr>
          <w:rFonts w:ascii="Times New Roman" w:eastAsiaTheme="minorEastAsia" w:hAnsi="Times New Roman" w:cs="Times New Roman"/>
          <w:sz w:val="28"/>
          <w:szCs w:val="28"/>
          <w:lang w:val="kk-KZ"/>
        </w:rPr>
        <w:t xml:space="preserve"> жеке тұлғаның ерекшеліктері туралы күрделі құрылым, бір-бірімен байланыстылығын реттейтін, тұлға ретінде қалыптасуы үшін бұл тұтастықты құрайтын қасиеттер, құрылымдық элементтер, диалектикалық қарым-қатынаста дамиды. Бастауыш сынып оқушыларының сөздікті пайдалану білігін қалыптастырудағы түсіндірілетін не талданатын жаңа ұғымның (сөздіктегі жаңа сөздің) бірнеше көзқарастар бойынша кешенді білім қалыптасады, мысалы, «ғарыш» сөзінің мағынасын тануда баланың ана тілі бойынша түсінігі, математикалық білім бойынша түсінігі, жаратылыстану және т.б. пәндер бойынша әр түрлі түсініктері бірін-бірі толықтыра түседі. Ендеше кешенділік тұғырдың маңызы жоғары. </w:t>
      </w:r>
    </w:p>
    <w:p w14:paraId="28E8DEB0" w14:textId="07D299B6" w:rsidR="001D69AA" w:rsidRPr="005C39FE" w:rsidRDefault="001D69AA" w:rsidP="002F4D41">
      <w:pPr>
        <w:spacing w:after="0" w:line="240" w:lineRule="auto"/>
        <w:ind w:firstLine="567"/>
        <w:jc w:val="both"/>
        <w:rPr>
          <w:rFonts w:ascii="Times New Roman" w:eastAsiaTheme="minorEastAsia" w:hAnsi="Times New Roman" w:cs="Times New Roman"/>
          <w:sz w:val="28"/>
          <w:szCs w:val="28"/>
          <w:lang w:val="kk-KZ"/>
        </w:rPr>
      </w:pPr>
      <w:r w:rsidRPr="005C39FE">
        <w:rPr>
          <w:rFonts w:ascii="Times New Roman" w:eastAsiaTheme="minorEastAsia" w:hAnsi="Times New Roman" w:cs="Times New Roman"/>
          <w:sz w:val="28"/>
          <w:szCs w:val="28"/>
          <w:lang w:val="kk-KZ"/>
        </w:rPr>
        <w:t xml:space="preserve">Кешенділік тұғырдың әдіснамалық мәнін анықтау кезінде тұтас және бөліктің қатынастарын – білім беру жүйесі мен оның жеке аспектілерін ескеру, яғни сөздіктегі ұғымдарды жеке түсіну бар, жан-жақты түсіну бар. Элементтерді, атап айтқанда, бөлшектердің қасиеттерін біріктіру арқылы бүтінге еніп, ол жаңа сапаға ие болады, яғни жаңа сөздердің мағынасын әр түрлі теориялар бойынша жеке түсіну және оны тұтастай қабылдау, нәтижесінде бұл тұтас маңызды бөліктердің қосындысы болып ерекшеленеді. Осыдан тұжырым: кешенділік тұғыр бастауыш сынып оқушыларының сөздікті пайдалануында </w:t>
      </w:r>
      <w:r w:rsidR="00ED01C9" w:rsidRPr="005C39FE">
        <w:rPr>
          <w:rFonts w:ascii="Times New Roman" w:eastAsiaTheme="minorEastAsia" w:hAnsi="Times New Roman" w:cs="Times New Roman"/>
          <w:sz w:val="28"/>
          <w:szCs w:val="28"/>
          <w:lang w:val="kk-KZ"/>
        </w:rPr>
        <w:t>бір</w:t>
      </w:r>
      <w:r w:rsidRPr="005C39FE">
        <w:rPr>
          <w:rFonts w:ascii="Times New Roman" w:eastAsiaTheme="minorEastAsia" w:hAnsi="Times New Roman" w:cs="Times New Roman"/>
          <w:sz w:val="28"/>
          <w:szCs w:val="28"/>
          <w:lang w:val="kk-KZ"/>
        </w:rPr>
        <w:t>тұтас үдеріс тәжірибесін алға шығарып, тиімділігін арттырады.</w:t>
      </w:r>
    </w:p>
    <w:p w14:paraId="08B3CE9F" w14:textId="7AD83949" w:rsidR="001D69AA" w:rsidRPr="005C39FE" w:rsidRDefault="001D69AA"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i/>
          <w:sz w:val="28"/>
          <w:szCs w:val="28"/>
          <w:lang w:val="kk-KZ"/>
        </w:rPr>
        <w:t>Мәндік тұғыр</w:t>
      </w:r>
      <w:r w:rsidRPr="005C39FE">
        <w:rPr>
          <w:rFonts w:ascii="Times New Roman" w:hAnsi="Times New Roman" w:cs="Times New Roman"/>
          <w:sz w:val="28"/>
          <w:szCs w:val="28"/>
          <w:lang w:val="kk-KZ"/>
        </w:rPr>
        <w:t xml:space="preserve"> (А.В.Коржуев және т.б.) педагогикалық құбылыстардың дамуы заңдылығында көрініс табатын зерттеу әдістерін құрастыру; педагогикалық шынайылықты қайта құру әдістерін іздестіру және жүйелеуді талап етеді [</w:t>
      </w:r>
      <w:r w:rsidR="00B31DD5" w:rsidRPr="005C39FE">
        <w:rPr>
          <w:rFonts w:ascii="Times New Roman" w:hAnsi="Times New Roman" w:cs="Times New Roman"/>
          <w:sz w:val="28"/>
          <w:szCs w:val="28"/>
          <w:lang w:val="kk-KZ"/>
        </w:rPr>
        <w:t>1</w:t>
      </w:r>
      <w:r w:rsidR="00752100" w:rsidRPr="005C39FE">
        <w:rPr>
          <w:rFonts w:ascii="Times New Roman" w:hAnsi="Times New Roman" w:cs="Times New Roman"/>
          <w:sz w:val="28"/>
          <w:szCs w:val="28"/>
          <w:lang w:val="kk-KZ"/>
        </w:rPr>
        <w:t>3</w:t>
      </w:r>
      <w:r w:rsidR="009E7B22" w:rsidRPr="005C39FE">
        <w:rPr>
          <w:rFonts w:ascii="Times New Roman" w:hAnsi="Times New Roman" w:cs="Times New Roman"/>
          <w:sz w:val="28"/>
          <w:szCs w:val="28"/>
          <w:lang w:val="kk-KZ"/>
        </w:rPr>
        <w:t>5</w:t>
      </w:r>
      <w:r w:rsidRPr="005C39FE">
        <w:rPr>
          <w:rFonts w:ascii="Times New Roman" w:hAnsi="Times New Roman" w:cs="Times New Roman"/>
          <w:sz w:val="28"/>
          <w:szCs w:val="28"/>
          <w:lang w:val="kk-KZ"/>
        </w:rPr>
        <w:t>].</w:t>
      </w:r>
    </w:p>
    <w:p w14:paraId="1A684CAD" w14:textId="77777777" w:rsidR="003468C7" w:rsidRDefault="003468C7" w:rsidP="003468C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2AC17229" w14:textId="2207A597" w:rsidR="001D69AA" w:rsidRPr="005C39FE" w:rsidRDefault="001D69AA" w:rsidP="003468C7">
      <w:pPr>
        <w:spacing w:after="0" w:line="240" w:lineRule="auto"/>
        <w:jc w:val="both"/>
        <w:rPr>
          <w:rFonts w:ascii="Times New Roman" w:hAnsi="Times New Roman" w:cs="Times New Roman"/>
          <w:bCs/>
          <w:sz w:val="28"/>
          <w:szCs w:val="28"/>
          <w:lang w:val="kk-KZ"/>
        </w:rPr>
      </w:pPr>
      <w:r w:rsidRPr="005C39FE">
        <w:rPr>
          <w:rFonts w:ascii="Times New Roman" w:hAnsi="Times New Roman" w:cs="Times New Roman"/>
          <w:sz w:val="28"/>
          <w:szCs w:val="28"/>
          <w:lang w:val="kk-KZ"/>
        </w:rPr>
        <w:lastRenderedPageBreak/>
        <w:t xml:space="preserve">Кесте </w:t>
      </w:r>
      <w:r w:rsidR="00A7467A" w:rsidRPr="005C39FE">
        <w:rPr>
          <w:rFonts w:ascii="Times New Roman" w:hAnsi="Times New Roman" w:cs="Times New Roman"/>
          <w:sz w:val="28"/>
          <w:szCs w:val="28"/>
          <w:lang w:val="kk-KZ"/>
        </w:rPr>
        <w:t>3</w:t>
      </w:r>
      <w:r w:rsidR="009E7B22" w:rsidRPr="005C39FE">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 xml:space="preserve"> </w:t>
      </w:r>
      <w:bookmarkStart w:id="14" w:name="_Hlk103789080"/>
      <w:r w:rsidRPr="005C39FE">
        <w:rPr>
          <w:rFonts w:ascii="Times New Roman" w:hAnsi="Times New Roman" w:cs="Times New Roman"/>
          <w:sz w:val="28"/>
          <w:szCs w:val="28"/>
          <w:lang w:val="kk-KZ"/>
        </w:rPr>
        <w:t>Жаңартылған білім мазмұнындағы бастауыш сынып оқушыларының сөздіктерді пайдалану білігін қалыптастыруда</w:t>
      </w:r>
      <w:r w:rsidRPr="005C39FE">
        <w:rPr>
          <w:rFonts w:ascii="Times New Roman" w:hAnsi="Times New Roman" w:cs="Times New Roman"/>
          <w:bCs/>
          <w:sz w:val="28"/>
          <w:szCs w:val="28"/>
          <w:lang w:val="kk-KZ"/>
        </w:rPr>
        <w:t xml:space="preserve"> әдіснамалық тұғырлар және олардың сипаты</w:t>
      </w:r>
    </w:p>
    <w:p w14:paraId="5A45540D" w14:textId="77777777" w:rsidR="001D69AA" w:rsidRPr="005C39FE" w:rsidRDefault="001D69AA" w:rsidP="002F4D41">
      <w:pPr>
        <w:spacing w:after="0" w:line="240" w:lineRule="auto"/>
        <w:ind w:firstLine="567"/>
        <w:jc w:val="both"/>
        <w:rPr>
          <w:rFonts w:ascii="Times New Roman" w:hAnsi="Times New Roman" w:cs="Times New Roman"/>
          <w:sz w:val="28"/>
          <w:szCs w:val="28"/>
          <w:lang w:val="kk-KZ"/>
        </w:rPr>
      </w:pPr>
    </w:p>
    <w:tbl>
      <w:tblPr>
        <w:tblStyle w:val="a9"/>
        <w:tblW w:w="9639" w:type="dxa"/>
        <w:tblInd w:w="108" w:type="dxa"/>
        <w:tblLook w:val="04A0" w:firstRow="1" w:lastRow="0" w:firstColumn="1" w:lastColumn="0" w:noHBand="0" w:noVBand="1"/>
      </w:tblPr>
      <w:tblGrid>
        <w:gridCol w:w="1919"/>
        <w:gridCol w:w="4704"/>
        <w:gridCol w:w="3016"/>
      </w:tblGrid>
      <w:tr w:rsidR="003468C7" w:rsidRPr="005C39FE" w14:paraId="460FD8E0" w14:textId="77777777" w:rsidTr="003468C7">
        <w:tc>
          <w:tcPr>
            <w:tcW w:w="1919" w:type="dxa"/>
          </w:tcPr>
          <w:p w14:paraId="61006AA9" w14:textId="77777777" w:rsidR="003468C7" w:rsidRPr="005C39FE" w:rsidRDefault="003468C7" w:rsidP="002F4D41">
            <w:pPr>
              <w:spacing w:after="0" w:line="240" w:lineRule="auto"/>
              <w:ind w:firstLine="57"/>
              <w:rPr>
                <w:sz w:val="24"/>
                <w:szCs w:val="24"/>
                <w:lang w:val="kk-KZ"/>
              </w:rPr>
            </w:pPr>
            <w:r w:rsidRPr="005C39FE">
              <w:rPr>
                <w:sz w:val="24"/>
                <w:szCs w:val="24"/>
                <w:lang w:val="kk-KZ"/>
              </w:rPr>
              <w:t>Әдіснамалық тұғырлар</w:t>
            </w:r>
          </w:p>
        </w:tc>
        <w:tc>
          <w:tcPr>
            <w:tcW w:w="4704" w:type="dxa"/>
          </w:tcPr>
          <w:p w14:paraId="6808AF4E" w14:textId="77777777" w:rsidR="003468C7" w:rsidRPr="005C39FE" w:rsidRDefault="003468C7" w:rsidP="002F4D41">
            <w:pPr>
              <w:spacing w:after="0" w:line="240" w:lineRule="auto"/>
              <w:ind w:firstLine="567"/>
              <w:jc w:val="center"/>
              <w:rPr>
                <w:sz w:val="24"/>
                <w:szCs w:val="24"/>
                <w:lang w:val="kk-KZ"/>
              </w:rPr>
            </w:pPr>
            <w:r w:rsidRPr="005C39FE">
              <w:rPr>
                <w:sz w:val="24"/>
                <w:szCs w:val="24"/>
                <w:lang w:val="kk-KZ"/>
              </w:rPr>
              <w:t>Әдіснамалық тұғырлардың атқаратын қызметтері</w:t>
            </w:r>
          </w:p>
        </w:tc>
        <w:tc>
          <w:tcPr>
            <w:tcW w:w="3016" w:type="dxa"/>
          </w:tcPr>
          <w:p w14:paraId="303A4257" w14:textId="77777777" w:rsidR="003468C7" w:rsidRPr="005C39FE" w:rsidRDefault="003468C7" w:rsidP="002F4D41">
            <w:pPr>
              <w:spacing w:after="0" w:line="240" w:lineRule="auto"/>
              <w:ind w:firstLine="567"/>
              <w:jc w:val="center"/>
              <w:rPr>
                <w:sz w:val="24"/>
                <w:szCs w:val="24"/>
                <w:lang w:val="kk-KZ"/>
              </w:rPr>
            </w:pPr>
            <w:r w:rsidRPr="005C39FE">
              <w:rPr>
                <w:sz w:val="24"/>
                <w:szCs w:val="24"/>
                <w:lang w:val="kk-KZ"/>
              </w:rPr>
              <w:t>Негізгі ой</w:t>
            </w:r>
          </w:p>
        </w:tc>
      </w:tr>
      <w:tr w:rsidR="003468C7" w:rsidRPr="00617262" w14:paraId="15C9BE41" w14:textId="77777777" w:rsidTr="003468C7">
        <w:tc>
          <w:tcPr>
            <w:tcW w:w="1919" w:type="dxa"/>
          </w:tcPr>
          <w:p w14:paraId="3A0D5A0D" w14:textId="77777777" w:rsidR="003468C7" w:rsidRPr="005C39FE" w:rsidRDefault="003468C7" w:rsidP="002F4D41">
            <w:pPr>
              <w:spacing w:after="0" w:line="240" w:lineRule="auto"/>
              <w:ind w:firstLine="57"/>
              <w:jc w:val="both"/>
              <w:rPr>
                <w:sz w:val="24"/>
                <w:szCs w:val="24"/>
                <w:lang w:val="kk-KZ"/>
              </w:rPr>
            </w:pPr>
            <w:r w:rsidRPr="005C39FE">
              <w:rPr>
                <w:sz w:val="24"/>
                <w:szCs w:val="24"/>
                <w:lang w:val="kk-KZ"/>
              </w:rPr>
              <w:t>Жүйелік-мазмұндық</w:t>
            </w:r>
          </w:p>
        </w:tc>
        <w:tc>
          <w:tcPr>
            <w:tcW w:w="4704" w:type="dxa"/>
          </w:tcPr>
          <w:p w14:paraId="2D448276" w14:textId="77777777" w:rsidR="003468C7" w:rsidRPr="005C39FE" w:rsidRDefault="003468C7" w:rsidP="002F4D41">
            <w:pPr>
              <w:spacing w:after="0" w:line="240" w:lineRule="auto"/>
              <w:ind w:firstLine="567"/>
              <w:jc w:val="both"/>
              <w:rPr>
                <w:sz w:val="24"/>
                <w:szCs w:val="24"/>
                <w:lang w:val="kk-KZ"/>
              </w:rPr>
            </w:pPr>
            <w:r w:rsidRPr="005C39FE">
              <w:rPr>
                <w:sz w:val="24"/>
                <w:szCs w:val="24"/>
                <w:lang w:val="kk-KZ"/>
              </w:rPr>
              <w:t xml:space="preserve">Жүйеге кіруші – (құбылыстардың, әрекеттердің) адам санасында құр бейнеленуі (тек жаңа сөздерді табушы, байқаушы); жүйеге кіруде мазмұндық тұрғыдан негізге алынуы, бастауыш сынып оқушыларының сөздікті пайдалану білігінде педагогикалық үдерісті ұйымдастыру, берілетін білім мазмұнын терең талдау; жүйеден шығушы – өздігінен сөздікпен жұмыс жасауда құбылыстардың, әрекеттердің бала санасында құр бейнеленуі ғана емес, негізгі бейнелерінің жинақталып абстракциялануы. </w:t>
            </w:r>
          </w:p>
        </w:tc>
        <w:tc>
          <w:tcPr>
            <w:tcW w:w="3016" w:type="dxa"/>
          </w:tcPr>
          <w:p w14:paraId="384DA543" w14:textId="77777777" w:rsidR="003468C7" w:rsidRPr="005C39FE" w:rsidRDefault="003468C7" w:rsidP="003468C7">
            <w:pPr>
              <w:spacing w:after="0" w:line="240" w:lineRule="auto"/>
              <w:jc w:val="both"/>
              <w:rPr>
                <w:sz w:val="24"/>
                <w:szCs w:val="24"/>
                <w:lang w:val="kk-KZ"/>
              </w:rPr>
            </w:pPr>
            <w:r w:rsidRPr="005C39FE">
              <w:rPr>
                <w:sz w:val="24"/>
                <w:szCs w:val="24"/>
                <w:lang w:val="kk-KZ"/>
              </w:rPr>
              <w:t>Жүйелік-мазмұндық тұғыр – педагогикалық үдеріс.</w:t>
            </w:r>
          </w:p>
        </w:tc>
      </w:tr>
      <w:tr w:rsidR="003468C7" w:rsidRPr="00617262" w14:paraId="3912891C" w14:textId="77777777" w:rsidTr="003468C7">
        <w:tc>
          <w:tcPr>
            <w:tcW w:w="1919" w:type="dxa"/>
          </w:tcPr>
          <w:p w14:paraId="16D75173" w14:textId="77777777" w:rsidR="003468C7" w:rsidRPr="005C39FE" w:rsidRDefault="003468C7" w:rsidP="002F4D41">
            <w:pPr>
              <w:spacing w:after="0" w:line="240" w:lineRule="auto"/>
              <w:ind w:firstLine="57"/>
              <w:jc w:val="both"/>
              <w:rPr>
                <w:sz w:val="24"/>
                <w:szCs w:val="24"/>
                <w:lang w:val="kk-KZ"/>
              </w:rPr>
            </w:pPr>
            <w:r w:rsidRPr="005C39FE">
              <w:rPr>
                <w:sz w:val="24"/>
                <w:szCs w:val="24"/>
                <w:lang w:val="kk-KZ"/>
              </w:rPr>
              <w:t>Іс-әрекеттік</w:t>
            </w:r>
          </w:p>
        </w:tc>
        <w:tc>
          <w:tcPr>
            <w:tcW w:w="4704" w:type="dxa"/>
          </w:tcPr>
          <w:p w14:paraId="5D5C7787" w14:textId="77777777" w:rsidR="003468C7" w:rsidRPr="005C39FE" w:rsidRDefault="003468C7" w:rsidP="002F4D41">
            <w:pPr>
              <w:spacing w:after="0" w:line="240" w:lineRule="auto"/>
              <w:ind w:firstLine="567"/>
              <w:jc w:val="both"/>
              <w:rPr>
                <w:sz w:val="24"/>
                <w:szCs w:val="24"/>
                <w:lang w:val="kk-KZ"/>
              </w:rPr>
            </w:pPr>
            <w:r w:rsidRPr="005C39FE">
              <w:rPr>
                <w:sz w:val="24"/>
                <w:szCs w:val="24"/>
                <w:lang w:val="kk-KZ"/>
              </w:rPr>
              <w:t>Сөздікті пайдаланудағы оқуды ынталандыру, баланы өз алдына мақсат қоюға және оның жолдарын табуға үйрету (яғни, оның іс-әрекетін оңтайлы ұйымдастыру), өзін-өзі бақылауы, бағалау және өзін-өзі бағалау қабілеттерін қалыптастыруға көмектесу</w:t>
            </w:r>
          </w:p>
        </w:tc>
        <w:tc>
          <w:tcPr>
            <w:tcW w:w="3016" w:type="dxa"/>
          </w:tcPr>
          <w:p w14:paraId="3F624C36" w14:textId="77777777" w:rsidR="003468C7" w:rsidRPr="005C39FE" w:rsidRDefault="003468C7" w:rsidP="003468C7">
            <w:pPr>
              <w:spacing w:after="0" w:line="240" w:lineRule="auto"/>
              <w:jc w:val="both"/>
              <w:rPr>
                <w:sz w:val="24"/>
                <w:szCs w:val="24"/>
                <w:lang w:val="kk-KZ"/>
              </w:rPr>
            </w:pPr>
            <w:r w:rsidRPr="005C39FE">
              <w:rPr>
                <w:sz w:val="24"/>
                <w:szCs w:val="24"/>
                <w:lang w:val="kk-KZ"/>
              </w:rPr>
              <w:t>Оқу міндеттері арқылы өзін-өзі бақылау.</w:t>
            </w:r>
          </w:p>
        </w:tc>
      </w:tr>
      <w:tr w:rsidR="003468C7" w:rsidRPr="005C39FE" w14:paraId="46C5ADBF" w14:textId="77777777" w:rsidTr="003468C7">
        <w:tc>
          <w:tcPr>
            <w:tcW w:w="1919" w:type="dxa"/>
          </w:tcPr>
          <w:p w14:paraId="2F2C0114" w14:textId="77777777" w:rsidR="003468C7" w:rsidRPr="005C39FE" w:rsidRDefault="003468C7" w:rsidP="002F4D41">
            <w:pPr>
              <w:spacing w:after="0" w:line="240" w:lineRule="auto"/>
              <w:ind w:firstLine="57"/>
              <w:jc w:val="both"/>
              <w:rPr>
                <w:sz w:val="24"/>
                <w:szCs w:val="24"/>
                <w:lang w:val="kk-KZ"/>
              </w:rPr>
            </w:pPr>
            <w:r w:rsidRPr="005C39FE">
              <w:rPr>
                <w:sz w:val="24"/>
                <w:szCs w:val="24"/>
                <w:lang w:val="kk-KZ"/>
              </w:rPr>
              <w:t>Синергетикалық</w:t>
            </w:r>
          </w:p>
        </w:tc>
        <w:tc>
          <w:tcPr>
            <w:tcW w:w="4704" w:type="dxa"/>
          </w:tcPr>
          <w:p w14:paraId="46323B20" w14:textId="77777777" w:rsidR="003468C7" w:rsidRPr="005C39FE" w:rsidRDefault="003468C7" w:rsidP="002F4D41">
            <w:pPr>
              <w:spacing w:after="0" w:line="240" w:lineRule="auto"/>
              <w:ind w:firstLine="567"/>
              <w:jc w:val="both"/>
              <w:rPr>
                <w:rFonts w:eastAsiaTheme="minorEastAsia"/>
                <w:sz w:val="24"/>
                <w:szCs w:val="24"/>
                <w:lang w:val="kk-KZ"/>
              </w:rPr>
            </w:pPr>
            <w:r w:rsidRPr="005C39FE">
              <w:rPr>
                <w:rFonts w:eastAsiaTheme="minorEastAsia"/>
                <w:sz w:val="24"/>
                <w:szCs w:val="24"/>
                <w:lang w:val="kk-KZ"/>
              </w:rPr>
              <w:t>Білім үшін синергетикада парареллельді білім іске қосылады. білімдегі синергетика – арнайы тапсырмалар, материалдар, кешенді демонстрациялардың болуына жағдай жасау, білімнің синергетикасы әр түрлі қабілеттіліктері іске қосылған оқушы тұлғасы өзін-өзі дамытатын білім беруді ұйымдастыру.</w:t>
            </w:r>
          </w:p>
        </w:tc>
        <w:tc>
          <w:tcPr>
            <w:tcW w:w="3016" w:type="dxa"/>
          </w:tcPr>
          <w:p w14:paraId="101312D2" w14:textId="77777777" w:rsidR="003468C7" w:rsidRPr="005C39FE" w:rsidRDefault="003468C7" w:rsidP="003468C7">
            <w:pPr>
              <w:spacing w:after="0" w:line="240" w:lineRule="auto"/>
              <w:jc w:val="both"/>
              <w:rPr>
                <w:sz w:val="24"/>
                <w:szCs w:val="24"/>
                <w:lang w:val="kk-KZ"/>
              </w:rPr>
            </w:pPr>
            <w:r w:rsidRPr="005C39FE">
              <w:rPr>
                <w:sz w:val="24"/>
                <w:szCs w:val="24"/>
                <w:lang w:val="kk-KZ"/>
              </w:rPr>
              <w:t>Өзін-өзі дамыту.</w:t>
            </w:r>
          </w:p>
        </w:tc>
      </w:tr>
      <w:tr w:rsidR="003468C7" w:rsidRPr="00617262" w14:paraId="65F8B7DB" w14:textId="77777777" w:rsidTr="003468C7">
        <w:tc>
          <w:tcPr>
            <w:tcW w:w="1919" w:type="dxa"/>
          </w:tcPr>
          <w:p w14:paraId="380FB577" w14:textId="77777777" w:rsidR="003468C7" w:rsidRPr="005C39FE" w:rsidRDefault="003468C7" w:rsidP="002F4D41">
            <w:pPr>
              <w:spacing w:after="0" w:line="240" w:lineRule="auto"/>
              <w:ind w:firstLine="57"/>
              <w:jc w:val="both"/>
              <w:rPr>
                <w:sz w:val="24"/>
                <w:szCs w:val="24"/>
                <w:lang w:val="kk-KZ"/>
              </w:rPr>
            </w:pPr>
            <w:r w:rsidRPr="005C39FE">
              <w:rPr>
                <w:sz w:val="24"/>
                <w:szCs w:val="24"/>
                <w:lang w:val="kk-KZ"/>
              </w:rPr>
              <w:t>Кешенділік</w:t>
            </w:r>
          </w:p>
        </w:tc>
        <w:tc>
          <w:tcPr>
            <w:tcW w:w="4704" w:type="dxa"/>
          </w:tcPr>
          <w:p w14:paraId="4DB162BB" w14:textId="77777777" w:rsidR="003468C7" w:rsidRPr="005C39FE" w:rsidRDefault="003468C7" w:rsidP="002F4D41">
            <w:pPr>
              <w:spacing w:after="0" w:line="240" w:lineRule="auto"/>
              <w:ind w:firstLine="567"/>
              <w:jc w:val="both"/>
              <w:rPr>
                <w:sz w:val="24"/>
                <w:szCs w:val="24"/>
                <w:lang w:val="kk-KZ"/>
              </w:rPr>
            </w:pPr>
            <w:r w:rsidRPr="005C39FE">
              <w:rPr>
                <w:sz w:val="24"/>
                <w:szCs w:val="24"/>
                <w:lang w:val="kk-KZ"/>
              </w:rPr>
              <w:t>Күрделі, көпастарлы объектілерді пәнаралық тұрғыда тануға бағытталған, объектіні тұтас көруді қалыптастыратын әдіснамалық стратегия. Спиралды қағидаттың орындалуы.</w:t>
            </w:r>
          </w:p>
        </w:tc>
        <w:tc>
          <w:tcPr>
            <w:tcW w:w="3016" w:type="dxa"/>
          </w:tcPr>
          <w:p w14:paraId="29258B3C" w14:textId="77777777" w:rsidR="003468C7" w:rsidRPr="005C39FE" w:rsidRDefault="003468C7" w:rsidP="003468C7">
            <w:pPr>
              <w:spacing w:after="0" w:line="240" w:lineRule="auto"/>
              <w:jc w:val="both"/>
              <w:rPr>
                <w:sz w:val="24"/>
                <w:szCs w:val="24"/>
                <w:lang w:val="kk-KZ"/>
              </w:rPr>
            </w:pPr>
            <w:r w:rsidRPr="005C39FE">
              <w:rPr>
                <w:sz w:val="24"/>
                <w:szCs w:val="24"/>
                <w:lang w:val="kk-KZ"/>
              </w:rPr>
              <w:t>Ұғымды пәнаралық тұрғыда тану, тұтас көру арқылы жаңа сапа.</w:t>
            </w:r>
          </w:p>
          <w:p w14:paraId="205B3479" w14:textId="77777777" w:rsidR="003468C7" w:rsidRPr="005C39FE" w:rsidRDefault="003468C7" w:rsidP="003468C7">
            <w:pPr>
              <w:spacing w:after="0" w:line="240" w:lineRule="auto"/>
              <w:jc w:val="both"/>
              <w:rPr>
                <w:sz w:val="24"/>
                <w:szCs w:val="24"/>
                <w:lang w:val="kk-KZ"/>
              </w:rPr>
            </w:pPr>
          </w:p>
        </w:tc>
      </w:tr>
      <w:tr w:rsidR="003468C7" w:rsidRPr="005C39FE" w14:paraId="34DBB55E" w14:textId="77777777" w:rsidTr="003468C7">
        <w:tc>
          <w:tcPr>
            <w:tcW w:w="1919" w:type="dxa"/>
          </w:tcPr>
          <w:p w14:paraId="000F6854" w14:textId="77777777" w:rsidR="003468C7" w:rsidRPr="005C39FE" w:rsidRDefault="003468C7" w:rsidP="002F4D41">
            <w:pPr>
              <w:spacing w:after="0" w:line="240" w:lineRule="auto"/>
              <w:ind w:firstLine="57"/>
              <w:jc w:val="both"/>
              <w:rPr>
                <w:sz w:val="24"/>
                <w:szCs w:val="24"/>
                <w:lang w:val="kk-KZ"/>
              </w:rPr>
            </w:pPr>
            <w:r w:rsidRPr="005C39FE">
              <w:rPr>
                <w:sz w:val="24"/>
                <w:szCs w:val="24"/>
                <w:lang w:val="kk-KZ"/>
              </w:rPr>
              <w:t>Мәндік</w:t>
            </w:r>
          </w:p>
        </w:tc>
        <w:tc>
          <w:tcPr>
            <w:tcW w:w="4704" w:type="dxa"/>
          </w:tcPr>
          <w:p w14:paraId="6A21FE82" w14:textId="681254FA" w:rsidR="003468C7" w:rsidRPr="005C39FE" w:rsidRDefault="003468C7" w:rsidP="002F4D41">
            <w:pPr>
              <w:spacing w:after="0" w:line="240" w:lineRule="auto"/>
              <w:ind w:firstLine="567"/>
              <w:jc w:val="both"/>
              <w:rPr>
                <w:sz w:val="24"/>
                <w:szCs w:val="24"/>
                <w:lang w:val="kk-KZ"/>
              </w:rPr>
            </w:pPr>
            <w:r w:rsidRPr="005C39FE">
              <w:rPr>
                <w:sz w:val="24"/>
                <w:szCs w:val="24"/>
                <w:lang w:val="kk-KZ"/>
              </w:rPr>
              <w:t>Педагогикалық құбылыстардың дамуы заңдылығында көрініс табатын зерттеу әдістерін құрастыру; педагогикалық шынайылықты қайта құру әдістерін іздестіру және жүйелеуді талап етеді.</w:t>
            </w:r>
          </w:p>
        </w:tc>
        <w:tc>
          <w:tcPr>
            <w:tcW w:w="3016" w:type="dxa"/>
          </w:tcPr>
          <w:p w14:paraId="352DB093" w14:textId="77777777" w:rsidR="003468C7" w:rsidRPr="005C39FE" w:rsidRDefault="003468C7" w:rsidP="002F4D41">
            <w:pPr>
              <w:spacing w:after="0" w:line="240" w:lineRule="auto"/>
              <w:ind w:firstLine="567"/>
              <w:jc w:val="both"/>
              <w:rPr>
                <w:sz w:val="24"/>
                <w:szCs w:val="24"/>
                <w:lang w:val="kk-KZ"/>
              </w:rPr>
            </w:pPr>
            <w:r w:rsidRPr="005C39FE">
              <w:rPr>
                <w:sz w:val="24"/>
                <w:szCs w:val="24"/>
                <w:lang w:val="kk-KZ"/>
              </w:rPr>
              <w:t>Әдістерді іріктеу.</w:t>
            </w:r>
          </w:p>
        </w:tc>
      </w:tr>
    </w:tbl>
    <w:p w14:paraId="6BC9B94D" w14:textId="77777777" w:rsidR="001D69AA" w:rsidRPr="005C39FE" w:rsidRDefault="001D69AA" w:rsidP="002F4D41">
      <w:pPr>
        <w:spacing w:after="0" w:line="240" w:lineRule="auto"/>
        <w:ind w:firstLine="567"/>
        <w:jc w:val="both"/>
        <w:rPr>
          <w:rFonts w:ascii="Times New Roman" w:hAnsi="Times New Roman" w:cs="Times New Roman"/>
          <w:sz w:val="28"/>
          <w:szCs w:val="28"/>
          <w:lang w:val="kk-KZ"/>
        </w:rPr>
      </w:pPr>
    </w:p>
    <w:bookmarkEnd w:id="14"/>
    <w:p w14:paraId="34D6BD3A" w14:textId="77777777" w:rsidR="001D69AA" w:rsidRPr="005C39FE" w:rsidRDefault="001D69AA" w:rsidP="002F4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bdr w:val="none" w:sz="0" w:space="0" w:color="auto" w:frame="1"/>
          <w:lang w:val="kk-KZ" w:eastAsia="ru-RU"/>
        </w:rPr>
      </w:pPr>
      <w:r w:rsidRPr="005C39FE">
        <w:rPr>
          <w:rFonts w:ascii="Times New Roman" w:eastAsia="Times New Roman" w:hAnsi="Times New Roman" w:cs="Times New Roman"/>
          <w:sz w:val="28"/>
          <w:szCs w:val="28"/>
          <w:bdr w:val="none" w:sz="0" w:space="0" w:color="auto" w:frame="1"/>
          <w:lang w:val="kk-KZ" w:eastAsia="ru-RU"/>
        </w:rPr>
        <w:t>Теориялық аспект аясында (теориялық мәселелерді шешуге бағытталған) әдіснама таным әдістері мен шындықты өзгерту әдістері туралы ілім ретінде түсіндіріледі.</w:t>
      </w:r>
    </w:p>
    <w:p w14:paraId="2D263675" w14:textId="4CF63851" w:rsidR="001D69AA" w:rsidRPr="005C39FE" w:rsidRDefault="001D69AA" w:rsidP="002F4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bdr w:val="none" w:sz="0" w:space="0" w:color="auto" w:frame="1"/>
          <w:lang w:val="kk-KZ" w:eastAsia="ru-RU"/>
        </w:rPr>
      </w:pPr>
      <w:r w:rsidRPr="005C39FE">
        <w:rPr>
          <w:rFonts w:ascii="Times New Roman" w:eastAsia="Times New Roman" w:hAnsi="Times New Roman" w:cs="Times New Roman"/>
          <w:sz w:val="28"/>
          <w:szCs w:val="28"/>
          <w:bdr w:val="none" w:sz="0" w:space="0" w:color="auto" w:frame="1"/>
          <w:lang w:val="kk-KZ" w:eastAsia="ru-RU"/>
        </w:rPr>
        <w:lastRenderedPageBreak/>
        <w:t>Ал практикалық аспект аясында (практикалық мәселелерді шешуге бағытталған) әдіснама ғылыми немесе практикалық білімнің кез-келген саласында қолданылатын қызметті ұйымдастырудың белгілі бір жолмен жүйеленген әдістері мен әдістерінің жиынтығы ретінде беріледі. Қызметті ұйымдастыру дегеніміз оны нақты анықталған сипаттамалары, логикалық құрылымы және оны жүзеге асыру процесі (уақыт құрылымы) бар тұтас ж</w:t>
      </w:r>
      <w:r w:rsidR="00B31DD5" w:rsidRPr="005C39FE">
        <w:rPr>
          <w:rFonts w:ascii="Times New Roman" w:eastAsia="Times New Roman" w:hAnsi="Times New Roman" w:cs="Times New Roman"/>
          <w:sz w:val="28"/>
          <w:szCs w:val="28"/>
          <w:bdr w:val="none" w:sz="0" w:space="0" w:color="auto" w:frame="1"/>
          <w:lang w:val="kk-KZ" w:eastAsia="ru-RU"/>
        </w:rPr>
        <w:t>үйеге орналастыруды білдіреді (</w:t>
      </w:r>
      <w:r w:rsidRPr="005C39FE">
        <w:rPr>
          <w:rFonts w:ascii="Times New Roman" w:eastAsia="Times New Roman" w:hAnsi="Times New Roman" w:cs="Times New Roman"/>
          <w:sz w:val="28"/>
          <w:szCs w:val="28"/>
          <w:bdr w:val="none" w:sz="0" w:space="0" w:color="auto" w:frame="1"/>
          <w:lang w:val="kk-KZ" w:eastAsia="ru-RU"/>
        </w:rPr>
        <w:t>кесте</w:t>
      </w:r>
      <w:r w:rsidR="009851D6">
        <w:rPr>
          <w:rFonts w:ascii="Times New Roman" w:eastAsia="Times New Roman" w:hAnsi="Times New Roman" w:cs="Times New Roman"/>
          <w:sz w:val="28"/>
          <w:szCs w:val="28"/>
          <w:bdr w:val="none" w:sz="0" w:space="0" w:color="auto" w:frame="1"/>
          <w:lang w:val="kk-KZ" w:eastAsia="ru-RU"/>
        </w:rPr>
        <w:t xml:space="preserve"> 5</w:t>
      </w:r>
      <w:r w:rsidRPr="005C39FE">
        <w:rPr>
          <w:rFonts w:ascii="Times New Roman" w:eastAsia="Times New Roman" w:hAnsi="Times New Roman" w:cs="Times New Roman"/>
          <w:sz w:val="28"/>
          <w:szCs w:val="28"/>
          <w:bdr w:val="none" w:sz="0" w:space="0" w:color="auto" w:frame="1"/>
          <w:lang w:val="kk-KZ" w:eastAsia="ru-RU"/>
        </w:rPr>
        <w:t xml:space="preserve">). </w:t>
      </w:r>
    </w:p>
    <w:p w14:paraId="2E03FEEC" w14:textId="77777777" w:rsidR="001D69AA" w:rsidRPr="005C39FE" w:rsidRDefault="001D69AA" w:rsidP="002F4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bdr w:val="none" w:sz="0" w:space="0" w:color="auto" w:frame="1"/>
          <w:lang w:val="kk-KZ" w:eastAsia="ru-RU"/>
        </w:rPr>
      </w:pPr>
      <w:r w:rsidRPr="005C39FE">
        <w:rPr>
          <w:rFonts w:ascii="Times New Roman" w:eastAsia="Times New Roman" w:hAnsi="Times New Roman" w:cs="Times New Roman"/>
          <w:sz w:val="28"/>
          <w:szCs w:val="28"/>
          <w:bdr w:val="none" w:sz="0" w:space="0" w:color="auto" w:frame="1"/>
          <w:lang w:val="kk-KZ" w:eastAsia="ru-RU"/>
        </w:rPr>
        <w:t>Әдіснамалық жұмыс үшін іс-әрекетке байланысты ойлау – бұл шындықты зерттеу, сайып келгенде, осы шындықты анықтайтын факторлар мен контексттерді талдау (қоғам, мәдениет, коммуникация, ғылым, тіл, тұлға және басқалар).</w:t>
      </w:r>
    </w:p>
    <w:p w14:paraId="6A576418" w14:textId="77777777" w:rsidR="001D69AA" w:rsidRPr="005C39FE" w:rsidRDefault="001D69AA" w:rsidP="002F4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i/>
          <w:sz w:val="28"/>
          <w:szCs w:val="28"/>
          <w:lang w:val="kk-KZ"/>
        </w:rPr>
      </w:pPr>
      <w:r w:rsidRPr="005C39FE">
        <w:rPr>
          <w:rFonts w:ascii="Times New Roman" w:eastAsia="Times New Roman" w:hAnsi="Times New Roman" w:cs="Times New Roman"/>
          <w:sz w:val="28"/>
          <w:szCs w:val="28"/>
          <w:bdr w:val="none" w:sz="0" w:space="0" w:color="auto" w:frame="1"/>
          <w:lang w:val="kk-KZ" w:eastAsia="ru-RU"/>
        </w:rPr>
        <w:t xml:space="preserve">Сондықтан бұл тұста әдіснамалық ұстанымдардың маңызы аса жоғары. Жоғарыда талдап өткеніміздей, </w:t>
      </w:r>
      <w:bookmarkStart w:id="15" w:name="_Hlk103790074"/>
      <w:r w:rsidRPr="005C39FE">
        <w:rPr>
          <w:rFonts w:ascii="Times New Roman" w:hAnsi="Times New Roman" w:cs="Times New Roman"/>
          <w:sz w:val="28"/>
          <w:szCs w:val="28"/>
          <w:lang w:val="kk-KZ"/>
        </w:rPr>
        <w:t>жаңартылған білім мазмұнындағы бастауыш сынып оқушыларының сөздіктерді пайдалану білігін қалыптастыруда</w:t>
      </w:r>
      <w:r w:rsidRPr="005C39FE">
        <w:rPr>
          <w:rFonts w:ascii="Times New Roman" w:hAnsi="Times New Roman" w:cs="Times New Roman"/>
          <w:bCs/>
          <w:sz w:val="28"/>
          <w:szCs w:val="28"/>
          <w:lang w:val="kk-KZ"/>
        </w:rPr>
        <w:t xml:space="preserve"> әдіснамалық </w:t>
      </w:r>
      <w:r w:rsidRPr="005C39FE">
        <w:rPr>
          <w:rFonts w:ascii="Times New Roman" w:hAnsi="Times New Roman" w:cs="Times New Roman"/>
          <w:i/>
          <w:sz w:val="28"/>
          <w:szCs w:val="28"/>
          <w:lang w:val="kk-KZ"/>
        </w:rPr>
        <w:t>таным және белсенділік ұстанымы, теория мен практиканың бірлігі ұстанымы, градуалдылық ұстанымы, вариативтілік ұстанымы, герменевтикалық ұстанымдары басшылыққа алынды.</w:t>
      </w:r>
    </w:p>
    <w:bookmarkEnd w:id="15"/>
    <w:p w14:paraId="35A7EE0C" w14:textId="77777777" w:rsidR="001D69AA" w:rsidRPr="005C39FE" w:rsidRDefault="001D69AA"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i/>
          <w:sz w:val="28"/>
          <w:szCs w:val="28"/>
          <w:lang w:val="kk-KZ"/>
        </w:rPr>
        <w:t xml:space="preserve">Таным және белсенділік ұстанымы. </w:t>
      </w:r>
      <w:r w:rsidRPr="005C39FE">
        <w:rPr>
          <w:rFonts w:ascii="Times New Roman" w:hAnsi="Times New Roman" w:cs="Times New Roman"/>
          <w:sz w:val="28"/>
          <w:szCs w:val="28"/>
          <w:lang w:val="kk-KZ"/>
        </w:rPr>
        <w:t>Бұл ұстанымда еркін және терең ойлау басшылыққа алынады. Бұлар арқылы тұлғаның таным процестері сферасының интегралдық конструкторы ретінде әлемнің тұтас бейнесі – «адамның әлем туралы түсінігінің көп деңгейлі жүйесі, әлемнің көпұғымды бейнесіне» танымның болуы, жаңартылған білім мазмұнындағы бастауыш сынып оқушыларының сөздіктерді пайдалану білігін қалыптастырудағы танымдық іс-әрекеттерді интерпретациялауда белсенділік таныту негізгі рөл атқарады. Танымдық әрекеттері дүниетанымын тереңдетуге, белсенділік арқылы оны өмірмен, практикамен байланысын тереңдету, білімдегі фактілердің, құбылыстардың маңыздылығын ұғыну болады. Аталмыш ұстаным арқылы қалыптасқан дүниетанымды іске асыруда теория мен практиканың бірлігі ұстанымы жетекшілік жасайды.</w:t>
      </w:r>
    </w:p>
    <w:p w14:paraId="06640978" w14:textId="77777777" w:rsidR="001D69AA" w:rsidRPr="005C39FE" w:rsidRDefault="001D69AA"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i/>
          <w:sz w:val="28"/>
          <w:szCs w:val="28"/>
          <w:lang w:val="kk-KZ"/>
        </w:rPr>
        <w:t xml:space="preserve">Теория мен практиканың бірлігі ұстанымы – </w:t>
      </w:r>
      <w:r w:rsidRPr="005C39FE">
        <w:rPr>
          <w:rFonts w:ascii="Times New Roman" w:hAnsi="Times New Roman" w:cs="Times New Roman"/>
          <w:sz w:val="28"/>
          <w:szCs w:val="28"/>
          <w:lang w:val="kk-KZ"/>
        </w:rPr>
        <w:t>жаңартылған білім мазмұнындағы бастауыш сынып оқушыларының сөздіктерді пайдалану білігін қалыптастыруда</w:t>
      </w:r>
      <w:r w:rsidRPr="005C39FE">
        <w:rPr>
          <w:rFonts w:ascii="Times New Roman" w:hAnsi="Times New Roman" w:cs="Times New Roman"/>
          <w:i/>
          <w:sz w:val="28"/>
          <w:szCs w:val="28"/>
          <w:lang w:val="kk-KZ"/>
        </w:rPr>
        <w:t xml:space="preserve"> </w:t>
      </w:r>
      <w:r w:rsidRPr="005C39FE">
        <w:rPr>
          <w:rFonts w:ascii="Times New Roman" w:hAnsi="Times New Roman" w:cs="Times New Roman"/>
          <w:sz w:val="28"/>
          <w:szCs w:val="28"/>
          <w:lang w:val="kk-KZ"/>
        </w:rPr>
        <w:t xml:space="preserve">үлкен рөл атқарады. Ойлау бағыттылығының бағытталатынын ескерсек, ақылдың 2 түрі ерекшеленді: </w:t>
      </w:r>
      <w:r w:rsidRPr="005C39FE">
        <w:rPr>
          <w:rFonts w:ascii="Times New Roman" w:hAnsi="Times New Roman" w:cs="Times New Roman"/>
          <w:i/>
          <w:sz w:val="28"/>
          <w:szCs w:val="28"/>
          <w:lang w:val="kk-KZ"/>
        </w:rPr>
        <w:t xml:space="preserve">теория және практика. </w:t>
      </w:r>
    </w:p>
    <w:p w14:paraId="46CC0288" w14:textId="77777777" w:rsidR="001D69AA" w:rsidRPr="005C39FE" w:rsidRDefault="001D69AA"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Теориялық ақыл құбылысты сол күйінде таниды (жаңа түсініктеріндегі нақтылаулар, дәлелдер т.б.). Бұл – ғылым. Мұндағы ең бастысы – жаңартылған білім мазмұнындағы бастауыш сынып оқушыларының сөздіктерді пайдалану білігін қалыптастыру жөнінде зерттеулерге сүйеніп шындықты қалыптастыру. Практикалық ақыл іс-әрекетке бағытталған. Практика қандай да бір теориялық ереженің ақиқаттығының өлшемі. Бірақ практикаға негізделмеген теория шындықты анық бейнелей алмайды. Сондай-ақ, теорияны басшылыққа алмаған практикада тиімсіздіктер орын алады. Теория – өзара байланысты білімдер жиынтығы ғана емес, сонымен бірге болашақ мамандарды кәсіби даярлаудың бірінші механизмі және ол практикаға жол ашады. Ал практика – білімді жүзеге асыру сферасы. </w:t>
      </w:r>
      <w:r w:rsidRPr="005C39FE">
        <w:rPr>
          <w:rStyle w:val="apple-style-span"/>
          <w:rFonts w:ascii="Times New Roman" w:hAnsi="Times New Roman" w:cs="Times New Roman"/>
          <w:sz w:val="28"/>
          <w:szCs w:val="28"/>
          <w:lang w:val="kk-KZ"/>
        </w:rPr>
        <w:t xml:space="preserve">Сондықтан теория мен практиканың байланыста болуын </w:t>
      </w:r>
      <w:r w:rsidRPr="005C39FE">
        <w:rPr>
          <w:rStyle w:val="apple-style-span"/>
          <w:rFonts w:ascii="Times New Roman" w:hAnsi="Times New Roman" w:cs="Times New Roman"/>
          <w:sz w:val="28"/>
          <w:szCs w:val="28"/>
          <w:lang w:val="kk-KZ"/>
        </w:rPr>
        <w:lastRenderedPageBreak/>
        <w:t>қамтамасыз ету үшін берілетін білімнің мазмұны мен көлемін анықтағанда теориялық қағидалардың, заңдылықтар мен ережелердің, яғни ұғымдық-ақпараттық материалдардың өмірде кездесетін түрлі проблемалық мәселелерді шешуге көмегі тиетіндей, оны қолдана алатындай практикалық маңызы ескерілуі тиіс.</w:t>
      </w:r>
      <w:r w:rsidRPr="005C39FE">
        <w:rPr>
          <w:rFonts w:ascii="Times New Roman" w:hAnsi="Times New Roman" w:cs="Times New Roman"/>
          <w:sz w:val="28"/>
          <w:szCs w:val="28"/>
          <w:lang w:val="kk-KZ"/>
        </w:rPr>
        <w:t xml:space="preserve"> </w:t>
      </w:r>
    </w:p>
    <w:p w14:paraId="1B89EF41" w14:textId="77777777" w:rsidR="001D69AA" w:rsidRPr="005C39FE" w:rsidRDefault="001D69AA"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Жаңартылған білім мазмұнындағы бастауыш сынып оқушыларының сөздіктерді пайдалану білігін қалыптастыруда сөздікпен жұмысты анық түсінуге, нақты (педагогикалық) жағдайларда алған арнайы, метапедагогикалық білімдер мен біліктерді қолдануға, зерттеулер жүргізуге, өзінің жеке мүмкіндіктерін талдауға және бағалауға, сонымен рефлексия жасауға, өзін-өзі бағалауға, өзінің жеке (дара ) стилін қалыптастыруға мүмкіндік береді.</w:t>
      </w:r>
    </w:p>
    <w:p w14:paraId="15AC4DE8" w14:textId="77777777" w:rsidR="001D69AA" w:rsidRPr="005C39FE" w:rsidRDefault="001D69AA" w:rsidP="002F4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heme="minorEastAsia" w:hAnsi="Times New Roman" w:cs="Times New Roman"/>
          <w:sz w:val="28"/>
          <w:szCs w:val="28"/>
          <w:lang w:val="kk-KZ"/>
        </w:rPr>
      </w:pPr>
      <w:r w:rsidRPr="005C39FE">
        <w:rPr>
          <w:rFonts w:ascii="Times New Roman" w:hAnsi="Times New Roman" w:cs="Times New Roman"/>
          <w:i/>
          <w:sz w:val="28"/>
          <w:szCs w:val="28"/>
          <w:lang w:val="kk-KZ"/>
        </w:rPr>
        <w:t xml:space="preserve">Градуалдылық ұстанымы. </w:t>
      </w:r>
      <w:r w:rsidRPr="005C39FE">
        <w:rPr>
          <w:rFonts w:ascii="Times New Roman" w:eastAsiaTheme="minorEastAsia" w:hAnsi="Times New Roman" w:cs="Times New Roman"/>
          <w:sz w:val="28"/>
          <w:szCs w:val="28"/>
          <w:lang w:val="kk-KZ"/>
        </w:rPr>
        <w:t xml:space="preserve">Жоғарыда қарастырылған синергетикалық тұғырдың бірінші кезеңіндегі </w:t>
      </w:r>
      <w:r w:rsidRPr="005C39FE">
        <w:rPr>
          <w:rFonts w:ascii="Times New Roman" w:eastAsiaTheme="minorEastAsia" w:hAnsi="Times New Roman" w:cs="Times New Roman"/>
          <w:i/>
          <w:sz w:val="28"/>
          <w:szCs w:val="28"/>
          <w:lang w:val="kk-KZ"/>
        </w:rPr>
        <w:t>білім үшін синергетикада</w:t>
      </w:r>
      <w:r w:rsidRPr="005C39FE">
        <w:rPr>
          <w:rFonts w:ascii="Times New Roman" w:hAnsi="Times New Roman" w:cs="Times New Roman"/>
          <w:sz w:val="28"/>
          <w:szCs w:val="28"/>
          <w:lang w:val="kk-KZ"/>
        </w:rPr>
        <w:t xml:space="preserve"> бастауыш сынып оқушыларының сөздіктерді пайдалану білігін қалыптастыруға</w:t>
      </w:r>
      <w:r w:rsidRPr="005C39FE">
        <w:rPr>
          <w:rFonts w:ascii="Times New Roman" w:eastAsiaTheme="minorEastAsia" w:hAnsi="Times New Roman" w:cs="Times New Roman"/>
          <w:sz w:val="28"/>
          <w:szCs w:val="28"/>
          <w:lang w:val="kk-KZ"/>
        </w:rPr>
        <w:t xml:space="preserve"> арнайы сөздіктер (мысалы, әліппе, ана тілі т.б.) жасалатыны айтылған болатын. Градуалдылық ұстаным осы сөздіктерді дайындауда басшылыққа алынады. </w:t>
      </w:r>
    </w:p>
    <w:p w14:paraId="0E358717" w14:textId="77777777" w:rsidR="001D69AA" w:rsidRPr="005C39FE" w:rsidRDefault="001D69AA" w:rsidP="002F4D41">
      <w:pPr>
        <w:tabs>
          <w:tab w:val="left" w:pos="540"/>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Қазіргі әлемдік оқу лексикографиясында градуальдылық ұстанымы қарастырылған. Ол бүтін бір лексикографиялық жүйені оқытудың әртүрлі кезеңдеріне қарай біртіндеп өзінің табиғаты мен берілу формаларына қарай   бір типті бірнеше сөздіктерге бөлуді білдіреді. Латын тіліндегі «адым, қадам» мағынасындағы gradus сөзі ортағасырлық латындағы gradrius «ақырын адыммен жүруші, асықпайтын», gradаtim «қадам сайын, бірте-бірте, ақырын көтерілу» сөздерімен төркіндес градуалдылық ұстанымының негізіне тілдің жүйелілік қасиеттерін кеңейте көрсету, «тілді үйрену үдерісін сатылы түрде, үздіксіз жүргізу, оны бірте-бірте күрделендіру ұстанымы» жатыр. Сөздіктерді дайындау алдында оның кімдерге арналатыны, олардың психологиялық және басқа да ерекшеліктері жайында айқын түсінік болуы керек. Адресатқа байланысты жасалатын минималды жүйедегі сөздіктерде тілдің лексикалық жүйесіне сипаттаманың берілу жолдары мен тәсілдері өзгеріп отырады. Мәселен, бастауыш сыныптағы оқытудың алғашқы кезеңіне арналған сөздікшелер дайындауда балалардың зейінін, қабылдау, ойлау ерекшеліктерін ескере отырып, суретті сөздіктер жасау әлемдегі лексикографиясы жоғары дамыған елдерде жақсы жолға қойылған. Ол минимум деректерді, алайда аса қажетті деректерді құрайтын шағын сөздікшелерден көлемді сөздіктердің жүйелерін түзуге дейін жалғасады. </w:t>
      </w:r>
    </w:p>
    <w:p w14:paraId="368C2D9C" w14:textId="77777777" w:rsidR="001D69AA" w:rsidRPr="005C39FE" w:rsidRDefault="001D69AA" w:rsidP="002F4D41">
      <w:pPr>
        <w:tabs>
          <w:tab w:val="left" w:pos="540"/>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Жаңартылған білім мазмұнындағы бастауыш сынып оқушыларының сөздіктерді пайдалану білігін қалыптастыруда біздің дайындайтын оқу сөздіктеріміз сауат ашудың кезеңдеріне қарай бірте-бірте күрделеніп жасалатын «</w:t>
      </w:r>
      <w:r w:rsidRPr="005C39FE">
        <w:rPr>
          <w:rFonts w:ascii="Times New Roman" w:eastAsiaTheme="minorEastAsia" w:hAnsi="Times New Roman" w:cs="Times New Roman"/>
          <w:sz w:val="28"/>
          <w:szCs w:val="28"/>
          <w:lang w:val="kk-KZ"/>
        </w:rPr>
        <w:t xml:space="preserve">Әліппе», «Ана тілі» оқулықтарындағы жаңа сөздер </w:t>
      </w:r>
      <w:r w:rsidRPr="005C39FE">
        <w:rPr>
          <w:rFonts w:ascii="Times New Roman" w:hAnsi="Times New Roman" w:cs="Times New Roman"/>
          <w:sz w:val="28"/>
          <w:szCs w:val="28"/>
          <w:lang w:val="kk-KZ"/>
        </w:rPr>
        <w:t>бойынша құрастырылады.</w:t>
      </w:r>
    </w:p>
    <w:p w14:paraId="3ABE929D" w14:textId="1F2526DD" w:rsidR="001D69AA" w:rsidRPr="005C39FE" w:rsidRDefault="001D69AA"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Градуальдылық ұстанымының мәнін аша отырып, зерттеушілер оқу сөздігі егер оқушылардың дәл сол уақыттағы оқыту кезеңіне сәйкес келсе, яғни ол оқушылардың жасы мен білім деңгейі ескеріліп құрастырылған жағдайда ғана тілді оқытудың тиімді құралы бола алатынын атап көрсетеді [1</w:t>
      </w:r>
      <w:r w:rsidR="002C0801" w:rsidRPr="005C39FE">
        <w:rPr>
          <w:rFonts w:ascii="Times New Roman" w:hAnsi="Times New Roman" w:cs="Times New Roman"/>
          <w:sz w:val="28"/>
          <w:szCs w:val="28"/>
          <w:lang w:val="kk-KZ"/>
        </w:rPr>
        <w:t>3</w:t>
      </w:r>
      <w:r w:rsidR="009E7B22" w:rsidRPr="005C39FE">
        <w:rPr>
          <w:rFonts w:ascii="Times New Roman" w:hAnsi="Times New Roman" w:cs="Times New Roman"/>
          <w:sz w:val="28"/>
          <w:szCs w:val="28"/>
          <w:lang w:val="kk-KZ"/>
        </w:rPr>
        <w:t>6</w:t>
      </w:r>
      <w:r w:rsidRPr="005C39FE">
        <w:rPr>
          <w:rFonts w:ascii="Times New Roman" w:hAnsi="Times New Roman" w:cs="Times New Roman"/>
          <w:sz w:val="28"/>
          <w:szCs w:val="28"/>
          <w:lang w:val="kk-KZ"/>
        </w:rPr>
        <w:t xml:space="preserve">]. Сондықтан </w:t>
      </w:r>
      <w:r w:rsidRPr="005C39FE">
        <w:rPr>
          <w:rFonts w:ascii="Times New Roman" w:hAnsi="Times New Roman" w:cs="Times New Roman"/>
          <w:sz w:val="28"/>
          <w:szCs w:val="28"/>
          <w:lang w:val="kk-KZ"/>
        </w:rPr>
        <w:lastRenderedPageBreak/>
        <w:t>оқу үдерісінде сөздіктерді табысты пайдалану үшін оқыту кезеңдеріне сәйкес сөздіктер жасауды қамтамасыз етуіміз қажет.</w:t>
      </w:r>
    </w:p>
    <w:p w14:paraId="3C0B5BD0" w14:textId="46657DE4" w:rsidR="001D69AA" w:rsidRPr="005C39FE" w:rsidRDefault="001D69AA"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Шетел лексикографиясында, атап айтқанда, оқу сөздіктерін жасауда бай тәжірибесі бар американдық лексикографияда градуальдылық идеясы ХХ ғасырдың 30-жылдарының аяғы мен 40-жылдарының басында ғана жүзеге асырыла бастады. Қазіргі уақытта АҚШ-та градуальды оқу сөздіктерінің бірнеше жүйесі белгілі, атап айтқанда Торндайк-Барнхарт жүйесі және Уэбстер жүйесі. Э.Л.Торндайк пен К.Л.Барнхарт біздің зерттеуіміз үшін құнды болып табылатын градуальдылық ұстанымын жүзеге асыр</w:t>
      </w:r>
      <w:r w:rsidR="00B31DD5" w:rsidRPr="005C39FE">
        <w:rPr>
          <w:rFonts w:ascii="Times New Roman" w:hAnsi="Times New Roman" w:cs="Times New Roman"/>
          <w:sz w:val="28"/>
          <w:szCs w:val="28"/>
          <w:lang w:val="kk-KZ"/>
        </w:rPr>
        <w:t>у тәсілдерін бөліп көрсетті [11</w:t>
      </w:r>
      <w:r w:rsidR="009E7B22" w:rsidRPr="005C39FE">
        <w:rPr>
          <w:rFonts w:ascii="Times New Roman" w:hAnsi="Times New Roman" w:cs="Times New Roman"/>
          <w:sz w:val="28"/>
          <w:szCs w:val="28"/>
          <w:lang w:val="kk-KZ"/>
        </w:rPr>
        <w:t>7</w:t>
      </w:r>
      <w:r w:rsidR="00B31DD5" w:rsidRPr="005C39FE">
        <w:rPr>
          <w:rFonts w:ascii="Times New Roman" w:hAnsi="Times New Roman" w:cs="Times New Roman"/>
          <w:sz w:val="28"/>
          <w:szCs w:val="28"/>
          <w:lang w:val="kk-KZ"/>
        </w:rPr>
        <w:t>,</w:t>
      </w:r>
      <w:r w:rsidR="009851D6">
        <w:rPr>
          <w:rFonts w:ascii="Times New Roman" w:hAnsi="Times New Roman" w:cs="Times New Roman"/>
          <w:sz w:val="28"/>
          <w:szCs w:val="28"/>
          <w:lang w:val="kk-KZ"/>
        </w:rPr>
        <w:t>с</w:t>
      </w:r>
      <w:r w:rsidR="00B31DD5" w:rsidRPr="005C39FE">
        <w:rPr>
          <w:rFonts w:ascii="Times New Roman" w:hAnsi="Times New Roman" w:cs="Times New Roman"/>
          <w:sz w:val="28"/>
          <w:szCs w:val="28"/>
          <w:lang w:val="kk-KZ"/>
        </w:rPr>
        <w:t>.</w:t>
      </w:r>
      <w:r w:rsidR="009851D6">
        <w:rPr>
          <w:rFonts w:ascii="Times New Roman" w:hAnsi="Times New Roman" w:cs="Times New Roman"/>
          <w:sz w:val="28"/>
          <w:szCs w:val="28"/>
          <w:lang w:val="kk-KZ"/>
        </w:rPr>
        <w:t xml:space="preserve">  </w:t>
      </w:r>
      <w:r w:rsidR="00B31DD5" w:rsidRPr="005C39FE">
        <w:rPr>
          <w:rFonts w:ascii="Times New Roman" w:hAnsi="Times New Roman" w:cs="Times New Roman"/>
          <w:sz w:val="28"/>
          <w:szCs w:val="28"/>
          <w:lang w:val="kk-KZ"/>
        </w:rPr>
        <w:t>236</w:t>
      </w:r>
      <w:r w:rsidRPr="005C39FE">
        <w:rPr>
          <w:rFonts w:ascii="Times New Roman" w:hAnsi="Times New Roman" w:cs="Times New Roman"/>
          <w:sz w:val="28"/>
          <w:szCs w:val="28"/>
          <w:lang w:val="kk-KZ"/>
        </w:rPr>
        <w:t>].</w:t>
      </w:r>
    </w:p>
    <w:p w14:paraId="1ACE1F0B" w14:textId="77777777" w:rsidR="001D69AA" w:rsidRPr="005C39FE" w:rsidRDefault="001D69AA"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1. Сөздіктің көлемінің айтарлықтай артуы</w:t>
      </w:r>
    </w:p>
    <w:p w14:paraId="7089B2B9" w14:textId="77777777" w:rsidR="001D69AA" w:rsidRPr="005C39FE" w:rsidRDefault="001D69AA"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2. Түсіндірілетін мағыналардың көбеюі, негізінен сирек кездесетін және тереңдетілген мағыналарының көрінуіне байланысты болады.</w:t>
      </w:r>
    </w:p>
    <w:p w14:paraId="6D9A5937" w14:textId="77777777" w:rsidR="001D69AA" w:rsidRPr="005C39FE" w:rsidRDefault="001D69AA" w:rsidP="002F4D41">
      <w:pPr>
        <w:tabs>
          <w:tab w:val="left" w:pos="851"/>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3. Сөздің мағыналық белгілерін жетілдіру: сөзді түсіндіруде (дефиницияға) қосымша, нақтылаушы белгілер енгізіледі, кіші жастағы оқушыларға жақсы таныс сөздер аз қолданылатын, бірақ дәлірек сипаттайтын сөздермен ауыстырылады. Мағыналарды түсіндіру тәсілдері өзгереді. Түсініктемелердің табиғаты күрделене түседі, сөз туралы тілдік ақпарат барған сайын байып, алуан түрлі болады.</w:t>
      </w:r>
    </w:p>
    <w:p w14:paraId="555D967B" w14:textId="77777777" w:rsidR="001D69AA" w:rsidRPr="005C39FE" w:rsidRDefault="001D69AA"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rPr>
        <w:t>4.</w:t>
      </w:r>
      <w:r w:rsidRPr="005C39FE">
        <w:rPr>
          <w:rFonts w:ascii="Times New Roman" w:hAnsi="Times New Roman" w:cs="Times New Roman"/>
          <w:sz w:val="28"/>
          <w:szCs w:val="28"/>
          <w:lang w:val="kk-KZ"/>
        </w:rPr>
        <w:t xml:space="preserve">   Сөздің грамматикалық сипаты да байытылады.</w:t>
      </w:r>
    </w:p>
    <w:p w14:paraId="0262BE22" w14:textId="77777777" w:rsidR="001D69AA" w:rsidRPr="005C39FE" w:rsidRDefault="001D69AA"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5. Иллюстрациялар саны азаяды. Сонымен қатар сөйлемдердің орнына минимум контекстегі тіркестер жиі қолданылады.</w:t>
      </w:r>
    </w:p>
    <w:p w14:paraId="2124E2D7" w14:textId="77777777" w:rsidR="001D69AA" w:rsidRPr="005C39FE" w:rsidRDefault="001D69AA"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6. Қысқартуларды, шартты белгілерді кеңінен қолдану арқылы сөздік мақала құрылымының күрделенуі. Сөз туралы берілетін ақпарат көлемінің ұлғаюымен бірге оны сөздікте беру формалары да күрделене түседі.</w:t>
      </w:r>
    </w:p>
    <w:p w14:paraId="1F1F0656" w14:textId="77777777" w:rsidR="001D69AA" w:rsidRPr="005C39FE" w:rsidRDefault="001D69AA" w:rsidP="002F4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r w:rsidRPr="005C39FE">
        <w:rPr>
          <w:rFonts w:ascii="Times New Roman" w:eastAsiaTheme="minorEastAsia" w:hAnsi="Times New Roman" w:cs="Times New Roman"/>
          <w:sz w:val="28"/>
          <w:szCs w:val="28"/>
          <w:lang w:val="kk-KZ"/>
        </w:rPr>
        <w:t xml:space="preserve"> </w:t>
      </w:r>
      <w:r w:rsidRPr="005C39FE">
        <w:rPr>
          <w:rFonts w:ascii="Times New Roman" w:hAnsi="Times New Roman" w:cs="Times New Roman"/>
          <w:noProof/>
          <w:sz w:val="28"/>
          <w:szCs w:val="28"/>
          <w:lang w:eastAsia="ru-RU"/>
        </w:rPr>
        <w:drawing>
          <wp:inline distT="0" distB="0" distL="0" distR="0" wp14:anchorId="56621972" wp14:editId="1BD6096D">
            <wp:extent cx="5486400" cy="2994660"/>
            <wp:effectExtent l="0" t="209550" r="0" b="0"/>
            <wp:docPr id="227" name="Схема 2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11AC8B12" w14:textId="21A5B465" w:rsidR="001D69AA" w:rsidRPr="005C39FE" w:rsidRDefault="003468C7" w:rsidP="00346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Сурет </w:t>
      </w:r>
      <w:r w:rsidR="00A7467A" w:rsidRPr="005C39FE">
        <w:rPr>
          <w:rFonts w:ascii="Times New Roman" w:hAnsi="Times New Roman" w:cs="Times New Roman"/>
          <w:sz w:val="28"/>
          <w:szCs w:val="28"/>
          <w:lang w:val="kk-KZ"/>
        </w:rPr>
        <w:t>8</w:t>
      </w:r>
      <w:r>
        <w:rPr>
          <w:rFonts w:ascii="Times New Roman" w:hAnsi="Times New Roman" w:cs="Times New Roman"/>
          <w:sz w:val="28"/>
          <w:szCs w:val="28"/>
          <w:lang w:val="kk-KZ"/>
        </w:rPr>
        <w:t xml:space="preserve">  </w:t>
      </w:r>
      <w:r w:rsidR="001D69AA" w:rsidRPr="005C39FE">
        <w:rPr>
          <w:rFonts w:ascii="Times New Roman" w:hAnsi="Times New Roman" w:cs="Times New Roman"/>
          <w:sz w:val="28"/>
          <w:szCs w:val="28"/>
          <w:lang w:val="kk-KZ"/>
        </w:rPr>
        <w:t>- Градуалдылық ұстанымының берілуі</w:t>
      </w:r>
    </w:p>
    <w:p w14:paraId="6D0DCF72" w14:textId="77777777" w:rsidR="00B31DD5" w:rsidRPr="005C39FE" w:rsidRDefault="00B31DD5" w:rsidP="002F4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sz w:val="28"/>
          <w:szCs w:val="28"/>
          <w:lang w:val="kk-KZ"/>
        </w:rPr>
      </w:pPr>
    </w:p>
    <w:p w14:paraId="235FDDF9" w14:textId="77777777" w:rsidR="001D69AA" w:rsidRPr="005C39FE" w:rsidRDefault="001D69AA" w:rsidP="002F4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Осылайша, сөздің лексикографиялық сипаттамасының барлық жақтары градуалдылық ұстанымына бағынады.</w:t>
      </w:r>
    </w:p>
    <w:p w14:paraId="2FD36848" w14:textId="5A2496D6" w:rsidR="001D69AA" w:rsidRPr="005C39FE" w:rsidRDefault="001D69AA" w:rsidP="002F4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lastRenderedPageBreak/>
        <w:t xml:space="preserve">Л. </w:t>
      </w:r>
      <w:bookmarkStart w:id="16" w:name="_Hlk104748637"/>
      <w:r w:rsidRPr="005C39FE">
        <w:rPr>
          <w:rFonts w:ascii="Times New Roman" w:hAnsi="Times New Roman" w:cs="Times New Roman"/>
          <w:sz w:val="28"/>
          <w:szCs w:val="28"/>
          <w:lang w:val="kk-KZ"/>
        </w:rPr>
        <w:t>Малаховский</w:t>
      </w:r>
      <w:bookmarkEnd w:id="16"/>
      <w:r w:rsidRPr="005C39FE">
        <w:rPr>
          <w:rFonts w:ascii="Times New Roman" w:hAnsi="Times New Roman" w:cs="Times New Roman"/>
          <w:sz w:val="28"/>
          <w:szCs w:val="28"/>
          <w:lang w:val="kk-KZ"/>
        </w:rPr>
        <w:t xml:space="preserve"> градуалдылық идеясын жүзеге асыру оқу лексикографиясының жоғары дамуының көрсеткіші екенін дұрыс атап көрсетеді. Градуалдылық оқу сөздіктерінің жүйелері болған кезде ғана пайда болады</w:t>
      </w:r>
      <w:r w:rsidR="003C3D03" w:rsidRPr="005C39FE">
        <w:rPr>
          <w:rFonts w:ascii="Times New Roman" w:hAnsi="Times New Roman" w:cs="Times New Roman"/>
          <w:sz w:val="28"/>
          <w:szCs w:val="28"/>
          <w:lang w:val="kk-KZ"/>
        </w:rPr>
        <w:t xml:space="preserve"> [13</w:t>
      </w:r>
      <w:r w:rsidR="009E7B22" w:rsidRPr="005C39FE">
        <w:rPr>
          <w:rFonts w:ascii="Times New Roman" w:hAnsi="Times New Roman" w:cs="Times New Roman"/>
          <w:sz w:val="28"/>
          <w:szCs w:val="28"/>
          <w:lang w:val="kk-KZ"/>
        </w:rPr>
        <w:t>6</w:t>
      </w:r>
      <w:r w:rsidR="003C3D03" w:rsidRPr="005C39FE">
        <w:rPr>
          <w:rFonts w:ascii="Times New Roman" w:hAnsi="Times New Roman" w:cs="Times New Roman"/>
          <w:sz w:val="28"/>
          <w:szCs w:val="28"/>
          <w:lang w:val="kk-KZ"/>
        </w:rPr>
        <w:t>,</w:t>
      </w:r>
      <w:r w:rsidR="009851D6">
        <w:rPr>
          <w:rFonts w:ascii="Times New Roman" w:hAnsi="Times New Roman" w:cs="Times New Roman"/>
          <w:sz w:val="28"/>
          <w:szCs w:val="28"/>
          <w:lang w:val="kk-KZ"/>
        </w:rPr>
        <w:t>с</w:t>
      </w:r>
      <w:r w:rsidR="003C3D03" w:rsidRPr="005C39FE">
        <w:rPr>
          <w:rFonts w:ascii="Times New Roman" w:hAnsi="Times New Roman" w:cs="Times New Roman"/>
          <w:sz w:val="28"/>
          <w:szCs w:val="28"/>
          <w:lang w:val="kk-KZ"/>
        </w:rPr>
        <w:t>.</w:t>
      </w:r>
      <w:r w:rsidR="009851D6">
        <w:rPr>
          <w:rFonts w:ascii="Times New Roman" w:hAnsi="Times New Roman" w:cs="Times New Roman"/>
          <w:sz w:val="28"/>
          <w:szCs w:val="28"/>
          <w:lang w:val="kk-KZ"/>
        </w:rPr>
        <w:t xml:space="preserve"> </w:t>
      </w:r>
      <w:r w:rsidR="003C3D03" w:rsidRPr="005C39FE">
        <w:rPr>
          <w:rFonts w:ascii="Times New Roman" w:hAnsi="Times New Roman" w:cs="Times New Roman"/>
          <w:sz w:val="28"/>
          <w:szCs w:val="28"/>
          <w:lang w:val="kk-KZ"/>
        </w:rPr>
        <w:t>52].</w:t>
      </w:r>
      <w:r w:rsidRPr="005C39FE">
        <w:rPr>
          <w:rFonts w:ascii="Times New Roman" w:hAnsi="Times New Roman" w:cs="Times New Roman"/>
          <w:sz w:val="28"/>
          <w:szCs w:val="28"/>
          <w:lang w:val="kk-KZ"/>
        </w:rPr>
        <w:t xml:space="preserve"> Шетелдік лексикографияның тәжірибесі градуалды сөздіктер шашыраңқы жеке-жеке сөздіктерге қарағанда әлдеқайда тиімді екенін көрсетеді. Оқу сөздігі оқушының дәл сол кездегі оқу кезеңіне сәйкес келгенде ғана, яғни ол оқушының жас ерекшелігі мен білім деңгейі ескеріліп құрылса, оқытудың тиімді құралдары бола алады. Демек сөздіктерді оқу үдерісінде табысты пайдалану үшін градуалдылық ұстанымын басшылыққа алған жөн.</w:t>
      </w:r>
    </w:p>
    <w:p w14:paraId="5C546F4A" w14:textId="77777777" w:rsidR="001D69AA" w:rsidRPr="005C39FE" w:rsidRDefault="001D69AA" w:rsidP="002F4D41">
      <w:pPr>
        <w:spacing w:after="0" w:line="240" w:lineRule="auto"/>
        <w:ind w:firstLine="567"/>
        <w:jc w:val="both"/>
        <w:rPr>
          <w:rFonts w:ascii="Times New Roman" w:hAnsi="Times New Roman" w:cs="Times New Roman"/>
          <w:bCs/>
          <w:i/>
          <w:sz w:val="28"/>
          <w:szCs w:val="28"/>
          <w:lang w:val="kk-KZ"/>
        </w:rPr>
      </w:pPr>
      <w:r w:rsidRPr="005C39FE">
        <w:rPr>
          <w:rFonts w:ascii="Times New Roman" w:hAnsi="Times New Roman" w:cs="Times New Roman"/>
          <w:i/>
          <w:sz w:val="28"/>
          <w:szCs w:val="28"/>
          <w:lang w:val="kk-KZ"/>
        </w:rPr>
        <w:t>Вариативтілік ұстанымы</w:t>
      </w:r>
      <w:r w:rsidRPr="005C39FE">
        <w:rPr>
          <w:rFonts w:ascii="Times New Roman" w:hAnsi="Times New Roman" w:cs="Times New Roman"/>
          <w:sz w:val="28"/>
          <w:szCs w:val="28"/>
          <w:lang w:val="kk-KZ"/>
        </w:rPr>
        <w:t>. Жаңартылған білім мазмұнындағы бастауыш сынып оқушыларының сөздіктерді пайдалану білігін қалыптастыруда оқушылардың жаңа сөздерді таңдау жағдайларында дұрыс шешім қабылдау қабілеттерін қалыптастыруды, оқушылардың вариативті ойлауын дамытуды, яғни мәселені шешудің әртүрлі нұсқаларының мүмкіндігін түсінуді, нұсқаларды жүйелі түрде және оңтайлы нұсқаны таңдау қабілетін қалыптастыруды қамтиды.</w:t>
      </w:r>
    </w:p>
    <w:p w14:paraId="2E3E619F" w14:textId="77777777" w:rsidR="001D69AA" w:rsidRPr="005C39FE" w:rsidRDefault="001D69AA" w:rsidP="002F4D41">
      <w:pPr>
        <w:spacing w:after="0" w:line="240" w:lineRule="auto"/>
        <w:ind w:firstLine="567"/>
        <w:jc w:val="both"/>
        <w:rPr>
          <w:rFonts w:ascii="Times New Roman" w:hAnsi="Times New Roman" w:cs="Times New Roman"/>
          <w:i/>
          <w:sz w:val="28"/>
          <w:szCs w:val="28"/>
          <w:lang w:val="kk-KZ"/>
        </w:rPr>
      </w:pPr>
      <w:r w:rsidRPr="005C39FE">
        <w:rPr>
          <w:rFonts w:ascii="Times New Roman" w:hAnsi="Times New Roman" w:cs="Times New Roman"/>
          <w:i/>
          <w:sz w:val="28"/>
          <w:szCs w:val="28"/>
          <w:lang w:val="kk-KZ"/>
        </w:rPr>
        <w:t>Герменевтикалық ұстаным.</w:t>
      </w:r>
    </w:p>
    <w:p w14:paraId="2A33CE48" w14:textId="77777777" w:rsidR="001D69AA" w:rsidRPr="005C39FE" w:rsidRDefault="001D69AA" w:rsidP="002F4D41">
      <w:pPr>
        <w:spacing w:after="0" w:line="240" w:lineRule="auto"/>
        <w:ind w:firstLine="567"/>
        <w:jc w:val="both"/>
        <w:rPr>
          <w:rFonts w:ascii="Times New Roman" w:hAnsi="Times New Roman" w:cs="Times New Roman"/>
          <w:i/>
          <w:sz w:val="28"/>
          <w:szCs w:val="28"/>
          <w:lang w:val="kk-KZ"/>
        </w:rPr>
      </w:pPr>
      <w:r w:rsidRPr="005C39FE">
        <w:rPr>
          <w:rFonts w:ascii="Times New Roman" w:hAnsi="Times New Roman" w:cs="Times New Roman"/>
          <w:sz w:val="28"/>
          <w:szCs w:val="28"/>
          <w:bdr w:val="none" w:sz="0" w:space="0" w:color="auto" w:frame="1"/>
          <w:lang w:val="kk-KZ"/>
        </w:rPr>
        <w:t>Герменевтика (грек  тілінен аударғанда   түйсіну) – мағынаны түйсіну ғылымы. Герменевтика қазіргі батыс әдебиеттану ғылымындағы әдебиет теориясының базалық құрылымы болып табылатын негізгі әдіснамалық қағидаларын зерделеуде кең тараған.</w:t>
      </w:r>
    </w:p>
    <w:p w14:paraId="207D5881" w14:textId="77777777" w:rsidR="001D69AA" w:rsidRPr="005C39FE" w:rsidRDefault="001D69AA"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В.Дильтей герменевтика тұрғысында түсінудің үш типін анықтайды:</w:t>
      </w:r>
    </w:p>
    <w:p w14:paraId="03B9171F" w14:textId="77777777" w:rsidR="001D69AA" w:rsidRPr="005C39FE" w:rsidRDefault="001D69AA"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түсінудің бірінші типі – бірдей семантикалық кеңістікте адамдардың тілдік қарым-қатынасынан пайда болады;</w:t>
      </w:r>
    </w:p>
    <w:p w14:paraId="6EB8B3F6" w14:textId="77777777" w:rsidR="001D69AA" w:rsidRPr="005C39FE" w:rsidRDefault="001D69AA"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түсінудің екінші типі – ұғымды бір тілден екінші тілге аударумен тікелей байланысты. Көптеген түсініктер мен герменевтиканың әдістері аударма сөздіктер барысында пайда болған. Бұл ретте ең қиыны, мағынасын берумен қатар, өз тілінде дәлме-дәл , сөздің баламасын таба білуде;</w:t>
      </w:r>
    </w:p>
    <w:p w14:paraId="3EDCCAF2" w14:textId="2D05BC9C" w:rsidR="001D69AA" w:rsidRPr="005C39FE" w:rsidRDefault="001D69AA"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түсінудің үшінші типі – қосымша материалдар арқылы автордың ойын, сезімін неғұрлым тереңірек, толығырақ субъективтік және психологиялық тәсілдер арқылы түсінумен байланысты [</w:t>
      </w:r>
      <w:r w:rsidR="00F67151" w:rsidRPr="005C39FE">
        <w:rPr>
          <w:rFonts w:ascii="Times New Roman" w:hAnsi="Times New Roman" w:cs="Times New Roman"/>
          <w:sz w:val="28"/>
          <w:szCs w:val="28"/>
          <w:lang w:val="kk-KZ"/>
        </w:rPr>
        <w:t>13</w:t>
      </w:r>
      <w:r w:rsidR="009E7B22" w:rsidRPr="005C39FE">
        <w:rPr>
          <w:rFonts w:ascii="Times New Roman" w:hAnsi="Times New Roman" w:cs="Times New Roman"/>
          <w:sz w:val="28"/>
          <w:szCs w:val="28"/>
          <w:lang w:val="kk-KZ"/>
        </w:rPr>
        <w:t>7</w:t>
      </w:r>
      <w:r w:rsidRPr="005C39FE">
        <w:rPr>
          <w:rFonts w:ascii="Times New Roman" w:hAnsi="Times New Roman" w:cs="Times New Roman"/>
          <w:sz w:val="28"/>
          <w:szCs w:val="28"/>
          <w:lang w:val="kk-KZ"/>
        </w:rPr>
        <w:t>].</w:t>
      </w:r>
    </w:p>
    <w:p w14:paraId="37627304" w14:textId="77777777" w:rsidR="001D69AA" w:rsidRPr="005C39FE" w:rsidRDefault="001D69AA"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Автордың пікірімен келісе отырып, жаңартылған білім мазмұнындағы бастауыш сынып оқушыларының сөздіктерді пайдалану білігін қалыптастыруда сөздің мағынасын ашуда, сөздерді түсінуде қарым-қатынастың маңызы жоғары, бұл өз кезегінде субъект-субъект қатынасын жолға қояды.</w:t>
      </w:r>
    </w:p>
    <w:p w14:paraId="3925C5CE" w14:textId="77777777" w:rsidR="00D94E13" w:rsidRPr="005C39FE" w:rsidRDefault="001D69AA"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Герменевтика ойлауды өңдеуде «өту», «ену», «сәйкестендіру», «тұтаспен жекені салыстыру», «елестету», «өзектендіру», «болжамдық дедуктивтік әдістерді пайдалану», «герменевтикалық шеңберден шығу» секілді бірнеше операцияларды жіктейді </w:t>
      </w:r>
    </w:p>
    <w:p w14:paraId="35F6B61B" w14:textId="31C4BAAB" w:rsidR="001B7533" w:rsidRPr="005C39FE" w:rsidRDefault="00D94E13" w:rsidP="002F4D41">
      <w:pPr>
        <w:spacing w:after="0" w:line="240" w:lineRule="auto"/>
        <w:ind w:firstLine="567"/>
        <w:jc w:val="both"/>
        <w:rPr>
          <w:rFonts w:ascii="Times New Roman" w:eastAsia="Times New Roman" w:hAnsi="Times New Roman" w:cs="Times New Roman"/>
          <w:sz w:val="28"/>
          <w:szCs w:val="28"/>
          <w:lang w:val="kk-KZ"/>
        </w:rPr>
      </w:pPr>
      <w:r w:rsidRPr="005C39FE">
        <w:rPr>
          <w:rFonts w:ascii="Times New Roman" w:eastAsia="Times New Roman" w:hAnsi="Times New Roman" w:cs="Times New Roman"/>
          <w:sz w:val="28"/>
          <w:szCs w:val="28"/>
          <w:lang w:val="kk-KZ"/>
        </w:rPr>
        <w:t xml:space="preserve">Ф.Шлейермахер «Түсіну үдерісінің айналма сипатына, яғни герменевтика шеңберіне былайша назар аударады. Бөлшекті (жеке сөзді) түсіну – бүтінді (сол сөз кіретін сөйлем) түсініп алмайынша мүмкін болмайды. Бірақ бүтінді түсіну, өз кезегінде бөлшектерді түсінуді қажет етеді.» Бұдан не түсінуге болады? Герменевтикалық шеңбер мәтін түсіндіруде тек мәтін аясында емес кең ұғымда </w:t>
      </w:r>
      <w:r w:rsidRPr="005C39FE">
        <w:rPr>
          <w:rFonts w:ascii="Times New Roman" w:eastAsia="Times New Roman" w:hAnsi="Times New Roman" w:cs="Times New Roman"/>
          <w:sz w:val="28"/>
          <w:szCs w:val="28"/>
          <w:lang w:val="kk-KZ"/>
        </w:rPr>
        <w:lastRenderedPageBreak/>
        <w:t>автор, мәтін, оқырман шеңберінде айналдыру анығырақ болар. Бұл герменевтикалық көзқарастарға ерте кезде әсіресе Германияда қызығушылық танытты. Оны В. Изер, Г.Яусс сияқты ғалымдар дамытты. Олар да мәтін, автор, оқырман үштігін «герменевтикалық шеңбер» арқылы жаңа мағыналарды анықтауды басты мақсат етті. Мәтін әуелі автор ойында әр түрлі жобада құралатындығын қолға алып, оны оқырманның мәтінді түсінудегі жетекшілік етуді дамыту керектігіне орын берді. Ол үшін мәтінді герменевтикалық шеңберде алға-кейін, оңнан-солға, солдан-оңға, жоғары-төмен қозғалтып оқытып, жеке сөздің мағынасын нақтылау үшін «кейін» қарай жиі қайталап оқып отыруға назар аудартты</w:t>
      </w:r>
      <w:r w:rsidR="00F67151" w:rsidRPr="005C39FE">
        <w:rPr>
          <w:rFonts w:ascii="Times New Roman" w:eastAsia="Times New Roman" w:hAnsi="Times New Roman" w:cs="Times New Roman"/>
          <w:sz w:val="28"/>
          <w:szCs w:val="28"/>
          <w:lang w:val="kk-KZ"/>
        </w:rPr>
        <w:t xml:space="preserve"> </w:t>
      </w:r>
      <w:r w:rsidR="00A05CC5" w:rsidRPr="005C39FE">
        <w:rPr>
          <w:rFonts w:ascii="Times New Roman" w:hAnsi="Times New Roman" w:cs="Times New Roman"/>
          <w:iCs/>
          <w:sz w:val="28"/>
          <w:szCs w:val="28"/>
          <w:lang w:val="kk-KZ"/>
        </w:rPr>
        <w:t>(</w:t>
      </w:r>
      <w:r w:rsidR="00F67151" w:rsidRPr="005C39FE">
        <w:rPr>
          <w:rFonts w:ascii="Times New Roman" w:eastAsia="Times New Roman" w:hAnsi="Times New Roman" w:cs="Times New Roman"/>
          <w:iCs/>
          <w:sz w:val="28"/>
          <w:szCs w:val="28"/>
          <w:lang w:val="kk-KZ"/>
        </w:rPr>
        <w:t xml:space="preserve">Вольфганг Изер. Түсіндіру ауқымы. NY: Колумбия университетінің баспасы) </w:t>
      </w:r>
      <w:r w:rsidRPr="005C39FE">
        <w:rPr>
          <w:rFonts w:ascii="Times New Roman" w:eastAsia="Times New Roman" w:hAnsi="Times New Roman" w:cs="Times New Roman"/>
          <w:iCs/>
          <w:sz w:val="28"/>
          <w:szCs w:val="28"/>
          <w:lang w:val="kk-KZ"/>
        </w:rPr>
        <w:t>[</w:t>
      </w:r>
      <w:bookmarkStart w:id="17" w:name="_Hlk104750278"/>
      <w:r w:rsidR="00F67151" w:rsidRPr="005C39FE">
        <w:rPr>
          <w:rFonts w:ascii="Times New Roman" w:eastAsia="Times New Roman" w:hAnsi="Times New Roman" w:cs="Times New Roman"/>
          <w:iCs/>
          <w:sz w:val="28"/>
          <w:szCs w:val="28"/>
          <w:lang w:val="kk-KZ"/>
        </w:rPr>
        <w:t>13</w:t>
      </w:r>
      <w:bookmarkEnd w:id="17"/>
      <w:r w:rsidR="009E7B22" w:rsidRPr="005C39FE">
        <w:rPr>
          <w:rFonts w:ascii="Times New Roman" w:eastAsia="Times New Roman" w:hAnsi="Times New Roman" w:cs="Times New Roman"/>
          <w:iCs/>
          <w:sz w:val="28"/>
          <w:szCs w:val="28"/>
          <w:lang w:val="kk-KZ"/>
        </w:rPr>
        <w:t>8</w:t>
      </w:r>
      <w:r w:rsidRPr="005C39FE">
        <w:rPr>
          <w:rFonts w:ascii="Times New Roman" w:eastAsia="Times New Roman" w:hAnsi="Times New Roman" w:cs="Times New Roman"/>
          <w:iCs/>
          <w:sz w:val="28"/>
          <w:szCs w:val="28"/>
          <w:lang w:val="kk-KZ"/>
        </w:rPr>
        <w:t>].</w:t>
      </w:r>
    </w:p>
    <w:p w14:paraId="65B906FF" w14:textId="54B50119" w:rsidR="001D69AA" w:rsidRPr="005C39FE" w:rsidRDefault="001D69AA"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Сонымен, жаңартылған білім мазмұнындағы бастауыш сынып оқушыларының сөздіктерді пайдалану білігін қалыптастырудың әдіснамалық ұстанымдары белгілі бір әдіснамалық тұғырлардың құрамына кіреді, себебі, әдіснамалық тұғырлар әдіснамалық ұстанымдарға қарағанда кең ұғым болып табылады.</w:t>
      </w:r>
    </w:p>
    <w:p w14:paraId="064E3FE7" w14:textId="77777777" w:rsidR="001D69AA" w:rsidRPr="005C39FE" w:rsidRDefault="001D69AA"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Әдіснамалық ұстанымдар әртүрлі әдіснамалық тұғырлар шеңберінде жүзеге асады. Әдіснамалық тұғыр ғылымтану, ғылым және білім философиясы, ғылым және білім әдіснамасы құрылымында, ғылым мен білімнің жаңа парадигмасын саналы түсіну, ғылым және білімнің даму үдерістері негізінде жасалады.</w:t>
      </w:r>
    </w:p>
    <w:p w14:paraId="0315990A" w14:textId="6A533E9C" w:rsidR="00A83ED4" w:rsidRPr="005C39FE" w:rsidRDefault="00A83ED4" w:rsidP="002F4D41">
      <w:pPr>
        <w:spacing w:after="0" w:line="240" w:lineRule="auto"/>
        <w:ind w:firstLine="567"/>
        <w:jc w:val="both"/>
        <w:rPr>
          <w:rFonts w:ascii="Times New Roman" w:hAnsi="Times New Roman" w:cs="Times New Roman"/>
          <w:b/>
          <w:sz w:val="28"/>
          <w:szCs w:val="28"/>
          <w:lang w:val="kk-KZ"/>
        </w:rPr>
      </w:pPr>
    </w:p>
    <w:p w14:paraId="1695D857" w14:textId="2E44F6A4" w:rsidR="00333ECD" w:rsidRPr="005C39FE" w:rsidRDefault="00333ECD" w:rsidP="002F4D41">
      <w:pPr>
        <w:spacing w:after="0" w:line="240" w:lineRule="auto"/>
        <w:ind w:firstLine="567"/>
        <w:jc w:val="both"/>
        <w:rPr>
          <w:rFonts w:ascii="Times New Roman" w:hAnsi="Times New Roman" w:cs="Times New Roman"/>
          <w:b/>
          <w:sz w:val="28"/>
          <w:szCs w:val="28"/>
          <w:lang w:val="kk-KZ"/>
        </w:rPr>
      </w:pPr>
    </w:p>
    <w:p w14:paraId="26B6B5FD" w14:textId="4A707E88" w:rsidR="00333ECD" w:rsidRPr="005C39FE" w:rsidRDefault="00333ECD" w:rsidP="002F4D41">
      <w:pPr>
        <w:spacing w:after="0" w:line="240" w:lineRule="auto"/>
        <w:ind w:firstLine="567"/>
        <w:jc w:val="both"/>
        <w:rPr>
          <w:rFonts w:ascii="Times New Roman" w:hAnsi="Times New Roman" w:cs="Times New Roman"/>
          <w:b/>
          <w:sz w:val="28"/>
          <w:szCs w:val="28"/>
          <w:lang w:val="kk-KZ"/>
        </w:rPr>
      </w:pPr>
    </w:p>
    <w:p w14:paraId="58B2F628" w14:textId="649A32B2" w:rsidR="00333ECD" w:rsidRPr="005C39FE" w:rsidRDefault="00333ECD" w:rsidP="002F4D41">
      <w:pPr>
        <w:spacing w:after="0" w:line="240" w:lineRule="auto"/>
        <w:ind w:firstLine="567"/>
        <w:jc w:val="both"/>
        <w:rPr>
          <w:rFonts w:ascii="Times New Roman" w:hAnsi="Times New Roman" w:cs="Times New Roman"/>
          <w:b/>
          <w:sz w:val="28"/>
          <w:szCs w:val="28"/>
          <w:lang w:val="kk-KZ"/>
        </w:rPr>
      </w:pPr>
    </w:p>
    <w:p w14:paraId="0A97D286" w14:textId="7D741BD1" w:rsidR="00333ECD" w:rsidRPr="005C39FE" w:rsidRDefault="00333ECD" w:rsidP="002F4D41">
      <w:pPr>
        <w:spacing w:after="0" w:line="240" w:lineRule="auto"/>
        <w:ind w:firstLine="567"/>
        <w:jc w:val="both"/>
        <w:rPr>
          <w:rFonts w:ascii="Times New Roman" w:hAnsi="Times New Roman" w:cs="Times New Roman"/>
          <w:b/>
          <w:sz w:val="28"/>
          <w:szCs w:val="28"/>
          <w:lang w:val="kk-KZ"/>
        </w:rPr>
      </w:pPr>
    </w:p>
    <w:p w14:paraId="6A5C2985" w14:textId="6CB1B240" w:rsidR="00333ECD" w:rsidRPr="005C39FE" w:rsidRDefault="00333ECD" w:rsidP="002F4D41">
      <w:pPr>
        <w:spacing w:after="0" w:line="240" w:lineRule="auto"/>
        <w:ind w:firstLine="567"/>
        <w:jc w:val="both"/>
        <w:rPr>
          <w:rFonts w:ascii="Times New Roman" w:hAnsi="Times New Roman" w:cs="Times New Roman"/>
          <w:b/>
          <w:sz w:val="28"/>
          <w:szCs w:val="28"/>
          <w:lang w:val="kk-KZ"/>
        </w:rPr>
      </w:pPr>
    </w:p>
    <w:p w14:paraId="78102068" w14:textId="1DB829FF" w:rsidR="00333ECD" w:rsidRPr="005C39FE" w:rsidRDefault="00333ECD" w:rsidP="002F4D41">
      <w:pPr>
        <w:spacing w:after="0" w:line="240" w:lineRule="auto"/>
        <w:ind w:firstLine="567"/>
        <w:jc w:val="both"/>
        <w:rPr>
          <w:rFonts w:ascii="Times New Roman" w:hAnsi="Times New Roman" w:cs="Times New Roman"/>
          <w:b/>
          <w:sz w:val="28"/>
          <w:szCs w:val="28"/>
          <w:lang w:val="kk-KZ"/>
        </w:rPr>
      </w:pPr>
    </w:p>
    <w:p w14:paraId="3D2FEAFC" w14:textId="7256AD18" w:rsidR="00333ECD" w:rsidRPr="005C39FE" w:rsidRDefault="00333ECD" w:rsidP="002F4D41">
      <w:pPr>
        <w:spacing w:after="0" w:line="240" w:lineRule="auto"/>
        <w:ind w:firstLine="567"/>
        <w:jc w:val="both"/>
        <w:rPr>
          <w:rFonts w:ascii="Times New Roman" w:hAnsi="Times New Roman" w:cs="Times New Roman"/>
          <w:b/>
          <w:sz w:val="28"/>
          <w:szCs w:val="28"/>
          <w:lang w:val="kk-KZ"/>
        </w:rPr>
      </w:pPr>
    </w:p>
    <w:p w14:paraId="023B72F9" w14:textId="3DB67AAC" w:rsidR="00333ECD" w:rsidRPr="005C39FE" w:rsidRDefault="00333ECD" w:rsidP="002F4D41">
      <w:pPr>
        <w:spacing w:after="0" w:line="240" w:lineRule="auto"/>
        <w:ind w:firstLine="567"/>
        <w:jc w:val="both"/>
        <w:rPr>
          <w:rFonts w:ascii="Times New Roman" w:hAnsi="Times New Roman" w:cs="Times New Roman"/>
          <w:b/>
          <w:sz w:val="28"/>
          <w:szCs w:val="28"/>
          <w:lang w:val="kk-KZ"/>
        </w:rPr>
      </w:pPr>
    </w:p>
    <w:p w14:paraId="1C8CE584" w14:textId="644DB8F1" w:rsidR="00333ECD" w:rsidRPr="005C39FE" w:rsidRDefault="00333ECD" w:rsidP="002F4D41">
      <w:pPr>
        <w:spacing w:after="0" w:line="240" w:lineRule="auto"/>
        <w:ind w:firstLine="567"/>
        <w:jc w:val="both"/>
        <w:rPr>
          <w:rFonts w:ascii="Times New Roman" w:hAnsi="Times New Roman" w:cs="Times New Roman"/>
          <w:b/>
          <w:sz w:val="28"/>
          <w:szCs w:val="28"/>
          <w:lang w:val="kk-KZ"/>
        </w:rPr>
      </w:pPr>
    </w:p>
    <w:p w14:paraId="14BCD40A" w14:textId="2B1F38FC" w:rsidR="00333ECD" w:rsidRPr="005C39FE" w:rsidRDefault="00333ECD" w:rsidP="002F4D41">
      <w:pPr>
        <w:spacing w:after="0" w:line="240" w:lineRule="auto"/>
        <w:ind w:firstLine="567"/>
        <w:jc w:val="both"/>
        <w:rPr>
          <w:rFonts w:ascii="Times New Roman" w:hAnsi="Times New Roman" w:cs="Times New Roman"/>
          <w:b/>
          <w:sz w:val="28"/>
          <w:szCs w:val="28"/>
          <w:lang w:val="kk-KZ"/>
        </w:rPr>
      </w:pPr>
    </w:p>
    <w:p w14:paraId="67D9DB9C" w14:textId="2BCAD520" w:rsidR="00333ECD" w:rsidRPr="005C39FE" w:rsidRDefault="00333ECD" w:rsidP="002F4D41">
      <w:pPr>
        <w:spacing w:after="0" w:line="240" w:lineRule="auto"/>
        <w:ind w:firstLine="567"/>
        <w:jc w:val="both"/>
        <w:rPr>
          <w:rFonts w:ascii="Times New Roman" w:hAnsi="Times New Roman" w:cs="Times New Roman"/>
          <w:b/>
          <w:sz w:val="28"/>
          <w:szCs w:val="28"/>
          <w:lang w:val="kk-KZ"/>
        </w:rPr>
      </w:pPr>
    </w:p>
    <w:p w14:paraId="1F5F0438" w14:textId="1B3198C9" w:rsidR="00333ECD" w:rsidRPr="005C39FE" w:rsidRDefault="00333ECD" w:rsidP="002F4D41">
      <w:pPr>
        <w:spacing w:after="0" w:line="240" w:lineRule="auto"/>
        <w:ind w:firstLine="567"/>
        <w:jc w:val="both"/>
        <w:rPr>
          <w:rFonts w:ascii="Times New Roman" w:hAnsi="Times New Roman" w:cs="Times New Roman"/>
          <w:b/>
          <w:sz w:val="28"/>
          <w:szCs w:val="28"/>
          <w:lang w:val="kk-KZ"/>
        </w:rPr>
      </w:pPr>
    </w:p>
    <w:p w14:paraId="58BF1296" w14:textId="3538EDD8" w:rsidR="00333ECD" w:rsidRPr="005C39FE" w:rsidRDefault="00333ECD" w:rsidP="002F4D41">
      <w:pPr>
        <w:spacing w:after="0" w:line="240" w:lineRule="auto"/>
        <w:ind w:firstLine="567"/>
        <w:jc w:val="both"/>
        <w:rPr>
          <w:rFonts w:ascii="Times New Roman" w:hAnsi="Times New Roman" w:cs="Times New Roman"/>
          <w:b/>
          <w:sz w:val="28"/>
          <w:szCs w:val="28"/>
          <w:lang w:val="kk-KZ"/>
        </w:rPr>
      </w:pPr>
    </w:p>
    <w:p w14:paraId="640939C7" w14:textId="50FA7DFB" w:rsidR="00333ECD" w:rsidRPr="005C39FE" w:rsidRDefault="00333ECD" w:rsidP="002F4D41">
      <w:pPr>
        <w:spacing w:after="0" w:line="240" w:lineRule="auto"/>
        <w:ind w:firstLine="567"/>
        <w:jc w:val="both"/>
        <w:rPr>
          <w:rFonts w:ascii="Times New Roman" w:hAnsi="Times New Roman" w:cs="Times New Roman"/>
          <w:b/>
          <w:sz w:val="28"/>
          <w:szCs w:val="28"/>
          <w:lang w:val="kk-KZ"/>
        </w:rPr>
      </w:pPr>
    </w:p>
    <w:p w14:paraId="34BFD53C" w14:textId="3E642A7A" w:rsidR="00333ECD" w:rsidRPr="005C39FE" w:rsidRDefault="00333ECD" w:rsidP="002F4D41">
      <w:pPr>
        <w:spacing w:after="0" w:line="240" w:lineRule="auto"/>
        <w:ind w:firstLine="567"/>
        <w:jc w:val="both"/>
        <w:rPr>
          <w:rFonts w:ascii="Times New Roman" w:hAnsi="Times New Roman" w:cs="Times New Roman"/>
          <w:b/>
          <w:sz w:val="28"/>
          <w:szCs w:val="28"/>
          <w:lang w:val="kk-KZ"/>
        </w:rPr>
      </w:pPr>
    </w:p>
    <w:p w14:paraId="23BE4F55" w14:textId="56F62E85" w:rsidR="00333ECD" w:rsidRPr="005C39FE" w:rsidRDefault="00333ECD" w:rsidP="002F4D41">
      <w:pPr>
        <w:spacing w:after="0" w:line="240" w:lineRule="auto"/>
        <w:ind w:firstLine="567"/>
        <w:jc w:val="both"/>
        <w:rPr>
          <w:rFonts w:ascii="Times New Roman" w:hAnsi="Times New Roman" w:cs="Times New Roman"/>
          <w:b/>
          <w:sz w:val="28"/>
          <w:szCs w:val="28"/>
          <w:lang w:val="kk-KZ"/>
        </w:rPr>
      </w:pPr>
    </w:p>
    <w:p w14:paraId="3D637876" w14:textId="2C112009" w:rsidR="00333ECD" w:rsidRPr="005C39FE" w:rsidRDefault="00333ECD" w:rsidP="002F4D41">
      <w:pPr>
        <w:spacing w:after="0" w:line="240" w:lineRule="auto"/>
        <w:ind w:firstLine="567"/>
        <w:jc w:val="both"/>
        <w:rPr>
          <w:rFonts w:ascii="Times New Roman" w:hAnsi="Times New Roman" w:cs="Times New Roman"/>
          <w:b/>
          <w:sz w:val="28"/>
          <w:szCs w:val="28"/>
          <w:lang w:val="kk-KZ"/>
        </w:rPr>
      </w:pPr>
    </w:p>
    <w:p w14:paraId="2806B297" w14:textId="23FE22F9" w:rsidR="00333ECD" w:rsidRPr="005C39FE" w:rsidRDefault="00333ECD" w:rsidP="002F4D41">
      <w:pPr>
        <w:spacing w:after="0" w:line="240" w:lineRule="auto"/>
        <w:ind w:firstLine="567"/>
        <w:jc w:val="both"/>
        <w:rPr>
          <w:rFonts w:ascii="Times New Roman" w:hAnsi="Times New Roman" w:cs="Times New Roman"/>
          <w:b/>
          <w:sz w:val="28"/>
          <w:szCs w:val="28"/>
          <w:lang w:val="kk-KZ"/>
        </w:rPr>
      </w:pPr>
    </w:p>
    <w:p w14:paraId="6790754F" w14:textId="77777777" w:rsidR="00333ECD" w:rsidRPr="005C39FE" w:rsidRDefault="00333ECD" w:rsidP="002F4D41">
      <w:pPr>
        <w:spacing w:after="0" w:line="240" w:lineRule="auto"/>
        <w:ind w:firstLine="567"/>
        <w:jc w:val="both"/>
        <w:rPr>
          <w:rFonts w:ascii="Times New Roman" w:hAnsi="Times New Roman" w:cs="Times New Roman"/>
          <w:b/>
          <w:sz w:val="28"/>
          <w:szCs w:val="28"/>
          <w:lang w:val="kk-KZ"/>
        </w:rPr>
      </w:pPr>
    </w:p>
    <w:p w14:paraId="3FA48B29" w14:textId="77777777" w:rsidR="00A83ED4" w:rsidRPr="005C39FE" w:rsidRDefault="00A83ED4" w:rsidP="002F4D41">
      <w:pPr>
        <w:spacing w:after="0" w:line="240" w:lineRule="auto"/>
        <w:jc w:val="both"/>
        <w:rPr>
          <w:rFonts w:ascii="Times New Roman" w:hAnsi="Times New Roman" w:cs="Times New Roman"/>
          <w:b/>
          <w:sz w:val="28"/>
          <w:szCs w:val="28"/>
          <w:lang w:val="kk-KZ"/>
        </w:rPr>
      </w:pPr>
    </w:p>
    <w:p w14:paraId="543B2615" w14:textId="77777777"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b/>
          <w:sz w:val="28"/>
          <w:szCs w:val="28"/>
          <w:lang w:val="kk-KZ"/>
        </w:rPr>
        <w:lastRenderedPageBreak/>
        <w:t>2 ЖАҢАРТЫЛҒАН БІЛІМ МАЗМҰНЫ ЖАҒДАЙЫНДА БАСТАУЫШ СЫНЫП ОҚУШЫЛАРЫНЫҢ СӨЗДІКТЕРДІ ПАЙДАЛАНУ БІЛІГІН  ҚАЛЫПТАСТЫРУДЫҢ ЖҮЙЕСІ</w:t>
      </w:r>
    </w:p>
    <w:p w14:paraId="7C30E598" w14:textId="77777777" w:rsidR="00037574" w:rsidRPr="005C39FE" w:rsidRDefault="00037574" w:rsidP="002F4D41">
      <w:pPr>
        <w:spacing w:after="0" w:line="240" w:lineRule="auto"/>
        <w:ind w:firstLine="567"/>
        <w:jc w:val="both"/>
        <w:rPr>
          <w:rFonts w:ascii="Times New Roman" w:hAnsi="Times New Roman" w:cs="Times New Roman"/>
          <w:b/>
          <w:sz w:val="28"/>
          <w:szCs w:val="28"/>
          <w:lang w:val="kk-KZ"/>
        </w:rPr>
      </w:pPr>
    </w:p>
    <w:p w14:paraId="3AA8752D" w14:textId="702E4287" w:rsidR="00037574" w:rsidRPr="005C39FE" w:rsidRDefault="00B31DD5" w:rsidP="001739B7">
      <w:pPr>
        <w:spacing w:after="0" w:line="240" w:lineRule="auto"/>
        <w:ind w:firstLine="567"/>
        <w:jc w:val="both"/>
        <w:rPr>
          <w:rFonts w:ascii="Times New Roman" w:hAnsi="Times New Roman" w:cs="Times New Roman"/>
          <w:b/>
          <w:sz w:val="28"/>
          <w:szCs w:val="28"/>
          <w:lang w:val="kk-KZ"/>
        </w:rPr>
      </w:pPr>
      <w:r w:rsidRPr="005C39FE">
        <w:rPr>
          <w:rFonts w:ascii="Times New Roman" w:hAnsi="Times New Roman" w:cs="Times New Roman"/>
          <w:b/>
          <w:sz w:val="28"/>
          <w:szCs w:val="28"/>
          <w:lang w:val="kk-KZ"/>
        </w:rPr>
        <w:t xml:space="preserve">2.1 </w:t>
      </w:r>
      <w:r w:rsidR="00037574" w:rsidRPr="005C39FE">
        <w:rPr>
          <w:rFonts w:ascii="Times New Roman" w:hAnsi="Times New Roman" w:cs="Times New Roman"/>
          <w:b/>
          <w:sz w:val="28"/>
          <w:szCs w:val="28"/>
          <w:lang w:val="kk-KZ"/>
        </w:rPr>
        <w:t>Бастауыш сынып оқушыларының сөздіктерді пайдалану білігін қалыптастырудың әдістемелік негіздері</w:t>
      </w:r>
    </w:p>
    <w:p w14:paraId="6BA40973" w14:textId="39BB2DE7"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Бастауыш сынып оқушыларының сөздіктерді пайдалану білігін қалыптастыру жөнінде айтқанда, ең алдымен, олардың сөздік қорын байыту, сөздік жұмысын жүргізу мәселесіне тоқталу керек. Өйткені дәл осы сөздікпен жұмыс оқушылардың сөздікті пайдалануын қажет етеді.</w:t>
      </w:r>
    </w:p>
    <w:p w14:paraId="0F0B7345" w14:textId="584F9196" w:rsidR="00037574" w:rsidRPr="005C39FE" w:rsidRDefault="00037574" w:rsidP="002F4D41">
      <w:pPr>
        <w:pStyle w:val="a7"/>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Тілді оқыту әдістемесі тарихының әр кезеңінде сөздік жұмысына ерекше мән берілді. Алайда сөздік жұмысының мазмұны әрқалай түсіндірілді. «Сөздік жұмысы» және «лексикалық жұмыс» ұғымдарының үнемі ара-жігі ажыратыла бермейді. Көптеген әдіскер-ғалымдар сөздік жұмысы ретінде сөздің дыбыстық құрамы, морфологиялық өзгерісі, тірек сөздермен сөйлемдер құрастыру, осы сөздерді контекстке енгізу, оқыған ережеге сай сөздерді таңдау, сөз құрамына талдау, сөз таптарының жасалуы т.б. қарастырды. Атап айтқанда, </w:t>
      </w:r>
      <w:r w:rsidRPr="005C39FE">
        <w:rPr>
          <w:rFonts w:ascii="Times New Roman" w:hAnsi="Times New Roman" w:cs="Times New Roman"/>
          <w:i/>
          <w:sz w:val="28"/>
          <w:szCs w:val="28"/>
          <w:lang w:val="kk-KZ"/>
        </w:rPr>
        <w:t>сөздік жұмысы</w:t>
      </w:r>
      <w:r w:rsidRPr="005C39FE">
        <w:rPr>
          <w:rFonts w:ascii="Times New Roman" w:hAnsi="Times New Roman" w:cs="Times New Roman"/>
          <w:sz w:val="28"/>
          <w:szCs w:val="28"/>
          <w:lang w:val="kk-KZ"/>
        </w:rPr>
        <w:t xml:space="preserve"> ұғымының мазмұнын аша отырып, Н. А. Бублеева  былай деп жазады: «Образование той или иной части  речи – все это по сущ</w:t>
      </w:r>
      <w:r w:rsidR="008F5B15" w:rsidRPr="005C39FE">
        <w:rPr>
          <w:rFonts w:ascii="Times New Roman" w:hAnsi="Times New Roman" w:cs="Times New Roman"/>
          <w:sz w:val="28"/>
          <w:szCs w:val="28"/>
          <w:lang w:val="kk-KZ"/>
        </w:rPr>
        <w:t>еству и есть словарная работа» [</w:t>
      </w:r>
      <w:r w:rsidR="00D01384" w:rsidRPr="005C39FE">
        <w:rPr>
          <w:rFonts w:ascii="Times New Roman" w:hAnsi="Times New Roman" w:cs="Times New Roman"/>
          <w:iCs/>
          <w:sz w:val="28"/>
          <w:szCs w:val="28"/>
          <w:lang w:val="kk-KZ"/>
        </w:rPr>
        <w:t>13</w:t>
      </w:r>
      <w:r w:rsidR="00354B1E" w:rsidRPr="005C39FE">
        <w:rPr>
          <w:rFonts w:ascii="Times New Roman" w:hAnsi="Times New Roman" w:cs="Times New Roman"/>
          <w:iCs/>
          <w:sz w:val="28"/>
          <w:szCs w:val="28"/>
          <w:lang w:val="kk-KZ"/>
        </w:rPr>
        <w:t>9</w:t>
      </w:r>
      <w:r w:rsidRPr="005C39FE">
        <w:rPr>
          <w:rFonts w:ascii="Times New Roman" w:hAnsi="Times New Roman" w:cs="Times New Roman"/>
          <w:iCs/>
          <w:sz w:val="28"/>
          <w:szCs w:val="28"/>
          <w:lang w:val="kk-KZ"/>
        </w:rPr>
        <w:t>,</w:t>
      </w:r>
      <w:r w:rsidR="009851D6">
        <w:rPr>
          <w:rFonts w:ascii="Times New Roman" w:hAnsi="Times New Roman" w:cs="Times New Roman"/>
          <w:iCs/>
          <w:sz w:val="28"/>
          <w:szCs w:val="28"/>
          <w:lang w:val="kk-KZ"/>
        </w:rPr>
        <w:t>с</w:t>
      </w:r>
      <w:r w:rsidR="00CD636B" w:rsidRPr="005C39FE">
        <w:rPr>
          <w:rFonts w:ascii="Times New Roman" w:hAnsi="Times New Roman" w:cs="Times New Roman"/>
          <w:iCs/>
          <w:sz w:val="28"/>
          <w:szCs w:val="28"/>
          <w:lang w:val="kk-KZ"/>
        </w:rPr>
        <w:t>.</w:t>
      </w:r>
      <w:r w:rsidR="009851D6">
        <w:rPr>
          <w:rFonts w:ascii="Times New Roman" w:hAnsi="Times New Roman" w:cs="Times New Roman"/>
          <w:iCs/>
          <w:sz w:val="28"/>
          <w:szCs w:val="28"/>
          <w:lang w:val="kk-KZ"/>
        </w:rPr>
        <w:t xml:space="preserve"> </w:t>
      </w:r>
      <w:r w:rsidRPr="005C39FE">
        <w:rPr>
          <w:rFonts w:ascii="Times New Roman" w:hAnsi="Times New Roman" w:cs="Times New Roman"/>
          <w:iCs/>
          <w:sz w:val="28"/>
          <w:szCs w:val="28"/>
          <w:lang w:val="kk-KZ"/>
        </w:rPr>
        <w:t>4].</w:t>
      </w:r>
      <w:r w:rsidRPr="005C39FE">
        <w:rPr>
          <w:rFonts w:ascii="Times New Roman" w:hAnsi="Times New Roman" w:cs="Times New Roman"/>
          <w:sz w:val="28"/>
          <w:szCs w:val="28"/>
        </w:rPr>
        <w:t xml:space="preserve"> </w:t>
      </w:r>
      <w:r w:rsidRPr="005C39FE">
        <w:rPr>
          <w:rFonts w:ascii="Times New Roman" w:hAnsi="Times New Roman" w:cs="Times New Roman"/>
          <w:sz w:val="28"/>
          <w:szCs w:val="28"/>
          <w:lang w:val="kk-KZ"/>
        </w:rPr>
        <w:t>Сонымен бірге Н.Бублеева сөздік жұмысына сөздің лексикалық мағынасын игеруге көмектесетін жаттығуларды да жатқызады: синонимдерді, антонимдерді, омонимдерді таңдау т.б.</w:t>
      </w:r>
      <w:r w:rsidR="002C3768" w:rsidRPr="005C39FE">
        <w:rPr>
          <w:rFonts w:ascii="Times New Roman" w:hAnsi="Times New Roman" w:cs="Times New Roman"/>
          <w:sz w:val="28"/>
          <w:szCs w:val="28"/>
          <w:lang w:val="kk-KZ"/>
        </w:rPr>
        <w:t xml:space="preserve"> </w:t>
      </w:r>
    </w:p>
    <w:p w14:paraId="4551E686" w14:textId="77777777" w:rsidR="00037574" w:rsidRPr="005C39FE" w:rsidRDefault="00037574" w:rsidP="002F4D41">
      <w:pPr>
        <w:pStyle w:val="a7"/>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Ұзақ уақыт бойы оқушылардың сөздік қорын белсенді етуге бағытталған жаттығулар сөздің жазылу емлесін үйретуге бағытталған жаттығулармен қатар жүрді.</w:t>
      </w:r>
    </w:p>
    <w:p w14:paraId="72056EF4" w14:textId="03ED1692" w:rsidR="00037574" w:rsidRPr="005C39FE" w:rsidRDefault="00037574" w:rsidP="002F4D41">
      <w:pPr>
        <w:pStyle w:val="a7"/>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А. Добромысловтың пікірінше, «сөздік жұмыс» терминін мұндай кең түсіну оқушылардың сөздік қорын байыту бойынша жұмыстың ерекшеліктерін жоюға алып келеді. Ол өзінің «Оқушылардың актив сөздік қорын байыту» атты мақаласында</w:t>
      </w:r>
      <w:r w:rsidRPr="005C39FE">
        <w:rPr>
          <w:rFonts w:ascii="Times New Roman" w:hAnsi="Times New Roman" w:cs="Times New Roman"/>
          <w:sz w:val="28"/>
          <w:szCs w:val="28"/>
          <w:lang w:val="ca-ES"/>
        </w:rPr>
        <w:t xml:space="preserve"> </w:t>
      </w:r>
      <w:r w:rsidRPr="005C39FE">
        <w:rPr>
          <w:rFonts w:ascii="Times New Roman" w:hAnsi="Times New Roman" w:cs="Times New Roman"/>
          <w:sz w:val="28"/>
          <w:szCs w:val="28"/>
          <w:lang w:val="kk-KZ"/>
        </w:rPr>
        <w:t>сөзбен жасалатын кез-келген жұмысты «сөздік жұмысы» деп санауға болмайды деп есептеп,</w:t>
      </w:r>
      <w:r w:rsidRPr="005C39FE">
        <w:rPr>
          <w:rFonts w:ascii="Times New Roman" w:hAnsi="Times New Roman" w:cs="Times New Roman"/>
          <w:sz w:val="28"/>
          <w:szCs w:val="28"/>
          <w:lang w:val="ca-ES"/>
        </w:rPr>
        <w:t xml:space="preserve"> </w:t>
      </w:r>
      <w:r w:rsidRPr="005C39FE">
        <w:rPr>
          <w:rFonts w:ascii="Times New Roman" w:hAnsi="Times New Roman" w:cs="Times New Roman"/>
          <w:sz w:val="28"/>
          <w:szCs w:val="28"/>
          <w:lang w:val="kk-KZ"/>
        </w:rPr>
        <w:t>оқушылардың жаңа сөздерді меңгеруіне бағытталған жаттығуларды бөліп қарастыруды ұсынады [</w:t>
      </w:r>
      <w:r w:rsidR="00EE18E4" w:rsidRPr="005C39FE">
        <w:rPr>
          <w:rFonts w:ascii="Times New Roman" w:hAnsi="Times New Roman" w:cs="Times New Roman"/>
          <w:sz w:val="28"/>
          <w:szCs w:val="28"/>
          <w:lang w:val="kk-KZ"/>
        </w:rPr>
        <w:t>1</w:t>
      </w:r>
      <w:r w:rsidR="00354B1E" w:rsidRPr="005C39FE">
        <w:rPr>
          <w:rFonts w:ascii="Times New Roman" w:hAnsi="Times New Roman" w:cs="Times New Roman"/>
          <w:sz w:val="28"/>
          <w:szCs w:val="28"/>
          <w:lang w:val="kk-KZ"/>
        </w:rPr>
        <w:t>40</w:t>
      </w:r>
      <w:r w:rsidRPr="005C39FE">
        <w:rPr>
          <w:rFonts w:ascii="Times New Roman" w:hAnsi="Times New Roman" w:cs="Times New Roman"/>
          <w:sz w:val="28"/>
          <w:szCs w:val="28"/>
          <w:lang w:val="kk-KZ"/>
        </w:rPr>
        <w:t>].</w:t>
      </w:r>
    </w:p>
    <w:p w14:paraId="557E8365" w14:textId="56374FB7" w:rsidR="00037574" w:rsidRPr="005C39FE" w:rsidRDefault="00037574" w:rsidP="002F4D41">
      <w:pPr>
        <w:pStyle w:val="a7"/>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50-60 жылдары орта мектепте орыс тілін оқыту әдістемесі бойынша жарық көрген  еңбектерде сөздік жұмысының ерекшелігін (оқушылардың сөздік қорын байыту жұмыстары) анықтау қажеттілігі баса айтылған. Ол ерекшелік Е.А.Баринова, М. Андрианова және басқалардың «Развитие речи на уроках русского языка и литературного чтения» [</w:t>
      </w:r>
      <w:r w:rsidR="00EE18E4" w:rsidRPr="005C39FE">
        <w:rPr>
          <w:rFonts w:ascii="Times New Roman" w:hAnsi="Times New Roman" w:cs="Times New Roman"/>
          <w:sz w:val="28"/>
          <w:szCs w:val="28"/>
          <w:lang w:val="kk-KZ"/>
        </w:rPr>
        <w:t>14</w:t>
      </w:r>
      <w:r w:rsidR="00354B1E" w:rsidRPr="005C39FE">
        <w:rPr>
          <w:rFonts w:ascii="Times New Roman" w:hAnsi="Times New Roman" w:cs="Times New Roman"/>
          <w:sz w:val="28"/>
          <w:szCs w:val="28"/>
          <w:lang w:val="kk-KZ"/>
        </w:rPr>
        <w:t>1</w:t>
      </w:r>
      <w:r w:rsidRPr="005C39FE">
        <w:rPr>
          <w:rFonts w:ascii="Times New Roman" w:hAnsi="Times New Roman" w:cs="Times New Roman"/>
          <w:sz w:val="28"/>
          <w:szCs w:val="28"/>
          <w:lang w:val="kk-KZ"/>
        </w:rPr>
        <w:t xml:space="preserve">] еңбегінде </w:t>
      </w:r>
      <w:r w:rsidRPr="005C39FE">
        <w:rPr>
          <w:rFonts w:ascii="Times New Roman" w:hAnsi="Times New Roman" w:cs="Times New Roman"/>
          <w:i/>
          <w:sz w:val="28"/>
          <w:szCs w:val="28"/>
          <w:lang w:val="kk-KZ"/>
        </w:rPr>
        <w:t>лексикалық жұмыс</w:t>
      </w:r>
      <w:r w:rsidRPr="005C39FE">
        <w:rPr>
          <w:rFonts w:ascii="Times New Roman" w:hAnsi="Times New Roman" w:cs="Times New Roman"/>
          <w:sz w:val="28"/>
          <w:szCs w:val="28"/>
          <w:lang w:val="kk-KZ"/>
        </w:rPr>
        <w:t xml:space="preserve"> терминін қолдануымен көрініс тапқан. Сөздік жұмысының ерекшеленуі: </w:t>
      </w:r>
      <w:r w:rsidRPr="005C39FE">
        <w:rPr>
          <w:rFonts w:ascii="Times New Roman" w:hAnsi="Times New Roman" w:cs="Times New Roman"/>
          <w:i/>
          <w:sz w:val="28"/>
          <w:szCs w:val="28"/>
          <w:lang w:val="kk-KZ"/>
        </w:rPr>
        <w:t>нақты-лексикалық жұмыс</w:t>
      </w:r>
      <w:r w:rsidRPr="005C39FE">
        <w:rPr>
          <w:rFonts w:ascii="Times New Roman" w:hAnsi="Times New Roman" w:cs="Times New Roman"/>
          <w:sz w:val="28"/>
          <w:szCs w:val="28"/>
          <w:lang w:val="kk-KZ"/>
        </w:rPr>
        <w:t xml:space="preserve"> (В.А.Добромыслов, М.Т.Баранов, И.В.Пронина, В.Е.Мамушин, Л.Г.Федорова, Г.И.Горская және басқалар), </w:t>
      </w:r>
      <w:r w:rsidRPr="005C39FE">
        <w:rPr>
          <w:rFonts w:ascii="Times New Roman" w:hAnsi="Times New Roman" w:cs="Times New Roman"/>
          <w:i/>
          <w:sz w:val="28"/>
          <w:szCs w:val="28"/>
          <w:lang w:val="kk-KZ"/>
        </w:rPr>
        <w:t>орфографиялық-сөздік және грамматикалық-сөздік жұмысы</w:t>
      </w:r>
      <w:r w:rsidRPr="005C39FE">
        <w:rPr>
          <w:rFonts w:ascii="Times New Roman" w:hAnsi="Times New Roman" w:cs="Times New Roman"/>
          <w:sz w:val="28"/>
          <w:szCs w:val="28"/>
          <w:lang w:val="kk-KZ"/>
        </w:rPr>
        <w:t xml:space="preserve"> (мысалы, ленинградтық мұғалімдер Р.М.Измайлова, В.А.Самарина и Я.М.Янковскаяның «Опыт словарно-орфографической работы в І-ІІІ классах» брашюрасы [</w:t>
      </w:r>
      <w:r w:rsidR="00EE18E4" w:rsidRPr="005C39FE">
        <w:rPr>
          <w:rFonts w:ascii="Times New Roman" w:hAnsi="Times New Roman" w:cs="Times New Roman"/>
          <w:sz w:val="28"/>
          <w:szCs w:val="28"/>
          <w:lang w:val="kk-KZ"/>
        </w:rPr>
        <w:t>14</w:t>
      </w:r>
      <w:r w:rsidR="00354B1E" w:rsidRPr="005C39FE">
        <w:rPr>
          <w:rFonts w:ascii="Times New Roman" w:hAnsi="Times New Roman" w:cs="Times New Roman"/>
          <w:sz w:val="28"/>
          <w:szCs w:val="28"/>
          <w:lang w:val="kk-KZ"/>
        </w:rPr>
        <w:t>2</w:t>
      </w:r>
      <w:r w:rsidRPr="005C39FE">
        <w:rPr>
          <w:rFonts w:ascii="Times New Roman" w:hAnsi="Times New Roman" w:cs="Times New Roman"/>
          <w:sz w:val="28"/>
          <w:szCs w:val="28"/>
          <w:lang w:val="kk-KZ"/>
        </w:rPr>
        <w:t xml:space="preserve">]; Н.Н.Китаеваның  «Изучение правописания слов с непроверяемыми и труднопроверяемыми орфограммами» кітабы (1959),   П.П.Иванов, </w:t>
      </w:r>
      <w:r w:rsidRPr="005C39FE">
        <w:rPr>
          <w:rFonts w:ascii="Times New Roman" w:hAnsi="Times New Roman" w:cs="Times New Roman"/>
          <w:sz w:val="28"/>
          <w:szCs w:val="28"/>
          <w:lang w:val="kk-KZ"/>
        </w:rPr>
        <w:lastRenderedPageBreak/>
        <w:t xml:space="preserve">Н.А.Бублеева, С.П.Иванов, М.К.Разумовкая еңбектері); </w:t>
      </w:r>
      <w:r w:rsidRPr="005C39FE">
        <w:rPr>
          <w:rFonts w:ascii="Times New Roman" w:hAnsi="Times New Roman" w:cs="Times New Roman"/>
          <w:i/>
          <w:sz w:val="28"/>
          <w:szCs w:val="28"/>
          <w:lang w:val="kk-KZ"/>
        </w:rPr>
        <w:t>стилистикалық-сөздік жұмысы</w:t>
      </w:r>
      <w:r w:rsidRPr="005C39FE">
        <w:rPr>
          <w:rFonts w:ascii="Times New Roman" w:hAnsi="Times New Roman" w:cs="Times New Roman"/>
          <w:sz w:val="28"/>
          <w:szCs w:val="28"/>
          <w:lang w:val="kk-KZ"/>
        </w:rPr>
        <w:t xml:space="preserve"> (Г.К.Лидман-Орлова, А.Н.Боброва, П.И.Колосов және басқалар) түрінде көрінеді.</w:t>
      </w:r>
    </w:p>
    <w:p w14:paraId="7183A429" w14:textId="77777777" w:rsidR="00037574" w:rsidRPr="005C39FE" w:rsidRDefault="00037574" w:rsidP="002F4D41">
      <w:pPr>
        <w:pStyle w:val="a7"/>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Жоғарыдағы әдістемелік еңбектерде сөздік жұмысы сөздің лексикалық, грамматикалық, орфографиялық және стилистикалық жағын толықтыруға ұйытқы боларлық жұмыстардың бірі ретінде көрсетілген. Сөздік жұмысы көбінесе сабақ барысында жүргізіледі.  Мектептегі түрлі пәндерден оқушылар білім алумен қатар, сол пәндерге тиісті көптеген таныс емес сөздерді игереді. Мұндай сөздер оқушылардың қазақ тілінен алған білімдерін қорландырып, сөздік қорын байытып, сөйлеу дағдысы мен жазу шеберлігін ұстартатыны сөзсіз.</w:t>
      </w:r>
    </w:p>
    <w:p w14:paraId="623DBD5E" w14:textId="7F911CD4" w:rsidR="00037574" w:rsidRPr="005C39FE" w:rsidRDefault="00037574" w:rsidP="002F4D41">
      <w:pPr>
        <w:pStyle w:val="a7"/>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Әдіскер-ғалым С.Рахметова қазақ тілінің сөздік қоры түрлі сөздіктерде берілетінін айта келіп: «Сөздік – қоғамның, ұлттың даму деңгейін  байқататын белгілердің бірі. Сөздігі бай ұлттың рухани байлығы да жоғары болатындығы мәлім, өйткені ғылымы мен мәдениеттің дамуына қарай сөздік те дамиды. Ендеше оқушыларды мектептен бастап сөздікті пайдалана білуге үйретудің зор маңызы бар», – деп оқушылардың сөздік пайдалануының маңыздылығына тоқталады [</w:t>
      </w:r>
      <w:r w:rsidR="00CD636B" w:rsidRPr="005C39FE">
        <w:rPr>
          <w:rFonts w:ascii="Times New Roman" w:hAnsi="Times New Roman" w:cs="Times New Roman"/>
          <w:sz w:val="28"/>
          <w:szCs w:val="28"/>
          <w:lang w:val="kk-KZ"/>
        </w:rPr>
        <w:t>26,</w:t>
      </w:r>
      <w:r w:rsidR="00EE18E4" w:rsidRPr="005C39FE">
        <w:rPr>
          <w:rFonts w:ascii="Times New Roman" w:hAnsi="Times New Roman" w:cs="Times New Roman"/>
          <w:sz w:val="28"/>
          <w:szCs w:val="28"/>
          <w:lang w:val="kk-KZ"/>
        </w:rPr>
        <w:t>б.</w:t>
      </w:r>
      <w:r w:rsidRPr="005C39FE">
        <w:rPr>
          <w:rFonts w:ascii="Times New Roman" w:hAnsi="Times New Roman" w:cs="Times New Roman"/>
          <w:sz w:val="28"/>
          <w:szCs w:val="28"/>
          <w:lang w:val="kk-KZ"/>
        </w:rPr>
        <w:t xml:space="preserve"> 100-101].</w:t>
      </w:r>
    </w:p>
    <w:p w14:paraId="75969E61" w14:textId="77777777" w:rsidR="00037574" w:rsidRPr="005C39FE" w:rsidRDefault="00037574" w:rsidP="002F4D41">
      <w:pPr>
        <w:pStyle w:val="a7"/>
        <w:spacing w:after="0" w:line="240" w:lineRule="auto"/>
        <w:ind w:left="0" w:firstLine="567"/>
        <w:jc w:val="both"/>
        <w:rPr>
          <w:rFonts w:ascii="Times New Roman" w:hAnsi="Times New Roman" w:cs="Times New Roman"/>
          <w:sz w:val="28"/>
          <w:szCs w:val="28"/>
          <w:shd w:val="clear" w:color="auto" w:fill="FFFFFF"/>
          <w:lang w:val="kk-KZ"/>
        </w:rPr>
      </w:pPr>
      <w:r w:rsidRPr="005C39FE">
        <w:rPr>
          <w:rFonts w:ascii="Times New Roman" w:hAnsi="Times New Roman" w:cs="Times New Roman"/>
          <w:sz w:val="28"/>
          <w:szCs w:val="28"/>
          <w:lang w:val="kk-KZ"/>
        </w:rPr>
        <w:t xml:space="preserve">ХХІ ғасырда ғылым мен техниканың, қоғам мен экономиканың қарыштап дамуына, мемлекетаралық байланыстардың артуына, бұқаралық ақпарат құралдарының өркендеуіне байланысты тілдің сөздік қоры да жаңаруда, сондай-ақ тіл білімінің арнасы да кеңеюде. </w:t>
      </w:r>
      <w:r w:rsidRPr="005C39FE">
        <w:rPr>
          <w:rFonts w:ascii="Times New Roman" w:hAnsi="Times New Roman" w:cs="Times New Roman"/>
          <w:sz w:val="28"/>
          <w:szCs w:val="28"/>
          <w:shd w:val="clear" w:color="auto" w:fill="FFFFFF"/>
          <w:lang w:val="kk-KZ"/>
        </w:rPr>
        <w:t>Бүгінгі</w:t>
      </w:r>
      <w:r w:rsidRPr="005C39FE">
        <w:rPr>
          <w:rFonts w:ascii="Times New Roman" w:hAnsi="Times New Roman" w:cs="Times New Roman"/>
          <w:b/>
          <w:sz w:val="28"/>
          <w:szCs w:val="28"/>
          <w:shd w:val="clear" w:color="auto" w:fill="FFFFFF"/>
          <w:lang w:val="kk-KZ"/>
        </w:rPr>
        <w:t xml:space="preserve"> </w:t>
      </w:r>
      <w:r w:rsidRPr="005C39FE">
        <w:rPr>
          <w:rFonts w:ascii="Times New Roman" w:hAnsi="Times New Roman" w:cs="Times New Roman"/>
          <w:sz w:val="28"/>
          <w:szCs w:val="28"/>
          <w:shd w:val="clear" w:color="auto" w:fill="FFFFFF"/>
          <w:lang w:val="kk-KZ"/>
        </w:rPr>
        <w:t xml:space="preserve">жаңартылған білім мазмұнының мәні </w:t>
      </w:r>
      <w:r w:rsidRPr="005C39FE">
        <w:rPr>
          <w:rFonts w:ascii="Times New Roman" w:hAnsi="Times New Roman" w:cs="Times New Roman"/>
          <w:b/>
          <w:sz w:val="28"/>
          <w:szCs w:val="28"/>
          <w:shd w:val="clear" w:color="auto" w:fill="FFFFFF"/>
          <w:lang w:val="kk-KZ"/>
        </w:rPr>
        <w:t>«</w:t>
      </w:r>
      <w:r w:rsidRPr="005C39FE">
        <w:rPr>
          <w:rFonts w:ascii="Times New Roman" w:hAnsi="Times New Roman" w:cs="Times New Roman"/>
          <w:sz w:val="28"/>
          <w:szCs w:val="28"/>
          <w:shd w:val="clear" w:color="auto" w:fill="FFFFFF"/>
          <w:lang w:val="kk-KZ"/>
        </w:rPr>
        <w:t>білетін адам</w:t>
      </w:r>
      <w:r w:rsidRPr="005C39FE">
        <w:rPr>
          <w:rFonts w:ascii="Times New Roman" w:hAnsi="Times New Roman" w:cs="Times New Roman"/>
          <w:b/>
          <w:sz w:val="28"/>
          <w:szCs w:val="28"/>
          <w:shd w:val="clear" w:color="auto" w:fill="FFFFFF"/>
          <w:lang w:val="kk-KZ"/>
        </w:rPr>
        <w:t>»</w:t>
      </w:r>
      <w:r w:rsidRPr="005C39FE">
        <w:rPr>
          <w:rFonts w:ascii="Times New Roman" w:hAnsi="Times New Roman" w:cs="Times New Roman"/>
          <w:sz w:val="28"/>
          <w:szCs w:val="28"/>
          <w:shd w:val="clear" w:color="auto" w:fill="FFFFFF"/>
          <w:lang w:val="kk-KZ"/>
        </w:rPr>
        <w:t xml:space="preserve"> тұжырымдамасынан, яғни білім, білік және дағды жүйесімен қаруланған адамнан </w:t>
      </w:r>
      <w:r w:rsidRPr="005C39FE">
        <w:rPr>
          <w:rFonts w:ascii="Times New Roman" w:hAnsi="Times New Roman" w:cs="Times New Roman"/>
          <w:b/>
          <w:sz w:val="28"/>
          <w:szCs w:val="28"/>
          <w:shd w:val="clear" w:color="auto" w:fill="FFFFFF"/>
          <w:lang w:val="kk-KZ"/>
        </w:rPr>
        <w:t>«</w:t>
      </w:r>
      <w:r w:rsidRPr="005C39FE">
        <w:rPr>
          <w:rFonts w:ascii="Times New Roman" w:hAnsi="Times New Roman" w:cs="Times New Roman"/>
          <w:sz w:val="28"/>
          <w:szCs w:val="28"/>
          <w:shd w:val="clear" w:color="auto" w:fill="FFFFFF"/>
          <w:lang w:val="kk-KZ"/>
        </w:rPr>
        <w:t>өмірге дайындалған адамға</w:t>
      </w:r>
      <w:r w:rsidRPr="005C39FE">
        <w:rPr>
          <w:rFonts w:ascii="Times New Roman" w:hAnsi="Times New Roman" w:cs="Times New Roman"/>
          <w:b/>
          <w:sz w:val="28"/>
          <w:szCs w:val="28"/>
          <w:shd w:val="clear" w:color="auto" w:fill="FFFFFF"/>
          <w:lang w:val="kk-KZ"/>
        </w:rPr>
        <w:t xml:space="preserve">» </w:t>
      </w:r>
      <w:r w:rsidRPr="005C39FE">
        <w:rPr>
          <w:rFonts w:ascii="Times New Roman" w:hAnsi="Times New Roman" w:cs="Times New Roman"/>
          <w:sz w:val="28"/>
          <w:szCs w:val="28"/>
          <w:shd w:val="clear" w:color="auto" w:fill="FFFFFF"/>
          <w:lang w:val="kk-KZ"/>
        </w:rPr>
        <w:t xml:space="preserve">яғни, белсенді және шығармашылық ойлауға, әрекет етуге, интеллектуалдық, адамгершілік және физикалық тұрғыдан өзін-өзі дамытуға қабілетті адам концепциясымен айқындалады. Мәселе «өмір бойы азық боларлықтай білім беру» идеясының енді «өмір бойы өздігімен білім алу» ұстанымына өзгеруінде болып отыр. Сондықтан да сөздік жұмысын ұйымдастыруда оқушыларға таныс емес сөзді бұрынғыдай мұғалімнің түрлі тәсілдермен түсіндіруі емес, сол сөзді оқушының лингвистикалық дереккөздерден өзі тауып, меңгеруі маңызды.  </w:t>
      </w:r>
    </w:p>
    <w:p w14:paraId="2E46EA46" w14:textId="6F175FD5" w:rsidR="00037574" w:rsidRPr="005C39FE" w:rsidRDefault="00037574" w:rsidP="002F4D41">
      <w:pPr>
        <w:pStyle w:val="a7"/>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Қазақ тілін оқытуда сөздік пайдалану мәселесі ағартушы ғалым Ы.Алтынсарин, А.Байтұрсыновтардың еңбектерінде бастау алды. Ы.Алтынсарин</w:t>
      </w:r>
      <w:r w:rsidRPr="005C39FE">
        <w:rPr>
          <w:rFonts w:ascii="Times New Roman" w:hAnsi="Times New Roman" w:cs="Times New Roman"/>
          <w:i/>
          <w:sz w:val="28"/>
          <w:szCs w:val="28"/>
          <w:lang w:val="kk-KZ"/>
        </w:rPr>
        <w:t xml:space="preserve"> «</w:t>
      </w:r>
      <w:r w:rsidRPr="005C39FE">
        <w:rPr>
          <w:rFonts w:ascii="Times New Roman" w:hAnsi="Times New Roman" w:cs="Times New Roman"/>
          <w:sz w:val="28"/>
          <w:szCs w:val="28"/>
          <w:lang w:val="kk-KZ"/>
        </w:rPr>
        <w:t>Қазақтарға орыс тілін үйретудің құралы</w:t>
      </w:r>
      <w:r w:rsidRPr="005C39FE">
        <w:rPr>
          <w:rFonts w:ascii="Times New Roman" w:hAnsi="Times New Roman" w:cs="Times New Roman"/>
          <w:i/>
          <w:sz w:val="28"/>
          <w:szCs w:val="28"/>
          <w:lang w:val="kk-KZ"/>
        </w:rPr>
        <w:t>»</w:t>
      </w:r>
      <w:r w:rsidRPr="005C39FE">
        <w:rPr>
          <w:rFonts w:ascii="Times New Roman" w:hAnsi="Times New Roman" w:cs="Times New Roman"/>
          <w:sz w:val="28"/>
          <w:szCs w:val="28"/>
          <w:lang w:val="kk-KZ"/>
        </w:rPr>
        <w:t xml:space="preserve"> деген еңбегінде (Орынбор. 1879) оқушылар меңгеруге тиіс сөздерді сөз таптарына қатысты   үлкен топтарға бөліп көрсетеді [</w:t>
      </w:r>
      <w:r w:rsidR="00EE18E4" w:rsidRPr="005C39FE">
        <w:rPr>
          <w:rFonts w:ascii="Times New Roman" w:hAnsi="Times New Roman" w:cs="Times New Roman"/>
          <w:sz w:val="28"/>
          <w:szCs w:val="28"/>
          <w:lang w:val="kk-KZ"/>
        </w:rPr>
        <w:t>14</w:t>
      </w:r>
      <w:r w:rsidR="00354B1E" w:rsidRPr="005C39FE">
        <w:rPr>
          <w:rFonts w:ascii="Times New Roman" w:hAnsi="Times New Roman" w:cs="Times New Roman"/>
          <w:sz w:val="28"/>
          <w:szCs w:val="28"/>
          <w:lang w:val="kk-KZ"/>
        </w:rPr>
        <w:t>4</w:t>
      </w:r>
      <w:r w:rsidRPr="005C39FE">
        <w:rPr>
          <w:rFonts w:ascii="Times New Roman" w:hAnsi="Times New Roman" w:cs="Times New Roman"/>
          <w:sz w:val="28"/>
          <w:szCs w:val="28"/>
          <w:lang w:val="kk-KZ"/>
        </w:rPr>
        <w:t xml:space="preserve">]. Автор осы кітаптың алғы сөзінде балаға сөз үйретудің, сөз мағыналарын үйретудің маңыздылығын айта келіп: «...по нашему мнению, для киргизских (казахских – О.Г.) детей прежде, нежели они приступят к чтению русских книг с обьяснением прочитанного, необходимо некоторая систематическая подготовка к пониманию как отдельных слов, так и основных грамматических правил. Без такой предварительной подготовки, понятия учеников могут спутаться; дети не будут в состоянии составить себе определенного представления ни о какой грамматической особенности», – деп  жазды. </w:t>
      </w:r>
    </w:p>
    <w:p w14:paraId="71963CCB" w14:textId="77777777" w:rsidR="00037574" w:rsidRPr="005C39FE" w:rsidRDefault="00037574" w:rsidP="002F4D41">
      <w:pPr>
        <w:pStyle w:val="a7"/>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lastRenderedPageBreak/>
        <w:t>Бұл еңбекте Ы.Алтынсарин өзі айтқан осы пікірге сүйене отырып, тұрмыста жиі кездесетін сөздердің қазақша-орысша аударма сөздігін зат есім, сын есім, сан есім, есімдік,</w:t>
      </w:r>
      <w:r w:rsidRPr="005C39FE">
        <w:rPr>
          <w:rFonts w:ascii="Times New Roman" w:hAnsi="Times New Roman" w:cs="Times New Roman"/>
          <w:sz w:val="28"/>
          <w:szCs w:val="28"/>
          <w:lang w:val="ca-ES"/>
        </w:rPr>
        <w:t xml:space="preserve"> </w:t>
      </w:r>
      <w:r w:rsidRPr="005C39FE">
        <w:rPr>
          <w:rFonts w:ascii="Times New Roman" w:hAnsi="Times New Roman" w:cs="Times New Roman"/>
          <w:sz w:val="28"/>
          <w:szCs w:val="28"/>
          <w:lang w:val="kk-KZ"/>
        </w:rPr>
        <w:t xml:space="preserve">етістік, жалғау (қазіргі уақытта  қолданылып жүрген термин атаулары) секілді үлкен топтарға топтастырып, тізіп шыққан. Ағартушы ғалымның аталмыш еңбегі осы бағытта жасалған алғашқы аударма сөздіктердің бірі болып табылады. Ы.Алтынсарин сөздік жасау барысында сөз таптарына қарай топтастырған сөздерін өз ішінде әліпби ретімен емес, білдіретін мағыналарының жақындықтарына қарай орналастырған (дінге қатысты атаулар, туыстық атаулар, мамандық түрлері, т.б.) Мұның өзі балалардың сөз мағыналарын жүйелей білу дағдыларын қалыптастыру мақсатынан туса керек. Сонымен қатар автор қазақша-орысша сөздік жасауда мағыналас (синоним) сөздерді қатар алып, аудармасын бір сөзбен береді. Мысалы, </w:t>
      </w:r>
      <w:r w:rsidRPr="005C39FE">
        <w:rPr>
          <w:rFonts w:ascii="Times New Roman" w:hAnsi="Times New Roman" w:cs="Times New Roman"/>
          <w:i/>
          <w:sz w:val="28"/>
          <w:szCs w:val="28"/>
          <w:lang w:val="kk-KZ"/>
        </w:rPr>
        <w:t>төбетей, тақия – тюбетейка; көйлек, жейде – рубашка; сандуғаш, бұлбұл – соловей; ожау, шөміш– ковш; еріксіз, шарасыз – поневоле; түзу, тура – прямой; бір заманда, күндерде бір күн – однажды; өтінуге, сұрауға – просить; сәндеуге, қылымсуға – перемониться</w:t>
      </w:r>
      <w:r w:rsidRPr="005C39FE">
        <w:rPr>
          <w:rFonts w:ascii="Times New Roman" w:hAnsi="Times New Roman" w:cs="Times New Roman"/>
          <w:sz w:val="28"/>
          <w:szCs w:val="28"/>
          <w:lang w:val="kk-KZ"/>
        </w:rPr>
        <w:t xml:space="preserve">. </w:t>
      </w:r>
    </w:p>
    <w:p w14:paraId="2BA72EE2" w14:textId="77777777" w:rsidR="00037574" w:rsidRPr="005C39FE" w:rsidRDefault="00037574" w:rsidP="002F4D41">
      <w:pPr>
        <w:pStyle w:val="a7"/>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Бұл сөздік арқылы қазақ балалары тек орыс тілін үйреніп қана қоймай, ана тіліндегі сөздердің мағыналық реңктерін де біліп, бір-біріне мағыналас сөздердің болатынын аңғарғаны ақиқат. </w:t>
      </w:r>
    </w:p>
    <w:p w14:paraId="47BE66BF" w14:textId="77777777" w:rsidR="00037574" w:rsidRPr="005C39FE" w:rsidRDefault="00037574" w:rsidP="002F4D41">
      <w:pPr>
        <w:pStyle w:val="a7"/>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Сол сияқты осы еңбегінде Ы.Алтынсарин сын есімдерді қарама-қарсы мағынадағы сөздерімен топтастырып береді.</w:t>
      </w:r>
    </w:p>
    <w:p w14:paraId="6E7894A3" w14:textId="77777777" w:rsidR="00037574" w:rsidRPr="005C39FE" w:rsidRDefault="00037574" w:rsidP="002F4D41">
      <w:pPr>
        <w:spacing w:after="0" w:line="240" w:lineRule="auto"/>
        <w:ind w:firstLine="567"/>
        <w:jc w:val="both"/>
        <w:rPr>
          <w:rFonts w:ascii="Times New Roman" w:hAnsi="Times New Roman" w:cs="Times New Roman"/>
          <w:b/>
          <w:sz w:val="28"/>
          <w:szCs w:val="28"/>
          <w:lang w:val="kk-KZ"/>
        </w:rPr>
      </w:pPr>
      <w:r w:rsidRPr="005C39FE">
        <w:rPr>
          <w:rFonts w:ascii="Times New Roman" w:hAnsi="Times New Roman" w:cs="Times New Roman"/>
          <w:b/>
          <w:sz w:val="28"/>
          <w:szCs w:val="28"/>
          <w:lang w:val="kk-KZ"/>
        </w:rPr>
        <w:t>Зат-мақұлықтың қасиетінің аттары (сын есім):</w:t>
      </w:r>
    </w:p>
    <w:p w14:paraId="22EB1698" w14:textId="77777777" w:rsidR="00037574" w:rsidRPr="005C39FE" w:rsidRDefault="00037574" w:rsidP="002F4D41">
      <w:pPr>
        <w:spacing w:after="0" w:line="240" w:lineRule="auto"/>
        <w:ind w:firstLine="567"/>
        <w:jc w:val="both"/>
        <w:rPr>
          <w:rFonts w:ascii="Times New Roman" w:hAnsi="Times New Roman" w:cs="Times New Roman"/>
          <w:i/>
          <w:sz w:val="28"/>
          <w:szCs w:val="28"/>
          <w:lang w:val="kk-KZ"/>
        </w:rPr>
      </w:pPr>
      <w:r w:rsidRPr="005C39FE">
        <w:rPr>
          <w:rFonts w:ascii="Times New Roman" w:hAnsi="Times New Roman" w:cs="Times New Roman"/>
          <w:i/>
          <w:sz w:val="28"/>
          <w:szCs w:val="28"/>
          <w:lang w:val="kk-KZ"/>
        </w:rPr>
        <w:t>ақылды – умный                                    жақсы – хороший</w:t>
      </w:r>
    </w:p>
    <w:p w14:paraId="2FCE95EB" w14:textId="77777777" w:rsidR="00037574" w:rsidRPr="005C39FE" w:rsidRDefault="00037574" w:rsidP="002F4D41">
      <w:pPr>
        <w:spacing w:after="0" w:line="240" w:lineRule="auto"/>
        <w:ind w:firstLine="567"/>
        <w:jc w:val="both"/>
        <w:rPr>
          <w:rFonts w:ascii="Times New Roman" w:hAnsi="Times New Roman" w:cs="Times New Roman"/>
          <w:i/>
          <w:sz w:val="28"/>
          <w:szCs w:val="28"/>
          <w:lang w:val="kk-KZ"/>
        </w:rPr>
      </w:pPr>
      <w:r w:rsidRPr="005C39FE">
        <w:rPr>
          <w:rFonts w:ascii="Times New Roman" w:hAnsi="Times New Roman" w:cs="Times New Roman"/>
          <w:i/>
          <w:sz w:val="28"/>
          <w:szCs w:val="28"/>
          <w:lang w:val="kk-KZ"/>
        </w:rPr>
        <w:t>ақымақ – глупый                                   жаман – дурной</w:t>
      </w:r>
    </w:p>
    <w:p w14:paraId="235A23E7" w14:textId="438813F4" w:rsidR="00037574" w:rsidRPr="005C39FE" w:rsidRDefault="00037574" w:rsidP="002F4D41">
      <w:pPr>
        <w:spacing w:after="0" w:line="240" w:lineRule="auto"/>
        <w:ind w:firstLine="567"/>
        <w:jc w:val="both"/>
        <w:rPr>
          <w:rFonts w:ascii="Times New Roman" w:hAnsi="Times New Roman" w:cs="Times New Roman"/>
          <w:i/>
          <w:sz w:val="28"/>
          <w:szCs w:val="28"/>
          <w:lang w:val="kk-KZ"/>
        </w:rPr>
      </w:pPr>
      <w:r w:rsidRPr="005C39FE">
        <w:rPr>
          <w:rFonts w:ascii="Times New Roman" w:hAnsi="Times New Roman" w:cs="Times New Roman"/>
          <w:i/>
          <w:sz w:val="28"/>
          <w:szCs w:val="28"/>
          <w:lang w:val="kk-KZ"/>
        </w:rPr>
        <w:t xml:space="preserve">батыр –храбрый                                  семіз – жирный </w:t>
      </w:r>
    </w:p>
    <w:p w14:paraId="6C78D627" w14:textId="2F83B905" w:rsidR="00037574" w:rsidRPr="005C39FE" w:rsidRDefault="00037574" w:rsidP="002F4D41">
      <w:pPr>
        <w:spacing w:after="0" w:line="240" w:lineRule="auto"/>
        <w:ind w:firstLine="567"/>
        <w:jc w:val="both"/>
        <w:rPr>
          <w:rFonts w:ascii="Times New Roman" w:hAnsi="Times New Roman" w:cs="Times New Roman"/>
          <w:i/>
          <w:sz w:val="28"/>
          <w:szCs w:val="28"/>
          <w:lang w:val="kk-KZ"/>
        </w:rPr>
      </w:pPr>
      <w:r w:rsidRPr="005C39FE">
        <w:rPr>
          <w:rFonts w:ascii="Times New Roman" w:hAnsi="Times New Roman" w:cs="Times New Roman"/>
          <w:i/>
          <w:sz w:val="28"/>
          <w:szCs w:val="28"/>
          <w:lang w:val="kk-KZ"/>
        </w:rPr>
        <w:t xml:space="preserve">қорқақ – трусливый            </w:t>
      </w:r>
      <w:r w:rsidR="008F5B15" w:rsidRPr="005C39FE">
        <w:rPr>
          <w:rFonts w:ascii="Times New Roman" w:hAnsi="Times New Roman" w:cs="Times New Roman"/>
          <w:i/>
          <w:sz w:val="28"/>
          <w:szCs w:val="28"/>
          <w:lang w:val="kk-KZ"/>
        </w:rPr>
        <w:t xml:space="preserve">                   арық – худой</w:t>
      </w:r>
    </w:p>
    <w:p w14:paraId="72BC8FEC" w14:textId="77777777"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Ағартушы ғалым сөздерді осылайша қарама-қарсы мәндерімен жұптастыра ала отырып, балаларға орыс тілін меңгертуде ана тіліндегі сөз мағыналарына қатысты осы құбылысты ұтымды пайдаланған. Балалардың  сөздік қорын дамыту, сөз мағыналары туралы ұғымдарын кеңейту мақсатында қолданылған автордың мұндай тәсілдерін бастауыш сыныптарға арналған сөздік құрастыруда пайдалану тиімді деп есептейміз. </w:t>
      </w:r>
    </w:p>
    <w:p w14:paraId="46EA5761" w14:textId="228A696F"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Ұлы ұстаз балаларға сөз мағынасын түсіндіруде лексикалық минимумда берілген сөздерден оқушылардың дәптерлеріне жаздырып сөздік дәптерін жүргізген, кейбір сөздердің мағыналарын  мәндес сөздер арқылы түсіндірген, Ы.Алтынсариннің бұл тәсілдері бүгінге дейін оқу үрдісінде пайдаланылып келеді.</w:t>
      </w:r>
    </w:p>
    <w:p w14:paraId="27270DD0" w14:textId="77777777"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Қазақ тілін оқыту әдістемесінің негізін қалаушылардың бірі Ахмет   Байтұрсыновтың әдістемелік еңбектерінде сөздік пайдалану мәселесі арнайы сөз болмаса да, оның  бала сөздігінің  қорын жетілдіруге арнаған алуан түрлі жұмыстар жүргізгені байқалады. А.Байтұрсыновтың «Оқу құралы» атты еңбегінде тіл дамыту жұмыстарына тірек болатын лексикалық бірліктерді сұрыптауда мынадай тақырыптық топтарға жіктеп берген:</w:t>
      </w:r>
    </w:p>
    <w:p w14:paraId="2049BBC8" w14:textId="77777777"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Туысқан-туған іліктес</w:t>
      </w:r>
    </w:p>
    <w:p w14:paraId="47B5AB9E" w14:textId="77777777"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lastRenderedPageBreak/>
        <w:t>Киімдер</w:t>
      </w:r>
    </w:p>
    <w:p w14:paraId="1F859C93" w14:textId="77777777"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Ойын-ойыншықтар</w:t>
      </w:r>
    </w:p>
    <w:p w14:paraId="63D47483" w14:textId="77777777"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Тамақтар-сусындар</w:t>
      </w:r>
    </w:p>
    <w:p w14:paraId="6886BFDF" w14:textId="77777777"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Дене мүшелері</w:t>
      </w:r>
    </w:p>
    <w:p w14:paraId="147BB8A3" w14:textId="77777777"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Үй саймандары</w:t>
      </w:r>
    </w:p>
    <w:p w14:paraId="69670AE5" w14:textId="77777777"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Ыдыс-аяқ</w:t>
      </w:r>
    </w:p>
    <w:p w14:paraId="3119F08C" w14:textId="77777777"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Мал аты</w:t>
      </w:r>
    </w:p>
    <w:p w14:paraId="4B2E0047" w14:textId="77777777"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Малдан басқа төрт аяқтылар</w:t>
      </w:r>
    </w:p>
    <w:p w14:paraId="3ECD8054" w14:textId="77777777"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Құстар</w:t>
      </w:r>
    </w:p>
    <w:p w14:paraId="6CC0FCDE" w14:textId="77777777"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Бақа-шаян</w:t>
      </w:r>
    </w:p>
    <w:p w14:paraId="42B1AF22" w14:textId="77777777"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Құрт-құмырсқа</w:t>
      </w:r>
    </w:p>
    <w:p w14:paraId="35988724" w14:textId="77777777"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Жер түгінің аттары</w:t>
      </w:r>
    </w:p>
    <w:p w14:paraId="3785371C" w14:textId="77777777"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Жер жүзінің аттары</w:t>
      </w:r>
    </w:p>
    <w:p w14:paraId="0CA00E82" w14:textId="77777777"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Сан т.с.с</w:t>
      </w:r>
    </w:p>
    <w:p w14:paraId="735942D4" w14:textId="77777777"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Ғалым лексикалық бірліктерді мұндай топтарға жіктеуде балалардың тілін дамытып, сөздік қорын молайту мақсатында әр тақырыптық топқа енетін зат атауларын балаларға жинақтап ұсынған. Соған байланысты жоғарыдағы тақырыптық топтар мына сияқты лексикалық бірліктерді қамтиды:  </w:t>
      </w:r>
    </w:p>
    <w:p w14:paraId="4265A24C" w14:textId="77777777" w:rsidR="00037574" w:rsidRPr="005C39FE" w:rsidRDefault="00037574" w:rsidP="002F4D41">
      <w:pPr>
        <w:spacing w:after="0" w:line="240" w:lineRule="auto"/>
        <w:ind w:firstLine="567"/>
        <w:jc w:val="center"/>
        <w:rPr>
          <w:rFonts w:ascii="Times New Roman" w:hAnsi="Times New Roman" w:cs="Times New Roman"/>
          <w:i/>
          <w:sz w:val="28"/>
          <w:szCs w:val="28"/>
          <w:lang w:val="kk-KZ"/>
        </w:rPr>
      </w:pPr>
      <w:r w:rsidRPr="005C39FE">
        <w:rPr>
          <w:rFonts w:ascii="Times New Roman" w:hAnsi="Times New Roman" w:cs="Times New Roman"/>
          <w:i/>
          <w:sz w:val="28"/>
          <w:szCs w:val="28"/>
          <w:lang w:val="kk-KZ"/>
        </w:rPr>
        <w:t>Туысқан-туған іліктес</w:t>
      </w:r>
    </w:p>
    <w:p w14:paraId="50100B02" w14:textId="77777777" w:rsidR="00037574" w:rsidRPr="005C39FE" w:rsidRDefault="00037574" w:rsidP="002F4D41">
      <w:pPr>
        <w:spacing w:after="0" w:line="240" w:lineRule="auto"/>
        <w:ind w:firstLine="567"/>
        <w:jc w:val="both"/>
        <w:rPr>
          <w:rFonts w:ascii="Times New Roman" w:hAnsi="Times New Roman" w:cs="Times New Roman"/>
          <w:i/>
          <w:sz w:val="28"/>
          <w:szCs w:val="28"/>
          <w:lang w:val="kk-KZ"/>
        </w:rPr>
      </w:pPr>
      <w:r w:rsidRPr="005C39FE">
        <w:rPr>
          <w:rFonts w:ascii="Times New Roman" w:hAnsi="Times New Roman" w:cs="Times New Roman"/>
          <w:i/>
          <w:sz w:val="28"/>
          <w:szCs w:val="28"/>
          <w:lang w:val="kk-KZ"/>
        </w:rPr>
        <w:t xml:space="preserve">Ата, баба, ана, әже, шеше, аға, іні, апа, қарындас, жеңге, келін, қайын, ата,  қайын ене, қайын аға, қайын іні, қайын бике, балдыз жезде, күйеу, бажа. </w:t>
      </w:r>
    </w:p>
    <w:p w14:paraId="12833DEC" w14:textId="77777777" w:rsidR="00037574" w:rsidRPr="005C39FE" w:rsidRDefault="00037574" w:rsidP="002F4D41">
      <w:pPr>
        <w:spacing w:after="0" w:line="240" w:lineRule="auto"/>
        <w:ind w:firstLine="567"/>
        <w:jc w:val="center"/>
        <w:rPr>
          <w:rFonts w:ascii="Times New Roman" w:hAnsi="Times New Roman" w:cs="Times New Roman"/>
          <w:i/>
          <w:sz w:val="28"/>
          <w:szCs w:val="28"/>
          <w:lang w:val="kk-KZ"/>
        </w:rPr>
      </w:pPr>
      <w:r w:rsidRPr="005C39FE">
        <w:rPr>
          <w:rFonts w:ascii="Times New Roman" w:hAnsi="Times New Roman" w:cs="Times New Roman"/>
          <w:i/>
          <w:sz w:val="28"/>
          <w:szCs w:val="28"/>
          <w:lang w:val="kk-KZ"/>
        </w:rPr>
        <w:t>Киімдер</w:t>
      </w:r>
    </w:p>
    <w:p w14:paraId="4FEB3351" w14:textId="77777777" w:rsidR="00037574" w:rsidRPr="005C39FE" w:rsidRDefault="00037574" w:rsidP="002F4D41">
      <w:pPr>
        <w:spacing w:after="0" w:line="240" w:lineRule="auto"/>
        <w:ind w:firstLine="567"/>
        <w:jc w:val="both"/>
        <w:rPr>
          <w:rFonts w:ascii="Times New Roman" w:hAnsi="Times New Roman" w:cs="Times New Roman"/>
          <w:i/>
          <w:sz w:val="28"/>
          <w:szCs w:val="28"/>
          <w:lang w:val="kk-KZ"/>
        </w:rPr>
      </w:pPr>
      <w:r w:rsidRPr="005C39FE">
        <w:rPr>
          <w:rFonts w:ascii="Times New Roman" w:hAnsi="Times New Roman" w:cs="Times New Roman"/>
          <w:i/>
          <w:sz w:val="28"/>
          <w:szCs w:val="28"/>
          <w:lang w:val="kk-KZ"/>
        </w:rPr>
        <w:t>Шапан, ішік, тон, шекпен, бешпент, тымақ, жалғабай, құлақшын, бөрік, тақия, жаулық, орамал, бөкебай, қамзол, шалбар, көйлек, ыстан, етік, мәс, кебіс, байпақ, шұлғау.</w:t>
      </w:r>
    </w:p>
    <w:p w14:paraId="0D1C8731" w14:textId="32FB89B6" w:rsidR="00037574" w:rsidRPr="005C39FE" w:rsidRDefault="00037574" w:rsidP="002F4D41">
      <w:pPr>
        <w:spacing w:after="0" w:line="240" w:lineRule="auto"/>
        <w:ind w:firstLine="567"/>
        <w:jc w:val="center"/>
        <w:rPr>
          <w:rFonts w:ascii="Times New Roman" w:hAnsi="Times New Roman" w:cs="Times New Roman"/>
          <w:i/>
          <w:sz w:val="28"/>
          <w:szCs w:val="28"/>
          <w:lang w:val="kk-KZ"/>
        </w:rPr>
      </w:pPr>
      <w:r w:rsidRPr="005C39FE">
        <w:rPr>
          <w:rFonts w:ascii="Times New Roman" w:hAnsi="Times New Roman" w:cs="Times New Roman"/>
          <w:i/>
          <w:sz w:val="28"/>
          <w:szCs w:val="28"/>
          <w:lang w:val="kk-KZ"/>
        </w:rPr>
        <w:t>Ойындар мен ойыншықтар</w:t>
      </w:r>
    </w:p>
    <w:p w14:paraId="1A7B1155" w14:textId="77777777" w:rsidR="00037574" w:rsidRPr="005C39FE" w:rsidRDefault="00037574" w:rsidP="002F4D41">
      <w:pPr>
        <w:spacing w:after="0" w:line="240" w:lineRule="auto"/>
        <w:ind w:firstLine="567"/>
        <w:jc w:val="both"/>
        <w:rPr>
          <w:rFonts w:ascii="Times New Roman" w:hAnsi="Times New Roman" w:cs="Times New Roman"/>
          <w:i/>
          <w:sz w:val="28"/>
          <w:szCs w:val="28"/>
          <w:lang w:val="kk-KZ"/>
        </w:rPr>
      </w:pPr>
      <w:r w:rsidRPr="005C39FE">
        <w:rPr>
          <w:rFonts w:ascii="Times New Roman" w:hAnsi="Times New Roman" w:cs="Times New Roman"/>
          <w:i/>
          <w:sz w:val="28"/>
          <w:szCs w:val="28"/>
          <w:lang w:val="kk-KZ"/>
        </w:rPr>
        <w:t>Жалақ, соқыр теке, жасырынбақ, балтам-тап, мәлике-тотай, табақ, атбалық, қақбалық, доп, асық, топай, лек, жақ, ағызбақ, жылмаң, ақсүйек, зырылдауық, шатыраш, ортеке, қуырщақ.</w:t>
      </w:r>
    </w:p>
    <w:p w14:paraId="7E54BBFF" w14:textId="76DEE268" w:rsidR="00037574" w:rsidRPr="005C39FE" w:rsidRDefault="00037574" w:rsidP="002F4D41">
      <w:pPr>
        <w:spacing w:after="0" w:line="240" w:lineRule="auto"/>
        <w:ind w:firstLine="567"/>
        <w:jc w:val="center"/>
        <w:rPr>
          <w:rFonts w:ascii="Times New Roman" w:hAnsi="Times New Roman" w:cs="Times New Roman"/>
          <w:i/>
          <w:sz w:val="28"/>
          <w:szCs w:val="28"/>
          <w:lang w:val="kk-KZ"/>
        </w:rPr>
      </w:pPr>
      <w:r w:rsidRPr="005C39FE">
        <w:rPr>
          <w:rFonts w:ascii="Times New Roman" w:hAnsi="Times New Roman" w:cs="Times New Roman"/>
          <w:i/>
          <w:sz w:val="28"/>
          <w:szCs w:val="28"/>
          <w:lang w:val="kk-KZ"/>
        </w:rPr>
        <w:t>Тамақ пен сусындар</w:t>
      </w:r>
    </w:p>
    <w:p w14:paraId="13BD28D7" w14:textId="77777777" w:rsidR="00037574" w:rsidRPr="005C39FE" w:rsidRDefault="00037574" w:rsidP="002F4D41">
      <w:pPr>
        <w:spacing w:after="0" w:line="240" w:lineRule="auto"/>
        <w:ind w:firstLine="567"/>
        <w:jc w:val="both"/>
        <w:rPr>
          <w:rFonts w:ascii="Times New Roman" w:hAnsi="Times New Roman" w:cs="Times New Roman"/>
          <w:i/>
          <w:sz w:val="28"/>
          <w:szCs w:val="28"/>
          <w:lang w:val="kk-KZ"/>
        </w:rPr>
      </w:pPr>
      <w:r w:rsidRPr="005C39FE">
        <w:rPr>
          <w:rFonts w:ascii="Times New Roman" w:hAnsi="Times New Roman" w:cs="Times New Roman"/>
          <w:i/>
          <w:sz w:val="28"/>
          <w:szCs w:val="28"/>
          <w:lang w:val="kk-KZ"/>
        </w:rPr>
        <w:t>Нан, ет, тары, сөк, құймақ, бөртпе, құрт, ірімшік, жент, малта, бауырсақ, жалпақ нан, қуырдақ, сорпа, көже, қатық, айран, сүт, қымыз, саумал, шай, қант, шалап, томыртқа.</w:t>
      </w:r>
    </w:p>
    <w:p w14:paraId="5AD475AE" w14:textId="5FA0A112" w:rsidR="00037574" w:rsidRPr="005C39FE" w:rsidRDefault="00037574" w:rsidP="002F4D41">
      <w:pPr>
        <w:spacing w:after="0" w:line="240" w:lineRule="auto"/>
        <w:ind w:firstLine="567"/>
        <w:jc w:val="center"/>
        <w:rPr>
          <w:rFonts w:ascii="Times New Roman" w:hAnsi="Times New Roman" w:cs="Times New Roman"/>
          <w:i/>
          <w:sz w:val="28"/>
          <w:szCs w:val="28"/>
          <w:lang w:val="kk-KZ"/>
        </w:rPr>
      </w:pPr>
      <w:r w:rsidRPr="005C39FE">
        <w:rPr>
          <w:rFonts w:ascii="Times New Roman" w:hAnsi="Times New Roman" w:cs="Times New Roman"/>
          <w:i/>
          <w:sz w:val="28"/>
          <w:szCs w:val="28"/>
          <w:lang w:val="kk-KZ"/>
        </w:rPr>
        <w:t>Дене мүшелері</w:t>
      </w:r>
    </w:p>
    <w:p w14:paraId="23B3692F" w14:textId="77777777" w:rsidR="00037574" w:rsidRPr="005C39FE" w:rsidRDefault="00037574" w:rsidP="002F4D41">
      <w:pPr>
        <w:spacing w:after="0" w:line="240" w:lineRule="auto"/>
        <w:ind w:firstLine="567"/>
        <w:jc w:val="both"/>
        <w:rPr>
          <w:rFonts w:ascii="Times New Roman" w:hAnsi="Times New Roman" w:cs="Times New Roman"/>
          <w:i/>
          <w:sz w:val="28"/>
          <w:szCs w:val="28"/>
          <w:lang w:val="kk-KZ"/>
        </w:rPr>
      </w:pPr>
      <w:r w:rsidRPr="005C39FE">
        <w:rPr>
          <w:rFonts w:ascii="Times New Roman" w:hAnsi="Times New Roman" w:cs="Times New Roman"/>
          <w:i/>
          <w:sz w:val="28"/>
          <w:szCs w:val="28"/>
          <w:lang w:val="kk-KZ"/>
        </w:rPr>
        <w:t>Бас, мойын, кеуде, қол, аяқ, көз, мұрын, ауыз, маңдай,иек, тіл, тіс, көкірек, өкпе, бауыр, жүрек, қолқа, қарын, ішек, ұлтабар, бүйне, сан, жамбас, сирақ, бақай, иін, қары, білек, саусақ, бармақ.</w:t>
      </w:r>
    </w:p>
    <w:p w14:paraId="34D6E2CD" w14:textId="77777777" w:rsidR="00037574" w:rsidRPr="005C39FE" w:rsidRDefault="00037574" w:rsidP="002F4D41">
      <w:pPr>
        <w:spacing w:after="0" w:line="240" w:lineRule="auto"/>
        <w:ind w:firstLine="567"/>
        <w:jc w:val="center"/>
        <w:rPr>
          <w:rFonts w:ascii="Times New Roman" w:hAnsi="Times New Roman" w:cs="Times New Roman"/>
          <w:i/>
          <w:sz w:val="28"/>
          <w:szCs w:val="28"/>
          <w:lang w:val="kk-KZ"/>
        </w:rPr>
      </w:pPr>
      <w:r w:rsidRPr="005C39FE">
        <w:rPr>
          <w:rFonts w:ascii="Times New Roman" w:hAnsi="Times New Roman" w:cs="Times New Roman"/>
          <w:i/>
          <w:sz w:val="28"/>
          <w:szCs w:val="28"/>
          <w:lang w:val="kk-KZ"/>
        </w:rPr>
        <w:t>Үй саймандары</w:t>
      </w:r>
    </w:p>
    <w:p w14:paraId="32C7AB30" w14:textId="7E82F683"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i/>
          <w:sz w:val="28"/>
          <w:szCs w:val="28"/>
          <w:lang w:val="kk-KZ"/>
        </w:rPr>
        <w:t xml:space="preserve">Шаңырақ, уық, кереге, есік, босаға, таяныш, маңдайша, сықырлауық, табалдырық, түндік, үзік, дөдеге, туырлық, ірге, бақан, басқұр, таңғыш, жел-бау, түндік бау, белдеу </w:t>
      </w:r>
      <w:r w:rsidR="00840FD9" w:rsidRPr="005C39FE">
        <w:rPr>
          <w:rFonts w:ascii="Times New Roman" w:hAnsi="Times New Roman" w:cs="Times New Roman"/>
          <w:sz w:val="28"/>
          <w:szCs w:val="28"/>
          <w:lang w:val="kk-KZ"/>
        </w:rPr>
        <w:t>[</w:t>
      </w:r>
      <w:r w:rsidR="00EE18E4" w:rsidRPr="005C39FE">
        <w:rPr>
          <w:rFonts w:ascii="Times New Roman" w:hAnsi="Times New Roman" w:cs="Times New Roman"/>
          <w:sz w:val="28"/>
          <w:szCs w:val="28"/>
          <w:lang w:val="kk-KZ"/>
        </w:rPr>
        <w:t>14</w:t>
      </w:r>
      <w:r w:rsidR="00354B1E" w:rsidRPr="005C39FE">
        <w:rPr>
          <w:rFonts w:ascii="Times New Roman" w:hAnsi="Times New Roman" w:cs="Times New Roman"/>
          <w:sz w:val="28"/>
          <w:szCs w:val="28"/>
          <w:lang w:val="kk-KZ"/>
        </w:rPr>
        <w:t>5</w:t>
      </w:r>
      <w:r w:rsidRPr="005C39FE">
        <w:rPr>
          <w:rFonts w:ascii="Times New Roman" w:hAnsi="Times New Roman" w:cs="Times New Roman"/>
          <w:sz w:val="28"/>
          <w:szCs w:val="28"/>
          <w:lang w:val="kk-KZ"/>
        </w:rPr>
        <w:t>].</w:t>
      </w:r>
    </w:p>
    <w:p w14:paraId="30FF2CAD" w14:textId="77777777"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Ғалым лексикалық бірліктердің қандай тақырыптық топтарға жататынын көрсетумен қатар баланың қажетті лексикалық бірлікті сол тақырыптық топтың ішінен таңдап алып, сөйлем, сөз тіркесін құруда, ойын жеткізуде пайдалану </w:t>
      </w:r>
      <w:r w:rsidRPr="005C39FE">
        <w:rPr>
          <w:rFonts w:ascii="Times New Roman" w:hAnsi="Times New Roman" w:cs="Times New Roman"/>
          <w:sz w:val="28"/>
          <w:szCs w:val="28"/>
          <w:lang w:val="kk-KZ"/>
        </w:rPr>
        <w:lastRenderedPageBreak/>
        <w:t xml:space="preserve">үшін қолдануына мүмкіндік берген. Мұнда жиі қолданылатын, көп кездесетін зат атаулары берілген. Сонымен қатар мал (жылқы, сиыр, қой, ешкі, түйе) немесе жер түгінің аттары ағаштар, шөп-шөлеңдер әрі қарай ұсақ топтарға бөлінген. Кей тұста жалаң лексикалық бірліктерді берумен ғана шектелмей, олардың қандай етістіктермен тіркесе алатынын да беріп отырады. Мысалы: </w:t>
      </w:r>
      <w:r w:rsidRPr="005C39FE">
        <w:rPr>
          <w:rFonts w:ascii="Times New Roman" w:hAnsi="Times New Roman" w:cs="Times New Roman"/>
          <w:i/>
          <w:sz w:val="28"/>
          <w:szCs w:val="28"/>
          <w:lang w:val="kk-KZ"/>
        </w:rPr>
        <w:t>Адам сөйлейді. Түйе боздайды. Жылқы кісінейді. Сиыр мөңірейді. Қозы маңырайды. Ешкі маңырайды. Ит үреді. Мысық мияулайды.</w:t>
      </w:r>
      <w:r w:rsidRPr="005C39FE">
        <w:rPr>
          <w:rFonts w:ascii="Times New Roman" w:hAnsi="Times New Roman" w:cs="Times New Roman"/>
          <w:sz w:val="28"/>
          <w:szCs w:val="28"/>
          <w:lang w:val="kk-KZ"/>
        </w:rPr>
        <w:t xml:space="preserve"> </w:t>
      </w:r>
    </w:p>
    <w:p w14:paraId="4861B354" w14:textId="77777777"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Бүгінгі үштілді білім беру саясатын жүзеге асыру бағытында қолданылатын сөздіктерге бастауыш сыныптардағы жаңартылған білім мазмұнында қамтылған үштілді білім беруде жиі қолданылатын лексикалық бірліктерді сұрыптап, осы тәсілдерді енгізуге болады деп есептейміз.   </w:t>
      </w:r>
    </w:p>
    <w:p w14:paraId="6729661E" w14:textId="77777777"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Жоғарыда келтірілген еңбектердегі тақырыптық топтардың берілу ерекшеліктерін салыстыра келе, А.Байтұрсыновтың сөздерді мағыналық жағынан топтастыруы ұтымды екені байқалды. Себебі Ы.Алтынсариннің сөздігі негізінен сөз таптарына жіктеп берілгендіктен, одан керекті сөзді табу қиындық тудырады. Әрі белгілі бір сөз табына қатысты болғанмен мағыналық алшақтықтары болғандықтан, сөздікке шашыраңқылық, ретсіздік жүктейді.  </w:t>
      </w:r>
    </w:p>
    <w:p w14:paraId="3A3F8D7A" w14:textId="69EE8030"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Қазақ тілін оқыту бойынша барлық әдістемелік еңбектерде сөздік жұмысы жеке емес, түсіндірмелі оқуға байланысты қарастырылады. Әдістеме авторларының пікірінше (Т.Шонанов, Ә.Сәдуақасов, Ғ.Бегалиев, С.Жиенбаев, С Сарыбаев  және т.б.) кітапты оқу барысында кездескен түсініксіз сөздерді  ұғындыру арқылы сөздік қорын байыту жұмыстары жүргізілуі керек. Сол кездегі жетекші әдіскерлер сөздер мен сөз тіркестерін түсіндіру бойынша арнайы жұмыстың орынды екенін мойындады. </w:t>
      </w:r>
    </w:p>
    <w:p w14:paraId="33234F79" w14:textId="5E178C93" w:rsidR="00037574" w:rsidRPr="005C39FE" w:rsidRDefault="00037574" w:rsidP="002F4D41">
      <w:pPr>
        <w:pStyle w:val="2"/>
        <w:tabs>
          <w:tab w:val="left" w:pos="0"/>
        </w:tabs>
        <w:ind w:left="0" w:firstLine="567"/>
        <w:jc w:val="both"/>
        <w:rPr>
          <w:rFonts w:ascii="Times New Roman" w:hAnsi="Times New Roman"/>
          <w:sz w:val="28"/>
          <w:szCs w:val="28"/>
          <w:lang w:val="kk-KZ"/>
        </w:rPr>
      </w:pPr>
      <w:r w:rsidRPr="005C39FE">
        <w:rPr>
          <w:rFonts w:ascii="Times New Roman" w:hAnsi="Times New Roman"/>
          <w:sz w:val="28"/>
          <w:szCs w:val="28"/>
          <w:lang w:val="kk-KZ"/>
        </w:rPr>
        <w:t>С.Жиенбаевтың «Бастауыш мектепте кітап оқыту методикасы» еңбегінде балаға мектепке келген күнінен бастап сөз мағынасын жете түсіндіру керектігіне баса назар аударып: «Тілімізде көп кездесетін жалпыға бірдей түсінікті сөздер де, бәрі бірдей балаға түсінікті бола бермейді. Мұны ескермей оқушының ойы жетіспейтін сөздер, ұғымдар берілсе, түсініп оқу дағдысына зор кедергі жасалады, мағынасына қарамай құр сылдыратып оқып беруге әдеттену де осындайдан басталады», – деп нақтылай түседі [</w:t>
      </w:r>
      <w:r w:rsidR="002F1F68" w:rsidRPr="005C39FE">
        <w:rPr>
          <w:rFonts w:ascii="Times New Roman" w:hAnsi="Times New Roman"/>
          <w:sz w:val="28"/>
          <w:szCs w:val="28"/>
          <w:lang w:val="kk-KZ"/>
        </w:rPr>
        <w:t>14</w:t>
      </w:r>
      <w:r w:rsidR="00354B1E" w:rsidRPr="005C39FE">
        <w:rPr>
          <w:rFonts w:ascii="Times New Roman" w:hAnsi="Times New Roman"/>
          <w:sz w:val="28"/>
          <w:szCs w:val="28"/>
          <w:lang w:val="kk-KZ"/>
        </w:rPr>
        <w:t>6</w:t>
      </w:r>
      <w:r w:rsidRPr="005C39FE">
        <w:rPr>
          <w:rFonts w:ascii="Times New Roman" w:hAnsi="Times New Roman"/>
          <w:sz w:val="28"/>
          <w:szCs w:val="28"/>
          <w:lang w:val="kk-KZ"/>
        </w:rPr>
        <w:t>].  Ғалым   тіл дамыту жұмыстарында балалардың сөздік қорын молайту мардымсыз жүретіндігін айта келіп, балалардың сөздік қорын кітапта кездескен түсініксіз сөздерді түсіндіру жолымен молайту бағытын ұстанғанын байқаймыз. Біз өз зерттеуімізде ғалымның осы бағытын толық қолдай отырып, оның сауат ашу кезеңінен бастау алу керектігіне баса назар аударамыз.</w:t>
      </w:r>
    </w:p>
    <w:p w14:paraId="6CAC99BD" w14:textId="7D0BDC16" w:rsidR="00037574" w:rsidRPr="005C39FE" w:rsidRDefault="00037574" w:rsidP="002F4D41">
      <w:pPr>
        <w:pStyle w:val="2"/>
        <w:tabs>
          <w:tab w:val="left" w:pos="0"/>
        </w:tabs>
        <w:ind w:left="0" w:firstLine="567"/>
        <w:jc w:val="both"/>
        <w:rPr>
          <w:rFonts w:ascii="Times New Roman" w:hAnsi="Times New Roman"/>
          <w:sz w:val="28"/>
          <w:szCs w:val="28"/>
          <w:lang w:val="kk-KZ"/>
        </w:rPr>
      </w:pPr>
      <w:r w:rsidRPr="005C39FE">
        <w:rPr>
          <w:rFonts w:ascii="Times New Roman" w:hAnsi="Times New Roman"/>
          <w:sz w:val="28"/>
          <w:szCs w:val="28"/>
          <w:lang w:val="kk-KZ"/>
        </w:rPr>
        <w:t xml:space="preserve">Мұндай бағыт басқа әдіскерлерге де тән болды. </w:t>
      </w:r>
      <w:r w:rsidRPr="005C39FE">
        <w:rPr>
          <w:rFonts w:ascii="Times New Roman" w:hAnsi="Times New Roman"/>
          <w:sz w:val="28"/>
          <w:szCs w:val="28"/>
          <w:lang w:val="ca-ES"/>
        </w:rPr>
        <w:t>Ғ.</w:t>
      </w:r>
      <w:r w:rsidRPr="005C39FE">
        <w:rPr>
          <w:rFonts w:ascii="Times New Roman" w:hAnsi="Times New Roman"/>
          <w:sz w:val="28"/>
          <w:szCs w:val="28"/>
          <w:lang w:val="kk-KZ"/>
        </w:rPr>
        <w:t>Бегалиев «</w:t>
      </w:r>
      <w:r w:rsidRPr="005C39FE">
        <w:rPr>
          <w:rFonts w:ascii="Times New Roman" w:hAnsi="Times New Roman"/>
          <w:sz w:val="28"/>
          <w:szCs w:val="28"/>
          <w:lang w:val="ca-ES"/>
        </w:rPr>
        <w:t>Бастауыш к</w:t>
      </w:r>
      <w:r w:rsidRPr="005C39FE">
        <w:rPr>
          <w:rFonts w:ascii="Times New Roman" w:hAnsi="Times New Roman"/>
          <w:sz w:val="28"/>
          <w:szCs w:val="28"/>
          <w:lang w:val="kk-KZ"/>
        </w:rPr>
        <w:t>ласта қазақ тілі методикасының мәселелері» кітабында оқушыларға түсініксіз сөздерді 5 түрге бөледі [</w:t>
      </w:r>
      <w:r w:rsidR="002F1F68" w:rsidRPr="005C39FE">
        <w:rPr>
          <w:rFonts w:ascii="Times New Roman" w:hAnsi="Times New Roman"/>
          <w:sz w:val="28"/>
          <w:szCs w:val="28"/>
          <w:lang w:val="kk-KZ"/>
        </w:rPr>
        <w:t>14</w:t>
      </w:r>
      <w:r w:rsidR="00354B1E" w:rsidRPr="005C39FE">
        <w:rPr>
          <w:rFonts w:ascii="Times New Roman" w:hAnsi="Times New Roman"/>
          <w:sz w:val="28"/>
          <w:szCs w:val="28"/>
          <w:lang w:val="kk-KZ"/>
        </w:rPr>
        <w:t>7</w:t>
      </w:r>
      <w:r w:rsidRPr="005C39FE">
        <w:rPr>
          <w:rFonts w:ascii="Times New Roman" w:hAnsi="Times New Roman"/>
          <w:sz w:val="28"/>
          <w:szCs w:val="28"/>
          <w:lang w:val="kk-KZ"/>
        </w:rPr>
        <w:t>]</w:t>
      </w:r>
      <w:r w:rsidR="009851D6">
        <w:rPr>
          <w:rFonts w:ascii="Times New Roman" w:hAnsi="Times New Roman"/>
          <w:sz w:val="28"/>
          <w:szCs w:val="28"/>
          <w:lang w:val="kk-KZ"/>
        </w:rPr>
        <w:t>.</w:t>
      </w:r>
    </w:p>
    <w:p w14:paraId="3492DE1F" w14:textId="77777777" w:rsidR="00037574" w:rsidRPr="005C39FE" w:rsidRDefault="00037574" w:rsidP="002F4D41">
      <w:pPr>
        <w:pStyle w:val="2"/>
        <w:tabs>
          <w:tab w:val="left" w:pos="0"/>
          <w:tab w:val="left" w:pos="9354"/>
        </w:tabs>
        <w:ind w:left="0" w:firstLine="567"/>
        <w:jc w:val="both"/>
        <w:rPr>
          <w:rFonts w:ascii="Times New Roman" w:hAnsi="Times New Roman"/>
          <w:sz w:val="28"/>
          <w:szCs w:val="28"/>
          <w:lang w:val="kk-KZ"/>
        </w:rPr>
      </w:pPr>
      <w:r w:rsidRPr="005C39FE">
        <w:rPr>
          <w:rFonts w:ascii="Times New Roman" w:hAnsi="Times New Roman"/>
          <w:sz w:val="28"/>
          <w:szCs w:val="28"/>
          <w:lang w:val="kk-KZ"/>
        </w:rPr>
        <w:t xml:space="preserve">1. Затты, сынды, я амалды білдіретін кейбір жеке сөздерді оқушылар мүлде білмейді, мысалы: </w:t>
      </w:r>
      <w:r w:rsidRPr="005C39FE">
        <w:rPr>
          <w:rFonts w:ascii="Times New Roman" w:hAnsi="Times New Roman"/>
          <w:i/>
          <w:sz w:val="28"/>
          <w:szCs w:val="28"/>
          <w:lang w:val="kk-KZ"/>
        </w:rPr>
        <w:t>маусым, сонар, бетегелі, өсімтал, маужырау, құнысу</w:t>
      </w:r>
      <w:r w:rsidRPr="005C39FE">
        <w:rPr>
          <w:rFonts w:ascii="Times New Roman" w:hAnsi="Times New Roman"/>
          <w:sz w:val="28"/>
          <w:szCs w:val="28"/>
          <w:lang w:val="kk-KZ"/>
        </w:rPr>
        <w:t xml:space="preserve"> т.б.</w:t>
      </w:r>
    </w:p>
    <w:p w14:paraId="01602BD9" w14:textId="77777777" w:rsidR="00037574" w:rsidRPr="005C39FE" w:rsidRDefault="00037574" w:rsidP="002F4D41">
      <w:pPr>
        <w:pStyle w:val="2"/>
        <w:tabs>
          <w:tab w:val="left" w:pos="0"/>
          <w:tab w:val="left" w:pos="9354"/>
        </w:tabs>
        <w:ind w:left="0" w:firstLine="567"/>
        <w:jc w:val="both"/>
        <w:rPr>
          <w:rFonts w:ascii="Times New Roman" w:hAnsi="Times New Roman"/>
          <w:sz w:val="28"/>
          <w:szCs w:val="28"/>
          <w:lang w:val="kk-KZ"/>
        </w:rPr>
      </w:pPr>
      <w:r w:rsidRPr="005C39FE">
        <w:rPr>
          <w:rFonts w:ascii="Times New Roman" w:hAnsi="Times New Roman"/>
          <w:sz w:val="28"/>
          <w:szCs w:val="28"/>
          <w:lang w:val="kk-KZ"/>
        </w:rPr>
        <w:t xml:space="preserve">  2. Оқылатын текстіде кездескен кейбір затты, сынды, я амалды көрсететін сөздерді оқушылар біледі, бірақ сол затты, сынды, амалды әдеби тілімізде қолданылатын, жалпыға ортақ атымен атауды білмейді, тек төңірегіндегілер </w:t>
      </w:r>
      <w:r w:rsidRPr="005C39FE">
        <w:rPr>
          <w:rFonts w:ascii="Times New Roman" w:hAnsi="Times New Roman"/>
          <w:sz w:val="28"/>
          <w:szCs w:val="28"/>
          <w:lang w:val="kk-KZ"/>
        </w:rPr>
        <w:lastRenderedPageBreak/>
        <w:t xml:space="preserve">білетін атымен, немесе жергілікті атымен айтады. Мысалы: текстіде </w:t>
      </w:r>
      <w:r w:rsidRPr="005C39FE">
        <w:rPr>
          <w:rFonts w:ascii="Times New Roman" w:hAnsi="Times New Roman"/>
          <w:i/>
          <w:sz w:val="28"/>
          <w:szCs w:val="28"/>
          <w:lang w:val="kk-KZ"/>
        </w:rPr>
        <w:t>шалбар, дуал, алжапқыш, ыстық, ұқыпты</w:t>
      </w:r>
      <w:r w:rsidRPr="005C39FE">
        <w:rPr>
          <w:rFonts w:ascii="Times New Roman" w:hAnsi="Times New Roman"/>
          <w:sz w:val="28"/>
          <w:szCs w:val="28"/>
          <w:lang w:val="kk-KZ"/>
        </w:rPr>
        <w:t xml:space="preserve"> деген сөздер бар, бірақ оқушы </w:t>
      </w:r>
      <w:r w:rsidRPr="005C39FE">
        <w:rPr>
          <w:rFonts w:ascii="Times New Roman" w:hAnsi="Times New Roman"/>
          <w:i/>
          <w:sz w:val="28"/>
          <w:szCs w:val="28"/>
          <w:lang w:val="kk-KZ"/>
        </w:rPr>
        <w:t>сым, белдемше, аптап</w:t>
      </w:r>
      <w:r w:rsidRPr="005C39FE">
        <w:rPr>
          <w:rFonts w:ascii="Times New Roman" w:hAnsi="Times New Roman"/>
          <w:sz w:val="28"/>
          <w:szCs w:val="28"/>
          <w:lang w:val="kk-KZ"/>
        </w:rPr>
        <w:t xml:space="preserve"> деген аттарын ғана біледі, өйткені оның төңірегіндегілер солай атайды.</w:t>
      </w:r>
    </w:p>
    <w:p w14:paraId="617EDC7A" w14:textId="77777777" w:rsidR="00037574" w:rsidRPr="005C39FE" w:rsidRDefault="00037574" w:rsidP="002F4D41">
      <w:pPr>
        <w:pStyle w:val="2"/>
        <w:tabs>
          <w:tab w:val="left" w:pos="0"/>
          <w:tab w:val="left" w:pos="9354"/>
        </w:tabs>
        <w:ind w:left="0" w:firstLine="567"/>
        <w:jc w:val="both"/>
        <w:rPr>
          <w:rFonts w:ascii="Times New Roman" w:hAnsi="Times New Roman"/>
          <w:sz w:val="28"/>
          <w:szCs w:val="28"/>
          <w:lang w:val="kk-KZ"/>
        </w:rPr>
      </w:pPr>
      <w:r w:rsidRPr="005C39FE">
        <w:rPr>
          <w:rFonts w:ascii="Times New Roman" w:hAnsi="Times New Roman"/>
          <w:sz w:val="28"/>
          <w:szCs w:val="28"/>
          <w:lang w:val="kk-KZ"/>
        </w:rPr>
        <w:t xml:space="preserve">3. Оқушы кездескен сөздің негізгі мағынасын біледі, бірақ сол сөзге жұрнақ жалғағанда немесе сөз тізбегінде айтылғанда мағынасында қандай өзгешелік болатынын айыра алмайды: </w:t>
      </w:r>
      <w:r w:rsidRPr="005C39FE">
        <w:rPr>
          <w:rFonts w:ascii="Times New Roman" w:hAnsi="Times New Roman"/>
          <w:i/>
          <w:sz w:val="28"/>
          <w:szCs w:val="28"/>
          <w:lang w:val="kk-KZ"/>
        </w:rPr>
        <w:t xml:space="preserve">құладым – құлап кете жаздадым, көл – көлшік </w:t>
      </w:r>
      <w:r w:rsidRPr="005C39FE">
        <w:rPr>
          <w:rFonts w:ascii="Times New Roman" w:hAnsi="Times New Roman"/>
          <w:sz w:val="28"/>
          <w:szCs w:val="28"/>
          <w:lang w:val="kk-KZ"/>
        </w:rPr>
        <w:t>т.б. сөздердің мағыналары арасындағы айырмаларды дәлдеп білмейді.</w:t>
      </w:r>
    </w:p>
    <w:p w14:paraId="5ADD1A73" w14:textId="77777777" w:rsidR="00037574" w:rsidRPr="005C39FE" w:rsidRDefault="00037574" w:rsidP="002F4D41">
      <w:pPr>
        <w:pStyle w:val="2"/>
        <w:tabs>
          <w:tab w:val="left" w:pos="0"/>
          <w:tab w:val="left" w:pos="9354"/>
        </w:tabs>
        <w:ind w:left="0" w:firstLine="567"/>
        <w:jc w:val="both"/>
        <w:rPr>
          <w:rFonts w:ascii="Times New Roman" w:hAnsi="Times New Roman"/>
          <w:sz w:val="28"/>
          <w:szCs w:val="28"/>
          <w:lang w:val="kk-KZ"/>
        </w:rPr>
      </w:pPr>
      <w:r w:rsidRPr="005C39FE">
        <w:rPr>
          <w:rFonts w:ascii="Times New Roman" w:hAnsi="Times New Roman"/>
          <w:sz w:val="28"/>
          <w:szCs w:val="28"/>
          <w:lang w:val="kk-KZ"/>
        </w:rPr>
        <w:t xml:space="preserve">4. Кездескен сөздердің тура мағынасын (бірме-бір мағынасын) біледі, бірақ сол сөздің бұрама мағынасын білмейді. Мысалы, құс ұшты – Сәрсен үкідей ұшты, қолымды сермедім – қолымды кеш сермедім. </w:t>
      </w:r>
    </w:p>
    <w:p w14:paraId="6F4C82D2" w14:textId="77777777" w:rsidR="00037574" w:rsidRPr="005C39FE" w:rsidRDefault="00037574" w:rsidP="002F4D41">
      <w:pPr>
        <w:pStyle w:val="2"/>
        <w:tabs>
          <w:tab w:val="left" w:pos="0"/>
          <w:tab w:val="left" w:pos="9354"/>
        </w:tabs>
        <w:ind w:left="0" w:firstLine="567"/>
        <w:jc w:val="both"/>
        <w:rPr>
          <w:rFonts w:ascii="Times New Roman" w:hAnsi="Times New Roman"/>
          <w:i/>
          <w:sz w:val="28"/>
          <w:szCs w:val="28"/>
          <w:lang w:val="kk-KZ"/>
        </w:rPr>
      </w:pPr>
      <w:r w:rsidRPr="005C39FE">
        <w:rPr>
          <w:rFonts w:ascii="Times New Roman" w:hAnsi="Times New Roman"/>
          <w:sz w:val="28"/>
          <w:szCs w:val="28"/>
          <w:lang w:val="kk-KZ"/>
        </w:rPr>
        <w:t xml:space="preserve">5. Мәтінде кездескен кейбір сөздердің мағынасын білмеуі мүмкін. Мысалы: </w:t>
      </w:r>
      <w:r w:rsidRPr="005C39FE">
        <w:rPr>
          <w:rFonts w:ascii="Times New Roman" w:hAnsi="Times New Roman"/>
          <w:i/>
          <w:sz w:val="28"/>
          <w:szCs w:val="28"/>
          <w:lang w:val="kk-KZ"/>
        </w:rPr>
        <w:t>көз тоймаушылық, күншілдік, әуестік, құмарлық, ұрыншақ, т.б.</w:t>
      </w:r>
    </w:p>
    <w:p w14:paraId="65439258" w14:textId="3C8C3B64" w:rsidR="00037574" w:rsidRPr="005C39FE" w:rsidRDefault="00037574" w:rsidP="002F4D41">
      <w:pPr>
        <w:pStyle w:val="2"/>
        <w:tabs>
          <w:tab w:val="left" w:pos="0"/>
          <w:tab w:val="left" w:pos="9354"/>
        </w:tabs>
        <w:ind w:left="0" w:firstLine="567"/>
        <w:jc w:val="both"/>
        <w:rPr>
          <w:rFonts w:ascii="Times New Roman" w:hAnsi="Times New Roman"/>
          <w:sz w:val="28"/>
          <w:szCs w:val="28"/>
          <w:lang w:val="kk-KZ"/>
        </w:rPr>
      </w:pPr>
      <w:r w:rsidRPr="005C39FE">
        <w:rPr>
          <w:rFonts w:ascii="Times New Roman" w:hAnsi="Times New Roman"/>
          <w:sz w:val="28"/>
          <w:szCs w:val="28"/>
          <w:lang w:val="kk-KZ"/>
        </w:rPr>
        <w:t>Ғалымның пікірінше, оқушының сөздік қорын дамыту үшін мәтінде  кездескен түсініксіз сөздер мен саяси-техникалық атаулар тізімін жаздыру және осы сөздерге қатыстырып, байланыстыра сөйлеуге жаттықтыру жұмыстарының  маңызы зор. Жоғарыда аталған еңбегінде оқушылардың өздері сөздік жасау мәселесіне мән береді. Мысалы, сөздік жұмысы бойынша 3-4 сыныпта орындалатын жұмыс түрлерін былайша көрсетеді: «1.Тақырып-тақырып бойынша сөздік жасау. 2. Мәндес сөздер жасау (жүргізу, шабу, үкідей ұшу); қарсы мәндес сөздер жинау (ыстық-суық, жаман-жақсы, ұзын-қысқа); лебіздік түрі бір, мағынасы басқа сөздер жинау: ат (жылқы), ат (мылтық ат), ат (біреудің есімі), ауыспалы мағынада қолданылған сөздер жинау (алтын заң, ай күлімдеп); теңеу сөздер жинау (кейде ұлыған аң сияқты, кейде жылайды баладай, жолаушыдай кешеу қалған)». Ол бастауыш мектеп оқушыларының мәтіндегі түсініксіз сөздерді дәптерге шағын сөздік жұмысын жүргізу арқылы орындау керектігін ескерткен. «Соншалық түрлі-түсті материалдар ішінде оқушыларға таныс емес</w:t>
      </w:r>
      <w:r w:rsidRPr="005C39FE">
        <w:rPr>
          <w:rFonts w:ascii="Times New Roman" w:hAnsi="Times New Roman"/>
          <w:sz w:val="28"/>
          <w:szCs w:val="28"/>
          <w:lang w:val="ca-ES"/>
        </w:rPr>
        <w:t>,</w:t>
      </w:r>
      <w:r w:rsidRPr="005C39FE">
        <w:rPr>
          <w:rFonts w:ascii="Times New Roman" w:hAnsi="Times New Roman"/>
          <w:sz w:val="28"/>
          <w:szCs w:val="28"/>
          <w:lang w:val="kk-KZ"/>
        </w:rPr>
        <w:t xml:space="preserve"> шамалы таныс сөздер болуы табиғи нәрсе. Тексте де түсініксіз сөздер кездессе, оның мазмұнын түгел ұғынып алуға кедергі болуы даусыз. Түсініксіз  сөздерді  текст  ішінде  сөйлемге  қатыстыра  отырып  түсіндіру қажет. Оқушылар әр сөздің мағынасын сонда ғана саналы түрде түсінеді» [</w:t>
      </w:r>
      <w:r w:rsidR="002F1F68" w:rsidRPr="005C39FE">
        <w:rPr>
          <w:rFonts w:ascii="Times New Roman" w:hAnsi="Times New Roman"/>
          <w:sz w:val="28"/>
          <w:szCs w:val="28"/>
          <w:lang w:val="kk-KZ"/>
        </w:rPr>
        <w:t>14</w:t>
      </w:r>
      <w:r w:rsidR="00726027" w:rsidRPr="005C39FE">
        <w:rPr>
          <w:rFonts w:ascii="Times New Roman" w:hAnsi="Times New Roman"/>
          <w:sz w:val="28"/>
          <w:szCs w:val="28"/>
          <w:lang w:val="kk-KZ"/>
        </w:rPr>
        <w:t>7</w:t>
      </w:r>
      <w:r w:rsidRPr="005C39FE">
        <w:rPr>
          <w:rFonts w:ascii="Times New Roman" w:hAnsi="Times New Roman"/>
          <w:sz w:val="28"/>
          <w:szCs w:val="28"/>
          <w:lang w:val="kk-KZ"/>
        </w:rPr>
        <w:t xml:space="preserve">, </w:t>
      </w:r>
      <w:r w:rsidR="002F1F68" w:rsidRPr="005C39FE">
        <w:rPr>
          <w:rFonts w:ascii="Times New Roman" w:hAnsi="Times New Roman"/>
          <w:sz w:val="28"/>
          <w:szCs w:val="28"/>
          <w:lang w:val="kk-KZ"/>
        </w:rPr>
        <w:t xml:space="preserve">б. </w:t>
      </w:r>
      <w:r w:rsidRPr="005C39FE">
        <w:rPr>
          <w:rFonts w:ascii="Times New Roman" w:hAnsi="Times New Roman"/>
          <w:sz w:val="28"/>
          <w:szCs w:val="28"/>
          <w:lang w:val="kk-KZ"/>
        </w:rPr>
        <w:t>85], - дей келе, оқушыларға түсініксіз сөз мағыналарын түсіндірудің 7 түрлі әдіс-тәсілін ұсынады:</w:t>
      </w:r>
    </w:p>
    <w:p w14:paraId="6C523513" w14:textId="77777777" w:rsidR="00037574" w:rsidRPr="005C39FE" w:rsidRDefault="00037574" w:rsidP="002F4D41">
      <w:pPr>
        <w:pStyle w:val="2"/>
        <w:tabs>
          <w:tab w:val="left" w:pos="0"/>
          <w:tab w:val="left" w:pos="9354"/>
        </w:tabs>
        <w:ind w:left="0" w:firstLine="567"/>
        <w:jc w:val="both"/>
        <w:rPr>
          <w:rFonts w:ascii="Times New Roman" w:hAnsi="Times New Roman"/>
          <w:sz w:val="28"/>
          <w:szCs w:val="28"/>
          <w:lang w:val="kk-KZ"/>
        </w:rPr>
      </w:pPr>
      <w:r w:rsidRPr="005C39FE">
        <w:rPr>
          <w:rFonts w:ascii="Times New Roman" w:hAnsi="Times New Roman"/>
          <w:sz w:val="28"/>
          <w:szCs w:val="28"/>
          <w:lang w:val="kk-KZ"/>
        </w:rPr>
        <w:t>1) балаларға таныс емес сөздер белгілі бір затты білдіретін болса, сол заттың өзін көрсету керек, егер дерексіз ұғым болатын болса, анықтау жолымен түсіндіру қажет.</w:t>
      </w:r>
    </w:p>
    <w:p w14:paraId="28CB0474" w14:textId="77777777" w:rsidR="00037574" w:rsidRPr="005C39FE" w:rsidRDefault="00037574" w:rsidP="002F4D41">
      <w:pPr>
        <w:pStyle w:val="2"/>
        <w:tabs>
          <w:tab w:val="left" w:pos="0"/>
          <w:tab w:val="left" w:pos="9354"/>
        </w:tabs>
        <w:ind w:left="0" w:firstLine="567"/>
        <w:jc w:val="both"/>
        <w:rPr>
          <w:rFonts w:ascii="Times New Roman" w:hAnsi="Times New Roman"/>
          <w:sz w:val="28"/>
          <w:szCs w:val="28"/>
          <w:lang w:val="kk-KZ"/>
        </w:rPr>
      </w:pPr>
      <w:r w:rsidRPr="005C39FE">
        <w:rPr>
          <w:rFonts w:ascii="Times New Roman" w:hAnsi="Times New Roman"/>
          <w:sz w:val="28"/>
          <w:szCs w:val="28"/>
          <w:lang w:val="kk-KZ"/>
        </w:rPr>
        <w:t>2) мәтінде аталып отырған затты балалар білгенімен, сирек  қолданылатын атымен білетін болса, сол сөздерді түсіндіргенде балаларға осыны ескертіп, затты оларға таныс атымен айтып түсіндірілу қажет</w:t>
      </w:r>
      <w:r w:rsidRPr="005C39FE">
        <w:rPr>
          <w:rFonts w:ascii="Times New Roman" w:hAnsi="Times New Roman"/>
          <w:sz w:val="28"/>
          <w:szCs w:val="28"/>
          <w:lang w:val="ca-ES"/>
        </w:rPr>
        <w:t>.</w:t>
      </w:r>
      <w:r w:rsidRPr="005C39FE">
        <w:rPr>
          <w:rFonts w:ascii="Times New Roman" w:hAnsi="Times New Roman"/>
          <w:sz w:val="28"/>
          <w:szCs w:val="28"/>
          <w:lang w:val="kk-KZ"/>
        </w:rPr>
        <w:t xml:space="preserve">           </w:t>
      </w:r>
    </w:p>
    <w:p w14:paraId="0F769502" w14:textId="77777777" w:rsidR="00037574" w:rsidRPr="005C39FE" w:rsidRDefault="00037574" w:rsidP="002F4D41">
      <w:pPr>
        <w:pStyle w:val="2"/>
        <w:tabs>
          <w:tab w:val="left" w:pos="0"/>
        </w:tabs>
        <w:ind w:left="0" w:firstLine="567"/>
        <w:jc w:val="both"/>
        <w:rPr>
          <w:rFonts w:ascii="Times New Roman" w:hAnsi="Times New Roman"/>
          <w:sz w:val="28"/>
          <w:szCs w:val="28"/>
          <w:lang w:val="kk-KZ"/>
        </w:rPr>
      </w:pPr>
      <w:r w:rsidRPr="005C39FE">
        <w:rPr>
          <w:rFonts w:ascii="Times New Roman" w:hAnsi="Times New Roman"/>
          <w:sz w:val="28"/>
          <w:szCs w:val="28"/>
          <w:lang w:val="kk-KZ"/>
        </w:rPr>
        <w:t xml:space="preserve">3) мәтінде кездескен сөз білдіріп тұрған заттың не екенін балалар дәл білмегенмен, жалпы түрін білетін болса, сол білгенімен-ақ қанағаттану керек. </w:t>
      </w:r>
    </w:p>
    <w:p w14:paraId="533F3069" w14:textId="77777777" w:rsidR="00037574" w:rsidRPr="005C39FE" w:rsidRDefault="00037574" w:rsidP="002F4D41">
      <w:pPr>
        <w:pStyle w:val="2"/>
        <w:tabs>
          <w:tab w:val="left" w:pos="0"/>
        </w:tabs>
        <w:ind w:left="0" w:firstLine="567"/>
        <w:jc w:val="both"/>
        <w:rPr>
          <w:rFonts w:ascii="Times New Roman" w:hAnsi="Times New Roman"/>
          <w:sz w:val="28"/>
          <w:szCs w:val="28"/>
          <w:lang w:val="kk-KZ"/>
        </w:rPr>
      </w:pPr>
      <w:r w:rsidRPr="005C39FE">
        <w:rPr>
          <w:rFonts w:ascii="Times New Roman" w:hAnsi="Times New Roman"/>
          <w:sz w:val="28"/>
          <w:szCs w:val="28"/>
          <w:lang w:val="kk-KZ"/>
        </w:rPr>
        <w:t xml:space="preserve">4) түбір сөзге жалғанып, соған қосымша мән беретін жұрнақтардың мағынасын түсіндіру керек болғанда, сол жұрнақтың мағынасын білдіретін екі-үш сөз келтіру керек. </w:t>
      </w:r>
    </w:p>
    <w:p w14:paraId="3A311F4F" w14:textId="77777777" w:rsidR="00037574" w:rsidRPr="005C39FE" w:rsidRDefault="00037574" w:rsidP="002F4D41">
      <w:pPr>
        <w:pStyle w:val="2"/>
        <w:tabs>
          <w:tab w:val="left" w:pos="0"/>
        </w:tabs>
        <w:ind w:left="0" w:firstLine="567"/>
        <w:jc w:val="both"/>
        <w:rPr>
          <w:rFonts w:ascii="Times New Roman" w:hAnsi="Times New Roman"/>
          <w:sz w:val="28"/>
          <w:szCs w:val="28"/>
          <w:lang w:val="kk-KZ"/>
        </w:rPr>
      </w:pPr>
      <w:r w:rsidRPr="005C39FE">
        <w:rPr>
          <w:rFonts w:ascii="Times New Roman" w:hAnsi="Times New Roman"/>
          <w:sz w:val="28"/>
          <w:szCs w:val="28"/>
          <w:lang w:val="kk-KZ"/>
        </w:rPr>
        <w:lastRenderedPageBreak/>
        <w:t>5) бірсыпыра сөздердің мағынасын түсіндіргенде, сол сөздер түбірінің мағынасын талдап барып түсіндіру қажет.</w:t>
      </w:r>
    </w:p>
    <w:p w14:paraId="098AFA83" w14:textId="77777777" w:rsidR="00037574" w:rsidRPr="005C39FE" w:rsidRDefault="00037574" w:rsidP="002F4D41">
      <w:pPr>
        <w:pStyle w:val="2"/>
        <w:tabs>
          <w:tab w:val="left" w:pos="0"/>
        </w:tabs>
        <w:ind w:left="0" w:firstLine="567"/>
        <w:jc w:val="both"/>
        <w:rPr>
          <w:rFonts w:ascii="Times New Roman" w:hAnsi="Times New Roman"/>
          <w:sz w:val="28"/>
          <w:szCs w:val="28"/>
          <w:lang w:val="kk-KZ"/>
        </w:rPr>
      </w:pPr>
      <w:r w:rsidRPr="005C39FE">
        <w:rPr>
          <w:rFonts w:ascii="Times New Roman" w:hAnsi="Times New Roman"/>
          <w:sz w:val="28"/>
          <w:szCs w:val="28"/>
          <w:lang w:val="kk-KZ"/>
        </w:rPr>
        <w:t xml:space="preserve">6) дерексіз сөздердің мағынасын түсіндіргенде, оқылып кеткен шығармаларды пайдалана отырып, нақтылы мысалдар келтіру керек. </w:t>
      </w:r>
    </w:p>
    <w:p w14:paraId="33B91AC7" w14:textId="593DA246" w:rsidR="00037574" w:rsidRPr="005C39FE" w:rsidRDefault="00037574" w:rsidP="002F4D41">
      <w:pPr>
        <w:pStyle w:val="2"/>
        <w:tabs>
          <w:tab w:val="left" w:pos="0"/>
        </w:tabs>
        <w:ind w:left="0" w:firstLine="567"/>
        <w:jc w:val="both"/>
        <w:rPr>
          <w:rFonts w:ascii="Times New Roman" w:hAnsi="Times New Roman"/>
          <w:sz w:val="28"/>
          <w:szCs w:val="28"/>
          <w:lang w:val="kk-KZ"/>
        </w:rPr>
      </w:pPr>
      <w:r w:rsidRPr="005C39FE">
        <w:rPr>
          <w:rFonts w:ascii="Times New Roman" w:hAnsi="Times New Roman"/>
          <w:sz w:val="28"/>
          <w:szCs w:val="28"/>
          <w:lang w:val="kk-KZ"/>
        </w:rPr>
        <w:t>7) бейнелі сөздер мен сөйлемдерді және бұрма мағынадағы сөздерді түсіндіргенде, сол сөздер мен сөйлемдердің орнына оқушыларға таныс, тү</w:t>
      </w:r>
      <w:r w:rsidR="00B13010" w:rsidRPr="005C39FE">
        <w:rPr>
          <w:rFonts w:ascii="Times New Roman" w:hAnsi="Times New Roman"/>
          <w:sz w:val="28"/>
          <w:szCs w:val="28"/>
          <w:lang w:val="kk-KZ"/>
        </w:rPr>
        <w:t>сінікті сөздер келтіру керек [</w:t>
      </w:r>
      <w:r w:rsidR="002F1F68" w:rsidRPr="005C39FE">
        <w:rPr>
          <w:rFonts w:ascii="Times New Roman" w:hAnsi="Times New Roman"/>
          <w:sz w:val="28"/>
          <w:szCs w:val="28"/>
          <w:lang w:val="kk-KZ"/>
        </w:rPr>
        <w:t>14</w:t>
      </w:r>
      <w:r w:rsidR="00726027" w:rsidRPr="005C39FE">
        <w:rPr>
          <w:rFonts w:ascii="Times New Roman" w:hAnsi="Times New Roman"/>
          <w:sz w:val="28"/>
          <w:szCs w:val="28"/>
          <w:lang w:val="kk-KZ"/>
        </w:rPr>
        <w:t>7</w:t>
      </w:r>
      <w:r w:rsidRPr="005C39FE">
        <w:rPr>
          <w:rFonts w:ascii="Times New Roman" w:hAnsi="Times New Roman"/>
          <w:sz w:val="28"/>
          <w:szCs w:val="28"/>
          <w:lang w:val="kk-KZ"/>
        </w:rPr>
        <w:t>,</w:t>
      </w:r>
      <w:r w:rsidR="009851D6">
        <w:rPr>
          <w:rFonts w:ascii="Times New Roman" w:hAnsi="Times New Roman"/>
          <w:sz w:val="28"/>
          <w:szCs w:val="28"/>
          <w:lang w:val="kk-KZ"/>
        </w:rPr>
        <w:t xml:space="preserve">б. </w:t>
      </w:r>
      <w:r w:rsidRPr="005C39FE">
        <w:rPr>
          <w:rFonts w:ascii="Times New Roman" w:hAnsi="Times New Roman"/>
          <w:sz w:val="28"/>
          <w:szCs w:val="28"/>
          <w:lang w:val="kk-KZ"/>
        </w:rPr>
        <w:t>61-62].</w:t>
      </w:r>
    </w:p>
    <w:p w14:paraId="5F451E0E" w14:textId="77777777" w:rsidR="00037574" w:rsidRPr="005C39FE" w:rsidRDefault="00037574" w:rsidP="002F4D41">
      <w:pPr>
        <w:pStyle w:val="2"/>
        <w:tabs>
          <w:tab w:val="left" w:pos="0"/>
          <w:tab w:val="left" w:pos="9354"/>
        </w:tabs>
        <w:ind w:left="0" w:firstLine="567"/>
        <w:jc w:val="both"/>
        <w:rPr>
          <w:rFonts w:ascii="Times New Roman" w:hAnsi="Times New Roman"/>
          <w:sz w:val="28"/>
          <w:szCs w:val="28"/>
          <w:lang w:val="ca-ES"/>
        </w:rPr>
      </w:pPr>
      <w:r w:rsidRPr="005C39FE">
        <w:rPr>
          <w:rFonts w:ascii="Times New Roman" w:hAnsi="Times New Roman"/>
          <w:sz w:val="28"/>
          <w:szCs w:val="28"/>
          <w:lang w:val="kk-KZ"/>
        </w:rPr>
        <w:t xml:space="preserve">Демек, </w:t>
      </w:r>
      <w:r w:rsidRPr="005C39FE">
        <w:rPr>
          <w:rFonts w:ascii="Times New Roman" w:hAnsi="Times New Roman"/>
          <w:sz w:val="28"/>
          <w:szCs w:val="28"/>
          <w:lang w:val="ca-ES"/>
        </w:rPr>
        <w:t>Ғ.</w:t>
      </w:r>
      <w:r w:rsidRPr="005C39FE">
        <w:rPr>
          <w:rFonts w:ascii="Times New Roman" w:hAnsi="Times New Roman"/>
          <w:sz w:val="28"/>
          <w:szCs w:val="28"/>
          <w:lang w:val="kk-KZ"/>
        </w:rPr>
        <w:t xml:space="preserve">Бегалиев оқушыларға сабақ барысында сөздік жұмысын жүргізудің маңыздылығын көрсете келіп, сөз мағынасын түсіндіру әдістерін ұсынған әдіскер-ғалым.   </w:t>
      </w:r>
    </w:p>
    <w:p w14:paraId="799EF026" w14:textId="77777777" w:rsidR="00037574" w:rsidRPr="005C39FE" w:rsidRDefault="00037574" w:rsidP="002F4D41">
      <w:pPr>
        <w:pStyle w:val="2"/>
        <w:tabs>
          <w:tab w:val="left" w:pos="0"/>
        </w:tabs>
        <w:ind w:left="0" w:firstLine="567"/>
        <w:jc w:val="both"/>
        <w:rPr>
          <w:rFonts w:ascii="Times New Roman" w:hAnsi="Times New Roman"/>
          <w:sz w:val="28"/>
          <w:szCs w:val="28"/>
          <w:lang w:val="kk-KZ"/>
        </w:rPr>
      </w:pPr>
      <w:r w:rsidRPr="005C39FE">
        <w:rPr>
          <w:rFonts w:ascii="Times New Roman" w:hAnsi="Times New Roman"/>
          <w:sz w:val="28"/>
          <w:szCs w:val="28"/>
          <w:lang w:val="kk-KZ"/>
        </w:rPr>
        <w:t>Ш.Сарыбаев еңбектерінде жаңа сөздердің мағыналарын оқушыларға меңгерту, сөздік жұмысын жүргізу мәселелеріне қатысты пікірлер көп ұшырасады. Мысалы, «Қазақ тілі методикасының кейбір мәселелері» деп аталатын еңбегінде оқушыларға емле ережелерін үйрету жолдарын талдау барысында жаңа сөздерді меңгеру жолдарына да тоқталады. «Ол сөздердің жазылуын меңгерту үшін, -деп жазады автор, – төмендегідей әдістерді қолданамыз:</w:t>
      </w:r>
    </w:p>
    <w:p w14:paraId="616FE5AD" w14:textId="77777777" w:rsidR="00037574" w:rsidRPr="005C39FE" w:rsidRDefault="00037574" w:rsidP="002F4D41">
      <w:pPr>
        <w:pStyle w:val="2"/>
        <w:tabs>
          <w:tab w:val="left" w:pos="0"/>
        </w:tabs>
        <w:ind w:left="0" w:firstLine="567"/>
        <w:jc w:val="both"/>
        <w:rPr>
          <w:rFonts w:ascii="Times New Roman" w:hAnsi="Times New Roman"/>
          <w:sz w:val="28"/>
          <w:szCs w:val="28"/>
          <w:lang w:val="kk-KZ"/>
        </w:rPr>
      </w:pPr>
      <w:r w:rsidRPr="005C39FE">
        <w:rPr>
          <w:rFonts w:ascii="Times New Roman" w:hAnsi="Times New Roman"/>
          <w:sz w:val="28"/>
          <w:szCs w:val="28"/>
          <w:lang w:val="kk-KZ"/>
        </w:rPr>
        <w:t xml:space="preserve">1. Күнделікті оқыған газет, журналдарда кездестірген советтік-интернационалистік сөздерді тергізіп, оны күн сайын тексеріп отырамыз. </w:t>
      </w:r>
    </w:p>
    <w:p w14:paraId="1CCB1210" w14:textId="77777777" w:rsidR="00037574" w:rsidRPr="005C39FE" w:rsidRDefault="00037574" w:rsidP="002F4D41">
      <w:pPr>
        <w:pStyle w:val="2"/>
        <w:tabs>
          <w:tab w:val="left" w:pos="0"/>
        </w:tabs>
        <w:ind w:left="0" w:firstLine="567"/>
        <w:jc w:val="both"/>
        <w:rPr>
          <w:rFonts w:ascii="Times New Roman" w:hAnsi="Times New Roman"/>
          <w:sz w:val="28"/>
          <w:szCs w:val="28"/>
          <w:lang w:val="kk-KZ"/>
        </w:rPr>
      </w:pPr>
      <w:r w:rsidRPr="005C39FE">
        <w:rPr>
          <w:rFonts w:ascii="Times New Roman" w:hAnsi="Times New Roman"/>
          <w:sz w:val="28"/>
          <w:szCs w:val="28"/>
          <w:lang w:val="kk-KZ"/>
        </w:rPr>
        <w:t>2. Сол теріліп келген сөздерді алфавит тәртібіне келтіріп жазуды тапсырамыз.</w:t>
      </w:r>
    </w:p>
    <w:p w14:paraId="3580BF16" w14:textId="77777777" w:rsidR="00037574" w:rsidRPr="005C39FE" w:rsidRDefault="00037574" w:rsidP="002F4D41">
      <w:pPr>
        <w:pStyle w:val="2"/>
        <w:tabs>
          <w:tab w:val="left" w:pos="0"/>
        </w:tabs>
        <w:ind w:left="0" w:firstLine="567"/>
        <w:jc w:val="both"/>
        <w:rPr>
          <w:rFonts w:ascii="Times New Roman" w:hAnsi="Times New Roman"/>
          <w:sz w:val="28"/>
          <w:szCs w:val="28"/>
          <w:lang w:val="kk-KZ"/>
        </w:rPr>
      </w:pPr>
      <w:r w:rsidRPr="005C39FE">
        <w:rPr>
          <w:rFonts w:ascii="Times New Roman" w:hAnsi="Times New Roman"/>
          <w:sz w:val="28"/>
          <w:szCs w:val="28"/>
          <w:lang w:val="kk-KZ"/>
        </w:rPr>
        <w:t xml:space="preserve">3. Кейін алфавит тәртібіне енген сөздерді сөздік ретінде алуды тапсырамыз. </w:t>
      </w:r>
    </w:p>
    <w:p w14:paraId="272F8F94" w14:textId="77777777" w:rsidR="00037574" w:rsidRPr="005C39FE" w:rsidRDefault="00037574" w:rsidP="002F4D41">
      <w:pPr>
        <w:pStyle w:val="2"/>
        <w:tabs>
          <w:tab w:val="left" w:pos="0"/>
        </w:tabs>
        <w:ind w:left="0" w:firstLine="567"/>
        <w:jc w:val="both"/>
        <w:rPr>
          <w:rFonts w:ascii="Times New Roman" w:hAnsi="Times New Roman"/>
          <w:sz w:val="28"/>
          <w:szCs w:val="28"/>
          <w:lang w:val="kk-KZ"/>
        </w:rPr>
      </w:pPr>
      <w:r w:rsidRPr="005C39FE">
        <w:rPr>
          <w:rFonts w:ascii="Times New Roman" w:hAnsi="Times New Roman"/>
          <w:sz w:val="28"/>
          <w:szCs w:val="28"/>
          <w:lang w:val="kk-KZ"/>
        </w:rPr>
        <w:t xml:space="preserve">4. Сөздік ретінде алынғандардың мағыналарын сөздіктерден қарап, олардың мағыналарын біліп келуді тапсырамыз. </w:t>
      </w:r>
    </w:p>
    <w:p w14:paraId="66A3D969" w14:textId="77777777" w:rsidR="00037574" w:rsidRPr="005C39FE" w:rsidRDefault="00037574" w:rsidP="002F4D41">
      <w:pPr>
        <w:pStyle w:val="2"/>
        <w:tabs>
          <w:tab w:val="left" w:pos="0"/>
        </w:tabs>
        <w:ind w:left="0" w:firstLine="567"/>
        <w:jc w:val="both"/>
        <w:rPr>
          <w:rFonts w:ascii="Times New Roman" w:hAnsi="Times New Roman"/>
          <w:sz w:val="28"/>
          <w:szCs w:val="28"/>
          <w:lang w:val="kk-KZ"/>
        </w:rPr>
      </w:pPr>
      <w:r w:rsidRPr="005C39FE">
        <w:rPr>
          <w:rFonts w:ascii="Times New Roman" w:hAnsi="Times New Roman"/>
          <w:sz w:val="28"/>
          <w:szCs w:val="28"/>
          <w:lang w:val="kk-KZ"/>
        </w:rPr>
        <w:t xml:space="preserve">5. Ішіне сол сөздер енген сөйлемдерді толтырып жаздырамыз. </w:t>
      </w:r>
    </w:p>
    <w:p w14:paraId="36D87746" w14:textId="1D7C76C6"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6. Оқытып жатқан грамматикалық тақырыпқа байланыстырып, мысалды оқушылардың сөздіктерінен аламыз. Оқып отырған кітаптардағы емлесі қиын терминдік сөздердің жазылуын байқата оқытамыз, азырақ байқата отырып, кейін кітапты жапқызып, жаңағы көрген терминдерін екінші бір оқушыға диктант ретінде айтқызып, дәптерлеріне жаздырамыз» [</w:t>
      </w:r>
      <w:r w:rsidR="002F1F68" w:rsidRPr="005C39FE">
        <w:rPr>
          <w:rFonts w:ascii="Times New Roman" w:hAnsi="Times New Roman" w:cs="Times New Roman"/>
          <w:sz w:val="28"/>
          <w:szCs w:val="28"/>
          <w:lang w:val="kk-KZ"/>
        </w:rPr>
        <w:t>1</w:t>
      </w:r>
      <w:r w:rsidR="00C11710" w:rsidRPr="005C39FE">
        <w:rPr>
          <w:rFonts w:ascii="Times New Roman" w:hAnsi="Times New Roman" w:cs="Times New Roman"/>
          <w:sz w:val="28"/>
          <w:szCs w:val="28"/>
          <w:lang w:val="kk-KZ"/>
        </w:rPr>
        <w:t>48</w:t>
      </w:r>
      <w:r w:rsidRPr="005C39FE">
        <w:rPr>
          <w:rFonts w:ascii="Times New Roman" w:hAnsi="Times New Roman" w:cs="Times New Roman"/>
          <w:sz w:val="28"/>
          <w:szCs w:val="28"/>
          <w:lang w:val="kk-KZ"/>
        </w:rPr>
        <w:t xml:space="preserve">]. </w:t>
      </w:r>
    </w:p>
    <w:p w14:paraId="29648203" w14:textId="77777777"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Әдіскер-ғалымның бұл пікірі тек термин сөздерді меңгертуге ғана қатысты емес, жаңа сөздердің мағыналарын оқушылардың нық игеруіне, сөйтіп тілін дамытуға да қатысы бар. </w:t>
      </w:r>
    </w:p>
    <w:p w14:paraId="0FDC6ECE" w14:textId="77777777"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Жоғарыда аталған әдіскер-ғалымдардың еңбектеріне жасалған талдау оқушылардың сөздік қорын байытуға, сөйлеу тілін дамытуға  баса назар аударғанын көрсетеді. </w:t>
      </w:r>
    </w:p>
    <w:p w14:paraId="169393C7" w14:textId="77777777" w:rsidR="00037574" w:rsidRPr="005C39FE" w:rsidRDefault="00037574" w:rsidP="002F4D41">
      <w:pPr>
        <w:pStyle w:val="2"/>
        <w:tabs>
          <w:tab w:val="left" w:pos="0"/>
          <w:tab w:val="left" w:pos="11340"/>
        </w:tabs>
        <w:ind w:left="0" w:firstLine="567"/>
        <w:jc w:val="both"/>
        <w:rPr>
          <w:rFonts w:ascii="Times New Roman" w:hAnsi="Times New Roman"/>
          <w:sz w:val="28"/>
          <w:szCs w:val="28"/>
          <w:lang w:val="kk-KZ"/>
        </w:rPr>
      </w:pPr>
      <w:r w:rsidRPr="005C39FE">
        <w:rPr>
          <w:rFonts w:ascii="Times New Roman" w:hAnsi="Times New Roman"/>
          <w:sz w:val="28"/>
          <w:szCs w:val="28"/>
          <w:lang w:val="kk-KZ"/>
        </w:rPr>
        <w:t>Осы жолды жалғастырушы әдістемеші ғалымдарымыз С.Рахметова, К.Бозжанова, И.Ұйықбаев, Т.</w:t>
      </w:r>
      <w:r w:rsidRPr="005C39FE">
        <w:rPr>
          <w:rFonts w:ascii="Times New Roman" w:hAnsi="Times New Roman"/>
          <w:sz w:val="28"/>
          <w:szCs w:val="28"/>
          <w:lang w:val="ca-ES"/>
        </w:rPr>
        <w:t>Әбдікәрімова,</w:t>
      </w:r>
      <w:r w:rsidRPr="005C39FE">
        <w:rPr>
          <w:rFonts w:ascii="Times New Roman" w:hAnsi="Times New Roman"/>
          <w:sz w:val="28"/>
          <w:szCs w:val="28"/>
          <w:lang w:val="kk-KZ"/>
        </w:rPr>
        <w:t xml:space="preserve"> Г.Уайсова, Ә.Жұмабаева, Қ. Молдабеков, М.Ермекбаев, Г.Садуақас зерттеулерінде де сөздік жұмысын жүргізу мәселелері әр түрлі қырынан  қарастырылады. </w:t>
      </w:r>
    </w:p>
    <w:p w14:paraId="369902F3" w14:textId="77777777" w:rsidR="00037574" w:rsidRPr="005C39FE" w:rsidRDefault="00037574" w:rsidP="002F4D41">
      <w:pPr>
        <w:pStyle w:val="2"/>
        <w:tabs>
          <w:tab w:val="left" w:pos="0"/>
          <w:tab w:val="left" w:pos="11340"/>
        </w:tabs>
        <w:ind w:left="0" w:firstLine="567"/>
        <w:jc w:val="both"/>
        <w:rPr>
          <w:rFonts w:ascii="Times New Roman" w:hAnsi="Times New Roman"/>
          <w:sz w:val="28"/>
          <w:szCs w:val="28"/>
          <w:lang w:val="kk-KZ"/>
        </w:rPr>
      </w:pPr>
      <w:r w:rsidRPr="005C39FE">
        <w:rPr>
          <w:rFonts w:ascii="Times New Roman" w:hAnsi="Times New Roman"/>
          <w:sz w:val="28"/>
          <w:szCs w:val="28"/>
          <w:lang w:val="kk-KZ"/>
        </w:rPr>
        <w:t xml:space="preserve"> Бастауыш сынып оқушыларының тілін дамытудың тұтас ғылыми жүйесін жасаған ғалым – С.Рахметқызы  «Бастауыш сыныптарда оқушылардың тілін </w:t>
      </w:r>
      <w:r w:rsidRPr="005C39FE">
        <w:rPr>
          <w:rFonts w:ascii="Times New Roman" w:hAnsi="Times New Roman"/>
          <w:sz w:val="28"/>
          <w:szCs w:val="28"/>
          <w:lang w:val="kk-KZ"/>
        </w:rPr>
        <w:lastRenderedPageBreak/>
        <w:t>ұстарту» еңбегінде оқушылардың сөздік қорын молайту үшін мынандай  жұмыстар жүргізілуі керектігіне тоқталады:</w:t>
      </w:r>
    </w:p>
    <w:p w14:paraId="2712ECF6" w14:textId="77777777" w:rsidR="00037574" w:rsidRPr="005C39FE" w:rsidRDefault="00037574" w:rsidP="00EF4563">
      <w:pPr>
        <w:pStyle w:val="2"/>
        <w:numPr>
          <w:ilvl w:val="0"/>
          <w:numId w:val="2"/>
        </w:numPr>
        <w:tabs>
          <w:tab w:val="num" w:pos="0"/>
        </w:tabs>
        <w:ind w:left="0" w:firstLine="567"/>
        <w:jc w:val="both"/>
        <w:rPr>
          <w:rFonts w:ascii="Times New Roman" w:hAnsi="Times New Roman"/>
          <w:sz w:val="28"/>
          <w:szCs w:val="28"/>
          <w:lang w:val="kk-KZ"/>
        </w:rPr>
      </w:pPr>
      <w:r w:rsidRPr="005C39FE">
        <w:rPr>
          <w:rFonts w:ascii="Times New Roman" w:hAnsi="Times New Roman"/>
          <w:sz w:val="28"/>
          <w:szCs w:val="28"/>
          <w:lang w:val="kk-KZ"/>
        </w:rPr>
        <w:t>жаңа сөздер үйрету және осы үйретілген сөздерінің мағыналарын меңгерту;</w:t>
      </w:r>
    </w:p>
    <w:p w14:paraId="1C195430" w14:textId="77777777" w:rsidR="00037574" w:rsidRPr="005C39FE" w:rsidRDefault="00037574" w:rsidP="00EF4563">
      <w:pPr>
        <w:pStyle w:val="2"/>
        <w:numPr>
          <w:ilvl w:val="0"/>
          <w:numId w:val="2"/>
        </w:numPr>
        <w:tabs>
          <w:tab w:val="num" w:pos="0"/>
        </w:tabs>
        <w:ind w:left="0" w:firstLine="567"/>
        <w:jc w:val="both"/>
        <w:rPr>
          <w:rFonts w:ascii="Times New Roman" w:hAnsi="Times New Roman"/>
          <w:sz w:val="28"/>
          <w:szCs w:val="28"/>
          <w:lang w:val="kk-KZ"/>
        </w:rPr>
      </w:pPr>
      <w:r w:rsidRPr="005C39FE">
        <w:rPr>
          <w:rFonts w:ascii="Times New Roman" w:hAnsi="Times New Roman"/>
          <w:sz w:val="28"/>
          <w:szCs w:val="28"/>
          <w:lang w:val="kk-KZ"/>
        </w:rPr>
        <w:t>көркем мәтіндегі бейнелі құралдарды үйрету;</w:t>
      </w:r>
    </w:p>
    <w:p w14:paraId="12BF7F78" w14:textId="77777777" w:rsidR="00037574" w:rsidRPr="005C39FE" w:rsidRDefault="00037574" w:rsidP="00EF4563">
      <w:pPr>
        <w:pStyle w:val="2"/>
        <w:numPr>
          <w:ilvl w:val="0"/>
          <w:numId w:val="2"/>
        </w:numPr>
        <w:tabs>
          <w:tab w:val="num" w:pos="0"/>
        </w:tabs>
        <w:ind w:left="0" w:firstLine="567"/>
        <w:jc w:val="both"/>
        <w:rPr>
          <w:rFonts w:ascii="Times New Roman" w:hAnsi="Times New Roman"/>
          <w:sz w:val="28"/>
          <w:szCs w:val="28"/>
          <w:lang w:val="kk-KZ"/>
        </w:rPr>
      </w:pPr>
      <w:r w:rsidRPr="005C39FE">
        <w:rPr>
          <w:rFonts w:ascii="Times New Roman" w:hAnsi="Times New Roman"/>
          <w:sz w:val="28"/>
          <w:szCs w:val="28"/>
          <w:lang w:val="kk-KZ"/>
        </w:rPr>
        <w:t>с</w:t>
      </w:r>
      <w:r w:rsidRPr="005C39FE">
        <w:rPr>
          <w:rFonts w:ascii="Times New Roman" w:hAnsi="Times New Roman"/>
          <w:sz w:val="28"/>
          <w:szCs w:val="28"/>
        </w:rPr>
        <w:t>инонимдермен, антонимдермен жұмыс;</w:t>
      </w:r>
    </w:p>
    <w:p w14:paraId="5789E3C0" w14:textId="77777777" w:rsidR="00037574" w:rsidRPr="005C39FE" w:rsidRDefault="00037574" w:rsidP="00EF4563">
      <w:pPr>
        <w:pStyle w:val="2"/>
        <w:numPr>
          <w:ilvl w:val="0"/>
          <w:numId w:val="2"/>
        </w:numPr>
        <w:tabs>
          <w:tab w:val="num" w:pos="0"/>
        </w:tabs>
        <w:ind w:left="0" w:firstLine="567"/>
        <w:jc w:val="both"/>
        <w:rPr>
          <w:rFonts w:ascii="Times New Roman" w:hAnsi="Times New Roman"/>
          <w:sz w:val="28"/>
          <w:szCs w:val="28"/>
          <w:lang w:val="kk-KZ"/>
        </w:rPr>
      </w:pPr>
      <w:r w:rsidRPr="005C39FE">
        <w:rPr>
          <w:rFonts w:ascii="Times New Roman" w:hAnsi="Times New Roman"/>
          <w:sz w:val="28"/>
          <w:szCs w:val="28"/>
          <w:lang w:val="kk-KZ"/>
        </w:rPr>
        <w:t>омонимдермен жұмыс;</w:t>
      </w:r>
    </w:p>
    <w:p w14:paraId="5FF32FB0" w14:textId="77777777" w:rsidR="00037574" w:rsidRPr="005C39FE" w:rsidRDefault="00037574" w:rsidP="00EF4563">
      <w:pPr>
        <w:pStyle w:val="2"/>
        <w:numPr>
          <w:ilvl w:val="0"/>
          <w:numId w:val="2"/>
        </w:numPr>
        <w:tabs>
          <w:tab w:val="num" w:pos="0"/>
        </w:tabs>
        <w:ind w:left="0" w:firstLine="567"/>
        <w:jc w:val="both"/>
        <w:rPr>
          <w:rFonts w:ascii="Times New Roman" w:hAnsi="Times New Roman"/>
          <w:sz w:val="28"/>
          <w:szCs w:val="28"/>
          <w:lang w:val="kk-KZ"/>
        </w:rPr>
      </w:pPr>
      <w:r w:rsidRPr="005C39FE">
        <w:rPr>
          <w:rFonts w:ascii="Times New Roman" w:hAnsi="Times New Roman"/>
          <w:sz w:val="28"/>
          <w:szCs w:val="28"/>
          <w:lang w:val="kk-KZ"/>
        </w:rPr>
        <w:t>көп мағыналы сөздермен жұмыс;</w:t>
      </w:r>
    </w:p>
    <w:p w14:paraId="0F796535" w14:textId="77777777" w:rsidR="00037574" w:rsidRPr="005C39FE" w:rsidRDefault="00037574" w:rsidP="00EF4563">
      <w:pPr>
        <w:pStyle w:val="2"/>
        <w:numPr>
          <w:ilvl w:val="0"/>
          <w:numId w:val="2"/>
        </w:numPr>
        <w:tabs>
          <w:tab w:val="num" w:pos="0"/>
        </w:tabs>
        <w:ind w:left="0" w:firstLine="567"/>
        <w:jc w:val="both"/>
        <w:rPr>
          <w:rFonts w:ascii="Times New Roman" w:hAnsi="Times New Roman"/>
          <w:sz w:val="28"/>
          <w:szCs w:val="28"/>
          <w:lang w:val="kk-KZ"/>
        </w:rPr>
      </w:pPr>
      <w:r w:rsidRPr="005C39FE">
        <w:rPr>
          <w:rFonts w:ascii="Times New Roman" w:hAnsi="Times New Roman"/>
          <w:sz w:val="28"/>
          <w:szCs w:val="28"/>
          <w:lang w:val="kk-KZ"/>
        </w:rPr>
        <w:t>қанатты, нақыл сөздермен жұмыс;</w:t>
      </w:r>
    </w:p>
    <w:p w14:paraId="3F2C55CE" w14:textId="77777777" w:rsidR="00037574" w:rsidRPr="005C39FE" w:rsidRDefault="00037574" w:rsidP="00EF4563">
      <w:pPr>
        <w:pStyle w:val="2"/>
        <w:numPr>
          <w:ilvl w:val="0"/>
          <w:numId w:val="2"/>
        </w:numPr>
        <w:tabs>
          <w:tab w:val="num" w:pos="0"/>
        </w:tabs>
        <w:ind w:left="0" w:firstLine="567"/>
        <w:jc w:val="both"/>
        <w:rPr>
          <w:rFonts w:ascii="Times New Roman" w:hAnsi="Times New Roman"/>
          <w:sz w:val="28"/>
          <w:szCs w:val="28"/>
          <w:lang w:val="kk-KZ"/>
        </w:rPr>
      </w:pPr>
      <w:r w:rsidRPr="005C39FE">
        <w:rPr>
          <w:rFonts w:ascii="Times New Roman" w:hAnsi="Times New Roman"/>
          <w:sz w:val="28"/>
          <w:szCs w:val="28"/>
          <w:lang w:val="kk-KZ"/>
        </w:rPr>
        <w:t>мақал-мәтел, жаңылтпаштармен жұмыс;</w:t>
      </w:r>
    </w:p>
    <w:p w14:paraId="22E4987A" w14:textId="43536B7B" w:rsidR="00037574" w:rsidRPr="005C39FE" w:rsidRDefault="00037574" w:rsidP="00EF4563">
      <w:pPr>
        <w:pStyle w:val="2"/>
        <w:numPr>
          <w:ilvl w:val="0"/>
          <w:numId w:val="2"/>
        </w:numPr>
        <w:tabs>
          <w:tab w:val="num" w:pos="0"/>
        </w:tabs>
        <w:ind w:left="0" w:firstLine="567"/>
        <w:jc w:val="both"/>
        <w:rPr>
          <w:rFonts w:ascii="Times New Roman" w:hAnsi="Times New Roman"/>
          <w:sz w:val="28"/>
          <w:szCs w:val="28"/>
          <w:lang w:val="kk-KZ"/>
        </w:rPr>
      </w:pPr>
      <w:r w:rsidRPr="005C39FE">
        <w:rPr>
          <w:rFonts w:ascii="Times New Roman" w:hAnsi="Times New Roman"/>
          <w:sz w:val="28"/>
          <w:szCs w:val="28"/>
          <w:lang w:val="kk-KZ"/>
        </w:rPr>
        <w:t>оқушылардың   үйренген  сөздерін  қолдану белсенділіг</w:t>
      </w:r>
      <w:r w:rsidR="00BA4F15" w:rsidRPr="005C39FE">
        <w:rPr>
          <w:rFonts w:ascii="Times New Roman" w:hAnsi="Times New Roman"/>
          <w:sz w:val="28"/>
          <w:szCs w:val="28"/>
          <w:lang w:val="kk-KZ"/>
        </w:rPr>
        <w:t>ін  арттыру  мәселесін қамту» [</w:t>
      </w:r>
      <w:r w:rsidR="002F1F68" w:rsidRPr="005C39FE">
        <w:rPr>
          <w:rFonts w:ascii="Times New Roman" w:hAnsi="Times New Roman"/>
          <w:sz w:val="28"/>
          <w:szCs w:val="28"/>
          <w:lang w:val="kk-KZ"/>
        </w:rPr>
        <w:t>14</w:t>
      </w:r>
      <w:r w:rsidR="00C11710" w:rsidRPr="005C39FE">
        <w:rPr>
          <w:rFonts w:ascii="Times New Roman" w:hAnsi="Times New Roman"/>
          <w:sz w:val="28"/>
          <w:szCs w:val="28"/>
          <w:lang w:val="kk-KZ"/>
        </w:rPr>
        <w:t>9</w:t>
      </w:r>
      <w:r w:rsidRPr="005C39FE">
        <w:rPr>
          <w:rFonts w:ascii="Times New Roman" w:hAnsi="Times New Roman"/>
          <w:sz w:val="28"/>
          <w:szCs w:val="28"/>
          <w:lang w:val="kk-KZ"/>
        </w:rPr>
        <w:t xml:space="preserve">]. </w:t>
      </w:r>
    </w:p>
    <w:p w14:paraId="36BA5597" w14:textId="77777777"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Осы бағыттар бойынша жүргізілетін жұмыстарда лингвистикалық сөздіктер басты құрал болып табылады. </w:t>
      </w:r>
    </w:p>
    <w:p w14:paraId="25725075" w14:textId="77777777" w:rsidR="00037574" w:rsidRPr="005C39FE" w:rsidRDefault="00037574" w:rsidP="002F4D41">
      <w:pPr>
        <w:pStyle w:val="2"/>
        <w:ind w:left="0" w:firstLine="567"/>
        <w:jc w:val="both"/>
        <w:rPr>
          <w:rFonts w:ascii="Times New Roman" w:hAnsi="Times New Roman"/>
          <w:sz w:val="28"/>
          <w:szCs w:val="28"/>
          <w:lang w:val="kk-KZ"/>
        </w:rPr>
      </w:pPr>
      <w:r w:rsidRPr="005C39FE">
        <w:rPr>
          <w:rFonts w:ascii="Times New Roman" w:hAnsi="Times New Roman"/>
          <w:sz w:val="28"/>
          <w:szCs w:val="28"/>
          <w:lang w:val="kk-KZ"/>
        </w:rPr>
        <w:t xml:space="preserve">Ғалым балалардың тілін дамыту бағытындағы мұндай сөздік жұмысы сөйлем құрау үшін де, байланыстырып сөйлеу үшін де негіз болатындығы, ал әңгіме айтуға дайындық жасау сөз бен сөйлемсіз іске асуы мүмкін еместігіне тоқталып, «Мұғалім белгілі бір тақырыпты оқытқанда ондағы түсініксіз сөздерді үйрете отырып, баланың сөздік қорын дамыту, жаңа сөздер жасайтын формаларды меңгерту барысында оларды байланыстыра сөйлем құрауға, сөз тіркесіне, сондай-ақ ойларын ауызша, жазбаша сауатты, жүйелі, дұрыс жеткізуге, сөйлей білуге үйретуді мақсат етеді», – дейді. </w:t>
      </w:r>
    </w:p>
    <w:p w14:paraId="2D8560BC" w14:textId="77777777" w:rsidR="00037574" w:rsidRPr="005C39FE" w:rsidRDefault="00037574" w:rsidP="002F4D41">
      <w:pPr>
        <w:pStyle w:val="2"/>
        <w:ind w:left="0" w:firstLine="567"/>
        <w:jc w:val="both"/>
        <w:rPr>
          <w:rFonts w:ascii="Times New Roman" w:hAnsi="Times New Roman"/>
          <w:sz w:val="28"/>
          <w:szCs w:val="28"/>
          <w:lang w:val="kk-KZ"/>
        </w:rPr>
      </w:pPr>
      <w:r w:rsidRPr="005C39FE">
        <w:rPr>
          <w:rFonts w:ascii="Times New Roman" w:hAnsi="Times New Roman"/>
          <w:sz w:val="28"/>
          <w:szCs w:val="28"/>
          <w:lang w:val="kk-KZ"/>
        </w:rPr>
        <w:t xml:space="preserve">Ол өзі көрсеткен кейбір жұмыс түрлерін іске асыруда сөздіктерді пайдаланудың маңыздылығына мән береді. Мәселен, қазақ тілі синонимдерге ең бай тіл екенін айта келе, Ә.Болғанбаевтың «Синонимдер сөздігіндегі» «шыдамсыздық» сөзіне 13 синоним, «бұлғақтау» сөзіне 12 синоним, «аласа» сөзіне 15 синоним, т.с.с берілгенін көрсетіп, «жас буындарды тілге жетік етіп тәрбиелеу үшін, оларды тіліміздегі синонимдерді дұрыс пайдалана білуге үйрету керек» деген автордың пікірін алға тартады.  </w:t>
      </w:r>
    </w:p>
    <w:p w14:paraId="70DCEA08" w14:textId="5BE6D9CD"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Сол сияқты әдіскер-ғалым:</w:t>
      </w:r>
      <w:r w:rsidRPr="005C39FE">
        <w:rPr>
          <w:rFonts w:ascii="Times New Roman" w:eastAsia="Calibri" w:hAnsi="Times New Roman" w:cs="Times New Roman"/>
          <w:sz w:val="28"/>
          <w:szCs w:val="28"/>
          <w:lang w:val="kk-KZ"/>
        </w:rPr>
        <w:t xml:space="preserve"> «Бaлa тілді дұрыс меңгеруі үшін, aлдымен, әдеби тілді меңгерулері қaжет. Әдеби тілді жaй тілден, диaлектіден, жaргоннaн aйырa білу бaлa тілін дaмытуғa қойылaтын тaлaптың бірі болып тaбылaды.  Бaстaуыш сыныптaрдaн бaстaп бaлaлaр әдеби тілге, оның көркем, ғылыми және сөйлеу тілі нұсқaлaрынa жүйелі түрде үйретіледі»</w:t>
      </w:r>
      <w:r w:rsidRPr="005C39FE">
        <w:rPr>
          <w:rFonts w:ascii="Times New Roman" w:hAnsi="Times New Roman" w:cs="Times New Roman"/>
          <w:sz w:val="28"/>
          <w:szCs w:val="28"/>
          <w:lang w:val="kk-KZ"/>
        </w:rPr>
        <w:t xml:space="preserve"> [</w:t>
      </w:r>
      <w:r w:rsidR="00BA4F15" w:rsidRPr="005C39FE">
        <w:rPr>
          <w:rFonts w:ascii="Times New Roman" w:hAnsi="Times New Roman" w:cs="Times New Roman"/>
          <w:sz w:val="28"/>
          <w:szCs w:val="28"/>
          <w:lang w:val="kk-KZ"/>
        </w:rPr>
        <w:t>26</w:t>
      </w:r>
      <w:r w:rsidRPr="005C39FE">
        <w:rPr>
          <w:rFonts w:ascii="Times New Roman" w:hAnsi="Times New Roman" w:cs="Times New Roman"/>
          <w:sz w:val="28"/>
          <w:szCs w:val="28"/>
          <w:lang w:val="kk-KZ"/>
        </w:rPr>
        <w:t>,</w:t>
      </w:r>
      <w:r w:rsidR="002F1F68" w:rsidRPr="005C39FE">
        <w:rPr>
          <w:rFonts w:ascii="Times New Roman" w:hAnsi="Times New Roman" w:cs="Times New Roman"/>
          <w:sz w:val="28"/>
          <w:szCs w:val="28"/>
          <w:lang w:val="kk-KZ"/>
        </w:rPr>
        <w:t>б.</w:t>
      </w:r>
      <w:r w:rsidR="009851D6">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9]</w:t>
      </w:r>
      <w:r w:rsidRPr="005C39FE">
        <w:rPr>
          <w:rFonts w:ascii="Times New Roman" w:eastAsia="Calibri" w:hAnsi="Times New Roman" w:cs="Times New Roman"/>
          <w:sz w:val="28"/>
          <w:szCs w:val="28"/>
          <w:lang w:val="kk-KZ"/>
        </w:rPr>
        <w:t xml:space="preserve">, – деп, сөздік қорын әдеби тілде байыту қажеттігіне баса мән берген. Әдеби тілде сөйлеу әрекетін дамыту міндеті қарым-қатынас жасаумен шешілмейді, нақты лингвистикалық дереккөздерден ғылыми негізделген тілдік нормаларды меңгерту арқылы іске асатыны белгілі. Олай болса, ғалымның бұл пікірі оқушылардың сөздік қорын байытуда сөздіктерді пайдалану қажеттігін дәлелдей түседі. </w:t>
      </w:r>
    </w:p>
    <w:p w14:paraId="660B17A9" w14:textId="1B61ABF4" w:rsidR="00037574" w:rsidRPr="005C39FE" w:rsidRDefault="00037574" w:rsidP="002F4D41">
      <w:pPr>
        <w:pStyle w:val="2"/>
        <w:ind w:left="0" w:firstLine="567"/>
        <w:jc w:val="both"/>
        <w:rPr>
          <w:rFonts w:ascii="Times New Roman" w:hAnsi="Times New Roman"/>
          <w:sz w:val="28"/>
          <w:szCs w:val="28"/>
          <w:lang w:val="kk-KZ"/>
        </w:rPr>
      </w:pPr>
      <w:r w:rsidRPr="005C39FE">
        <w:rPr>
          <w:rFonts w:ascii="Times New Roman" w:hAnsi="Times New Roman"/>
          <w:sz w:val="28"/>
          <w:szCs w:val="28"/>
          <w:lang w:val="kk-KZ"/>
        </w:rPr>
        <w:t xml:space="preserve">Т.Әбдікәрімова өзінің </w:t>
      </w:r>
      <w:r w:rsidRPr="005C39FE">
        <w:rPr>
          <w:rFonts w:ascii="Times New Roman" w:hAnsi="Times New Roman"/>
          <w:sz w:val="28"/>
          <w:szCs w:val="28"/>
          <w:lang w:val="ca-ES"/>
        </w:rPr>
        <w:t>«</w:t>
      </w:r>
      <w:r w:rsidRPr="005C39FE">
        <w:rPr>
          <w:rFonts w:ascii="Times New Roman" w:hAnsi="Times New Roman"/>
          <w:sz w:val="28"/>
          <w:szCs w:val="28"/>
          <w:lang w:val="kk-KZ"/>
        </w:rPr>
        <w:t>Бастауыш</w:t>
      </w:r>
      <w:r w:rsidRPr="005C39FE">
        <w:rPr>
          <w:rFonts w:ascii="Times New Roman" w:hAnsi="Times New Roman"/>
          <w:sz w:val="28"/>
          <w:szCs w:val="28"/>
          <w:lang w:val="ca-ES"/>
        </w:rPr>
        <w:t xml:space="preserve"> </w:t>
      </w:r>
      <w:r w:rsidRPr="005C39FE">
        <w:rPr>
          <w:rFonts w:ascii="Times New Roman" w:hAnsi="Times New Roman"/>
          <w:sz w:val="28"/>
          <w:szCs w:val="28"/>
          <w:lang w:val="kk-KZ"/>
        </w:rPr>
        <w:t>класта</w:t>
      </w:r>
      <w:r w:rsidRPr="005C39FE">
        <w:rPr>
          <w:rFonts w:ascii="Times New Roman" w:hAnsi="Times New Roman"/>
          <w:sz w:val="28"/>
          <w:szCs w:val="28"/>
          <w:lang w:val="ca-ES"/>
        </w:rPr>
        <w:t xml:space="preserve"> </w:t>
      </w:r>
      <w:r w:rsidRPr="005C39FE">
        <w:rPr>
          <w:rFonts w:ascii="Times New Roman" w:hAnsi="Times New Roman"/>
          <w:sz w:val="28"/>
          <w:szCs w:val="28"/>
          <w:lang w:val="kk-KZ"/>
        </w:rPr>
        <w:t>текст</w:t>
      </w:r>
      <w:r w:rsidRPr="005C39FE">
        <w:rPr>
          <w:rFonts w:ascii="Times New Roman" w:hAnsi="Times New Roman"/>
          <w:sz w:val="28"/>
          <w:szCs w:val="28"/>
          <w:lang w:val="ca-ES"/>
        </w:rPr>
        <w:t xml:space="preserve"> </w:t>
      </w:r>
      <w:r w:rsidRPr="005C39FE">
        <w:rPr>
          <w:rFonts w:ascii="Times New Roman" w:hAnsi="Times New Roman"/>
          <w:sz w:val="28"/>
          <w:szCs w:val="28"/>
          <w:lang w:val="kk-KZ"/>
        </w:rPr>
        <w:t>арқылы</w:t>
      </w:r>
      <w:r w:rsidRPr="005C39FE">
        <w:rPr>
          <w:rFonts w:ascii="Times New Roman" w:hAnsi="Times New Roman"/>
          <w:sz w:val="28"/>
          <w:szCs w:val="28"/>
          <w:lang w:val="ca-ES"/>
        </w:rPr>
        <w:t xml:space="preserve"> </w:t>
      </w:r>
      <w:r w:rsidRPr="005C39FE">
        <w:rPr>
          <w:rFonts w:ascii="Times New Roman" w:hAnsi="Times New Roman"/>
          <w:sz w:val="28"/>
          <w:szCs w:val="28"/>
          <w:lang w:val="kk-KZ"/>
        </w:rPr>
        <w:t>тіл</w:t>
      </w:r>
      <w:r w:rsidRPr="005C39FE">
        <w:rPr>
          <w:rFonts w:ascii="Times New Roman" w:hAnsi="Times New Roman"/>
          <w:sz w:val="28"/>
          <w:szCs w:val="28"/>
          <w:lang w:val="ca-ES"/>
        </w:rPr>
        <w:t xml:space="preserve"> </w:t>
      </w:r>
      <w:r w:rsidRPr="005C39FE">
        <w:rPr>
          <w:rFonts w:ascii="Times New Roman" w:hAnsi="Times New Roman"/>
          <w:sz w:val="28"/>
          <w:szCs w:val="28"/>
          <w:lang w:val="kk-KZ"/>
        </w:rPr>
        <w:t>дамыту</w:t>
      </w:r>
      <w:r w:rsidRPr="005C39FE">
        <w:rPr>
          <w:rFonts w:ascii="Times New Roman" w:hAnsi="Times New Roman"/>
          <w:sz w:val="28"/>
          <w:szCs w:val="28"/>
          <w:lang w:val="ca-ES"/>
        </w:rPr>
        <w:t xml:space="preserve">» </w:t>
      </w:r>
      <w:r w:rsidRPr="005C39FE">
        <w:rPr>
          <w:rFonts w:ascii="Times New Roman" w:hAnsi="Times New Roman"/>
          <w:sz w:val="28"/>
          <w:szCs w:val="28"/>
          <w:lang w:val="kk-KZ"/>
        </w:rPr>
        <w:t>[</w:t>
      </w:r>
      <w:r w:rsidR="002F1F68" w:rsidRPr="005C39FE">
        <w:rPr>
          <w:rFonts w:ascii="Times New Roman" w:hAnsi="Times New Roman"/>
          <w:sz w:val="28"/>
          <w:szCs w:val="28"/>
          <w:lang w:val="kk-KZ"/>
        </w:rPr>
        <w:t>1</w:t>
      </w:r>
      <w:r w:rsidR="00C11710" w:rsidRPr="005C39FE">
        <w:rPr>
          <w:rFonts w:ascii="Times New Roman" w:hAnsi="Times New Roman"/>
          <w:sz w:val="28"/>
          <w:szCs w:val="28"/>
          <w:lang w:val="kk-KZ"/>
        </w:rPr>
        <w:t>50</w:t>
      </w:r>
      <w:r w:rsidRPr="005C39FE">
        <w:rPr>
          <w:rFonts w:ascii="Times New Roman" w:hAnsi="Times New Roman"/>
          <w:sz w:val="28"/>
          <w:szCs w:val="28"/>
          <w:lang w:val="kk-KZ"/>
        </w:rPr>
        <w:t>] деген</w:t>
      </w:r>
      <w:r w:rsidRPr="005C39FE">
        <w:rPr>
          <w:rFonts w:ascii="Times New Roman" w:hAnsi="Times New Roman"/>
          <w:sz w:val="28"/>
          <w:szCs w:val="28"/>
          <w:lang w:val="ca-ES"/>
        </w:rPr>
        <w:t xml:space="preserve"> </w:t>
      </w:r>
      <w:r w:rsidRPr="005C39FE">
        <w:rPr>
          <w:rFonts w:ascii="Times New Roman" w:hAnsi="Times New Roman"/>
          <w:sz w:val="28"/>
          <w:szCs w:val="28"/>
          <w:lang w:val="kk-KZ"/>
        </w:rPr>
        <w:t>кандидаттық диссертациясында</w:t>
      </w:r>
      <w:r w:rsidRPr="005C39FE">
        <w:rPr>
          <w:rFonts w:ascii="Times New Roman" w:hAnsi="Times New Roman"/>
          <w:sz w:val="28"/>
          <w:szCs w:val="28"/>
          <w:lang w:val="ca-ES"/>
        </w:rPr>
        <w:t>: «</w:t>
      </w:r>
      <w:r w:rsidRPr="005C39FE">
        <w:rPr>
          <w:rFonts w:ascii="Times New Roman" w:hAnsi="Times New Roman"/>
          <w:sz w:val="28"/>
          <w:szCs w:val="28"/>
          <w:lang w:val="kk-KZ"/>
        </w:rPr>
        <w:t>Әр</w:t>
      </w:r>
      <w:r w:rsidRPr="005C39FE">
        <w:rPr>
          <w:rFonts w:ascii="Times New Roman" w:hAnsi="Times New Roman"/>
          <w:sz w:val="28"/>
          <w:szCs w:val="28"/>
          <w:lang w:val="ca-ES"/>
        </w:rPr>
        <w:t xml:space="preserve"> </w:t>
      </w:r>
      <w:r w:rsidRPr="005C39FE">
        <w:rPr>
          <w:rFonts w:ascii="Times New Roman" w:hAnsi="Times New Roman"/>
          <w:sz w:val="28"/>
          <w:szCs w:val="28"/>
          <w:lang w:val="kk-KZ"/>
        </w:rPr>
        <w:t>текст</w:t>
      </w:r>
      <w:r w:rsidRPr="005C39FE">
        <w:rPr>
          <w:rFonts w:ascii="Times New Roman" w:hAnsi="Times New Roman"/>
          <w:sz w:val="28"/>
          <w:szCs w:val="28"/>
          <w:lang w:val="ca-ES"/>
        </w:rPr>
        <w:t xml:space="preserve"> </w:t>
      </w:r>
      <w:r w:rsidRPr="005C39FE">
        <w:rPr>
          <w:rFonts w:ascii="Times New Roman" w:hAnsi="Times New Roman"/>
          <w:sz w:val="28"/>
          <w:szCs w:val="28"/>
          <w:lang w:val="kk-KZ"/>
        </w:rPr>
        <w:t>оқушыны</w:t>
      </w:r>
      <w:r w:rsidRPr="005C39FE">
        <w:rPr>
          <w:rFonts w:ascii="Times New Roman" w:hAnsi="Times New Roman"/>
          <w:sz w:val="28"/>
          <w:szCs w:val="28"/>
          <w:lang w:val="ca-ES"/>
        </w:rPr>
        <w:t xml:space="preserve"> </w:t>
      </w:r>
      <w:r w:rsidRPr="005C39FE">
        <w:rPr>
          <w:rFonts w:ascii="Times New Roman" w:hAnsi="Times New Roman"/>
          <w:sz w:val="28"/>
          <w:szCs w:val="28"/>
          <w:lang w:val="kk-KZ"/>
        </w:rPr>
        <w:t>оның</w:t>
      </w:r>
      <w:r w:rsidRPr="005C39FE">
        <w:rPr>
          <w:rFonts w:ascii="Times New Roman" w:hAnsi="Times New Roman"/>
          <w:sz w:val="28"/>
          <w:szCs w:val="28"/>
          <w:lang w:val="ca-ES"/>
        </w:rPr>
        <w:t xml:space="preserve"> </w:t>
      </w:r>
      <w:r w:rsidRPr="005C39FE">
        <w:rPr>
          <w:rFonts w:ascii="Times New Roman" w:hAnsi="Times New Roman"/>
          <w:sz w:val="28"/>
          <w:szCs w:val="28"/>
          <w:lang w:val="kk-KZ"/>
        </w:rPr>
        <w:t>сан</w:t>
      </w:r>
      <w:r w:rsidRPr="005C39FE">
        <w:rPr>
          <w:rFonts w:ascii="Times New Roman" w:hAnsi="Times New Roman"/>
          <w:sz w:val="28"/>
          <w:szCs w:val="28"/>
          <w:lang w:val="ca-ES"/>
        </w:rPr>
        <w:t xml:space="preserve"> </w:t>
      </w:r>
      <w:r w:rsidRPr="005C39FE">
        <w:rPr>
          <w:rFonts w:ascii="Times New Roman" w:hAnsi="Times New Roman"/>
          <w:sz w:val="28"/>
          <w:szCs w:val="28"/>
          <w:lang w:val="kk-KZ"/>
        </w:rPr>
        <w:t>алуан</w:t>
      </w:r>
      <w:r w:rsidRPr="005C39FE">
        <w:rPr>
          <w:rFonts w:ascii="Times New Roman" w:hAnsi="Times New Roman"/>
          <w:sz w:val="28"/>
          <w:szCs w:val="28"/>
          <w:lang w:val="ca-ES"/>
        </w:rPr>
        <w:t xml:space="preserve"> </w:t>
      </w:r>
      <w:r w:rsidRPr="005C39FE">
        <w:rPr>
          <w:rFonts w:ascii="Times New Roman" w:hAnsi="Times New Roman"/>
          <w:sz w:val="28"/>
          <w:szCs w:val="28"/>
          <w:lang w:val="kk-KZ"/>
        </w:rPr>
        <w:t>саласымен</w:t>
      </w:r>
      <w:r w:rsidRPr="005C39FE">
        <w:rPr>
          <w:rFonts w:ascii="Times New Roman" w:hAnsi="Times New Roman"/>
          <w:sz w:val="28"/>
          <w:szCs w:val="28"/>
          <w:lang w:val="ca-ES"/>
        </w:rPr>
        <w:t xml:space="preserve"> </w:t>
      </w:r>
      <w:r w:rsidRPr="005C39FE">
        <w:rPr>
          <w:rFonts w:ascii="Times New Roman" w:hAnsi="Times New Roman"/>
          <w:sz w:val="28"/>
          <w:szCs w:val="28"/>
          <w:lang w:val="kk-KZ"/>
        </w:rPr>
        <w:t>ғана</w:t>
      </w:r>
      <w:r w:rsidRPr="005C39FE">
        <w:rPr>
          <w:rFonts w:ascii="Times New Roman" w:hAnsi="Times New Roman"/>
          <w:sz w:val="28"/>
          <w:szCs w:val="28"/>
          <w:lang w:val="ca-ES"/>
        </w:rPr>
        <w:t xml:space="preserve"> </w:t>
      </w:r>
      <w:r w:rsidRPr="005C39FE">
        <w:rPr>
          <w:rFonts w:ascii="Times New Roman" w:hAnsi="Times New Roman"/>
          <w:sz w:val="28"/>
          <w:szCs w:val="28"/>
          <w:lang w:val="kk-KZ"/>
        </w:rPr>
        <w:t>таныстырып</w:t>
      </w:r>
      <w:r w:rsidRPr="005C39FE">
        <w:rPr>
          <w:rFonts w:ascii="Times New Roman" w:hAnsi="Times New Roman"/>
          <w:sz w:val="28"/>
          <w:szCs w:val="28"/>
          <w:lang w:val="ca-ES"/>
        </w:rPr>
        <w:t xml:space="preserve">, </w:t>
      </w:r>
      <w:r w:rsidRPr="005C39FE">
        <w:rPr>
          <w:rFonts w:ascii="Times New Roman" w:hAnsi="Times New Roman"/>
          <w:sz w:val="28"/>
          <w:szCs w:val="28"/>
          <w:lang w:val="kk-KZ"/>
        </w:rPr>
        <w:t>білім</w:t>
      </w:r>
      <w:r w:rsidRPr="005C39FE">
        <w:rPr>
          <w:rFonts w:ascii="Times New Roman" w:hAnsi="Times New Roman"/>
          <w:sz w:val="28"/>
          <w:szCs w:val="28"/>
          <w:lang w:val="ca-ES"/>
        </w:rPr>
        <w:t xml:space="preserve"> </w:t>
      </w:r>
      <w:r w:rsidRPr="005C39FE">
        <w:rPr>
          <w:rFonts w:ascii="Times New Roman" w:hAnsi="Times New Roman"/>
          <w:sz w:val="28"/>
          <w:szCs w:val="28"/>
          <w:lang w:val="kk-KZ"/>
        </w:rPr>
        <w:t>беріп</w:t>
      </w:r>
      <w:r w:rsidRPr="005C39FE">
        <w:rPr>
          <w:rFonts w:ascii="Times New Roman" w:hAnsi="Times New Roman"/>
          <w:sz w:val="28"/>
          <w:szCs w:val="28"/>
          <w:lang w:val="ca-ES"/>
        </w:rPr>
        <w:t xml:space="preserve"> </w:t>
      </w:r>
      <w:r w:rsidRPr="005C39FE">
        <w:rPr>
          <w:rFonts w:ascii="Times New Roman" w:hAnsi="Times New Roman"/>
          <w:sz w:val="28"/>
          <w:szCs w:val="28"/>
          <w:lang w:val="kk-KZ"/>
        </w:rPr>
        <w:t>қоймайды</w:t>
      </w:r>
      <w:r w:rsidRPr="005C39FE">
        <w:rPr>
          <w:rFonts w:ascii="Times New Roman" w:hAnsi="Times New Roman"/>
          <w:sz w:val="28"/>
          <w:szCs w:val="28"/>
          <w:lang w:val="ca-ES"/>
        </w:rPr>
        <w:t xml:space="preserve">. </w:t>
      </w:r>
      <w:r w:rsidRPr="005C39FE">
        <w:rPr>
          <w:rFonts w:ascii="Times New Roman" w:hAnsi="Times New Roman"/>
          <w:sz w:val="28"/>
          <w:szCs w:val="28"/>
        </w:rPr>
        <w:t>Сонымен</w:t>
      </w:r>
      <w:r w:rsidRPr="005C39FE">
        <w:rPr>
          <w:rFonts w:ascii="Times New Roman" w:hAnsi="Times New Roman"/>
          <w:sz w:val="28"/>
          <w:szCs w:val="28"/>
          <w:lang w:val="ca-ES"/>
        </w:rPr>
        <w:t xml:space="preserve"> </w:t>
      </w:r>
      <w:r w:rsidRPr="005C39FE">
        <w:rPr>
          <w:rFonts w:ascii="Times New Roman" w:hAnsi="Times New Roman"/>
          <w:sz w:val="28"/>
          <w:szCs w:val="28"/>
        </w:rPr>
        <w:t>байланысты</w:t>
      </w:r>
      <w:r w:rsidRPr="005C39FE">
        <w:rPr>
          <w:rFonts w:ascii="Times New Roman" w:hAnsi="Times New Roman"/>
          <w:sz w:val="28"/>
          <w:szCs w:val="28"/>
          <w:lang w:val="ca-ES"/>
        </w:rPr>
        <w:t xml:space="preserve"> </w:t>
      </w:r>
      <w:r w:rsidRPr="005C39FE">
        <w:rPr>
          <w:rFonts w:ascii="Times New Roman" w:hAnsi="Times New Roman"/>
          <w:sz w:val="28"/>
          <w:szCs w:val="28"/>
        </w:rPr>
        <w:t>сөздермен</w:t>
      </w:r>
      <w:r w:rsidRPr="005C39FE">
        <w:rPr>
          <w:rFonts w:ascii="Times New Roman" w:hAnsi="Times New Roman"/>
          <w:sz w:val="28"/>
          <w:szCs w:val="28"/>
          <w:lang w:val="ca-ES"/>
        </w:rPr>
        <w:t xml:space="preserve"> </w:t>
      </w:r>
      <w:r w:rsidRPr="005C39FE">
        <w:rPr>
          <w:rFonts w:ascii="Times New Roman" w:hAnsi="Times New Roman"/>
          <w:sz w:val="28"/>
          <w:szCs w:val="28"/>
        </w:rPr>
        <w:t>де</w:t>
      </w:r>
      <w:r w:rsidRPr="005C39FE">
        <w:rPr>
          <w:rFonts w:ascii="Times New Roman" w:hAnsi="Times New Roman"/>
          <w:sz w:val="28"/>
          <w:szCs w:val="28"/>
          <w:lang w:val="ca-ES"/>
        </w:rPr>
        <w:t xml:space="preserve"> </w:t>
      </w:r>
      <w:r w:rsidRPr="005C39FE">
        <w:rPr>
          <w:rFonts w:ascii="Times New Roman" w:hAnsi="Times New Roman"/>
          <w:sz w:val="28"/>
          <w:szCs w:val="28"/>
        </w:rPr>
        <w:t>таныстырады</w:t>
      </w:r>
      <w:r w:rsidRPr="005C39FE">
        <w:rPr>
          <w:rFonts w:ascii="Times New Roman" w:hAnsi="Times New Roman"/>
          <w:sz w:val="28"/>
          <w:szCs w:val="28"/>
          <w:lang w:val="ca-ES"/>
        </w:rPr>
        <w:t xml:space="preserve">. </w:t>
      </w:r>
      <w:r w:rsidRPr="005C39FE">
        <w:rPr>
          <w:rFonts w:ascii="Times New Roman" w:hAnsi="Times New Roman"/>
          <w:sz w:val="28"/>
          <w:szCs w:val="28"/>
        </w:rPr>
        <w:t>Ол</w:t>
      </w:r>
      <w:r w:rsidRPr="005C39FE">
        <w:rPr>
          <w:rFonts w:ascii="Times New Roman" w:hAnsi="Times New Roman"/>
          <w:sz w:val="28"/>
          <w:szCs w:val="28"/>
          <w:lang w:val="ca-ES"/>
        </w:rPr>
        <w:t xml:space="preserve"> </w:t>
      </w:r>
      <w:r w:rsidRPr="005C39FE">
        <w:rPr>
          <w:rFonts w:ascii="Times New Roman" w:hAnsi="Times New Roman"/>
          <w:sz w:val="28"/>
          <w:szCs w:val="28"/>
        </w:rPr>
        <w:t>сөздердің</w:t>
      </w:r>
      <w:r w:rsidRPr="005C39FE">
        <w:rPr>
          <w:rFonts w:ascii="Times New Roman" w:hAnsi="Times New Roman"/>
          <w:sz w:val="28"/>
          <w:szCs w:val="28"/>
          <w:lang w:val="ca-ES"/>
        </w:rPr>
        <w:t xml:space="preserve"> </w:t>
      </w:r>
      <w:r w:rsidRPr="005C39FE">
        <w:rPr>
          <w:rFonts w:ascii="Times New Roman" w:hAnsi="Times New Roman"/>
          <w:sz w:val="28"/>
          <w:szCs w:val="28"/>
        </w:rPr>
        <w:t>біразы</w:t>
      </w:r>
      <w:r w:rsidRPr="005C39FE">
        <w:rPr>
          <w:rFonts w:ascii="Times New Roman" w:hAnsi="Times New Roman"/>
          <w:sz w:val="28"/>
          <w:szCs w:val="28"/>
          <w:lang w:val="ca-ES"/>
        </w:rPr>
        <w:t xml:space="preserve"> </w:t>
      </w:r>
      <w:r w:rsidRPr="005C39FE">
        <w:rPr>
          <w:rFonts w:ascii="Times New Roman" w:hAnsi="Times New Roman"/>
          <w:sz w:val="28"/>
          <w:szCs w:val="28"/>
        </w:rPr>
        <w:t>оқушыға</w:t>
      </w:r>
      <w:r w:rsidRPr="005C39FE">
        <w:rPr>
          <w:rFonts w:ascii="Times New Roman" w:hAnsi="Times New Roman"/>
          <w:sz w:val="28"/>
          <w:szCs w:val="28"/>
          <w:lang w:val="ca-ES"/>
        </w:rPr>
        <w:t xml:space="preserve"> </w:t>
      </w:r>
      <w:r w:rsidRPr="005C39FE">
        <w:rPr>
          <w:rFonts w:ascii="Times New Roman" w:hAnsi="Times New Roman"/>
          <w:sz w:val="28"/>
          <w:szCs w:val="28"/>
        </w:rPr>
        <w:t>таныс</w:t>
      </w:r>
      <w:r w:rsidRPr="005C39FE">
        <w:rPr>
          <w:rFonts w:ascii="Times New Roman" w:hAnsi="Times New Roman"/>
          <w:sz w:val="28"/>
          <w:szCs w:val="28"/>
          <w:lang w:val="ca-ES"/>
        </w:rPr>
        <w:t xml:space="preserve"> </w:t>
      </w:r>
      <w:r w:rsidRPr="005C39FE">
        <w:rPr>
          <w:rFonts w:ascii="Times New Roman" w:hAnsi="Times New Roman"/>
          <w:sz w:val="28"/>
          <w:szCs w:val="28"/>
        </w:rPr>
        <w:t>емес</w:t>
      </w:r>
      <w:r w:rsidRPr="005C39FE">
        <w:rPr>
          <w:rFonts w:ascii="Times New Roman" w:hAnsi="Times New Roman"/>
          <w:sz w:val="28"/>
          <w:szCs w:val="28"/>
          <w:lang w:val="ca-ES"/>
        </w:rPr>
        <w:t xml:space="preserve">. </w:t>
      </w:r>
      <w:r w:rsidRPr="005C39FE">
        <w:rPr>
          <w:rFonts w:ascii="Times New Roman" w:hAnsi="Times New Roman"/>
          <w:sz w:val="28"/>
          <w:szCs w:val="28"/>
        </w:rPr>
        <w:t>Сөздерді</w:t>
      </w:r>
      <w:r w:rsidRPr="005C39FE">
        <w:rPr>
          <w:rFonts w:ascii="Times New Roman" w:hAnsi="Times New Roman"/>
          <w:sz w:val="28"/>
          <w:szCs w:val="28"/>
          <w:lang w:val="ca-ES"/>
        </w:rPr>
        <w:t xml:space="preserve"> </w:t>
      </w:r>
      <w:r w:rsidRPr="005C39FE">
        <w:rPr>
          <w:rFonts w:ascii="Times New Roman" w:hAnsi="Times New Roman"/>
          <w:sz w:val="28"/>
          <w:szCs w:val="28"/>
        </w:rPr>
        <w:t>оқушының</w:t>
      </w:r>
      <w:r w:rsidRPr="005C39FE">
        <w:rPr>
          <w:rFonts w:ascii="Times New Roman" w:hAnsi="Times New Roman"/>
          <w:sz w:val="28"/>
          <w:szCs w:val="28"/>
          <w:lang w:val="ca-ES"/>
        </w:rPr>
        <w:t xml:space="preserve"> </w:t>
      </w:r>
      <w:r w:rsidRPr="005C39FE">
        <w:rPr>
          <w:rFonts w:ascii="Times New Roman" w:hAnsi="Times New Roman"/>
          <w:sz w:val="28"/>
          <w:szCs w:val="28"/>
        </w:rPr>
        <w:t>сөздік</w:t>
      </w:r>
      <w:r w:rsidRPr="005C39FE">
        <w:rPr>
          <w:rFonts w:ascii="Times New Roman" w:hAnsi="Times New Roman"/>
          <w:sz w:val="28"/>
          <w:szCs w:val="28"/>
          <w:lang w:val="ca-ES"/>
        </w:rPr>
        <w:t xml:space="preserve"> </w:t>
      </w:r>
      <w:r w:rsidRPr="005C39FE">
        <w:rPr>
          <w:rFonts w:ascii="Times New Roman" w:hAnsi="Times New Roman"/>
          <w:sz w:val="28"/>
          <w:szCs w:val="28"/>
        </w:rPr>
        <w:t>қорына</w:t>
      </w:r>
      <w:r w:rsidRPr="005C39FE">
        <w:rPr>
          <w:rFonts w:ascii="Times New Roman" w:hAnsi="Times New Roman"/>
          <w:sz w:val="28"/>
          <w:szCs w:val="28"/>
          <w:lang w:val="ca-ES"/>
        </w:rPr>
        <w:t xml:space="preserve"> </w:t>
      </w:r>
      <w:r w:rsidRPr="005C39FE">
        <w:rPr>
          <w:rFonts w:ascii="Times New Roman" w:hAnsi="Times New Roman"/>
          <w:sz w:val="28"/>
          <w:szCs w:val="28"/>
        </w:rPr>
        <w:t>қосу</w:t>
      </w:r>
      <w:r w:rsidRPr="005C39FE">
        <w:rPr>
          <w:rFonts w:ascii="Times New Roman" w:hAnsi="Times New Roman"/>
          <w:sz w:val="28"/>
          <w:szCs w:val="28"/>
          <w:lang w:val="ca-ES"/>
        </w:rPr>
        <w:t xml:space="preserve">, </w:t>
      </w:r>
      <w:r w:rsidRPr="005C39FE">
        <w:rPr>
          <w:rFonts w:ascii="Times New Roman" w:hAnsi="Times New Roman"/>
          <w:sz w:val="28"/>
          <w:szCs w:val="28"/>
        </w:rPr>
        <w:t>сөз</w:t>
      </w:r>
      <w:r w:rsidRPr="005C39FE">
        <w:rPr>
          <w:rFonts w:ascii="Times New Roman" w:hAnsi="Times New Roman"/>
          <w:sz w:val="28"/>
          <w:szCs w:val="28"/>
          <w:lang w:val="ca-ES"/>
        </w:rPr>
        <w:t xml:space="preserve"> </w:t>
      </w:r>
      <w:r w:rsidRPr="005C39FE">
        <w:rPr>
          <w:rFonts w:ascii="Times New Roman" w:hAnsi="Times New Roman"/>
          <w:sz w:val="28"/>
          <w:szCs w:val="28"/>
        </w:rPr>
        <w:t>байлығына</w:t>
      </w:r>
      <w:r w:rsidRPr="005C39FE">
        <w:rPr>
          <w:rFonts w:ascii="Times New Roman" w:hAnsi="Times New Roman"/>
          <w:sz w:val="28"/>
          <w:szCs w:val="28"/>
          <w:lang w:val="ca-ES"/>
        </w:rPr>
        <w:t xml:space="preserve"> </w:t>
      </w:r>
      <w:r w:rsidRPr="005C39FE">
        <w:rPr>
          <w:rFonts w:ascii="Times New Roman" w:hAnsi="Times New Roman"/>
          <w:sz w:val="28"/>
          <w:szCs w:val="28"/>
        </w:rPr>
        <w:t>айналдыру</w:t>
      </w:r>
      <w:r w:rsidRPr="005C39FE">
        <w:rPr>
          <w:rFonts w:ascii="Times New Roman" w:hAnsi="Times New Roman"/>
          <w:sz w:val="28"/>
          <w:szCs w:val="28"/>
          <w:lang w:val="kk-KZ"/>
        </w:rPr>
        <w:t xml:space="preserve"> </w:t>
      </w:r>
      <w:r w:rsidRPr="005C39FE">
        <w:rPr>
          <w:rFonts w:ascii="Times New Roman" w:hAnsi="Times New Roman"/>
          <w:sz w:val="28"/>
          <w:szCs w:val="28"/>
          <w:lang w:val="ca-ES"/>
        </w:rPr>
        <w:t>–</w:t>
      </w:r>
      <w:r w:rsidRPr="005C39FE">
        <w:rPr>
          <w:rFonts w:ascii="Times New Roman" w:hAnsi="Times New Roman"/>
          <w:sz w:val="28"/>
          <w:szCs w:val="28"/>
          <w:lang w:val="kk-KZ"/>
        </w:rPr>
        <w:t xml:space="preserve"> </w:t>
      </w:r>
      <w:r w:rsidRPr="005C39FE">
        <w:rPr>
          <w:rFonts w:ascii="Times New Roman" w:hAnsi="Times New Roman"/>
          <w:sz w:val="28"/>
          <w:szCs w:val="28"/>
        </w:rPr>
        <w:t>жұмыстың</w:t>
      </w:r>
      <w:r w:rsidRPr="005C39FE">
        <w:rPr>
          <w:rFonts w:ascii="Times New Roman" w:hAnsi="Times New Roman"/>
          <w:sz w:val="28"/>
          <w:szCs w:val="28"/>
          <w:lang w:val="ca-ES"/>
        </w:rPr>
        <w:t xml:space="preserve"> </w:t>
      </w:r>
      <w:r w:rsidRPr="005C39FE">
        <w:rPr>
          <w:rFonts w:ascii="Times New Roman" w:hAnsi="Times New Roman"/>
          <w:sz w:val="28"/>
          <w:szCs w:val="28"/>
        </w:rPr>
        <w:t>негізгі</w:t>
      </w:r>
      <w:r w:rsidRPr="005C39FE">
        <w:rPr>
          <w:rFonts w:ascii="Times New Roman" w:hAnsi="Times New Roman"/>
          <w:sz w:val="28"/>
          <w:szCs w:val="28"/>
          <w:lang w:val="ca-ES"/>
        </w:rPr>
        <w:t xml:space="preserve"> </w:t>
      </w:r>
      <w:r w:rsidRPr="005C39FE">
        <w:rPr>
          <w:rFonts w:ascii="Times New Roman" w:hAnsi="Times New Roman"/>
          <w:sz w:val="28"/>
          <w:szCs w:val="28"/>
        </w:rPr>
        <w:lastRenderedPageBreak/>
        <w:t>міндеттерінің</w:t>
      </w:r>
      <w:r w:rsidRPr="005C39FE">
        <w:rPr>
          <w:rFonts w:ascii="Times New Roman" w:hAnsi="Times New Roman"/>
          <w:sz w:val="28"/>
          <w:szCs w:val="28"/>
          <w:lang w:val="ca-ES"/>
        </w:rPr>
        <w:t xml:space="preserve"> </w:t>
      </w:r>
      <w:r w:rsidRPr="005C39FE">
        <w:rPr>
          <w:rFonts w:ascii="Times New Roman" w:hAnsi="Times New Roman"/>
          <w:sz w:val="28"/>
          <w:szCs w:val="28"/>
        </w:rPr>
        <w:t>бірі</w:t>
      </w:r>
      <w:r w:rsidRPr="005C39FE">
        <w:rPr>
          <w:rFonts w:ascii="Times New Roman" w:hAnsi="Times New Roman"/>
          <w:sz w:val="28"/>
          <w:szCs w:val="28"/>
          <w:lang w:val="ca-ES"/>
        </w:rPr>
        <w:t>»</w:t>
      </w:r>
      <w:r w:rsidRPr="005C39FE">
        <w:rPr>
          <w:rFonts w:ascii="Times New Roman" w:hAnsi="Times New Roman"/>
          <w:sz w:val="28"/>
          <w:szCs w:val="28"/>
          <w:lang w:val="kk-KZ"/>
        </w:rPr>
        <w:t xml:space="preserve">, – деп атай отырып, бірінші сыныптан бастап оқушылармен сөздік жұмысын жүргізсе ғана, олар жоғары сыныпқа барғанда өзбетінше сөз байлығын толықтырып отыруға саналы қарайтынын айтады. Ол үшін оқушыда өзіне лайық  сөздіктермен жұмыс істеу білігі болу керек деген ой түйеміз.  </w:t>
      </w:r>
    </w:p>
    <w:p w14:paraId="529797D1" w14:textId="7C87415C" w:rsidR="00037574" w:rsidRPr="005C39FE" w:rsidRDefault="00037574" w:rsidP="002F4D41">
      <w:pPr>
        <w:pStyle w:val="2"/>
        <w:ind w:left="0" w:firstLine="567"/>
        <w:jc w:val="both"/>
        <w:rPr>
          <w:rFonts w:ascii="Times New Roman" w:hAnsi="Times New Roman"/>
          <w:sz w:val="28"/>
          <w:szCs w:val="28"/>
          <w:lang w:val="ca-ES"/>
        </w:rPr>
      </w:pPr>
      <w:r w:rsidRPr="005C39FE">
        <w:rPr>
          <w:rFonts w:ascii="Times New Roman" w:hAnsi="Times New Roman"/>
          <w:sz w:val="28"/>
          <w:szCs w:val="28"/>
          <w:lang w:val="kk-KZ"/>
        </w:rPr>
        <w:t>Әдіскерлер сөздік жұмысын түсіндірмелі оқумен тікелей байланыста қарастырады. Х. Арғынов, Т</w:t>
      </w:r>
      <w:r w:rsidRPr="005C39FE">
        <w:rPr>
          <w:rFonts w:ascii="Times New Roman" w:hAnsi="Times New Roman"/>
          <w:sz w:val="28"/>
          <w:szCs w:val="28"/>
          <w:lang w:val="ca-ES"/>
        </w:rPr>
        <w:t xml:space="preserve">. </w:t>
      </w:r>
      <w:r w:rsidRPr="005C39FE">
        <w:rPr>
          <w:rFonts w:ascii="Times New Roman" w:hAnsi="Times New Roman"/>
          <w:sz w:val="28"/>
          <w:szCs w:val="28"/>
          <w:lang w:val="kk-KZ"/>
        </w:rPr>
        <w:t xml:space="preserve">Әбдікәрімованың авторлық бірлікте жазған «Ана тілі» оқулығына методикалық нұсқауында: «Түсінуге қиындық келтіретін сөздер мен сөз тіркестері сөздігін оқушыларды қатыстыра отырып жасау керек. Сөздік үлгісі төмендегі бағытта жүреді... С.Сейфуллиннің «Кедей үйі» әңгімесін оқу арқылы Октябрь революциясына дейінгі кедей үйінің көрінісімен танысып, қазақ кедейлері тұрмысының неліктен ауыр болғандығы жайында түсінік алады. «Кедей үйі» әңгімесінің көлемі шағын болғанымен, онда өткен өмірдің елесін көрсететін, оқушыларға бейтаныс сөздер көбірек кездеседі: </w:t>
      </w:r>
      <w:r w:rsidRPr="005C39FE">
        <w:rPr>
          <w:rFonts w:ascii="Times New Roman" w:hAnsi="Times New Roman"/>
          <w:i/>
          <w:sz w:val="28"/>
          <w:szCs w:val="28"/>
          <w:lang w:val="kk-KZ"/>
        </w:rPr>
        <w:t xml:space="preserve">құрым, іріп тозған, қараша үй, шоқпыт т.б. </w:t>
      </w:r>
      <w:r w:rsidRPr="005C39FE">
        <w:rPr>
          <w:rFonts w:ascii="Times New Roman" w:hAnsi="Times New Roman"/>
          <w:sz w:val="28"/>
          <w:szCs w:val="28"/>
          <w:lang w:val="kk-KZ"/>
        </w:rPr>
        <w:t>Мұғалім осы сөздердің мағынасын түсіндірген жөн. Бұл тексте оқу түрлерін толық үйрете отырып, онда кездесетін түсінуге қиындық келтіретін сөздердің мағыналарын ашу жағына көбі</w:t>
      </w:r>
      <w:r w:rsidR="00BE2485" w:rsidRPr="005C39FE">
        <w:rPr>
          <w:rFonts w:ascii="Times New Roman" w:hAnsi="Times New Roman"/>
          <w:sz w:val="28"/>
          <w:szCs w:val="28"/>
          <w:lang w:val="kk-KZ"/>
        </w:rPr>
        <w:t>рек көңіл бөлінеді»,-</w:t>
      </w:r>
      <w:r w:rsidRPr="005C39FE">
        <w:rPr>
          <w:rFonts w:ascii="Times New Roman" w:hAnsi="Times New Roman"/>
          <w:sz w:val="28"/>
          <w:szCs w:val="28"/>
          <w:lang w:val="kk-KZ"/>
        </w:rPr>
        <w:t xml:space="preserve"> деп мәтіндегі түсініксіз сөздерді оқушылармен бірге анықтап, оларды түсіндіру</w:t>
      </w:r>
      <w:r w:rsidRPr="005C39FE">
        <w:rPr>
          <w:rFonts w:ascii="Times New Roman" w:hAnsi="Times New Roman"/>
          <w:sz w:val="28"/>
          <w:szCs w:val="28"/>
          <w:lang w:val="ca-ES"/>
        </w:rPr>
        <w:t xml:space="preserve"> </w:t>
      </w:r>
      <w:r w:rsidRPr="005C39FE">
        <w:rPr>
          <w:rFonts w:ascii="Times New Roman" w:hAnsi="Times New Roman"/>
          <w:sz w:val="28"/>
          <w:szCs w:val="28"/>
          <w:lang w:val="kk-KZ"/>
        </w:rPr>
        <w:t>арқылы сөздік жұмысы</w:t>
      </w:r>
      <w:r w:rsidRPr="005C39FE">
        <w:rPr>
          <w:rFonts w:ascii="Times New Roman" w:hAnsi="Times New Roman"/>
          <w:sz w:val="28"/>
          <w:szCs w:val="28"/>
          <w:lang w:val="ca-ES"/>
        </w:rPr>
        <w:t xml:space="preserve"> </w:t>
      </w:r>
      <w:r w:rsidRPr="005C39FE">
        <w:rPr>
          <w:rFonts w:ascii="Times New Roman" w:hAnsi="Times New Roman"/>
          <w:sz w:val="28"/>
          <w:szCs w:val="28"/>
          <w:lang w:val="kk-KZ"/>
        </w:rPr>
        <w:t>жүргізілетіндігін айтады</w:t>
      </w:r>
      <w:r w:rsidR="00BE2485" w:rsidRPr="005C39FE">
        <w:rPr>
          <w:rFonts w:ascii="Times New Roman" w:hAnsi="Times New Roman"/>
          <w:sz w:val="28"/>
          <w:szCs w:val="28"/>
          <w:lang w:val="kk-KZ"/>
        </w:rPr>
        <w:t xml:space="preserve"> [</w:t>
      </w:r>
      <w:r w:rsidR="002F1F68" w:rsidRPr="005C39FE">
        <w:rPr>
          <w:rFonts w:ascii="Times New Roman" w:hAnsi="Times New Roman"/>
          <w:sz w:val="28"/>
          <w:szCs w:val="28"/>
          <w:lang w:val="kk-KZ"/>
        </w:rPr>
        <w:t>15</w:t>
      </w:r>
      <w:r w:rsidR="00C11710" w:rsidRPr="005C39FE">
        <w:rPr>
          <w:rFonts w:ascii="Times New Roman" w:hAnsi="Times New Roman"/>
          <w:sz w:val="28"/>
          <w:szCs w:val="28"/>
          <w:lang w:val="kk-KZ"/>
        </w:rPr>
        <w:t>1</w:t>
      </w:r>
      <w:r w:rsidR="00BE2485" w:rsidRPr="005C39FE">
        <w:rPr>
          <w:rFonts w:ascii="Times New Roman" w:hAnsi="Times New Roman"/>
          <w:sz w:val="28"/>
          <w:szCs w:val="28"/>
          <w:lang w:val="kk-KZ"/>
        </w:rPr>
        <w:t>]</w:t>
      </w:r>
      <w:r w:rsidRPr="005C39FE">
        <w:rPr>
          <w:rFonts w:ascii="Times New Roman" w:hAnsi="Times New Roman"/>
          <w:sz w:val="28"/>
          <w:szCs w:val="28"/>
          <w:lang w:val="kk-KZ"/>
        </w:rPr>
        <w:t>.</w:t>
      </w:r>
    </w:p>
    <w:p w14:paraId="1CA81C92" w14:textId="77777777"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 Ғалым Г. Уәйісова «Қазақ мектептерінде ана тілінің лексикасын оқыту» атты кандидаттық диссертациясында оқушылардың сөздік қорын байыту әрбір сабақ барысында бірте-бірте жүргізілетін күрделі процесс екендігіне тоқталып, сабақта түсіндірілген әрбір  жаңа сөздің мағынасын шәкірттердің  анық ұғынуынан бастап, ол сөзді өз беттерінше қолдана білуіне дейінгі  аралықты мынадай 4 кезеңге  бөліп қарастырды: </w:t>
      </w:r>
    </w:p>
    <w:p w14:paraId="785CD93D" w14:textId="77777777"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1) Жаңа сөзді оқушылардың  қабылдауы, дұрыс түсінуі.</w:t>
      </w:r>
    </w:p>
    <w:p w14:paraId="1D06EEF3" w14:textId="77777777"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2) Ол сөздің барлық мағыналық  ренктерімен, бояуларымен түсінікті болуы;</w:t>
      </w:r>
    </w:p>
    <w:p w14:paraId="2E09A86F" w14:textId="77777777"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3) Арнаулы тапсырмаларды орындау барысында оқушылардың мұғалім түсіндірген  жаңа сөзді қолдана білу икемдігі.</w:t>
      </w:r>
    </w:p>
    <w:p w14:paraId="438F8117" w14:textId="3A5C02BC"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4) Сөйлегенде, жазу жұмысында өз беттерімен еркін қолдануға  машықтануы [</w:t>
      </w:r>
      <w:r w:rsidR="00BE2485" w:rsidRPr="005C39FE">
        <w:rPr>
          <w:rFonts w:ascii="Times New Roman" w:hAnsi="Times New Roman" w:cs="Times New Roman"/>
          <w:sz w:val="28"/>
          <w:szCs w:val="28"/>
          <w:lang w:val="kk-KZ"/>
        </w:rPr>
        <w:t>27</w:t>
      </w:r>
      <w:r w:rsidRPr="005C39FE">
        <w:rPr>
          <w:rFonts w:ascii="Times New Roman" w:hAnsi="Times New Roman" w:cs="Times New Roman"/>
          <w:sz w:val="28"/>
          <w:szCs w:val="28"/>
          <w:lang w:val="kk-KZ"/>
        </w:rPr>
        <w:t>,</w:t>
      </w:r>
      <w:r w:rsidR="00BE2485" w:rsidRPr="005C39FE">
        <w:rPr>
          <w:rFonts w:ascii="Times New Roman" w:hAnsi="Times New Roman" w:cs="Times New Roman"/>
          <w:sz w:val="28"/>
          <w:szCs w:val="28"/>
          <w:lang w:val="kk-KZ"/>
        </w:rPr>
        <w:t>б.</w:t>
      </w:r>
      <w:r w:rsidR="009851D6">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82]. Оқушының жаңа сөзді меңгеруінің бұл кезеңдері сөздік мақаладағы ақпаратты меңгеруде негізге алынады.</w:t>
      </w:r>
    </w:p>
    <w:p w14:paraId="7358363B" w14:textId="0E53ED19"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Ә. Жұмабаева  «Тіл дамыту әдістемесі» еңбегінде: «Сөздік жұмысын жүргізуде алға екі түрлі мақсат қойылады: бірі – оқылған сөздің мағынасын түсіндіру, сол арқылы оқушыларды саналы оқуға баулу, олардың ойлау қабілетін жетілдіру; екіншісі – жаңа сөздер үйрету арқылы оқушылардың сөздігін байыту. Сондықтан оқушыларға жаңа сөздер үйрету, үйренген сөздерінің мағынасын меңгерту, көркем шығармалардағы бейнелі сөз тіркестерімен таныстыру және оның барлығын баланың активті сөздігіне айналдыру маңызды да күрделі, жауапты жұмыс болып табылады. Мұнда, яғни сөздік жүргізу барысында, әсіресе, синонимдер, антонимдер, көп мағыналы сөздер мен қанатты сөздерге көңіл аударылады», – деп сөздік жұмысы</w:t>
      </w:r>
      <w:r w:rsidR="00C60042" w:rsidRPr="005C39FE">
        <w:rPr>
          <w:rFonts w:ascii="Times New Roman" w:hAnsi="Times New Roman" w:cs="Times New Roman"/>
          <w:sz w:val="28"/>
          <w:szCs w:val="28"/>
          <w:lang w:val="kk-KZ"/>
        </w:rPr>
        <w:t>н жүргізудің мәнін ашып берді [</w:t>
      </w:r>
      <w:r w:rsidR="002F1F68" w:rsidRPr="005C39FE">
        <w:rPr>
          <w:rFonts w:ascii="Times New Roman" w:hAnsi="Times New Roman" w:cs="Times New Roman"/>
          <w:sz w:val="28"/>
          <w:szCs w:val="28"/>
          <w:lang w:val="kk-KZ"/>
        </w:rPr>
        <w:t>15</w:t>
      </w:r>
      <w:r w:rsidR="002C5A16" w:rsidRPr="005C39FE">
        <w:rPr>
          <w:rFonts w:ascii="Times New Roman" w:hAnsi="Times New Roman" w:cs="Times New Roman"/>
          <w:sz w:val="28"/>
          <w:szCs w:val="28"/>
          <w:lang w:val="kk-KZ"/>
        </w:rPr>
        <w:t>2</w:t>
      </w:r>
      <w:r w:rsidRPr="005C39FE">
        <w:rPr>
          <w:rFonts w:ascii="Times New Roman" w:hAnsi="Times New Roman" w:cs="Times New Roman"/>
          <w:sz w:val="28"/>
          <w:szCs w:val="28"/>
          <w:lang w:val="kk-KZ"/>
        </w:rPr>
        <w:t>,</w:t>
      </w:r>
      <w:r w:rsidR="00C60042" w:rsidRPr="005C39FE">
        <w:rPr>
          <w:rFonts w:ascii="Times New Roman" w:hAnsi="Times New Roman" w:cs="Times New Roman"/>
          <w:sz w:val="28"/>
          <w:szCs w:val="28"/>
          <w:lang w:val="kk-KZ"/>
        </w:rPr>
        <w:t>б.</w:t>
      </w:r>
      <w:r w:rsidR="009851D6">
        <w:rPr>
          <w:rFonts w:ascii="Times New Roman" w:hAnsi="Times New Roman" w:cs="Times New Roman"/>
          <w:sz w:val="28"/>
          <w:szCs w:val="28"/>
          <w:lang w:val="kk-KZ"/>
        </w:rPr>
        <w:t xml:space="preserve"> </w:t>
      </w:r>
      <w:r w:rsidR="00C60042" w:rsidRPr="005C39FE">
        <w:rPr>
          <w:rFonts w:ascii="Times New Roman" w:hAnsi="Times New Roman" w:cs="Times New Roman"/>
          <w:sz w:val="28"/>
          <w:szCs w:val="28"/>
          <w:lang w:val="kk-KZ"/>
        </w:rPr>
        <w:t>57-58</w:t>
      </w:r>
      <w:r w:rsidRPr="005C39FE">
        <w:rPr>
          <w:rFonts w:ascii="Times New Roman" w:hAnsi="Times New Roman" w:cs="Times New Roman"/>
          <w:sz w:val="28"/>
          <w:szCs w:val="28"/>
          <w:lang w:val="kk-KZ"/>
        </w:rPr>
        <w:t>].</w:t>
      </w:r>
    </w:p>
    <w:p w14:paraId="1A255E56" w14:textId="77777777"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lastRenderedPageBreak/>
        <w:t xml:space="preserve">М. Ермекбаев «Бастауыш мектептегі оқушылардың қазақша сөздік қорын молайту әдістемесі» атты диссертациясында «Шәкірттер сөздерді актив қолдану үшін алдымен олардың мағыналарын дұрыс түсінуі керек. Сөз мағынасын түсіндіргенде ғана бала орынды тіркестіріп сөйлей алады. Қазіргі жаңа буын оқулықтарында мынадай мәселе ескерілмей келе жатыр. </w:t>
      </w:r>
    </w:p>
    <w:p w14:paraId="26A0C81C" w14:textId="77777777"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1. Оқушылардың сөздік қорын молайту жұмыстары жоғарғы деңгейде жоспарлы түрде жүргізілмеуі;</w:t>
      </w:r>
    </w:p>
    <w:p w14:paraId="01299CDD" w14:textId="77777777"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2. Оқушылардың сөз байлығын жетілдіру жұмыстарында алфавиттік жиілік ғылыми негізде іріктелініп алынған сөздіктерді пайдаланбауы;</w:t>
      </w:r>
    </w:p>
    <w:p w14:paraId="347370B9" w14:textId="44BB8D35"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3. Оқулық мәтіндеріндегі сирек қолданылатын сөздерді  ұстаздардың толық түсіндірілмеуі», – деп, оқушылардың сөздік қорын мәтіндегі сирек қолданылатын сөздер арқылы молайту керектігіне тоқталады [</w:t>
      </w:r>
      <w:r w:rsidR="00C60042" w:rsidRPr="005C39FE">
        <w:rPr>
          <w:rFonts w:ascii="Times New Roman" w:hAnsi="Times New Roman" w:cs="Times New Roman"/>
          <w:sz w:val="28"/>
          <w:szCs w:val="28"/>
          <w:lang w:val="kk-KZ"/>
        </w:rPr>
        <w:t>31</w:t>
      </w:r>
      <w:r w:rsidRPr="005C39FE">
        <w:rPr>
          <w:rFonts w:ascii="Times New Roman" w:hAnsi="Times New Roman" w:cs="Times New Roman"/>
          <w:sz w:val="28"/>
          <w:szCs w:val="28"/>
          <w:lang w:val="kk-KZ"/>
        </w:rPr>
        <w:t>,</w:t>
      </w:r>
      <w:r w:rsidR="00C60042" w:rsidRPr="005C39FE">
        <w:rPr>
          <w:rFonts w:ascii="Times New Roman" w:hAnsi="Times New Roman" w:cs="Times New Roman"/>
          <w:sz w:val="28"/>
          <w:szCs w:val="28"/>
          <w:lang w:val="kk-KZ"/>
        </w:rPr>
        <w:t>б.</w:t>
      </w:r>
      <w:r w:rsidR="009851D6">
        <w:rPr>
          <w:rFonts w:ascii="Times New Roman" w:hAnsi="Times New Roman" w:cs="Times New Roman"/>
          <w:sz w:val="28"/>
          <w:szCs w:val="28"/>
          <w:lang w:val="kk-KZ"/>
        </w:rPr>
        <w:t xml:space="preserve"> </w:t>
      </w:r>
      <w:r w:rsidR="00C60042" w:rsidRPr="005C39FE">
        <w:rPr>
          <w:rFonts w:ascii="Times New Roman" w:hAnsi="Times New Roman" w:cs="Times New Roman"/>
          <w:sz w:val="28"/>
          <w:szCs w:val="28"/>
          <w:lang w:val="kk-KZ"/>
        </w:rPr>
        <w:t>32</w:t>
      </w:r>
      <w:r w:rsidRPr="005C39FE">
        <w:rPr>
          <w:rFonts w:ascii="Times New Roman" w:hAnsi="Times New Roman" w:cs="Times New Roman"/>
          <w:sz w:val="28"/>
          <w:szCs w:val="28"/>
          <w:lang w:val="kk-KZ"/>
        </w:rPr>
        <w:t xml:space="preserve">]. </w:t>
      </w:r>
      <w:r w:rsidR="00647688" w:rsidRPr="005C39FE">
        <w:rPr>
          <w:rFonts w:ascii="Times New Roman" w:eastAsia="Calibri" w:hAnsi="Times New Roman" w:cs="Times New Roman"/>
          <w:i/>
          <w:sz w:val="28"/>
          <w:szCs w:val="28"/>
          <w:lang w:val="kk-KZ"/>
        </w:rPr>
        <w:t xml:space="preserve"> </w:t>
      </w:r>
      <w:r w:rsidRPr="005C39FE">
        <w:rPr>
          <w:rFonts w:ascii="Times New Roman" w:hAnsi="Times New Roman" w:cs="Times New Roman"/>
          <w:sz w:val="28"/>
          <w:szCs w:val="28"/>
          <w:lang w:val="kk-KZ"/>
        </w:rPr>
        <w:t xml:space="preserve"> </w:t>
      </w:r>
    </w:p>
    <w:p w14:paraId="4BB84A04" w14:textId="7AFB9D9B"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Қ. Молдабеков</w:t>
      </w:r>
      <w:r w:rsidR="005E11C2" w:rsidRPr="005C39FE">
        <w:rPr>
          <w:rFonts w:ascii="Times New Roman" w:hAnsi="Times New Roman" w:cs="Times New Roman"/>
          <w:sz w:val="28"/>
          <w:szCs w:val="28"/>
          <w:lang w:val="kk-KZ"/>
        </w:rPr>
        <w:t xml:space="preserve">тің ғылыми </w:t>
      </w:r>
      <w:r w:rsidRPr="005C39FE">
        <w:rPr>
          <w:rFonts w:ascii="Times New Roman" w:hAnsi="Times New Roman" w:cs="Times New Roman"/>
          <w:sz w:val="28"/>
          <w:szCs w:val="28"/>
          <w:lang w:val="kk-KZ"/>
        </w:rPr>
        <w:t>еңбегінде «әрбір сабақ үстінде мұғалім сабақтың мақсатына қарай сөздерді іріктеп алып, оны оқушыларға үйрету арқылы олардың сөздік қорын молайтуға болады», -дей келе,  бастауыш сынып оқушыларының сөздік қорын байыту жұмыстарында алфавитті- жиілік сөздікті пайдалану қажеттілігін атап көрсетеді</w:t>
      </w:r>
      <w:r w:rsidR="00647688" w:rsidRPr="005C39FE">
        <w:rPr>
          <w:rFonts w:ascii="Times New Roman" w:hAnsi="Times New Roman" w:cs="Times New Roman"/>
          <w:sz w:val="28"/>
          <w:szCs w:val="28"/>
          <w:lang w:val="kk-KZ"/>
        </w:rPr>
        <w:t xml:space="preserve"> [32,</w:t>
      </w:r>
      <w:r w:rsidR="00E87B9C">
        <w:rPr>
          <w:rFonts w:ascii="Times New Roman" w:hAnsi="Times New Roman" w:cs="Times New Roman"/>
          <w:sz w:val="28"/>
          <w:szCs w:val="28"/>
          <w:lang w:val="kk-KZ"/>
        </w:rPr>
        <w:t xml:space="preserve">б.  </w:t>
      </w:r>
      <w:r w:rsidR="00647688" w:rsidRPr="005C39FE">
        <w:rPr>
          <w:rFonts w:ascii="Times New Roman" w:hAnsi="Times New Roman" w:cs="Times New Roman"/>
          <w:sz w:val="28"/>
          <w:szCs w:val="28"/>
          <w:lang w:val="kk-KZ"/>
        </w:rPr>
        <w:t>32].</w:t>
      </w:r>
    </w:p>
    <w:p w14:paraId="77FC5481" w14:textId="250490BC"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Еркебаева Г.Г. зерттеу еңбегінде жоғары сынып оқушыларымен жүргізілетін сөздік жұмысының ғылыми-әдістемелік негіздерін қарастырып, қазақ мектебіндегі оқушыларға орыс тілін үйрету барысында сөздіктерді пайдалану жолдарын көрсеткен. Қазақша және орысша сөздіктерге салыстырмалы талдау жасап, сондай сөздіктерді қолданудың әдістемелік аспектілеріне кеңінен тоқталған [</w:t>
      </w:r>
      <w:r w:rsidR="00647688" w:rsidRPr="005C39FE">
        <w:rPr>
          <w:rFonts w:ascii="Times New Roman" w:hAnsi="Times New Roman" w:cs="Times New Roman"/>
          <w:sz w:val="28"/>
          <w:szCs w:val="28"/>
          <w:lang w:val="kk-KZ"/>
        </w:rPr>
        <w:t>24</w:t>
      </w:r>
      <w:r w:rsidR="00E87B9C">
        <w:rPr>
          <w:rFonts w:ascii="Times New Roman" w:hAnsi="Times New Roman" w:cs="Times New Roman"/>
          <w:sz w:val="28"/>
          <w:szCs w:val="28"/>
          <w:lang w:val="kk-KZ"/>
        </w:rPr>
        <w:t>,с. 148</w:t>
      </w:r>
      <w:r w:rsidRPr="005C39FE">
        <w:rPr>
          <w:rFonts w:ascii="Times New Roman" w:hAnsi="Times New Roman" w:cs="Times New Roman"/>
          <w:sz w:val="28"/>
          <w:szCs w:val="28"/>
          <w:lang w:val="kk-KZ"/>
        </w:rPr>
        <w:t>].</w:t>
      </w:r>
    </w:p>
    <w:p w14:paraId="2642C151" w14:textId="74045670" w:rsidR="00037574" w:rsidRPr="005C39FE" w:rsidRDefault="00037574" w:rsidP="002F4D41">
      <w:pPr>
        <w:pStyle w:val="2"/>
        <w:tabs>
          <w:tab w:val="left" w:pos="360"/>
        </w:tabs>
        <w:ind w:left="0" w:firstLine="567"/>
        <w:jc w:val="both"/>
        <w:rPr>
          <w:rFonts w:ascii="Times New Roman" w:hAnsi="Times New Roman"/>
          <w:sz w:val="28"/>
          <w:szCs w:val="28"/>
          <w:lang w:val="kk-KZ"/>
        </w:rPr>
      </w:pPr>
      <w:r w:rsidRPr="005C39FE">
        <w:rPr>
          <w:rFonts w:ascii="Times New Roman" w:hAnsi="Times New Roman"/>
          <w:sz w:val="28"/>
          <w:szCs w:val="28"/>
          <w:lang w:val="kk-KZ"/>
        </w:rPr>
        <w:t>Г.Сәдуақас өзінің «Бастауыш мектептегі ана тілі сабақтарында қиын сөздермен сөздік жұмысын жүргізу әдістемесі» атты кандидаттық диссертациясында</w:t>
      </w:r>
      <w:r w:rsidRPr="005C39FE">
        <w:rPr>
          <w:rFonts w:ascii="Times New Roman" w:hAnsi="Times New Roman"/>
          <w:i/>
          <w:sz w:val="28"/>
          <w:szCs w:val="28"/>
          <w:lang w:val="kk-KZ"/>
        </w:rPr>
        <w:t xml:space="preserve"> </w:t>
      </w:r>
      <w:r w:rsidRPr="005C39FE">
        <w:rPr>
          <w:rFonts w:ascii="Times New Roman" w:hAnsi="Times New Roman"/>
          <w:sz w:val="28"/>
          <w:szCs w:val="28"/>
          <w:lang w:val="kk-KZ"/>
        </w:rPr>
        <w:t>оқушыларға мүлде таныс емес немесе мағынасы күңгірт, айтылуы мен жазылуында қиындық тудыратын сөздерді қиын сөз деп алып, «бастауыш сынып оқушыларымен жүргізілетін сөздік жұмысы тек сөз мағынасын түсіндіру мақсатын ғана көздемейді, сонымен бірге оқушыларды сөздерді дұрыс айту мен жазуға машықтандырады. Осы себепті  бастауыш сыныпта жүргізілетін сөздік жұмысы түсініксіз сөз төңірегінде шектелмей, қиын сөздерді меңгертуге бағытталады», – дейді. Ол бастауыш мектептің 1-4 сыныптарына арналған «Ана тілі» оқулықтарындағы «Халық ауыз әдебиеті үлгілері», «Асыл сөз», «Сарқылмас қазына», «Арналы бұлақ – асыл сөз» бөлімдері бойынша қиын сөздер сөздігін түзіп, сөздікті пайдаланудың тиімділігін эксперимент арқылы дәлелдеп көрсетті [</w:t>
      </w:r>
      <w:r w:rsidR="005E11C2" w:rsidRPr="005C39FE">
        <w:rPr>
          <w:rFonts w:ascii="Times New Roman" w:hAnsi="Times New Roman"/>
          <w:sz w:val="28"/>
          <w:szCs w:val="28"/>
          <w:lang w:val="kk-KZ"/>
        </w:rPr>
        <w:t>33</w:t>
      </w:r>
      <w:r w:rsidR="00E87B9C">
        <w:rPr>
          <w:rFonts w:ascii="Times New Roman" w:hAnsi="Times New Roman"/>
          <w:sz w:val="28"/>
          <w:szCs w:val="28"/>
          <w:lang w:val="kk-KZ"/>
        </w:rPr>
        <w:t>,б. 192</w:t>
      </w:r>
      <w:r w:rsidR="008F5B15" w:rsidRPr="005C39FE">
        <w:rPr>
          <w:rFonts w:ascii="Times New Roman" w:hAnsi="Times New Roman"/>
          <w:sz w:val="28"/>
          <w:szCs w:val="28"/>
          <w:lang w:val="kk-KZ"/>
        </w:rPr>
        <w:t>].</w:t>
      </w:r>
    </w:p>
    <w:p w14:paraId="69FEFBFE" w14:textId="77777777" w:rsidR="00037574" w:rsidRPr="005C39FE" w:rsidRDefault="00037574" w:rsidP="002F4D41">
      <w:pPr>
        <w:spacing w:after="0" w:line="240" w:lineRule="auto"/>
        <w:ind w:firstLine="567"/>
        <w:jc w:val="both"/>
        <w:rPr>
          <w:rFonts w:ascii="Times New Roman" w:hAnsi="Times New Roman" w:cs="Times New Roman"/>
          <w:i/>
          <w:sz w:val="28"/>
          <w:szCs w:val="28"/>
          <w:lang w:val="kk-KZ"/>
        </w:rPr>
      </w:pPr>
      <w:r w:rsidRPr="005C39FE">
        <w:rPr>
          <w:rFonts w:ascii="Times New Roman" w:hAnsi="Times New Roman" w:cs="Times New Roman"/>
          <w:i/>
          <w:sz w:val="28"/>
          <w:szCs w:val="28"/>
          <w:lang w:val="kk-KZ"/>
        </w:rPr>
        <w:t>Байқап отырғанымыздай, ХІХ ғасырдың аяғында Алтынсариннен бастау алған оқушылардың өздері жеке сөздіктерін жүргізу идеясы кейінгі әдіскерлердің еңбектерінен де көрініс тапқан, ал бастауыш сыныптарға арналған сөздік түзу, оны оқушылармен жүргізілетін сөздік жұмысында пайдалануға соңғы кездері ғана бетбұра бастаған. Алайда бастауыш сынып оқушысында сол сөздікті пайдалану білігін қалыптастыру мәселесі мүлде қарастырылмаған.</w:t>
      </w:r>
    </w:p>
    <w:p w14:paraId="7616289F" w14:textId="3F4646A9"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lastRenderedPageBreak/>
        <w:t>Ресейде орыс тілі сабақтарында сөздіктерді қолдану мәселесі ең алғаш 60-жылдары Е.А. Баринова, Л.Ф. Боженкова және Н.А.Козлованың еңбектерінде қарастырылды [</w:t>
      </w:r>
      <w:r w:rsidR="00647688" w:rsidRPr="005C39FE">
        <w:rPr>
          <w:rFonts w:ascii="Times New Roman" w:hAnsi="Times New Roman" w:cs="Times New Roman"/>
          <w:sz w:val="28"/>
          <w:szCs w:val="28"/>
          <w:lang w:val="kk-KZ"/>
        </w:rPr>
        <w:t>16</w:t>
      </w:r>
      <w:r w:rsidR="00E87B9C">
        <w:rPr>
          <w:rFonts w:ascii="Times New Roman" w:hAnsi="Times New Roman" w:cs="Times New Roman"/>
          <w:sz w:val="28"/>
          <w:szCs w:val="28"/>
          <w:lang w:val="kk-KZ"/>
        </w:rPr>
        <w:t>,с. 152</w:t>
      </w:r>
      <w:r w:rsidRPr="005C39FE">
        <w:rPr>
          <w:rFonts w:ascii="Times New Roman" w:hAnsi="Times New Roman" w:cs="Times New Roman"/>
          <w:sz w:val="28"/>
          <w:szCs w:val="28"/>
          <w:lang w:val="kk-KZ"/>
        </w:rPr>
        <w:t>]. Авторлар сөздіктермен жұмыс жасауды орта мектеп оқушыларының ауызша және жазбаша дағдыларын жетілдіретін өз бетінше орындайтын жаттығулардың бір түрі ретінде қарастырады. Баринова Е.А. және басқалар жұмыстың бұл түрінің грамматиканың барлық бөлімдерін оқытумен байланысын атап, келесі сөздіктерді қолдануды ұсынады: Д.Н.Ушаковтың редакциясымен «Орыс тілінің түсіндірме сөздігі» (төрт томдық), С Ожеговтың «Орыс тілінің сөздігі», В.Н. Клюеваның «Орыс тілінің синонимдерінің қысқаша сөздігі». Әдіскерлер сөздік түрін таңдауды оқытылатын орфография немесе грамматика тақырыбымен байланыстырады. Кітаптың «Сөздіктермен жұмыс» бөлімінде орфографиямен, түсіндірме сөздіктермен және синонимдік сөздіктермен жұмыс жасау бойынша нұсқаулық берілген. Авторлар оқушыларды сөздікпен (мысалы, орфографиялық сөздікпен), сөздік мақаланың құрылымымен (мысалы, түсіндірме сөздікпен) таныстыру әдістемесін ұсынады.</w:t>
      </w:r>
    </w:p>
    <w:p w14:paraId="4B214470" w14:textId="77777777" w:rsidR="00037574" w:rsidRPr="005C39FE" w:rsidRDefault="00037574" w:rsidP="002F4D41">
      <w:pPr>
        <w:pStyle w:val="a7"/>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Олар орфографиялық сөздікпен жұмыс жасау әдістемесін аша отырып,  сөздікті қолдануды екі мақсатта қарастырады: анықтамалық нұсқаулық және жаттығуларға материал ретінде. Осыған сәйкес жаттығулардың жіктелуі анықталады: 1) сөздікте белгілі бір ережеге сай сөздерді тауып, олармен сөйлем құрауға арналған жаттығулар; 2) берілген сөздердің емлесін сөздіктен тексеруді қажет ететін жаттығулар. Жазбаша жұмыстарды орындау кезінде балалардың сөздікті анықтамалық ретінде пайдалану білігін қалыптастыратын тапсырмалар жүйесі жасалған:</w:t>
      </w:r>
    </w:p>
    <w:p w14:paraId="564B4D16" w14:textId="77777777" w:rsidR="00037574" w:rsidRPr="005C39FE" w:rsidRDefault="00037574" w:rsidP="00EF4563">
      <w:pPr>
        <w:pStyle w:val="a7"/>
        <w:numPr>
          <w:ilvl w:val="0"/>
          <w:numId w:val="8"/>
        </w:numPr>
        <w:tabs>
          <w:tab w:val="left" w:pos="851"/>
        </w:tabs>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оқулықтың сәйкес жаттығуларын орындау; </w:t>
      </w:r>
    </w:p>
    <w:p w14:paraId="21D91B03" w14:textId="77777777" w:rsidR="00037574" w:rsidRPr="005C39FE" w:rsidRDefault="00037574" w:rsidP="00EF4563">
      <w:pPr>
        <w:pStyle w:val="a7"/>
        <w:numPr>
          <w:ilvl w:val="0"/>
          <w:numId w:val="8"/>
        </w:numPr>
        <w:tabs>
          <w:tab w:val="left" w:pos="851"/>
        </w:tabs>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сөздік бойынша оқулықта ұсынылғанға ұқсас; жетіспейтін әріптермен сөздердің дұрыс жазылуын тексеруге тапсырмалар;  </w:t>
      </w:r>
    </w:p>
    <w:p w14:paraId="20EE09A6" w14:textId="77777777" w:rsidR="00037574" w:rsidRPr="005C39FE" w:rsidRDefault="00037574" w:rsidP="00EF4563">
      <w:pPr>
        <w:pStyle w:val="a7"/>
        <w:numPr>
          <w:ilvl w:val="0"/>
          <w:numId w:val="8"/>
        </w:numPr>
        <w:tabs>
          <w:tab w:val="left" w:pos="851"/>
        </w:tabs>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ескерту және түсіндіру диктанттары кезінде сөздікке жүгіну;  </w:t>
      </w:r>
    </w:p>
    <w:p w14:paraId="66F4EAB0" w14:textId="77777777" w:rsidR="00037574" w:rsidRPr="005C39FE" w:rsidRDefault="00037574" w:rsidP="00EF4563">
      <w:pPr>
        <w:pStyle w:val="a7"/>
        <w:numPr>
          <w:ilvl w:val="0"/>
          <w:numId w:val="8"/>
        </w:numPr>
        <w:tabs>
          <w:tab w:val="left" w:pos="851"/>
        </w:tabs>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тексеру диктанты кезінде сөздікті пайдалану; </w:t>
      </w:r>
    </w:p>
    <w:p w14:paraId="5CDC436B" w14:textId="77777777" w:rsidR="00037574" w:rsidRPr="005C39FE" w:rsidRDefault="00037574" w:rsidP="00EF4563">
      <w:pPr>
        <w:pStyle w:val="a7"/>
        <w:numPr>
          <w:ilvl w:val="0"/>
          <w:numId w:val="8"/>
        </w:numPr>
        <w:tabs>
          <w:tab w:val="left" w:pos="851"/>
        </w:tabs>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шығармашылық жұмыс – мазмұндама мен шығарма кезінде сөздікті анықтамалық ретінде пайдалану. </w:t>
      </w:r>
    </w:p>
    <w:p w14:paraId="091345C7" w14:textId="77777777"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Түсіндірме сөздікпен жұмыс істеу әдістемесін сипаттай отырып, авторлар түсіндіруді қажет ететін сөздердің тобын анықтайды:</w:t>
      </w:r>
    </w:p>
    <w:p w14:paraId="436897F8" w14:textId="77777777"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1. Негізінен қоғамдық-саяси, техникалық және ғылыми лексикаға қатысты басқа тілден енген сөздер.</w:t>
      </w:r>
    </w:p>
    <w:p w14:paraId="1E9AD32C" w14:textId="77777777"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2. Оқушылардың сөйлеуіне енгізуге тиісті кітап сөздері.</w:t>
      </w:r>
    </w:p>
    <w:p w14:paraId="34A3FCCD" w14:textId="77777777"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3. Оқушылардың сөйлеуінде сирек кездесетін сөздер (мысалы, көнерген, тарихи сөздер).</w:t>
      </w:r>
    </w:p>
    <w:p w14:paraId="122618B2" w14:textId="77777777"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4. Көпмағыналы сөздер.</w:t>
      </w:r>
    </w:p>
    <w:p w14:paraId="5A8E1E6F" w14:textId="5112F369"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Авторлар оқушыларды түсіндірме сөздіктің сөздік мақаласының құрылымымен таныстыру бойынша жұмыс жүргізуге жеке ұсынымдар берген. Бұл зерттеуде әдіскерлер сөздікті, атап айтқанда түсіндірме сөздікті қолдану үдерісінің кезеңін анықтау мәселесін алға тартады. Баринова Е.А. және басқалар түсіндірме сөздікпен жұмыс жасаудың үш кезеңін атап көрсетеді. </w:t>
      </w:r>
      <w:r w:rsidRPr="005C39FE">
        <w:rPr>
          <w:rFonts w:ascii="Times New Roman" w:hAnsi="Times New Roman" w:cs="Times New Roman"/>
          <w:i/>
          <w:sz w:val="28"/>
          <w:szCs w:val="28"/>
          <w:lang w:val="kk-KZ"/>
        </w:rPr>
        <w:t>Бірінші кезең</w:t>
      </w:r>
      <w:r w:rsidRPr="005C39FE">
        <w:rPr>
          <w:rFonts w:ascii="Times New Roman" w:hAnsi="Times New Roman" w:cs="Times New Roman"/>
          <w:sz w:val="28"/>
          <w:szCs w:val="28"/>
          <w:lang w:val="kk-KZ"/>
        </w:rPr>
        <w:t xml:space="preserve"> мұғалімнің таңдаған сөздерін түсіндіру үшін сөздікті </w:t>
      </w:r>
      <w:r w:rsidRPr="005C39FE">
        <w:rPr>
          <w:rFonts w:ascii="Times New Roman" w:hAnsi="Times New Roman" w:cs="Times New Roman"/>
          <w:sz w:val="28"/>
          <w:szCs w:val="28"/>
          <w:lang w:val="kk-KZ"/>
        </w:rPr>
        <w:lastRenderedPageBreak/>
        <w:t xml:space="preserve">пайдалануды қамтиды. </w:t>
      </w:r>
      <w:r w:rsidRPr="005C39FE">
        <w:rPr>
          <w:rFonts w:ascii="Times New Roman" w:hAnsi="Times New Roman" w:cs="Times New Roman"/>
          <w:i/>
          <w:sz w:val="28"/>
          <w:szCs w:val="28"/>
          <w:lang w:val="kk-KZ"/>
        </w:rPr>
        <w:t>Екінші кезеңде</w:t>
      </w:r>
      <w:r w:rsidRPr="005C39FE">
        <w:rPr>
          <w:rFonts w:ascii="Times New Roman" w:hAnsi="Times New Roman" w:cs="Times New Roman"/>
          <w:sz w:val="28"/>
          <w:szCs w:val="28"/>
          <w:lang w:val="kk-KZ"/>
        </w:rPr>
        <w:t xml:space="preserve"> оқушылар оқулықтағы жаттығудан түсіндіруді қажет ететін сөздерді өз бетінше табады. </w:t>
      </w:r>
      <w:r w:rsidRPr="005C39FE">
        <w:rPr>
          <w:rFonts w:ascii="Times New Roman" w:hAnsi="Times New Roman" w:cs="Times New Roman"/>
          <w:i/>
          <w:sz w:val="28"/>
          <w:szCs w:val="28"/>
          <w:lang w:val="kk-KZ"/>
        </w:rPr>
        <w:t>Үшінші кезеңде</w:t>
      </w:r>
      <w:r w:rsidRPr="005C39FE">
        <w:rPr>
          <w:rFonts w:ascii="Times New Roman" w:hAnsi="Times New Roman" w:cs="Times New Roman"/>
          <w:sz w:val="28"/>
          <w:szCs w:val="28"/>
          <w:lang w:val="kk-KZ"/>
        </w:rPr>
        <w:t xml:space="preserve"> оқушылар үлгі бойынша екі-үш сөзді жазбаша түрде түсіндіреді және түсіндірмелерін сөздіктегі мәліметтермен салыстырады</w:t>
      </w:r>
      <w:r w:rsidR="005E11C2" w:rsidRPr="005C39FE">
        <w:rPr>
          <w:rFonts w:ascii="Times New Roman" w:hAnsi="Times New Roman" w:cs="Times New Roman"/>
          <w:sz w:val="28"/>
          <w:szCs w:val="28"/>
          <w:lang w:val="kk-KZ"/>
        </w:rPr>
        <w:t xml:space="preserve"> [15</w:t>
      </w:r>
      <w:r w:rsidR="002C5A16" w:rsidRPr="005C39FE">
        <w:rPr>
          <w:rFonts w:ascii="Times New Roman" w:hAnsi="Times New Roman" w:cs="Times New Roman"/>
          <w:sz w:val="28"/>
          <w:szCs w:val="28"/>
          <w:lang w:val="kk-KZ"/>
        </w:rPr>
        <w:t>3</w:t>
      </w:r>
      <w:r w:rsidR="005E11C2" w:rsidRPr="005C39FE">
        <w:rPr>
          <w:rFonts w:ascii="Times New Roman" w:hAnsi="Times New Roman" w:cs="Times New Roman"/>
          <w:sz w:val="28"/>
          <w:szCs w:val="28"/>
          <w:lang w:val="kk-KZ"/>
        </w:rPr>
        <w:t>]</w:t>
      </w:r>
      <w:r w:rsidRPr="005C39FE">
        <w:rPr>
          <w:rFonts w:ascii="Times New Roman" w:hAnsi="Times New Roman" w:cs="Times New Roman"/>
          <w:sz w:val="28"/>
          <w:szCs w:val="28"/>
          <w:lang w:val="kk-KZ"/>
        </w:rPr>
        <w:t>.</w:t>
      </w:r>
    </w:p>
    <w:p w14:paraId="3D2ED3F5" w14:textId="3CAEF489" w:rsidR="00037574" w:rsidRPr="005C39FE" w:rsidRDefault="00037574" w:rsidP="00E87B9C">
      <w:pPr>
        <w:pStyle w:val="a7"/>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 Айта кету керек, кезеңдердің бірыңғай өлшемдері нақты анықталмаған. Сонымен, бірінші және екінші кезеңдер үшін мұндай көрсеткіш түсіндіруді қажет ететін сөздерді өз бетінше іріктеу деңгейі болып табылады,  үшінші кезең үшін мұндай көрсеткіш сөздік үлгісіне сәйкес сөздерге түсіндірме беру білігінің қалыптасуы болып табылады. Танымдық іс-әрекет теориясының дамуындағы осы кезеңде орыс тілін оқып-үйренудегі мотивациялық аспект әлі нақты анықталмаған. Бірақ бұны осы бағыттағы зерттеудің бастауы ретінде қарастыруға негіз бар. Қарастырылып отырған мәселенің әртүрлі аспектілері айқындалған: орта мектепте орыс тілін оқыту үдерісінде қолданылатын сөздіктер кешенін анықтау, сөздікті пайдалану білігін қалыптастыру кезеңдерін айқындау, сөздік пен сөздік мақаланың құрылымымен таныстыру әдістемесін жасау, оқу тақырыптарын меңгеру кезінде белгілі бір сөздік түрлерін қолданатын жаттығулар жүйесін әзірлеу.Зерттеушілер лингвистикалық сөздіктерді қолдана отырып жаттығулар құрастыруға көңіл бөледі. Е.А.Баринова және басқалар В.Е.Клюеваның    «Синонимдердің қысқаша сөздігі» материалдары бойынша жеке тапсырмалар түрін ұсынады: 1) дайын сөздерден синонимдерді таңдау және олардың мағынасын түсіндіру, 2) оқушылардың осы синонимдік қатардың сөздерімен сөйлем құрауы 3) тізімдегі сәйкес келетін синонимді сөйлемдерге қою, 4) өзбетінше синонимдерді таңдап, сөйлемге енгізу. Сөздіктерді қолданудың нақты әдіснамалық тәсілдерін жасай отырып, авторлар сөйлеуде сөздерді дұрыс қолдану дағдысын дамытудағы сөздіктің рөлін атап өтеді.   </w:t>
      </w:r>
    </w:p>
    <w:p w14:paraId="48862556" w14:textId="749D4E0F" w:rsidR="00037574" w:rsidRPr="005C39FE" w:rsidRDefault="00037574" w:rsidP="002F4D41">
      <w:pPr>
        <w:pStyle w:val="a7"/>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Әдіскерлер Е.А.Баринова, Л.Ф.Боженкова, Н.А.Козловалардың еңбектерінде оқушылардың оқу әрекетінде сөздіктерді қолданудың қазіргі әдістемесінде одан әрі дамытылған әдістемелік ережелер кездеседі. Әдіскерлердің жаттығуларды орындау кезінде лексикалық, грамматикалық және орфографиялық міндеттерді біртұтас шешуі құнды болып табылады.   Жаттығуларды тапсырмалардың бірізді күрделенуі және оқушылардың өзбетінше жұмысын біртіндеп арттыру негізінде құрылуы ерекше маңызды</w:t>
      </w:r>
      <w:r w:rsidR="005E11C2" w:rsidRPr="005C39FE">
        <w:rPr>
          <w:rFonts w:ascii="Times New Roman" w:hAnsi="Times New Roman" w:cs="Times New Roman"/>
          <w:sz w:val="28"/>
          <w:szCs w:val="28"/>
          <w:lang w:val="kk-KZ"/>
        </w:rPr>
        <w:t xml:space="preserve"> [16, б. 85]</w:t>
      </w:r>
      <w:r w:rsidRPr="005C39FE">
        <w:rPr>
          <w:rFonts w:ascii="Times New Roman" w:hAnsi="Times New Roman" w:cs="Times New Roman"/>
          <w:sz w:val="28"/>
          <w:szCs w:val="28"/>
          <w:lang w:val="kk-KZ"/>
        </w:rPr>
        <w:t>.</w:t>
      </w:r>
    </w:p>
    <w:p w14:paraId="5D532B15" w14:textId="53E64CE8" w:rsidR="00037574" w:rsidRPr="005C39FE" w:rsidRDefault="00037574" w:rsidP="002F4D41">
      <w:pPr>
        <w:pStyle w:val="a7"/>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Т.И. Чижованың </w:t>
      </w:r>
      <w:r w:rsidR="00894260" w:rsidRPr="005C39FE">
        <w:rPr>
          <w:rFonts w:ascii="Times New Roman" w:hAnsi="Times New Roman" w:cs="Times New Roman"/>
          <w:sz w:val="28"/>
          <w:szCs w:val="28"/>
          <w:lang w:val="kk-KZ"/>
        </w:rPr>
        <w:t>[15</w:t>
      </w:r>
      <w:r w:rsidR="002C5A16" w:rsidRPr="005C39FE">
        <w:rPr>
          <w:rFonts w:ascii="Times New Roman" w:hAnsi="Times New Roman" w:cs="Times New Roman"/>
          <w:sz w:val="28"/>
          <w:szCs w:val="28"/>
          <w:lang w:val="kk-KZ"/>
        </w:rPr>
        <w:t>4</w:t>
      </w:r>
      <w:r w:rsidR="00894260" w:rsidRPr="005C39FE">
        <w:rPr>
          <w:rFonts w:ascii="Times New Roman" w:hAnsi="Times New Roman" w:cs="Times New Roman"/>
          <w:sz w:val="28"/>
          <w:szCs w:val="28"/>
          <w:lang w:val="kk-KZ"/>
        </w:rPr>
        <w:t>]</w:t>
      </w:r>
      <w:r w:rsidRPr="005C39FE">
        <w:rPr>
          <w:rFonts w:ascii="Times New Roman" w:hAnsi="Times New Roman" w:cs="Times New Roman"/>
          <w:sz w:val="28"/>
          <w:szCs w:val="28"/>
          <w:lang w:val="kk-KZ"/>
        </w:rPr>
        <w:t xml:space="preserve"> зерттеуінде ерекше назарға аударатынымыз – сыныпта сөздіктердің саны шектеулі (бір немесе екі сөздік) болған жағдайда сөздікпен жұмысты ұйымдастырудың тәсілдері мен құралдарын көрсетуі. Бұл жағдайда мынадай жұмыс түрлерін ұсынады: тақтаға сөздік мақаланы жазу; оны оқушылардың біреуі сөздіктен немесе оқытушы дайындаған карточкаға сәйкес оқиды, қалған оқушылар арнайы сөздіктерге алынған ақпаратты жазады; техникалық құралдарды – эпидиоскопты, кодоскопты қолдануға болады.  </w:t>
      </w:r>
    </w:p>
    <w:p w14:paraId="5AA8B279" w14:textId="423AB0C9" w:rsidR="00037574" w:rsidRPr="005C39FE" w:rsidRDefault="00037574" w:rsidP="002F4D41">
      <w:pPr>
        <w:pStyle w:val="a7"/>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Орыс тілін оқыту әдістемесіндегі түбегейлі жаңа идея – И.И.Срезневскийдің бастауыш сынып оқушыларына орыс тілін оқыту процесінде сөздіктерді пайдаланудың мақсаттылығы туралы идеясы. </w:t>
      </w:r>
      <w:r w:rsidRPr="005C39FE">
        <w:rPr>
          <w:rFonts w:ascii="Times New Roman" w:hAnsi="Times New Roman" w:cs="Times New Roman"/>
          <w:sz w:val="28"/>
          <w:szCs w:val="28"/>
          <w:lang w:val="kk-KZ"/>
        </w:rPr>
        <w:lastRenderedPageBreak/>
        <w:t xml:space="preserve">И.И.Срезневский мұғалім мен оқушыға арналған оқу-әдістемелік кешен құру мәселесіне ерекше назар аударды. Бұл ретте әдіскер «сөздердің мағынасы, шығу тегі, жасалуы мен қолданылуы, олардың өзгеруі және басқалармен байланысы, сонымен бірге мағынасы жағынан жақын және қарама-қарсы сөздер туралы түсініксіз сұрақтардың шешімін бала таба алатын» сөздікті қолдан жасау және сабақта пайдалану қажеттігін мойындайды </w:t>
      </w:r>
      <w:r w:rsidR="00894260" w:rsidRPr="005C39FE">
        <w:rPr>
          <w:rFonts w:ascii="Times New Roman" w:hAnsi="Times New Roman" w:cs="Times New Roman"/>
          <w:sz w:val="28"/>
          <w:szCs w:val="28"/>
          <w:lang w:val="kk-KZ"/>
        </w:rPr>
        <w:t>[1</w:t>
      </w:r>
      <w:r w:rsidR="005E11C2" w:rsidRPr="005C39FE">
        <w:rPr>
          <w:rFonts w:ascii="Times New Roman" w:hAnsi="Times New Roman" w:cs="Times New Roman"/>
          <w:sz w:val="28"/>
          <w:szCs w:val="28"/>
          <w:lang w:val="kk-KZ"/>
        </w:rPr>
        <w:t>5</w:t>
      </w:r>
      <w:r w:rsidR="002C5A16" w:rsidRPr="005C39FE">
        <w:rPr>
          <w:rFonts w:ascii="Times New Roman" w:hAnsi="Times New Roman" w:cs="Times New Roman"/>
          <w:sz w:val="28"/>
          <w:szCs w:val="28"/>
          <w:lang w:val="kk-KZ"/>
        </w:rPr>
        <w:t>5</w:t>
      </w:r>
      <w:r w:rsidR="00894260" w:rsidRPr="005C39FE">
        <w:rPr>
          <w:rFonts w:ascii="Times New Roman" w:hAnsi="Times New Roman" w:cs="Times New Roman"/>
          <w:sz w:val="28"/>
          <w:szCs w:val="28"/>
          <w:lang w:val="kk-KZ"/>
        </w:rPr>
        <w:t>].</w:t>
      </w:r>
      <w:r w:rsidRPr="005C39FE">
        <w:rPr>
          <w:rFonts w:ascii="Times New Roman" w:hAnsi="Times New Roman" w:cs="Times New Roman"/>
          <w:sz w:val="28"/>
          <w:szCs w:val="28"/>
          <w:lang w:val="kk-KZ"/>
        </w:rPr>
        <w:t xml:space="preserve"> Яғни, И.И.Срезневский балаларға арналған кешенді сөздіктің жасалуын қолдап, әртүрлі жақтарын кешенді бір тұтастықта бейнелейді. Мұндай сөздік, И.И.Срезневскийдің пікірінше, «сөз, сөз тіркестерін, тіпті барлық түсініктер мен ұғымдарды жүйелі шолуды қамтамасыз етуі керек, осылайша бала одан өзінің есінде жоқ немесе әлі естімеген сөзді немесе сөз тіркесін таба алады» </w:t>
      </w:r>
      <w:r w:rsidR="00894260" w:rsidRPr="005C39FE">
        <w:rPr>
          <w:rFonts w:ascii="Times New Roman" w:hAnsi="Times New Roman" w:cs="Times New Roman"/>
          <w:sz w:val="28"/>
          <w:szCs w:val="28"/>
          <w:lang w:val="kk-KZ"/>
        </w:rPr>
        <w:t>[1</w:t>
      </w:r>
      <w:r w:rsidR="002E2B06" w:rsidRPr="005C39FE">
        <w:rPr>
          <w:rFonts w:ascii="Times New Roman" w:hAnsi="Times New Roman" w:cs="Times New Roman"/>
          <w:sz w:val="28"/>
          <w:szCs w:val="28"/>
          <w:lang w:val="kk-KZ"/>
        </w:rPr>
        <w:t>5</w:t>
      </w:r>
      <w:r w:rsidR="002C5A16" w:rsidRPr="005C39FE">
        <w:rPr>
          <w:rFonts w:ascii="Times New Roman" w:hAnsi="Times New Roman" w:cs="Times New Roman"/>
          <w:sz w:val="28"/>
          <w:szCs w:val="28"/>
          <w:lang w:val="kk-KZ"/>
        </w:rPr>
        <w:t>5</w:t>
      </w:r>
      <w:r w:rsidR="00894260" w:rsidRPr="005C39FE">
        <w:rPr>
          <w:rFonts w:ascii="Times New Roman" w:hAnsi="Times New Roman" w:cs="Times New Roman"/>
          <w:sz w:val="28"/>
          <w:szCs w:val="28"/>
          <w:lang w:val="kk-KZ"/>
        </w:rPr>
        <w:t>,</w:t>
      </w:r>
      <w:r w:rsidR="00E87B9C">
        <w:rPr>
          <w:rFonts w:ascii="Times New Roman" w:hAnsi="Times New Roman" w:cs="Times New Roman"/>
          <w:sz w:val="28"/>
          <w:szCs w:val="28"/>
          <w:lang w:val="kk-KZ"/>
        </w:rPr>
        <w:t>с</w:t>
      </w:r>
      <w:r w:rsidR="00894260" w:rsidRPr="005C39FE">
        <w:rPr>
          <w:rFonts w:ascii="Times New Roman" w:hAnsi="Times New Roman" w:cs="Times New Roman"/>
          <w:sz w:val="28"/>
          <w:szCs w:val="28"/>
          <w:lang w:val="kk-KZ"/>
        </w:rPr>
        <w:t>.</w:t>
      </w:r>
      <w:r w:rsidR="00E87B9C">
        <w:rPr>
          <w:rFonts w:ascii="Times New Roman" w:hAnsi="Times New Roman" w:cs="Times New Roman"/>
          <w:sz w:val="28"/>
          <w:szCs w:val="28"/>
          <w:lang w:val="kk-KZ"/>
        </w:rPr>
        <w:t xml:space="preserve"> </w:t>
      </w:r>
      <w:r w:rsidR="00894260" w:rsidRPr="005C39FE">
        <w:rPr>
          <w:rFonts w:ascii="Times New Roman" w:hAnsi="Times New Roman" w:cs="Times New Roman"/>
          <w:sz w:val="28"/>
          <w:szCs w:val="28"/>
          <w:lang w:val="kk-KZ"/>
        </w:rPr>
        <w:t xml:space="preserve">138]. </w:t>
      </w:r>
      <w:r w:rsidRPr="005C39FE">
        <w:rPr>
          <w:rFonts w:ascii="Times New Roman" w:hAnsi="Times New Roman" w:cs="Times New Roman"/>
          <w:sz w:val="28"/>
          <w:szCs w:val="28"/>
          <w:lang w:val="kk-KZ"/>
        </w:rPr>
        <w:t>Осыған байланысты мұғалімнің  «өз шәкірттерін сөздікпен жұмыс істеуге үйрету» міндеті айқындалады.</w:t>
      </w:r>
    </w:p>
    <w:p w14:paraId="04C5BA16" w14:textId="7FCB476F" w:rsidR="00037574" w:rsidRPr="005C39FE" w:rsidRDefault="00037574" w:rsidP="00E87B9C">
      <w:pPr>
        <w:pStyle w:val="a7"/>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Біз ғалымның пікірін толықтай қолдаймыз, 1-сыныптан бастап оқулықтағы түсініксіз сөздер жүйелі қамтамасыз етілген сөздікті әзірлеу және оны пайдалануды оқушыға үйрету қажеттігін сезінеміз.А.Д.Альферов сөздіктермен жұмыс істеуге өз көзқарасын білдірді. Оның пікірінше, сабақта сөздіктерді пайдалану түсіндірудегі берік негізділікке   әкеледі, бұл  түсіндірудегі еріктіліктен аулақ етеді.Орта мектепте орыс тілі сабақтарында сөздіктерді қолдану мәселесі 80 жылдан бері біршама еңбектерде қарастырылды: В.А.Мизина (1980), И.М. Подга</w:t>
      </w:r>
      <w:r w:rsidR="00976F40" w:rsidRPr="005C39FE">
        <w:rPr>
          <w:rFonts w:ascii="Times New Roman" w:hAnsi="Times New Roman" w:cs="Times New Roman"/>
          <w:sz w:val="28"/>
          <w:szCs w:val="28"/>
          <w:lang w:val="kk-KZ"/>
        </w:rPr>
        <w:t>ецкая (1982), Т.М.Пахнова  (198</w:t>
      </w:r>
      <w:r w:rsidRPr="005C39FE">
        <w:rPr>
          <w:rFonts w:ascii="Times New Roman" w:hAnsi="Times New Roman" w:cs="Times New Roman"/>
          <w:sz w:val="28"/>
          <w:szCs w:val="28"/>
          <w:lang w:val="kk-KZ"/>
        </w:rPr>
        <w:t>6 ж.), З.А.Потихи, Д.Е.Розенталь (1987), А.И.Геберле (1989), И.В.Галлингер, Л.А.Тростенцова, Ф.И.Вирченко (1993), Л.В. Вознюк (1996, 1998), Лаврова Н.М. (2005), Хачатурова Т.В. (2007).</w:t>
      </w:r>
    </w:p>
    <w:p w14:paraId="30809631" w14:textId="4647E4C3" w:rsidR="00037574" w:rsidRPr="005C39FE" w:rsidRDefault="00037574" w:rsidP="002F4D41">
      <w:pPr>
        <w:pStyle w:val="a7"/>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Әдіскерлер тілдің әртүрлі салаларын зерттеуде сөздіктерді қолданудың әдістемесін жасауда. Т.М.Пахнова грамматика мен лексиканы оқу кезінде түсіндірме сөздіктерді қолдану білігін қалыптастыруға бағытталған кешенді жаттығуларды пайдалануды ұсынады.</w:t>
      </w:r>
      <w:r w:rsidR="00D82E89" w:rsidRPr="005C39FE">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Анықтамалық лингвистикалық әдебиеттерді тіл дамыту сабақтарына байланысты қолдану білігін жетілдіру мәселесі А.И.Геберленің жарияланымдарында қарастырылған</w:t>
      </w:r>
      <w:r w:rsidR="00836F94" w:rsidRPr="005C39FE">
        <w:rPr>
          <w:rFonts w:ascii="Times New Roman" w:hAnsi="Times New Roman" w:cs="Times New Roman"/>
          <w:sz w:val="28"/>
          <w:szCs w:val="28"/>
          <w:lang w:val="kk-KZ"/>
        </w:rPr>
        <w:t xml:space="preserve"> [1</w:t>
      </w:r>
      <w:r w:rsidR="00B079B1" w:rsidRPr="005C39FE">
        <w:rPr>
          <w:rFonts w:ascii="Times New Roman" w:hAnsi="Times New Roman" w:cs="Times New Roman"/>
          <w:sz w:val="28"/>
          <w:szCs w:val="28"/>
          <w:lang w:val="kk-KZ"/>
        </w:rPr>
        <w:t>5</w:t>
      </w:r>
      <w:r w:rsidR="005A0A25" w:rsidRPr="005C39FE">
        <w:rPr>
          <w:rFonts w:ascii="Times New Roman" w:hAnsi="Times New Roman" w:cs="Times New Roman"/>
          <w:sz w:val="28"/>
          <w:szCs w:val="28"/>
          <w:lang w:val="kk-KZ"/>
        </w:rPr>
        <w:t>6</w:t>
      </w:r>
      <w:r w:rsidR="00836F94" w:rsidRPr="005C39FE">
        <w:rPr>
          <w:rFonts w:ascii="Times New Roman" w:hAnsi="Times New Roman" w:cs="Times New Roman"/>
          <w:sz w:val="28"/>
          <w:szCs w:val="28"/>
          <w:lang w:val="kk-KZ"/>
        </w:rPr>
        <w:t>].</w:t>
      </w:r>
    </w:p>
    <w:p w14:paraId="500E921E" w14:textId="6E2311EE" w:rsidR="00037574" w:rsidRPr="005C39FE" w:rsidRDefault="00836F94" w:rsidP="002F4D41">
      <w:pPr>
        <w:pStyle w:val="a7"/>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В.А.Мы</w:t>
      </w:r>
      <w:r w:rsidR="00037574" w:rsidRPr="005C39FE">
        <w:rPr>
          <w:rFonts w:ascii="Times New Roman" w:hAnsi="Times New Roman" w:cs="Times New Roman"/>
          <w:sz w:val="28"/>
          <w:szCs w:val="28"/>
          <w:lang w:val="kk-KZ"/>
        </w:rPr>
        <w:t>зинаның еңбектерінде әр түрлі типтегі сөздіктермен жұмыс жасаудың әдістемесі ұсынылған: түсіндірме, орыс тілінің кері сөздігі, паронимдер, синонимдер, омонимдер, антонимдер сөздіктері. Сөздіктердің түрлерін таңдау мақсатқа байланысты анықталған – мұғалімнің анықтамалық әдебиеттермен жұмыс жасаудың әртүрлі аспектілерін, сөздік материалдарын оқушылардың практикалық жұмысында пайдалану мүмкіндіктері мен жолдарын көрсету, жұмыс әдістемесін сипаттау. Осы мақсатта сөздіктің әр түрінің мәні ашылады, сөздік туралы қысқаша тарихи анықтама беріледі, сөздік мақаласының табиғаты мен құрылымының сипаттамасы, сөздікпен жұмыс жасау әдістемесі, сөздік мақалаларындағы материалды қолданатын жаттығулардың негізгі түрлері және оларды жүзеге асыру әдістемесі келтірілген</w:t>
      </w:r>
      <w:r w:rsidR="00ED1858" w:rsidRPr="005C39FE">
        <w:rPr>
          <w:rFonts w:ascii="Times New Roman" w:hAnsi="Times New Roman" w:cs="Times New Roman"/>
          <w:sz w:val="28"/>
          <w:szCs w:val="28"/>
          <w:lang w:val="kk-KZ"/>
        </w:rPr>
        <w:t xml:space="preserve"> [19</w:t>
      </w:r>
      <w:r w:rsidR="00E87B9C">
        <w:rPr>
          <w:rFonts w:ascii="Times New Roman" w:hAnsi="Times New Roman" w:cs="Times New Roman"/>
          <w:sz w:val="28"/>
          <w:szCs w:val="28"/>
          <w:lang w:val="kk-KZ"/>
        </w:rPr>
        <w:t>,с. 157</w:t>
      </w:r>
      <w:r w:rsidR="00ED1858" w:rsidRPr="005C39FE">
        <w:rPr>
          <w:rFonts w:ascii="Times New Roman" w:hAnsi="Times New Roman" w:cs="Times New Roman"/>
          <w:sz w:val="28"/>
          <w:szCs w:val="28"/>
          <w:lang w:val="kk-KZ"/>
        </w:rPr>
        <w:t>].</w:t>
      </w:r>
    </w:p>
    <w:p w14:paraId="5A086B34" w14:textId="111253C3" w:rsidR="00037574" w:rsidRPr="005C39FE" w:rsidRDefault="00037574" w:rsidP="002F4D41">
      <w:pPr>
        <w:pStyle w:val="a7"/>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 З.А.Потихи, Д.Е. Розентальдың «Лингвистические словари и работа с ними в школе» атты мұғалімдерге арналған әдістемелік құралы лингвистикалық </w:t>
      </w:r>
      <w:r w:rsidRPr="005C39FE">
        <w:rPr>
          <w:rFonts w:ascii="Times New Roman" w:hAnsi="Times New Roman" w:cs="Times New Roman"/>
          <w:sz w:val="28"/>
          <w:szCs w:val="28"/>
          <w:lang w:val="kk-KZ"/>
        </w:rPr>
        <w:lastRenderedPageBreak/>
        <w:t>сөздіктерді сипаттауға және олармен жұмыс жасау әдістемесін ашуға арналған. Оқу құралында лингвистикалық сөздіктердің жиырма алты түріне сипаттама беріледі. Осылардың әрқайсысы бойынша сөздіктермен жұмысты ұйымдастырудың негізгі тәсілдерін жеке қарастырады. Авторлар оқушыларды сөздіктермен алғашқы таныстыру үшін сөздік құрудың принциптері мен негізі, лексиканы іріктеу, сөздікті пайдалану ережелері көрсетілген кіріспе мақалалардың мазмұнын қысқаша сипаттауды ұсынады</w:t>
      </w:r>
      <w:r w:rsidR="00E87B9C">
        <w:rPr>
          <w:rFonts w:ascii="Times New Roman" w:hAnsi="Times New Roman" w:cs="Times New Roman"/>
          <w:sz w:val="28"/>
          <w:szCs w:val="28"/>
          <w:lang w:val="kk-KZ"/>
        </w:rPr>
        <w:t xml:space="preserve"> </w:t>
      </w:r>
      <w:r w:rsidR="000F5590" w:rsidRPr="005C39FE">
        <w:rPr>
          <w:rFonts w:ascii="Times New Roman" w:hAnsi="Times New Roman" w:cs="Times New Roman"/>
          <w:sz w:val="28"/>
          <w:szCs w:val="28"/>
          <w:lang w:val="kk-KZ"/>
        </w:rPr>
        <w:t>[21,</w:t>
      </w:r>
      <w:r w:rsidR="00E87B9C">
        <w:rPr>
          <w:rFonts w:ascii="Times New Roman" w:hAnsi="Times New Roman" w:cs="Times New Roman"/>
          <w:sz w:val="28"/>
          <w:szCs w:val="28"/>
          <w:lang w:val="kk-KZ"/>
        </w:rPr>
        <w:t>с</w:t>
      </w:r>
      <w:r w:rsidR="000F5590" w:rsidRPr="005C39FE">
        <w:rPr>
          <w:rFonts w:ascii="Times New Roman" w:hAnsi="Times New Roman" w:cs="Times New Roman"/>
          <w:sz w:val="28"/>
          <w:szCs w:val="28"/>
          <w:lang w:val="kk-KZ"/>
        </w:rPr>
        <w:t>.</w:t>
      </w:r>
      <w:r w:rsidR="00E87B9C">
        <w:rPr>
          <w:rFonts w:ascii="Times New Roman" w:hAnsi="Times New Roman" w:cs="Times New Roman"/>
          <w:sz w:val="28"/>
          <w:szCs w:val="28"/>
          <w:lang w:val="kk-KZ"/>
        </w:rPr>
        <w:t xml:space="preserve"> </w:t>
      </w:r>
      <w:r w:rsidR="000F5590" w:rsidRPr="005C39FE">
        <w:rPr>
          <w:rFonts w:ascii="Times New Roman" w:hAnsi="Times New Roman" w:cs="Times New Roman"/>
          <w:sz w:val="28"/>
          <w:szCs w:val="28"/>
          <w:lang w:val="kk-KZ"/>
        </w:rPr>
        <w:t>8].</w:t>
      </w:r>
    </w:p>
    <w:p w14:paraId="10058FB9" w14:textId="2398A3B0"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Біздің жағдайымызда сөздіктердің түрлерін оқушыларға жалпы таныстырғанмен, оқушылардың бастауыш сыныптарға арналған кешенді оқу сөздіктерін пайдалануы тиімді болар еді. Себебі бастауыш сыныптарға арналған әртүрлі типтегі лингвистикалық сөздік түрлері қазақ тілінде жоқтың қасы. Бұл ретте тек Ә.О.Алмабаевтың «Бастауыш мектепке арналған қазақша-орысша түсіндірме сөздік» (</w:t>
      </w:r>
      <w:r w:rsidR="000F5590" w:rsidRPr="005C39FE">
        <w:rPr>
          <w:rFonts w:ascii="Times New Roman" w:hAnsi="Times New Roman" w:cs="Times New Roman"/>
          <w:sz w:val="28"/>
          <w:szCs w:val="28"/>
          <w:lang w:val="kk-KZ"/>
        </w:rPr>
        <w:t>2003</w:t>
      </w:r>
      <w:r w:rsidRPr="005C39FE">
        <w:rPr>
          <w:rFonts w:ascii="Times New Roman" w:hAnsi="Times New Roman" w:cs="Times New Roman"/>
          <w:sz w:val="28"/>
          <w:szCs w:val="28"/>
          <w:lang w:val="kk-KZ"/>
        </w:rPr>
        <w:t>)</w:t>
      </w:r>
      <w:r w:rsidR="000F5590" w:rsidRPr="005C39FE">
        <w:rPr>
          <w:rFonts w:ascii="Times New Roman" w:hAnsi="Times New Roman" w:cs="Times New Roman"/>
          <w:sz w:val="28"/>
          <w:szCs w:val="28"/>
          <w:lang w:val="kk-KZ"/>
        </w:rPr>
        <w:t>, Г.Т.Садуақастың «Ана тілінің түсіндірме сөздігі» (2006)</w:t>
      </w:r>
      <w:r w:rsidR="00B102CF" w:rsidRPr="005C39FE">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 xml:space="preserve">атты еңбектерін атауға болады. Алайда бұлардың өзі мектептерде қолданыста жоқ екені байқалды. </w:t>
      </w:r>
    </w:p>
    <w:p w14:paraId="406759EA" w14:textId="16D00827"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Ә.О.Алмабаевтың жаңа буын оқулықтары негізінде жасаған шағын түсіндірме сөздігінде мағынасы түсінуге қиындық туғызуы мүмкін сөздер алынып, түсіндірме екі тілде де қатар жасалып отырады. Көлемі шағын сөздікте бастауыш сыныптағы негізгі пәндер түгел қамтылған, еңбектің бірінші бөлігі пән бойынша «түсінуге қиын» сөздердің қысқа түсіндірмелерінен құралса, екінші бөлігінде осы сөздерден әліпби ретімен берілген қазақша-орысша сөздік түзілген</w:t>
      </w:r>
      <w:r w:rsidR="00DB406E" w:rsidRPr="005C39FE">
        <w:rPr>
          <w:rFonts w:ascii="Times New Roman" w:hAnsi="Times New Roman" w:cs="Times New Roman"/>
          <w:sz w:val="28"/>
          <w:szCs w:val="28"/>
          <w:lang w:val="kk-KZ"/>
        </w:rPr>
        <w:t xml:space="preserve"> [1</w:t>
      </w:r>
      <w:r w:rsidR="001207A2" w:rsidRPr="005C39FE">
        <w:rPr>
          <w:rFonts w:ascii="Times New Roman" w:hAnsi="Times New Roman" w:cs="Times New Roman"/>
          <w:sz w:val="28"/>
          <w:szCs w:val="28"/>
          <w:lang w:val="kk-KZ"/>
        </w:rPr>
        <w:t>5</w:t>
      </w:r>
      <w:r w:rsidR="005A0A25" w:rsidRPr="005C39FE">
        <w:rPr>
          <w:rFonts w:ascii="Times New Roman" w:hAnsi="Times New Roman" w:cs="Times New Roman"/>
          <w:sz w:val="28"/>
          <w:szCs w:val="28"/>
          <w:lang w:val="kk-KZ"/>
        </w:rPr>
        <w:t>7</w:t>
      </w:r>
      <w:r w:rsidR="00DB406E" w:rsidRPr="005C39FE">
        <w:rPr>
          <w:rFonts w:ascii="Times New Roman" w:hAnsi="Times New Roman" w:cs="Times New Roman"/>
          <w:sz w:val="28"/>
          <w:szCs w:val="28"/>
          <w:lang w:val="kk-KZ"/>
        </w:rPr>
        <w:t>]</w:t>
      </w:r>
      <w:r w:rsidRPr="005C39FE">
        <w:rPr>
          <w:rFonts w:ascii="Times New Roman" w:hAnsi="Times New Roman" w:cs="Times New Roman"/>
          <w:sz w:val="28"/>
          <w:szCs w:val="28"/>
          <w:lang w:val="kk-KZ"/>
        </w:rPr>
        <w:t xml:space="preserve">. </w:t>
      </w:r>
    </w:p>
    <w:p w14:paraId="5C0606B2" w14:textId="29545EF0" w:rsidR="00037574" w:rsidRPr="005C39FE" w:rsidRDefault="00037574" w:rsidP="00E87B9C">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Бұл еңбектердің құндылығы – бастауыш мектепке арналған түсіндірме сөздіктердің алғашқы үлгілері.Зерттеу жұмысымызда қарастырып отырған мәселеміз бойынша И.В.Галлингердің еңбектері маңызды болды. Әдіскер орта мектепте орыс тілі сабағында сөздіктерді қолданудың негізгі тәсілдерін ашты. Осы мәселе бойынша әдістемеде жинақталған тәжірибені қорытындылай келе, И.В. Галлингер алғаш рет сөздік пайдалану білігінің құрылымын анықтау қажеттілігі туралы мәселе қойды, орта мектеп оқушыларын әр түрлі сөздіктермен (орфографиялық, түсіндірме, орфоэпиялық, грамматика-орфографиялық) таныстыру әдісін ұсынды, сөздіктерді еркін пайдалануға қажетті жеке біліктерді қалыптастыруға бағытталған жаттығулар жүйесін жасады.</w:t>
      </w:r>
    </w:p>
    <w:p w14:paraId="6E3BB267" w14:textId="77777777" w:rsidR="00037574" w:rsidRPr="005C39FE" w:rsidRDefault="00037574" w:rsidP="002F4D41">
      <w:pPr>
        <w:spacing w:after="0" w:line="240" w:lineRule="auto"/>
        <w:ind w:firstLine="567"/>
        <w:contextualSpacing/>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Аталмыш еңбектегі сөздіктегі сөзді алфавит бойынша және парақтың жоғарғы жағындағы сілтейтін сөздер арқылы таба білу білігін қалыптастыру мақсатында берілген төмендегідей жаттығу түрлері қызығушылық тудырды:</w:t>
      </w:r>
    </w:p>
    <w:p w14:paraId="03380E29" w14:textId="77777777" w:rsidR="00037574" w:rsidRPr="005C39FE" w:rsidRDefault="00037574" w:rsidP="002F4D41">
      <w:pPr>
        <w:pStyle w:val="a7"/>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1. Қай әріптен сөздердің сөздікте орналасу реті анықталады: </w:t>
      </w:r>
      <w:r w:rsidRPr="005C39FE">
        <w:rPr>
          <w:rFonts w:ascii="Times New Roman" w:hAnsi="Times New Roman" w:cs="Times New Roman"/>
          <w:i/>
          <w:sz w:val="28"/>
          <w:szCs w:val="28"/>
          <w:lang w:val="kk-KZ"/>
        </w:rPr>
        <w:t>жарғанат</w:t>
      </w:r>
      <w:r w:rsidRPr="005C39FE">
        <w:rPr>
          <w:rFonts w:ascii="Times New Roman" w:hAnsi="Times New Roman" w:cs="Times New Roman"/>
          <w:sz w:val="28"/>
          <w:szCs w:val="28"/>
          <w:lang w:val="kk-KZ"/>
        </w:rPr>
        <w:t xml:space="preserve"> және </w:t>
      </w:r>
      <w:r w:rsidRPr="005C39FE">
        <w:rPr>
          <w:rFonts w:ascii="Times New Roman" w:hAnsi="Times New Roman" w:cs="Times New Roman"/>
          <w:i/>
          <w:sz w:val="28"/>
          <w:szCs w:val="28"/>
          <w:lang w:val="kk-KZ"/>
        </w:rPr>
        <w:t>миуа</w:t>
      </w:r>
      <w:r w:rsidRPr="005C39FE">
        <w:rPr>
          <w:rFonts w:ascii="Times New Roman" w:hAnsi="Times New Roman" w:cs="Times New Roman"/>
          <w:sz w:val="28"/>
          <w:szCs w:val="28"/>
          <w:lang w:val="kk-KZ"/>
        </w:rPr>
        <w:t xml:space="preserve">; </w:t>
      </w:r>
      <w:r w:rsidRPr="005C39FE">
        <w:rPr>
          <w:rFonts w:ascii="Times New Roman" w:hAnsi="Times New Roman" w:cs="Times New Roman"/>
          <w:i/>
          <w:sz w:val="28"/>
          <w:szCs w:val="28"/>
          <w:lang w:val="kk-KZ"/>
        </w:rPr>
        <w:t xml:space="preserve">жәдігер </w:t>
      </w:r>
      <w:r w:rsidRPr="005C39FE">
        <w:rPr>
          <w:rFonts w:ascii="Times New Roman" w:hAnsi="Times New Roman" w:cs="Times New Roman"/>
          <w:sz w:val="28"/>
          <w:szCs w:val="28"/>
          <w:lang w:val="kk-KZ"/>
        </w:rPr>
        <w:t xml:space="preserve">және </w:t>
      </w:r>
      <w:r w:rsidRPr="005C39FE">
        <w:rPr>
          <w:rFonts w:ascii="Times New Roman" w:hAnsi="Times New Roman" w:cs="Times New Roman"/>
          <w:i/>
          <w:sz w:val="28"/>
          <w:szCs w:val="28"/>
          <w:lang w:val="kk-KZ"/>
        </w:rPr>
        <w:t>желбезек;</w:t>
      </w:r>
      <w:r w:rsidRPr="005C39FE">
        <w:rPr>
          <w:rFonts w:ascii="Times New Roman" w:hAnsi="Times New Roman" w:cs="Times New Roman"/>
          <w:sz w:val="28"/>
          <w:szCs w:val="28"/>
          <w:lang w:val="kk-KZ"/>
        </w:rPr>
        <w:t xml:space="preserve"> т.б </w:t>
      </w:r>
    </w:p>
    <w:p w14:paraId="1883EE5F" w14:textId="77777777" w:rsidR="00037574" w:rsidRPr="005C39FE" w:rsidRDefault="00037574" w:rsidP="002F4D41">
      <w:pPr>
        <w:pStyle w:val="a7"/>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2. Орфографиялық сөздіктен бірінші, екінші және т.б. әріптерімен ерекшеленетін бірнеше сөзді таңдау.</w:t>
      </w:r>
    </w:p>
    <w:p w14:paraId="185C8430" w14:textId="4A488936" w:rsidR="00037574" w:rsidRPr="005C39FE" w:rsidRDefault="00137E88" w:rsidP="002F4D41">
      <w:pPr>
        <w:pStyle w:val="a7"/>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3. Ж</w:t>
      </w:r>
      <w:r w:rsidR="00037574" w:rsidRPr="005C39FE">
        <w:rPr>
          <w:rFonts w:ascii="Times New Roman" w:hAnsi="Times New Roman" w:cs="Times New Roman"/>
          <w:sz w:val="28"/>
          <w:szCs w:val="28"/>
          <w:lang w:val="kk-KZ"/>
        </w:rPr>
        <w:t>аттығудағ</w:t>
      </w:r>
      <w:r w:rsidRPr="005C39FE">
        <w:rPr>
          <w:rFonts w:ascii="Times New Roman" w:hAnsi="Times New Roman" w:cs="Times New Roman"/>
          <w:sz w:val="28"/>
          <w:szCs w:val="28"/>
          <w:lang w:val="kk-KZ"/>
        </w:rPr>
        <w:t>ы сөздерді әліпби бойынша оқу.</w:t>
      </w:r>
    </w:p>
    <w:p w14:paraId="3047EF78" w14:textId="77777777" w:rsidR="00037574" w:rsidRPr="005C39FE" w:rsidRDefault="00037574" w:rsidP="002F4D41">
      <w:pPr>
        <w:pStyle w:val="a7"/>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4. Әр түрлі жазба жұмыстарындағы қателіктерді талдау сабағында оқушылар қате жіберетін сөздерге түбірлес сөздердің үлкен тобын таңдап, оларды әліпби ретімен жазу.</w:t>
      </w:r>
    </w:p>
    <w:p w14:paraId="52BA93C0" w14:textId="77777777" w:rsidR="00037574" w:rsidRPr="005C39FE" w:rsidRDefault="00037574" w:rsidP="002F4D41">
      <w:pPr>
        <w:pStyle w:val="a7"/>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lastRenderedPageBreak/>
        <w:t>5. Көрсетілген сөздердің орфографиялық сөздіктегі орнын анықтау.</w:t>
      </w:r>
    </w:p>
    <w:p w14:paraId="5AC31FB0" w14:textId="77777777" w:rsidR="00037574" w:rsidRPr="005C39FE" w:rsidRDefault="00037574" w:rsidP="002F4D41">
      <w:pPr>
        <w:pStyle w:val="a7"/>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Бұл жаттығуларды бастауыш мектепте мақсатты түрде қолданған жөн.</w:t>
      </w:r>
    </w:p>
    <w:p w14:paraId="0AA39535" w14:textId="77777777" w:rsidR="00037574" w:rsidRPr="005C39FE" w:rsidRDefault="00037574" w:rsidP="002F4D41">
      <w:pPr>
        <w:pStyle w:val="a7"/>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Автор сөздіктегі қысқартылған белгілерді табу және оны түсінуге сәйкес білікті қалыптастыруға арналған тапсырмаларды да назардан тыс қалдырмаған.</w:t>
      </w:r>
    </w:p>
    <w:p w14:paraId="409FC5CE" w14:textId="77777777" w:rsidR="00037574" w:rsidRPr="005C39FE" w:rsidRDefault="00037574" w:rsidP="002F4D41">
      <w:pPr>
        <w:pStyle w:val="a7"/>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И.В.Галлингер төртінші сынып оқушысы меңгеруі керек арнайы білікті – сөздік мақаланың құрылымын талдай білуді ерекше атайды. Осы мақсатта оқушыларға сөздік мақала, оның құрылымы және ондағы ақпарат туралы қарапайым түсінік беру, оны құрылымдық бөліктерге бөле отырып, сөздік мақаланың сызбасын құрастыру білігін қалыптастыруда әдіскер мынадай жаттығуларды қолдануды ұсынады:</w:t>
      </w:r>
    </w:p>
    <w:p w14:paraId="4C74487A" w14:textId="08DC3CDE" w:rsidR="00037574" w:rsidRPr="005C39FE" w:rsidRDefault="00037574" w:rsidP="002F4D41">
      <w:pPr>
        <w:pStyle w:val="a7"/>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1. Лексикалық мағыналардың реттік нөмірлеріне назар аудара оты</w:t>
      </w:r>
      <w:r w:rsidR="00137E88" w:rsidRPr="005C39FE">
        <w:rPr>
          <w:rFonts w:ascii="Times New Roman" w:hAnsi="Times New Roman" w:cs="Times New Roman"/>
          <w:sz w:val="28"/>
          <w:szCs w:val="28"/>
          <w:lang w:val="kk-KZ"/>
        </w:rPr>
        <w:t xml:space="preserve">рып,   түсіндірме сөздіктен </w:t>
      </w:r>
      <w:r w:rsidRPr="005C39FE">
        <w:rPr>
          <w:rFonts w:ascii="Times New Roman" w:hAnsi="Times New Roman" w:cs="Times New Roman"/>
          <w:sz w:val="28"/>
          <w:szCs w:val="28"/>
          <w:lang w:val="kk-KZ"/>
        </w:rPr>
        <w:t>көпмағыналы сөздерді табу.</w:t>
      </w:r>
    </w:p>
    <w:p w14:paraId="240D4597" w14:textId="087751D8" w:rsidR="00037574" w:rsidRPr="005C39FE" w:rsidRDefault="00137E88" w:rsidP="002F4D41">
      <w:pPr>
        <w:pStyle w:val="a7"/>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2. </w:t>
      </w:r>
      <w:r w:rsidR="00037574" w:rsidRPr="005C39FE">
        <w:rPr>
          <w:rFonts w:ascii="Times New Roman" w:hAnsi="Times New Roman" w:cs="Times New Roman"/>
          <w:sz w:val="28"/>
          <w:szCs w:val="28"/>
          <w:lang w:val="kk-KZ"/>
        </w:rPr>
        <w:t>Түсіндірме сөздікте екі (үш, төрт, т.б.) мағынасы бар сөздерді тап.</w:t>
      </w:r>
    </w:p>
    <w:p w14:paraId="2C338075" w14:textId="0DDDCD7F" w:rsidR="00037574" w:rsidRPr="005C39FE" w:rsidRDefault="00137E88" w:rsidP="002F4D41">
      <w:pPr>
        <w:pStyle w:val="a7"/>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3. Түсіндірме сөздіктен .</w:t>
      </w:r>
      <w:r w:rsidR="00037574" w:rsidRPr="005C39FE">
        <w:rPr>
          <w:rFonts w:ascii="Times New Roman" w:hAnsi="Times New Roman" w:cs="Times New Roman"/>
          <w:sz w:val="28"/>
          <w:szCs w:val="28"/>
          <w:lang w:val="kk-KZ"/>
        </w:rPr>
        <w:t>реттік нөмірден кейін бірден тұрған АУЫСП. (ПЕРЕН ) белгісіне қарап, ауыспалы мағынасы бар сөздерді табу.</w:t>
      </w:r>
    </w:p>
    <w:p w14:paraId="4ED3D0BC" w14:textId="474C145D" w:rsidR="00037574" w:rsidRPr="005C39FE" w:rsidRDefault="00137E88" w:rsidP="002F4D41">
      <w:pPr>
        <w:pStyle w:val="a7"/>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4. Сөздіктің </w:t>
      </w:r>
      <w:r w:rsidR="00037574" w:rsidRPr="005C39FE">
        <w:rPr>
          <w:rFonts w:ascii="Times New Roman" w:hAnsi="Times New Roman" w:cs="Times New Roman"/>
          <w:sz w:val="28"/>
          <w:szCs w:val="28"/>
          <w:lang w:val="kk-KZ"/>
        </w:rPr>
        <w:t>беттерінен сөздің бастапқы формасынан кейін тұрған сандарға қарап, омонимдерді табу [</w:t>
      </w:r>
      <w:r w:rsidR="001207A2" w:rsidRPr="005C39FE">
        <w:rPr>
          <w:rFonts w:ascii="Times New Roman" w:hAnsi="Times New Roman" w:cs="Times New Roman"/>
          <w:sz w:val="28"/>
          <w:szCs w:val="28"/>
          <w:lang w:val="kk-KZ"/>
        </w:rPr>
        <w:t>15</w:t>
      </w:r>
      <w:r w:rsidR="005A0A25" w:rsidRPr="005C39FE">
        <w:rPr>
          <w:rFonts w:ascii="Times New Roman" w:hAnsi="Times New Roman" w:cs="Times New Roman"/>
          <w:sz w:val="28"/>
          <w:szCs w:val="28"/>
          <w:lang w:val="kk-KZ"/>
        </w:rPr>
        <w:t>8</w:t>
      </w:r>
      <w:r w:rsidR="00037574" w:rsidRPr="005C39FE">
        <w:rPr>
          <w:rFonts w:ascii="Times New Roman" w:hAnsi="Times New Roman" w:cs="Times New Roman"/>
          <w:sz w:val="28"/>
          <w:szCs w:val="28"/>
          <w:lang w:val="kk-KZ"/>
        </w:rPr>
        <w:t>].</w:t>
      </w:r>
    </w:p>
    <w:p w14:paraId="2EFB9A09" w14:textId="77777777" w:rsidR="00037574" w:rsidRPr="005C39FE" w:rsidRDefault="00037574" w:rsidP="002F4D41">
      <w:pPr>
        <w:pStyle w:val="a7"/>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Қарастырылып отырған еңбек орта мектепке арналған, дегенмен И.В.Галлингер ұсынған жаттығулар бастауыш оқыту әдістемесі үшін де қызығушылық тудырады.</w:t>
      </w:r>
    </w:p>
    <w:p w14:paraId="16361BB8" w14:textId="77777777" w:rsidR="00137E88" w:rsidRPr="005C39FE" w:rsidRDefault="00037574" w:rsidP="00137E88">
      <w:pPr>
        <w:pStyle w:val="a7"/>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 Бастауыш сыныпта орфографиялық сөздікпен жұмысты ұйымдастырудың әдістемесін жасауда П.А.Грушников ерекше үлес қосты</w:t>
      </w:r>
      <w:r w:rsidR="00ED1858" w:rsidRPr="005C39FE">
        <w:rPr>
          <w:rFonts w:ascii="Times New Roman" w:hAnsi="Times New Roman" w:cs="Times New Roman"/>
          <w:sz w:val="28"/>
          <w:szCs w:val="28"/>
          <w:lang w:val="kk-KZ"/>
        </w:rPr>
        <w:t xml:space="preserve"> [</w:t>
      </w:r>
      <w:r w:rsidR="001207A2" w:rsidRPr="005C39FE">
        <w:rPr>
          <w:rFonts w:ascii="Times New Roman" w:hAnsi="Times New Roman" w:cs="Times New Roman"/>
          <w:sz w:val="28"/>
          <w:szCs w:val="28"/>
          <w:lang w:val="kk-KZ"/>
        </w:rPr>
        <w:t>15</w:t>
      </w:r>
      <w:r w:rsidR="005A0A25" w:rsidRPr="005C39FE">
        <w:rPr>
          <w:rFonts w:ascii="Times New Roman" w:hAnsi="Times New Roman" w:cs="Times New Roman"/>
          <w:sz w:val="28"/>
          <w:szCs w:val="28"/>
          <w:lang w:val="kk-KZ"/>
        </w:rPr>
        <w:t>9</w:t>
      </w:r>
      <w:r w:rsidR="00ED1858" w:rsidRPr="005C39FE">
        <w:rPr>
          <w:rFonts w:ascii="Times New Roman" w:hAnsi="Times New Roman" w:cs="Times New Roman"/>
          <w:sz w:val="28"/>
          <w:szCs w:val="28"/>
          <w:lang w:val="kk-KZ"/>
        </w:rPr>
        <w:t>]</w:t>
      </w:r>
      <w:r w:rsidRPr="005C39FE">
        <w:rPr>
          <w:rFonts w:ascii="Times New Roman" w:hAnsi="Times New Roman" w:cs="Times New Roman"/>
          <w:sz w:val="28"/>
          <w:szCs w:val="28"/>
          <w:lang w:val="kk-KZ"/>
        </w:rPr>
        <w:t xml:space="preserve">. Ол орфографиялық сөздікті қолдану білігінің құрылымын қарастырғанда, орфографиялық сөздікті пайдалану үшін қажетті білім мен білікті айқындайды: </w:t>
      </w:r>
    </w:p>
    <w:p w14:paraId="4EC8AE56" w14:textId="77777777" w:rsidR="00137E88" w:rsidRPr="005C39FE" w:rsidRDefault="00137E88" w:rsidP="00137E88">
      <w:pPr>
        <w:pStyle w:val="a7"/>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 </w:t>
      </w:r>
      <w:r w:rsidR="00037574" w:rsidRPr="005C39FE">
        <w:rPr>
          <w:rFonts w:ascii="Times New Roman" w:hAnsi="Times New Roman" w:cs="Times New Roman"/>
          <w:sz w:val="28"/>
          <w:szCs w:val="28"/>
          <w:lang w:val="kk-KZ"/>
        </w:rPr>
        <w:t>әліпбиді білу және сөзді сөздіктен таба білу;</w:t>
      </w:r>
    </w:p>
    <w:p w14:paraId="2E24B6AA" w14:textId="77777777" w:rsidR="00137E88" w:rsidRPr="005C39FE" w:rsidRDefault="00137E88" w:rsidP="00137E88">
      <w:pPr>
        <w:pStyle w:val="a7"/>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 </w:t>
      </w:r>
      <w:r w:rsidR="00037574" w:rsidRPr="005C39FE">
        <w:rPr>
          <w:rFonts w:ascii="Times New Roman" w:hAnsi="Times New Roman" w:cs="Times New Roman"/>
          <w:sz w:val="28"/>
          <w:szCs w:val="28"/>
          <w:lang w:val="kk-KZ"/>
        </w:rPr>
        <w:t>өзгерген сөздердің бастапқы формасы туралы білу және оны кез келген өзгерген сөзден жасай білу;</w:t>
      </w:r>
    </w:p>
    <w:p w14:paraId="73D2FFCB" w14:textId="77777777" w:rsidR="00137E88" w:rsidRPr="005C39FE" w:rsidRDefault="00137E88" w:rsidP="00137E88">
      <w:pPr>
        <w:pStyle w:val="a7"/>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 </w:t>
      </w:r>
      <w:r w:rsidR="00037574" w:rsidRPr="005C39FE">
        <w:rPr>
          <w:rFonts w:ascii="Times New Roman" w:hAnsi="Times New Roman" w:cs="Times New Roman"/>
          <w:sz w:val="28"/>
          <w:szCs w:val="28"/>
          <w:lang w:val="kk-KZ"/>
        </w:rPr>
        <w:t>қысқартылған белгілерді қарастыра білу;</w:t>
      </w:r>
    </w:p>
    <w:p w14:paraId="42173E8B" w14:textId="00AC0C8E" w:rsidR="00037574" w:rsidRPr="005C39FE" w:rsidRDefault="00137E88" w:rsidP="00137E88">
      <w:pPr>
        <w:pStyle w:val="a7"/>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 </w:t>
      </w:r>
      <w:r w:rsidR="00037574" w:rsidRPr="005C39FE">
        <w:rPr>
          <w:rFonts w:ascii="Times New Roman" w:hAnsi="Times New Roman" w:cs="Times New Roman"/>
          <w:sz w:val="28"/>
          <w:szCs w:val="28"/>
          <w:lang w:val="kk-KZ"/>
        </w:rPr>
        <w:t xml:space="preserve">қандай жағдайларда сөздіктерге жүгіну керектігін, қай кезде ережені қолдану керектігін білу </w:t>
      </w:r>
    </w:p>
    <w:p w14:paraId="10C729B3" w14:textId="77777777"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Осылайша П.А.Грушников орфографиялық сөздік пайдалану білігінің мазмұндық және операциялық компоненттерінің ауқымын анықтайды. Бұл ұсынылған құрылым сөздікті қолданудың жалпы білігіне қатысты толық емес.</w:t>
      </w:r>
    </w:p>
    <w:p w14:paraId="43976B47" w14:textId="0BE69319" w:rsidR="00037574" w:rsidRPr="005C39FE"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П.А.Грушников бастауыш сыныптарға арналған өзінің «Орфографиялық сөздікшесін» пайдалану мүмкіндіктерін көрсете отырып, грамматика, жазу емлесі және тіл дамытудан оқу материалдарына қатысты сөздікше бойынша жаттығулар ұсынады</w:t>
      </w:r>
      <w:r w:rsidR="00ED1858" w:rsidRPr="005C39FE">
        <w:rPr>
          <w:rFonts w:ascii="Times New Roman" w:hAnsi="Times New Roman" w:cs="Times New Roman"/>
          <w:sz w:val="28"/>
          <w:szCs w:val="28"/>
          <w:lang w:val="kk-KZ"/>
        </w:rPr>
        <w:t xml:space="preserve"> [</w:t>
      </w:r>
      <w:r w:rsidR="001207A2" w:rsidRPr="005C39FE">
        <w:rPr>
          <w:rFonts w:ascii="Times New Roman" w:hAnsi="Times New Roman" w:cs="Times New Roman"/>
          <w:sz w:val="28"/>
          <w:szCs w:val="28"/>
          <w:lang w:val="kk-KZ"/>
        </w:rPr>
        <w:t>1</w:t>
      </w:r>
      <w:r w:rsidR="005A0A25" w:rsidRPr="005C39FE">
        <w:rPr>
          <w:rFonts w:ascii="Times New Roman" w:hAnsi="Times New Roman" w:cs="Times New Roman"/>
          <w:sz w:val="28"/>
          <w:szCs w:val="28"/>
          <w:lang w:val="kk-KZ"/>
        </w:rPr>
        <w:t>60</w:t>
      </w:r>
      <w:r w:rsidR="00ED1858" w:rsidRPr="005C39FE">
        <w:rPr>
          <w:rFonts w:ascii="Times New Roman" w:hAnsi="Times New Roman" w:cs="Times New Roman"/>
          <w:sz w:val="28"/>
          <w:szCs w:val="28"/>
          <w:lang w:val="kk-KZ"/>
        </w:rPr>
        <w:t>]</w:t>
      </w:r>
      <w:r w:rsidRPr="005C39FE">
        <w:rPr>
          <w:rFonts w:ascii="Times New Roman" w:hAnsi="Times New Roman" w:cs="Times New Roman"/>
          <w:sz w:val="28"/>
          <w:szCs w:val="28"/>
          <w:lang w:val="kk-KZ"/>
        </w:rPr>
        <w:t xml:space="preserve">.   </w:t>
      </w:r>
    </w:p>
    <w:p w14:paraId="1CB4C8DD" w14:textId="77777777" w:rsidR="00E87B9C" w:rsidRDefault="00037574" w:rsidP="00E87B9C">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Ресейде бастауыш сыныптарға арналған сөздіктердің жарыққа шығуымен бірге оны пайдалану әдістемелері жасалды. Кіші мектеп жасындағы оқушылар үшін түсін</w:t>
      </w:r>
      <w:r w:rsidR="00A82862" w:rsidRPr="005C39FE">
        <w:rPr>
          <w:rFonts w:ascii="Times New Roman" w:hAnsi="Times New Roman" w:cs="Times New Roman"/>
          <w:sz w:val="28"/>
          <w:szCs w:val="28"/>
          <w:lang w:val="kk-KZ"/>
        </w:rPr>
        <w:t>дірме сөздіктер (И.В.Баранников</w:t>
      </w:r>
      <w:r w:rsidRPr="005C39FE">
        <w:rPr>
          <w:rFonts w:ascii="Times New Roman" w:hAnsi="Times New Roman" w:cs="Times New Roman"/>
          <w:sz w:val="28"/>
          <w:szCs w:val="28"/>
          <w:lang w:val="kk-KZ"/>
        </w:rPr>
        <w:t xml:space="preserve"> [</w:t>
      </w:r>
      <w:r w:rsidR="001207A2" w:rsidRPr="005C39FE">
        <w:rPr>
          <w:rFonts w:ascii="Times New Roman" w:hAnsi="Times New Roman" w:cs="Times New Roman"/>
          <w:sz w:val="28"/>
          <w:szCs w:val="28"/>
          <w:lang w:val="kk-KZ"/>
        </w:rPr>
        <w:t>16</w:t>
      </w:r>
      <w:r w:rsidR="005A0A25" w:rsidRPr="005C39FE">
        <w:rPr>
          <w:rFonts w:ascii="Times New Roman" w:hAnsi="Times New Roman" w:cs="Times New Roman"/>
          <w:sz w:val="28"/>
          <w:szCs w:val="28"/>
          <w:lang w:val="kk-KZ"/>
        </w:rPr>
        <w:t>1</w:t>
      </w:r>
      <w:r w:rsidRPr="005C39FE">
        <w:rPr>
          <w:rFonts w:ascii="Times New Roman" w:hAnsi="Times New Roman" w:cs="Times New Roman"/>
          <w:sz w:val="28"/>
          <w:szCs w:val="28"/>
          <w:lang w:val="kk-KZ"/>
        </w:rPr>
        <w:t>]; А.А.Бондаренко, И.В.Гуркова [</w:t>
      </w:r>
      <w:r w:rsidR="001207A2" w:rsidRPr="005C39FE">
        <w:rPr>
          <w:rFonts w:ascii="Times New Roman" w:hAnsi="Times New Roman" w:cs="Times New Roman"/>
          <w:sz w:val="28"/>
          <w:szCs w:val="28"/>
          <w:lang w:val="kk-KZ"/>
        </w:rPr>
        <w:t>16</w:t>
      </w:r>
      <w:r w:rsidR="005A0A25" w:rsidRPr="005C39FE">
        <w:rPr>
          <w:rFonts w:ascii="Times New Roman" w:hAnsi="Times New Roman" w:cs="Times New Roman"/>
          <w:sz w:val="28"/>
          <w:szCs w:val="28"/>
          <w:lang w:val="kk-KZ"/>
        </w:rPr>
        <w:t>2</w:t>
      </w:r>
      <w:r w:rsidR="00003B49" w:rsidRPr="005C39FE">
        <w:rPr>
          <w:rFonts w:ascii="Times New Roman" w:hAnsi="Times New Roman" w:cs="Times New Roman"/>
          <w:sz w:val="28"/>
          <w:szCs w:val="28"/>
          <w:lang w:val="kk-KZ"/>
        </w:rPr>
        <w:t>]; Е.Н:Леонович</w:t>
      </w:r>
      <w:r w:rsidRPr="005C39FE">
        <w:rPr>
          <w:rFonts w:ascii="Times New Roman" w:hAnsi="Times New Roman" w:cs="Times New Roman"/>
          <w:sz w:val="28"/>
          <w:szCs w:val="28"/>
          <w:lang w:val="kk-KZ"/>
        </w:rPr>
        <w:t xml:space="preserve"> [</w:t>
      </w:r>
      <w:r w:rsidR="001207A2" w:rsidRPr="005C39FE">
        <w:rPr>
          <w:rFonts w:ascii="Times New Roman" w:hAnsi="Times New Roman" w:cs="Times New Roman"/>
          <w:sz w:val="28"/>
          <w:szCs w:val="28"/>
          <w:lang w:val="kk-KZ"/>
        </w:rPr>
        <w:t>16</w:t>
      </w:r>
      <w:r w:rsidR="00E87B9C">
        <w:rPr>
          <w:rFonts w:ascii="Times New Roman" w:hAnsi="Times New Roman" w:cs="Times New Roman"/>
          <w:sz w:val="28"/>
          <w:szCs w:val="28"/>
          <w:lang w:val="kk-KZ"/>
        </w:rPr>
        <w:t>,с. 152</w:t>
      </w:r>
      <w:r w:rsidR="00003B49" w:rsidRPr="005C39FE">
        <w:rPr>
          <w:rFonts w:ascii="Times New Roman" w:hAnsi="Times New Roman" w:cs="Times New Roman"/>
          <w:sz w:val="28"/>
          <w:szCs w:val="28"/>
          <w:lang w:val="kk-KZ"/>
        </w:rPr>
        <w:t>]; Н.М</w:t>
      </w:r>
      <w:r w:rsidR="005A0A25" w:rsidRPr="005C39FE">
        <w:rPr>
          <w:rFonts w:ascii="Times New Roman" w:hAnsi="Times New Roman" w:cs="Times New Roman"/>
          <w:sz w:val="28"/>
          <w:szCs w:val="28"/>
          <w:lang w:val="kk-KZ"/>
        </w:rPr>
        <w:t>3</w:t>
      </w:r>
      <w:r w:rsidR="00003B49" w:rsidRPr="005C39FE">
        <w:rPr>
          <w:rFonts w:ascii="Times New Roman" w:hAnsi="Times New Roman" w:cs="Times New Roman"/>
          <w:sz w:val="28"/>
          <w:szCs w:val="28"/>
          <w:lang w:val="kk-KZ"/>
        </w:rPr>
        <w:t xml:space="preserve">.Неусыпова </w:t>
      </w:r>
      <w:r w:rsidRPr="005C39FE">
        <w:rPr>
          <w:rFonts w:ascii="Times New Roman" w:hAnsi="Times New Roman" w:cs="Times New Roman"/>
          <w:sz w:val="28"/>
          <w:szCs w:val="28"/>
          <w:lang w:val="kk-KZ"/>
        </w:rPr>
        <w:t>[</w:t>
      </w:r>
      <w:r w:rsidR="001207A2" w:rsidRPr="005C39FE">
        <w:rPr>
          <w:rFonts w:ascii="Times New Roman" w:hAnsi="Times New Roman" w:cs="Times New Roman"/>
          <w:sz w:val="28"/>
          <w:szCs w:val="28"/>
          <w:lang w:val="kk-KZ"/>
        </w:rPr>
        <w:t>16</w:t>
      </w:r>
      <w:r w:rsidR="005A0A25" w:rsidRPr="005C39FE">
        <w:rPr>
          <w:rFonts w:ascii="Times New Roman" w:hAnsi="Times New Roman" w:cs="Times New Roman"/>
          <w:sz w:val="28"/>
          <w:szCs w:val="28"/>
          <w:lang w:val="kk-KZ"/>
        </w:rPr>
        <w:t>4</w:t>
      </w:r>
      <w:r w:rsidRPr="005C39FE">
        <w:rPr>
          <w:rFonts w:ascii="Times New Roman" w:hAnsi="Times New Roman" w:cs="Times New Roman"/>
          <w:sz w:val="28"/>
          <w:szCs w:val="28"/>
          <w:lang w:val="kk-KZ"/>
        </w:rPr>
        <w:t>]), орфографиялық сөздіктер (П.АГру</w:t>
      </w:r>
      <w:r w:rsidR="00003B49" w:rsidRPr="005C39FE">
        <w:rPr>
          <w:rFonts w:ascii="Times New Roman" w:hAnsi="Times New Roman" w:cs="Times New Roman"/>
          <w:sz w:val="28"/>
          <w:szCs w:val="28"/>
          <w:lang w:val="kk-KZ"/>
        </w:rPr>
        <w:t>шников</w:t>
      </w:r>
      <w:r w:rsidRPr="005C39FE">
        <w:rPr>
          <w:rFonts w:ascii="Times New Roman" w:hAnsi="Times New Roman" w:cs="Times New Roman"/>
          <w:sz w:val="28"/>
          <w:szCs w:val="28"/>
          <w:lang w:val="kk-KZ"/>
        </w:rPr>
        <w:t xml:space="preserve"> [</w:t>
      </w:r>
      <w:r w:rsidR="00EB760C" w:rsidRPr="005C39FE">
        <w:rPr>
          <w:rFonts w:ascii="Times New Roman" w:hAnsi="Times New Roman" w:cs="Times New Roman"/>
          <w:sz w:val="28"/>
          <w:szCs w:val="28"/>
          <w:lang w:val="kk-KZ"/>
        </w:rPr>
        <w:t>15</w:t>
      </w:r>
      <w:r w:rsidR="005A0A25" w:rsidRPr="005C39FE">
        <w:rPr>
          <w:rFonts w:ascii="Times New Roman" w:hAnsi="Times New Roman" w:cs="Times New Roman"/>
          <w:sz w:val="28"/>
          <w:szCs w:val="28"/>
          <w:lang w:val="kk-KZ"/>
        </w:rPr>
        <w:t>9</w:t>
      </w:r>
      <w:r w:rsidR="00E87B9C">
        <w:rPr>
          <w:rFonts w:ascii="Times New Roman" w:hAnsi="Times New Roman" w:cs="Times New Roman"/>
          <w:sz w:val="28"/>
          <w:szCs w:val="28"/>
          <w:lang w:val="kk-KZ"/>
        </w:rPr>
        <w:t>,с. 118</w:t>
      </w:r>
      <w:r w:rsidR="00003B49" w:rsidRPr="005C39FE">
        <w:rPr>
          <w:rFonts w:ascii="Times New Roman" w:hAnsi="Times New Roman" w:cs="Times New Roman"/>
          <w:sz w:val="28"/>
          <w:szCs w:val="28"/>
          <w:lang w:val="kk-KZ"/>
        </w:rPr>
        <w:t>]; Е.Н.Леонович</w:t>
      </w:r>
      <w:r w:rsidRPr="005C39FE">
        <w:rPr>
          <w:rFonts w:ascii="Times New Roman" w:hAnsi="Times New Roman" w:cs="Times New Roman"/>
          <w:sz w:val="28"/>
          <w:szCs w:val="28"/>
          <w:lang w:val="kk-KZ"/>
        </w:rPr>
        <w:t xml:space="preserve"> [</w:t>
      </w:r>
      <w:r w:rsidR="00EB760C" w:rsidRPr="005C39FE">
        <w:rPr>
          <w:rFonts w:ascii="Times New Roman" w:hAnsi="Times New Roman" w:cs="Times New Roman"/>
          <w:sz w:val="28"/>
          <w:szCs w:val="28"/>
          <w:lang w:val="kk-KZ"/>
        </w:rPr>
        <w:t>16</w:t>
      </w:r>
      <w:r w:rsidR="005A0A25" w:rsidRPr="005C39FE">
        <w:rPr>
          <w:rFonts w:ascii="Times New Roman" w:hAnsi="Times New Roman" w:cs="Times New Roman"/>
          <w:sz w:val="28"/>
          <w:szCs w:val="28"/>
          <w:lang w:val="kk-KZ"/>
        </w:rPr>
        <w:t>5</w:t>
      </w:r>
      <w:r w:rsidRPr="005C39FE">
        <w:rPr>
          <w:rFonts w:ascii="Times New Roman" w:hAnsi="Times New Roman" w:cs="Times New Roman"/>
          <w:sz w:val="28"/>
          <w:szCs w:val="28"/>
          <w:lang w:val="kk-KZ"/>
        </w:rPr>
        <w:t>]), этимологиялық және  фразе</w:t>
      </w:r>
      <w:r w:rsidR="00003B49" w:rsidRPr="005C39FE">
        <w:rPr>
          <w:rFonts w:ascii="Times New Roman" w:hAnsi="Times New Roman" w:cs="Times New Roman"/>
          <w:sz w:val="28"/>
          <w:szCs w:val="28"/>
          <w:lang w:val="kk-KZ"/>
        </w:rPr>
        <w:t>ологиялық сөздіктер (В.В.Волина</w:t>
      </w:r>
      <w:r w:rsidRPr="005C39FE">
        <w:rPr>
          <w:rFonts w:ascii="Times New Roman" w:hAnsi="Times New Roman" w:cs="Times New Roman"/>
          <w:sz w:val="28"/>
          <w:szCs w:val="28"/>
          <w:lang w:val="kk-KZ"/>
        </w:rPr>
        <w:t xml:space="preserve"> [</w:t>
      </w:r>
      <w:r w:rsidR="007B21FB" w:rsidRPr="005C39FE">
        <w:rPr>
          <w:rFonts w:ascii="Times New Roman" w:hAnsi="Times New Roman" w:cs="Times New Roman"/>
          <w:sz w:val="28"/>
          <w:szCs w:val="28"/>
          <w:lang w:val="kk-KZ"/>
        </w:rPr>
        <w:t>166</w:t>
      </w:r>
      <w:r w:rsidRPr="005C39FE">
        <w:rPr>
          <w:rFonts w:ascii="Times New Roman" w:hAnsi="Times New Roman" w:cs="Times New Roman"/>
          <w:sz w:val="28"/>
          <w:szCs w:val="28"/>
          <w:lang w:val="kk-KZ"/>
        </w:rPr>
        <w:t xml:space="preserve">; </w:t>
      </w:r>
      <w:r w:rsidR="007B21FB" w:rsidRPr="005C39FE">
        <w:rPr>
          <w:rFonts w:ascii="Times New Roman" w:hAnsi="Times New Roman" w:cs="Times New Roman"/>
          <w:sz w:val="28"/>
          <w:szCs w:val="28"/>
          <w:lang w:val="kk-KZ"/>
        </w:rPr>
        <w:t>167</w:t>
      </w:r>
      <w:r w:rsidRPr="005C39FE">
        <w:rPr>
          <w:rFonts w:ascii="Times New Roman" w:hAnsi="Times New Roman" w:cs="Times New Roman"/>
          <w:sz w:val="28"/>
          <w:szCs w:val="28"/>
          <w:lang w:val="kk-KZ"/>
        </w:rPr>
        <w:t>]),  синонимдер ме</w:t>
      </w:r>
      <w:r w:rsidR="00003B49" w:rsidRPr="005C39FE">
        <w:rPr>
          <w:rFonts w:ascii="Times New Roman" w:hAnsi="Times New Roman" w:cs="Times New Roman"/>
          <w:sz w:val="28"/>
          <w:szCs w:val="28"/>
          <w:lang w:val="kk-KZ"/>
        </w:rPr>
        <w:t>н антонимдер сөздігі (М.Р.Львов</w:t>
      </w:r>
      <w:r w:rsidRPr="005C39FE">
        <w:rPr>
          <w:rFonts w:ascii="Times New Roman" w:hAnsi="Times New Roman" w:cs="Times New Roman"/>
          <w:sz w:val="28"/>
          <w:szCs w:val="28"/>
          <w:lang w:val="kk-KZ"/>
        </w:rPr>
        <w:t xml:space="preserve"> [</w:t>
      </w:r>
      <w:r w:rsidR="007B21FB" w:rsidRPr="005C39FE">
        <w:rPr>
          <w:rFonts w:ascii="Times New Roman" w:hAnsi="Times New Roman" w:cs="Times New Roman"/>
          <w:sz w:val="28"/>
          <w:szCs w:val="28"/>
          <w:lang w:val="kk-KZ"/>
        </w:rPr>
        <w:t>168</w:t>
      </w:r>
      <w:r w:rsidRPr="005C39FE">
        <w:rPr>
          <w:rFonts w:ascii="Times New Roman" w:hAnsi="Times New Roman" w:cs="Times New Roman"/>
          <w:sz w:val="28"/>
          <w:szCs w:val="28"/>
          <w:lang w:val="kk-KZ"/>
        </w:rPr>
        <w:t xml:space="preserve">]), орфоэпиялық сөздік (А.А.Бондаренко, </w:t>
      </w:r>
      <w:r w:rsidRPr="005C39FE">
        <w:rPr>
          <w:rFonts w:ascii="Times New Roman" w:hAnsi="Times New Roman" w:cs="Times New Roman"/>
          <w:sz w:val="28"/>
          <w:szCs w:val="28"/>
          <w:lang w:val="kk-KZ"/>
        </w:rPr>
        <w:lastRenderedPageBreak/>
        <w:t>И.В.Гуркова</w:t>
      </w:r>
      <w:r w:rsidR="00003B49" w:rsidRPr="005C39FE">
        <w:rPr>
          <w:rFonts w:ascii="Times New Roman" w:hAnsi="Times New Roman" w:cs="Times New Roman"/>
          <w:sz w:val="28"/>
          <w:szCs w:val="28"/>
          <w:lang w:val="kk-KZ"/>
        </w:rPr>
        <w:t xml:space="preserve"> [</w:t>
      </w:r>
      <w:r w:rsidR="007B21FB" w:rsidRPr="005C39FE">
        <w:rPr>
          <w:rFonts w:ascii="Times New Roman" w:hAnsi="Times New Roman" w:cs="Times New Roman"/>
          <w:sz w:val="28"/>
          <w:szCs w:val="28"/>
          <w:lang w:val="kk-KZ"/>
        </w:rPr>
        <w:t>169</w:t>
      </w:r>
      <w:r w:rsidR="00003B49" w:rsidRPr="005C39FE">
        <w:rPr>
          <w:rFonts w:ascii="Times New Roman" w:hAnsi="Times New Roman" w:cs="Times New Roman"/>
          <w:sz w:val="28"/>
          <w:szCs w:val="28"/>
          <w:lang w:val="kk-KZ"/>
        </w:rPr>
        <w:t>]</w:t>
      </w:r>
      <w:r w:rsidRPr="005C39FE">
        <w:rPr>
          <w:rFonts w:ascii="Times New Roman" w:hAnsi="Times New Roman" w:cs="Times New Roman"/>
          <w:sz w:val="28"/>
          <w:szCs w:val="28"/>
          <w:lang w:val="kk-KZ"/>
        </w:rPr>
        <w:t>). Оқу үдерісіне сөздіктерді енгізу оқу-танымдық іс-әрекетте сөздіктерді қолдану жүйесін жасауды қажет етті. Бұл мәселенің жекелеген аспектілері бірқатар әдіскерлердің жарияланымдарында (Н.М. Неусыпова, [</w:t>
      </w:r>
      <w:r w:rsidR="007B21FB" w:rsidRPr="005C39FE">
        <w:rPr>
          <w:rFonts w:ascii="Times New Roman" w:hAnsi="Times New Roman" w:cs="Times New Roman"/>
          <w:sz w:val="28"/>
          <w:szCs w:val="28"/>
          <w:lang w:val="kk-KZ"/>
        </w:rPr>
        <w:t>170</w:t>
      </w:r>
      <w:r w:rsidR="00DE5508" w:rsidRPr="005C39FE">
        <w:rPr>
          <w:rFonts w:ascii="Times New Roman" w:hAnsi="Times New Roman" w:cs="Times New Roman"/>
          <w:sz w:val="28"/>
          <w:szCs w:val="28"/>
          <w:lang w:val="kk-KZ"/>
        </w:rPr>
        <w:t>]; Л.Н: Калинина</w:t>
      </w:r>
      <w:r w:rsidRPr="005C39FE">
        <w:rPr>
          <w:rFonts w:ascii="Times New Roman" w:hAnsi="Times New Roman" w:cs="Times New Roman"/>
          <w:sz w:val="28"/>
          <w:szCs w:val="28"/>
          <w:lang w:val="kk-KZ"/>
        </w:rPr>
        <w:t xml:space="preserve"> [</w:t>
      </w:r>
      <w:r w:rsidR="007B21FB" w:rsidRPr="005C39FE">
        <w:rPr>
          <w:rFonts w:ascii="Times New Roman" w:hAnsi="Times New Roman" w:cs="Times New Roman"/>
          <w:sz w:val="28"/>
          <w:szCs w:val="28"/>
          <w:lang w:val="kk-KZ"/>
        </w:rPr>
        <w:t>171</w:t>
      </w:r>
      <w:r w:rsidR="00DE5508" w:rsidRPr="005C39FE">
        <w:rPr>
          <w:rFonts w:ascii="Times New Roman" w:hAnsi="Times New Roman" w:cs="Times New Roman"/>
          <w:sz w:val="28"/>
          <w:szCs w:val="28"/>
          <w:lang w:val="kk-KZ"/>
        </w:rPr>
        <w:t>]; Л.К. Лухтай, М.Н. Низова</w:t>
      </w:r>
      <w:r w:rsidRPr="005C39FE">
        <w:rPr>
          <w:rFonts w:ascii="Times New Roman" w:hAnsi="Times New Roman" w:cs="Times New Roman"/>
          <w:sz w:val="28"/>
          <w:szCs w:val="28"/>
          <w:lang w:val="kk-KZ"/>
        </w:rPr>
        <w:t xml:space="preserve"> [</w:t>
      </w:r>
      <w:r w:rsidR="007B21FB" w:rsidRPr="005C39FE">
        <w:rPr>
          <w:rFonts w:ascii="Times New Roman" w:hAnsi="Times New Roman" w:cs="Times New Roman"/>
          <w:sz w:val="28"/>
          <w:szCs w:val="28"/>
          <w:lang w:val="kk-KZ"/>
        </w:rPr>
        <w:t>172</w:t>
      </w:r>
      <w:r w:rsidR="00E50436" w:rsidRPr="005C39FE">
        <w:rPr>
          <w:rFonts w:ascii="Times New Roman" w:hAnsi="Times New Roman" w:cs="Times New Roman"/>
          <w:sz w:val="28"/>
          <w:szCs w:val="28"/>
          <w:lang w:val="kk-KZ"/>
        </w:rPr>
        <w:t xml:space="preserve">]; А.А. Бондаренко </w:t>
      </w:r>
      <w:r w:rsidRPr="005C39FE">
        <w:rPr>
          <w:rFonts w:ascii="Times New Roman" w:hAnsi="Times New Roman" w:cs="Times New Roman"/>
          <w:sz w:val="28"/>
          <w:szCs w:val="28"/>
          <w:lang w:val="kk-KZ"/>
        </w:rPr>
        <w:t>[</w:t>
      </w:r>
      <w:r w:rsidR="007B21FB" w:rsidRPr="005C39FE">
        <w:rPr>
          <w:rFonts w:ascii="Times New Roman" w:hAnsi="Times New Roman" w:cs="Times New Roman"/>
          <w:sz w:val="28"/>
          <w:szCs w:val="28"/>
          <w:lang w:val="kk-KZ"/>
        </w:rPr>
        <w:t>173</w:t>
      </w:r>
      <w:r w:rsidR="00E50436" w:rsidRPr="005C39FE">
        <w:rPr>
          <w:rFonts w:ascii="Times New Roman" w:hAnsi="Times New Roman" w:cs="Times New Roman"/>
          <w:sz w:val="28"/>
          <w:szCs w:val="28"/>
          <w:lang w:val="kk-KZ"/>
        </w:rPr>
        <w:t>]; М .Р. Львов</w:t>
      </w:r>
      <w:r w:rsidRPr="005C39FE">
        <w:rPr>
          <w:rFonts w:ascii="Times New Roman" w:hAnsi="Times New Roman" w:cs="Times New Roman"/>
          <w:sz w:val="28"/>
          <w:szCs w:val="28"/>
          <w:lang w:val="kk-KZ"/>
        </w:rPr>
        <w:t xml:space="preserve"> [</w:t>
      </w:r>
      <w:r w:rsidR="007B21FB" w:rsidRPr="005C39FE">
        <w:rPr>
          <w:rFonts w:ascii="Times New Roman" w:hAnsi="Times New Roman" w:cs="Times New Roman"/>
          <w:sz w:val="28"/>
          <w:szCs w:val="28"/>
          <w:lang w:val="kk-KZ"/>
        </w:rPr>
        <w:t>174</w:t>
      </w:r>
      <w:r w:rsidR="00E50436" w:rsidRPr="005C39FE">
        <w:rPr>
          <w:rFonts w:ascii="Times New Roman" w:hAnsi="Times New Roman" w:cs="Times New Roman"/>
          <w:sz w:val="28"/>
          <w:szCs w:val="28"/>
          <w:lang w:val="kk-KZ"/>
        </w:rPr>
        <w:t>]</w:t>
      </w:r>
      <w:r w:rsidRPr="005C39FE">
        <w:rPr>
          <w:rFonts w:ascii="Times New Roman" w:hAnsi="Times New Roman" w:cs="Times New Roman"/>
          <w:sz w:val="28"/>
          <w:szCs w:val="28"/>
          <w:lang w:val="kk-KZ"/>
        </w:rPr>
        <w:t>) көрініс тапты. Әр әдіскер белгілі бір типтегі сөздікке қатысты әдістемелік тәсіл</w:t>
      </w:r>
      <w:r w:rsidR="00137E88" w:rsidRPr="005C39FE">
        <w:rPr>
          <w:rFonts w:ascii="Times New Roman" w:hAnsi="Times New Roman" w:cs="Times New Roman"/>
          <w:sz w:val="28"/>
          <w:szCs w:val="28"/>
          <w:lang w:val="kk-KZ"/>
        </w:rPr>
        <w:t>дер, жаттығу түрлерін ұсынады.</w:t>
      </w:r>
    </w:p>
    <w:p w14:paraId="24A76886" w14:textId="5E8A8A8B" w:rsidR="00137E88" w:rsidRPr="005C39FE" w:rsidRDefault="00037574" w:rsidP="00E87B9C">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Орыс тілі сабақтарында түсіндірме сөздікпен жұмыс жасау әдісін Н.М. Неусыпова өзінің «</w:t>
      </w:r>
      <w:r w:rsidR="00E50436" w:rsidRPr="005C39FE">
        <w:rPr>
          <w:rFonts w:ascii="Times New Roman" w:hAnsi="Times New Roman" w:cs="Times New Roman"/>
          <w:sz w:val="28"/>
          <w:szCs w:val="28"/>
          <w:lang w:val="kk-KZ"/>
        </w:rPr>
        <w:t>Толковый словарик» на уроках русского языка</w:t>
      </w:r>
      <w:r w:rsidRPr="005C39FE">
        <w:rPr>
          <w:rFonts w:ascii="Times New Roman" w:hAnsi="Times New Roman" w:cs="Times New Roman"/>
          <w:sz w:val="28"/>
          <w:szCs w:val="28"/>
          <w:lang w:val="kk-KZ"/>
        </w:rPr>
        <w:t xml:space="preserve">» </w:t>
      </w:r>
      <w:r w:rsidR="00E50436" w:rsidRPr="005C39FE">
        <w:rPr>
          <w:rFonts w:ascii="Times New Roman" w:hAnsi="Times New Roman" w:cs="Times New Roman"/>
          <w:sz w:val="28"/>
          <w:szCs w:val="28"/>
          <w:lang w:val="kk-KZ"/>
        </w:rPr>
        <w:t xml:space="preserve">атты </w:t>
      </w:r>
      <w:r w:rsidRPr="005C39FE">
        <w:rPr>
          <w:rFonts w:ascii="Times New Roman" w:hAnsi="Times New Roman" w:cs="Times New Roman"/>
          <w:sz w:val="28"/>
          <w:szCs w:val="28"/>
          <w:lang w:val="kk-KZ"/>
        </w:rPr>
        <w:t>мақаласында ұсынған [</w:t>
      </w:r>
      <w:r w:rsidR="004A7F4C" w:rsidRPr="005C39FE">
        <w:rPr>
          <w:rFonts w:ascii="Times New Roman" w:hAnsi="Times New Roman" w:cs="Times New Roman"/>
          <w:sz w:val="28"/>
          <w:szCs w:val="28"/>
          <w:lang w:val="kk-KZ"/>
        </w:rPr>
        <w:t>170,</w:t>
      </w:r>
      <w:r w:rsidR="00E87B9C">
        <w:rPr>
          <w:rFonts w:ascii="Times New Roman" w:hAnsi="Times New Roman" w:cs="Times New Roman"/>
          <w:sz w:val="28"/>
          <w:szCs w:val="28"/>
          <w:lang w:val="kk-KZ"/>
        </w:rPr>
        <w:t>с</w:t>
      </w:r>
      <w:r w:rsidR="004A7F4C" w:rsidRPr="005C39FE">
        <w:rPr>
          <w:rFonts w:ascii="Times New Roman" w:hAnsi="Times New Roman" w:cs="Times New Roman"/>
          <w:sz w:val="28"/>
          <w:szCs w:val="28"/>
          <w:lang w:val="kk-KZ"/>
        </w:rPr>
        <w:t>.</w:t>
      </w:r>
      <w:r w:rsidR="00E87B9C">
        <w:rPr>
          <w:rFonts w:ascii="Times New Roman" w:hAnsi="Times New Roman" w:cs="Times New Roman"/>
          <w:sz w:val="28"/>
          <w:szCs w:val="28"/>
          <w:lang w:val="kk-KZ"/>
        </w:rPr>
        <w:t xml:space="preserve"> </w:t>
      </w:r>
      <w:r w:rsidR="004A7F4C" w:rsidRPr="005C39FE">
        <w:rPr>
          <w:rFonts w:ascii="Times New Roman" w:hAnsi="Times New Roman" w:cs="Times New Roman"/>
          <w:sz w:val="28"/>
          <w:szCs w:val="28"/>
          <w:lang w:val="kk-KZ"/>
        </w:rPr>
        <w:t>35</w:t>
      </w:r>
      <w:r w:rsidRPr="005C39FE">
        <w:rPr>
          <w:rFonts w:ascii="Times New Roman" w:hAnsi="Times New Roman" w:cs="Times New Roman"/>
          <w:sz w:val="28"/>
          <w:szCs w:val="28"/>
          <w:lang w:val="kk-KZ"/>
        </w:rPr>
        <w:t>]. Грамматиканы оқыту үдерісінде тіл дамытумен байланыстыра сөздікті қолдану мүмкіндіктерін нақты мысалдармен көрсетеді. Тіл дамыту бойынша жұмыстың тиімділігін қамтамасыз ететін әдістемелік шарттардың ішінен Н.М.Неусыпова сабақ құрылымында сөздік жұмысының орнын дұрыс таңдауды, тұрақты пәнішілік және пәнаралық байланыстарды қалыптастыруды ерекше атайды. Біз өз жұмысымызда әдіскер көрсеткен осы шарттарды басшылыққа алдық. М.Р.Львов өзінің құрастырған бастауыш сыныптарға арналған синонимдер мен антонимдер сөздігі бойынша жұмыстың мазмұнын (лексикологиялық түсінік, ұғым, білік) анықтап, әдістемелік тәсілдерін көрсеткен. Солардың ішінен біз сөздікті қолдану барысында мыналарды па</w:t>
      </w:r>
      <w:r w:rsidR="00137E88" w:rsidRPr="005C39FE">
        <w:rPr>
          <w:rFonts w:ascii="Times New Roman" w:hAnsi="Times New Roman" w:cs="Times New Roman"/>
          <w:sz w:val="28"/>
          <w:szCs w:val="28"/>
          <w:lang w:val="kk-KZ"/>
        </w:rPr>
        <w:t>йдалану тиімді деп санаймыз:</w:t>
      </w:r>
    </w:p>
    <w:p w14:paraId="0AC75677" w14:textId="77777777" w:rsidR="00137E88" w:rsidRPr="005C39FE" w:rsidRDefault="00137E88" w:rsidP="00137E88">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 </w:t>
      </w:r>
      <w:r w:rsidR="00037574" w:rsidRPr="005C39FE">
        <w:rPr>
          <w:rFonts w:ascii="Times New Roman" w:hAnsi="Times New Roman" w:cs="Times New Roman"/>
          <w:sz w:val="28"/>
          <w:szCs w:val="28"/>
          <w:lang w:val="kk-KZ"/>
        </w:rPr>
        <w:t>оқушыларды сөздіктің құрылымымен және мақсатымен таныстыру (сыртқы беті, оқушыларға арналған кіріспе);</w:t>
      </w:r>
    </w:p>
    <w:p w14:paraId="05F3D89C" w14:textId="77777777" w:rsidR="00137E88" w:rsidRPr="005C39FE" w:rsidRDefault="00137E88" w:rsidP="00137E88">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 </w:t>
      </w:r>
      <w:r w:rsidR="00037574" w:rsidRPr="005C39FE">
        <w:rPr>
          <w:rFonts w:ascii="Times New Roman" w:hAnsi="Times New Roman" w:cs="Times New Roman"/>
          <w:sz w:val="28"/>
          <w:szCs w:val="28"/>
          <w:lang w:val="kk-KZ"/>
        </w:rPr>
        <w:t>сөздікті басқа сөздіктермен салыстыру;</w:t>
      </w:r>
    </w:p>
    <w:p w14:paraId="01BC1775" w14:textId="2F9EE21F" w:rsidR="00037574" w:rsidRPr="005C39FE" w:rsidRDefault="00137E88" w:rsidP="00137E88">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 </w:t>
      </w:r>
      <w:r w:rsidR="00037574" w:rsidRPr="005C39FE">
        <w:rPr>
          <w:rFonts w:ascii="Times New Roman" w:hAnsi="Times New Roman" w:cs="Times New Roman"/>
          <w:sz w:val="28"/>
          <w:szCs w:val="28"/>
          <w:lang w:val="kk-KZ"/>
        </w:rPr>
        <w:t>сөздік мақаланың құрылымымен таныстыру.</w:t>
      </w:r>
    </w:p>
    <w:p w14:paraId="27DCA717" w14:textId="53DA4D54" w:rsidR="00037574" w:rsidRDefault="0003757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Жоғарыдағы талданған еңбектерден орыс тілін оқытуда сөздіктерді пайдалану мәселесі біршама шешімін тапқанын және ол бастауыш сыныптар үшін арнайы шығарылған сөздіктер арқылы іске асырылғанын байқауға болады. </w:t>
      </w:r>
      <w:r w:rsidR="00D86320" w:rsidRPr="005C39FE">
        <w:rPr>
          <w:rFonts w:ascii="Times New Roman" w:hAnsi="Times New Roman" w:cs="Times New Roman"/>
          <w:sz w:val="28"/>
          <w:szCs w:val="28"/>
          <w:lang w:val="kk-KZ"/>
        </w:rPr>
        <w:t>Біздің о</w:t>
      </w:r>
      <w:r w:rsidR="002646BE" w:rsidRPr="005C39FE">
        <w:rPr>
          <w:rFonts w:ascii="Times New Roman" w:hAnsi="Times New Roman" w:cs="Times New Roman"/>
          <w:sz w:val="28"/>
          <w:szCs w:val="28"/>
          <w:lang w:val="kk-KZ"/>
        </w:rPr>
        <w:t>тандық әдіскерлердің ішінде</w:t>
      </w:r>
      <w:r w:rsidR="00D86320" w:rsidRPr="005C39FE">
        <w:rPr>
          <w:rFonts w:ascii="Times New Roman" w:hAnsi="Times New Roman" w:cs="Times New Roman"/>
          <w:sz w:val="28"/>
          <w:szCs w:val="28"/>
          <w:lang w:val="kk-KZ"/>
        </w:rPr>
        <w:t>,</w:t>
      </w:r>
      <w:r w:rsidR="002646BE" w:rsidRPr="005C39FE">
        <w:rPr>
          <w:rFonts w:ascii="Times New Roman" w:hAnsi="Times New Roman" w:cs="Times New Roman"/>
          <w:sz w:val="28"/>
          <w:szCs w:val="28"/>
          <w:lang w:val="kk-KZ"/>
        </w:rPr>
        <w:t xml:space="preserve"> </w:t>
      </w:r>
      <w:r w:rsidR="00D86320" w:rsidRPr="005C39FE">
        <w:rPr>
          <w:rFonts w:ascii="Times New Roman" w:hAnsi="Times New Roman" w:cs="Times New Roman"/>
          <w:sz w:val="28"/>
          <w:szCs w:val="28"/>
          <w:lang w:val="kk-KZ"/>
        </w:rPr>
        <w:t>жоғарыдағы талдауда байқағанымыздай, Б</w:t>
      </w:r>
      <w:r w:rsidRPr="005C39FE">
        <w:rPr>
          <w:rFonts w:ascii="Times New Roman" w:hAnsi="Times New Roman" w:cs="Times New Roman"/>
          <w:sz w:val="28"/>
          <w:szCs w:val="28"/>
          <w:lang w:val="kk-KZ"/>
        </w:rPr>
        <w:t>астауыш сынып оқушыларының сөздікпен жұмысы ХІХ ғасырдың аяғында Ы.Алтынсариннен бастау алғанымен, бастауыш сыныптар үшін сөздік құрастыруға аса мән берілмеген, соған байланысты кіші мектеп жасындағы оқушылардың сөздік пайдалану білігін қалыптастыру мүлде қарастырылмаған.</w:t>
      </w:r>
      <w:r w:rsidR="00493D1C" w:rsidRPr="005C39FE">
        <w:rPr>
          <w:rFonts w:ascii="Times New Roman" w:hAnsi="Times New Roman" w:cs="Times New Roman"/>
          <w:sz w:val="28"/>
          <w:szCs w:val="28"/>
          <w:lang w:val="kk-KZ"/>
        </w:rPr>
        <w:t xml:space="preserve"> Тек</w:t>
      </w:r>
      <w:r w:rsidRPr="005C39FE">
        <w:rPr>
          <w:rFonts w:ascii="Times New Roman" w:hAnsi="Times New Roman" w:cs="Times New Roman"/>
          <w:sz w:val="28"/>
          <w:szCs w:val="28"/>
          <w:lang w:val="kk-KZ"/>
        </w:rPr>
        <w:t xml:space="preserve"> </w:t>
      </w:r>
      <w:r w:rsidR="00493D1C" w:rsidRPr="005C39FE">
        <w:rPr>
          <w:rFonts w:ascii="Times New Roman" w:hAnsi="Times New Roman" w:cs="Times New Roman"/>
          <w:sz w:val="28"/>
          <w:szCs w:val="28"/>
          <w:lang w:val="kk-KZ"/>
        </w:rPr>
        <w:t>Г.Г.Еркибаеваның еңбектерінде жоғары сынып оқушыларының сөздікпен жұмысын ұйымдастыру жолдары зерттеледі [</w:t>
      </w:r>
      <w:r w:rsidR="00B67C15" w:rsidRPr="005C39FE">
        <w:rPr>
          <w:rFonts w:ascii="Times New Roman" w:hAnsi="Times New Roman" w:cs="Times New Roman"/>
          <w:sz w:val="28"/>
          <w:szCs w:val="28"/>
          <w:lang w:val="kk-KZ"/>
        </w:rPr>
        <w:t>175</w:t>
      </w:r>
      <w:r w:rsidR="00493D1C" w:rsidRPr="005C39FE">
        <w:rPr>
          <w:rFonts w:ascii="Times New Roman" w:hAnsi="Times New Roman" w:cs="Times New Roman"/>
          <w:sz w:val="28"/>
          <w:szCs w:val="28"/>
          <w:lang w:val="kk-KZ"/>
        </w:rPr>
        <w:t>], [</w:t>
      </w:r>
      <w:r w:rsidR="00B67C15" w:rsidRPr="005C39FE">
        <w:rPr>
          <w:rFonts w:ascii="Times New Roman" w:hAnsi="Times New Roman" w:cs="Times New Roman"/>
          <w:sz w:val="28"/>
          <w:szCs w:val="28"/>
          <w:lang w:val="kk-KZ"/>
        </w:rPr>
        <w:t>176</w:t>
      </w:r>
      <w:r w:rsidR="00493D1C" w:rsidRPr="005C39FE">
        <w:rPr>
          <w:rFonts w:ascii="Times New Roman" w:hAnsi="Times New Roman" w:cs="Times New Roman"/>
          <w:sz w:val="28"/>
          <w:szCs w:val="28"/>
          <w:lang w:val="kk-KZ"/>
        </w:rPr>
        <w:t>]. Ал</w:t>
      </w:r>
      <w:r w:rsidR="00EA6B0F" w:rsidRPr="005C39FE">
        <w:rPr>
          <w:rFonts w:ascii="Times New Roman" w:hAnsi="Times New Roman" w:cs="Times New Roman"/>
          <w:sz w:val="28"/>
          <w:szCs w:val="28"/>
          <w:lang w:val="kk-KZ"/>
        </w:rPr>
        <w:t xml:space="preserve"> </w:t>
      </w:r>
      <w:r w:rsidR="00493D1C" w:rsidRPr="005C39FE">
        <w:rPr>
          <w:rFonts w:ascii="Times New Roman" w:hAnsi="Times New Roman" w:cs="Times New Roman"/>
          <w:sz w:val="28"/>
          <w:szCs w:val="28"/>
          <w:lang w:val="kk-KZ"/>
        </w:rPr>
        <w:t>б</w:t>
      </w:r>
      <w:r w:rsidRPr="005C39FE">
        <w:rPr>
          <w:rFonts w:ascii="Times New Roman" w:hAnsi="Times New Roman" w:cs="Times New Roman"/>
          <w:sz w:val="28"/>
          <w:szCs w:val="28"/>
          <w:lang w:val="kk-KZ"/>
        </w:rPr>
        <w:t xml:space="preserve">астауыш сыныптар үшін арнайы сөздіктер жасау қажеттілігіне, тіл сабақтарында сөздіктерді пайдалануға қатысты негізгі мәселелер ешқандай шешімін таппаған. Сондықтан да біздің алдымызда бастауыш сынып оқушыларына арналған  сөздік жасау және оны пайдалану білігін қалыптастыру әдістемесін ұсыну міндеті тұр. Ол біліктің мазмұнын, құрылымын, қалыптасу кезеңдері мен өлшемдерін анықтау қажет. </w:t>
      </w:r>
    </w:p>
    <w:p w14:paraId="280727D4" w14:textId="77777777" w:rsidR="001739B7" w:rsidRPr="00E87B9C" w:rsidRDefault="001739B7" w:rsidP="002F4D41">
      <w:pPr>
        <w:spacing w:after="0" w:line="240" w:lineRule="auto"/>
        <w:ind w:firstLine="567"/>
        <w:jc w:val="both"/>
        <w:rPr>
          <w:rFonts w:ascii="Times New Roman" w:hAnsi="Times New Roman" w:cs="Times New Roman"/>
          <w:sz w:val="28"/>
          <w:szCs w:val="28"/>
          <w:lang w:val="kk-KZ"/>
        </w:rPr>
      </w:pPr>
    </w:p>
    <w:p w14:paraId="6278587C" w14:textId="7C227ADC" w:rsidR="006C490D" w:rsidRPr="005C39FE" w:rsidRDefault="006C490D" w:rsidP="002F4D41">
      <w:pPr>
        <w:spacing w:after="0" w:line="240" w:lineRule="auto"/>
        <w:ind w:firstLine="567"/>
        <w:jc w:val="both"/>
        <w:rPr>
          <w:rFonts w:ascii="Times New Roman" w:hAnsi="Times New Roman" w:cs="Times New Roman"/>
          <w:b/>
          <w:sz w:val="28"/>
          <w:szCs w:val="28"/>
          <w:lang w:val="kk-KZ"/>
        </w:rPr>
      </w:pPr>
      <w:r w:rsidRPr="005C39FE">
        <w:rPr>
          <w:rFonts w:ascii="Times New Roman" w:hAnsi="Times New Roman" w:cs="Times New Roman"/>
          <w:b/>
          <w:sz w:val="28"/>
          <w:szCs w:val="28"/>
          <w:lang w:val="kk-KZ"/>
        </w:rPr>
        <w:t>2.2 Бастауыш сынып оқушыларының сөздікті пайдалану білігін қалыптастырудың құрылымдық-мазмұндық моделі</w:t>
      </w:r>
    </w:p>
    <w:p w14:paraId="3DE775CC"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Зерттеу мәселесі бойынша лингвистикалық, психологиялық, педагогикалық еңбектердегі талдаулар, бастауыш сыныптағы қазақ тілін оқыту </w:t>
      </w:r>
      <w:r w:rsidRPr="005C39FE">
        <w:rPr>
          <w:rFonts w:ascii="Times New Roman" w:hAnsi="Times New Roman" w:cs="Times New Roman"/>
          <w:sz w:val="28"/>
          <w:szCs w:val="28"/>
          <w:lang w:val="kk-KZ"/>
        </w:rPr>
        <w:lastRenderedPageBreak/>
        <w:t xml:space="preserve">әдістемесі бойынша теориялық-әдістемелік зерттеулер СПБ-н қалыптастырудың </w:t>
      </w:r>
      <w:r w:rsidRPr="005C39FE">
        <w:rPr>
          <w:rFonts w:ascii="Times New Roman" w:hAnsi="Times New Roman" w:cs="Times New Roman"/>
          <w:b/>
          <w:sz w:val="28"/>
          <w:szCs w:val="28"/>
          <w:lang w:val="kk-KZ"/>
        </w:rPr>
        <w:t>компоненттерін, өлшемдері мен көрсеткіштерін</w:t>
      </w:r>
      <w:r w:rsidRPr="005C39FE">
        <w:rPr>
          <w:rFonts w:ascii="Times New Roman" w:hAnsi="Times New Roman" w:cs="Times New Roman"/>
          <w:sz w:val="28"/>
          <w:szCs w:val="28"/>
          <w:lang w:val="kk-KZ"/>
        </w:rPr>
        <w:t xml:space="preserve">, соған сәйкес жоғары, орта және төмен деңгейлерін анықтауға мүмкіндік береді. </w:t>
      </w:r>
    </w:p>
    <w:p w14:paraId="739EEA66"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Теориялық талдаулар бойынша түзілген ұғымдық-категориялық аппараттың мәні, құрылымы сөздік пайдалану білігінің қалыптасуы </w:t>
      </w:r>
      <w:r w:rsidRPr="005C39FE">
        <w:rPr>
          <w:rFonts w:ascii="Times New Roman" w:hAnsi="Times New Roman" w:cs="Times New Roman"/>
          <w:i/>
          <w:sz w:val="28"/>
          <w:szCs w:val="28"/>
          <w:lang w:val="kk-KZ"/>
        </w:rPr>
        <w:t>лексикография деректеріне</w:t>
      </w:r>
      <w:r w:rsidRPr="005C39FE">
        <w:rPr>
          <w:rFonts w:ascii="Times New Roman" w:hAnsi="Times New Roman" w:cs="Times New Roman"/>
          <w:sz w:val="28"/>
          <w:szCs w:val="28"/>
          <w:lang w:val="kk-KZ"/>
        </w:rPr>
        <w:t xml:space="preserve">, </w:t>
      </w:r>
      <w:r w:rsidRPr="005C39FE">
        <w:rPr>
          <w:rFonts w:ascii="Times New Roman" w:hAnsi="Times New Roman" w:cs="Times New Roman"/>
          <w:i/>
          <w:sz w:val="28"/>
          <w:szCs w:val="28"/>
          <w:lang w:val="kk-KZ"/>
        </w:rPr>
        <w:t>сөздіктердің типологиясына, оқу іс-әрекетінің психологиялық-педагогикалық тұжырымдамасына, іс-әрекеттің бағдарлық негіздеріне</w:t>
      </w:r>
      <w:r w:rsidRPr="005C39FE">
        <w:rPr>
          <w:rFonts w:ascii="Times New Roman" w:hAnsi="Times New Roman" w:cs="Times New Roman"/>
          <w:sz w:val="28"/>
          <w:szCs w:val="28"/>
          <w:lang w:val="kk-KZ"/>
        </w:rPr>
        <w:t xml:space="preserve"> сүйенетіндігін байқауға болады.</w:t>
      </w:r>
    </w:p>
    <w:p w14:paraId="32933C59"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Сөздіктерді пайдалана білуге үйрету – сөздіктермен байланысты </w:t>
      </w:r>
      <w:r w:rsidRPr="005C39FE">
        <w:rPr>
          <w:rFonts w:ascii="Times New Roman" w:hAnsi="Times New Roman" w:cs="Times New Roman"/>
          <w:i/>
          <w:sz w:val="28"/>
          <w:szCs w:val="28"/>
          <w:lang w:val="kk-KZ"/>
        </w:rPr>
        <w:t xml:space="preserve">білім, білік, дағды мен танымдық іс-әрекетке </w:t>
      </w:r>
      <w:r w:rsidRPr="005C39FE">
        <w:rPr>
          <w:rFonts w:ascii="Times New Roman" w:hAnsi="Times New Roman" w:cs="Times New Roman"/>
          <w:sz w:val="28"/>
          <w:szCs w:val="28"/>
          <w:lang w:val="kk-KZ"/>
        </w:rPr>
        <w:t xml:space="preserve">негізделген әдістерді меңгертуді басшылыққа алады. Тиісінше, сөздіктерді пайдалану білігін қалыптастыруға жүйелі келу, ең алдымен, СПБ құрылымының құрамдас бөліктерін, сөздіктермен қалыптасқан әрекеттердің (операциялардың) құрылымын нақты анықтауда, олардың арасында байланыс орнатуда және оларды оқу үдерісінде іске асыруда көрініс табады. </w:t>
      </w:r>
    </w:p>
    <w:p w14:paraId="557EEE62"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Жоғарыдағы тарауларда көрсетілгендей, белгілі бір сөздіктің немесе анықтамалықтың сөздіктер бойынша мәтінмен жұмыс жасауға қызығушылығы, мәтіндегі түсініксіз сөздерді белгілеу ынтасы, оның мағынасын түсінуге ұмтылысы оқушының білігін қалыптастырудың құрылымы мен мазмұны жағынан маңызды.</w:t>
      </w:r>
    </w:p>
    <w:p w14:paraId="018C0D75"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Осы орайда бастауыш сынып оқушыларының сөздікті пайдалану білігін қалыптастырудың </w:t>
      </w:r>
      <w:r w:rsidRPr="005C39FE">
        <w:rPr>
          <w:rFonts w:ascii="Times New Roman" w:eastAsia="Times New Roman" w:hAnsi="Times New Roman" w:cs="Times New Roman"/>
          <w:sz w:val="28"/>
          <w:szCs w:val="28"/>
          <w:lang w:val="kk-KZ" w:eastAsia="ru-RU"/>
        </w:rPr>
        <w:t xml:space="preserve">теориялық негіздерін және тәжірибесін зерделеу сөздікті пайдалану білігінің </w:t>
      </w:r>
      <w:r w:rsidRPr="005C39FE">
        <w:rPr>
          <w:rFonts w:ascii="Times New Roman" w:hAnsi="Times New Roman" w:cs="Times New Roman"/>
          <w:sz w:val="28"/>
          <w:szCs w:val="28"/>
          <w:lang w:val="kk-KZ"/>
        </w:rPr>
        <w:t xml:space="preserve">мәнi жәнe мaзмұны туpaлы нaқты түciнiктiң бoлуы зерттеу мәселесі бойынша </w:t>
      </w:r>
      <w:r w:rsidRPr="005C39FE">
        <w:rPr>
          <w:rFonts w:ascii="Times New Roman" w:hAnsi="Times New Roman" w:cs="Times New Roman"/>
          <w:b/>
          <w:sz w:val="28"/>
          <w:szCs w:val="28"/>
          <w:lang w:val="kk-KZ"/>
        </w:rPr>
        <w:t>құрылымдық-мазмұндық модель</w:t>
      </w:r>
      <w:r w:rsidRPr="005C39FE">
        <w:rPr>
          <w:rFonts w:ascii="Times New Roman" w:hAnsi="Times New Roman" w:cs="Times New Roman"/>
          <w:sz w:val="28"/>
          <w:szCs w:val="28"/>
          <w:lang w:val="kk-KZ"/>
        </w:rPr>
        <w:t xml:space="preserve"> құpуғa мүмкiндiк бepдi.</w:t>
      </w:r>
    </w:p>
    <w:p w14:paraId="74ECEB89" w14:textId="5031BEBF" w:rsidR="006C490D" w:rsidRPr="005C39FE" w:rsidRDefault="006C490D" w:rsidP="002F4D41">
      <w:pPr>
        <w:spacing w:after="0" w:line="240" w:lineRule="auto"/>
        <w:ind w:firstLine="567"/>
        <w:jc w:val="both"/>
        <w:rPr>
          <w:rFonts w:ascii="Times New Roman" w:hAnsi="Times New Roman" w:cs="Times New Roman"/>
          <w:sz w:val="28"/>
          <w:lang w:val="kk-KZ" w:eastAsia="ko-KR"/>
        </w:rPr>
      </w:pPr>
      <w:r w:rsidRPr="005C39FE">
        <w:rPr>
          <w:rFonts w:ascii="Times New Roman" w:hAnsi="Times New Roman" w:cs="Times New Roman"/>
          <w:bCs/>
          <w:i/>
          <w:sz w:val="28"/>
          <w:lang w:val="kk-KZ"/>
        </w:rPr>
        <w:t>Мoдeльдeу</w:t>
      </w:r>
      <w:r w:rsidRPr="005C39FE">
        <w:rPr>
          <w:rFonts w:ascii="Times New Roman" w:hAnsi="Times New Roman" w:cs="Times New Roman"/>
          <w:bCs/>
          <w:sz w:val="28"/>
          <w:lang w:val="kk-KZ"/>
        </w:rPr>
        <w:t xml:space="preserve"> ғылыми тaным әдici peтiндe oбъeктi дaмуының coңғы нәтижeciн көpугe мүмкiндiк бepeдi. </w:t>
      </w:r>
      <w:r w:rsidRPr="005C39FE">
        <w:rPr>
          <w:rFonts w:ascii="Times New Roman" w:hAnsi="Times New Roman" w:cs="Times New Roman"/>
          <w:sz w:val="28"/>
          <w:lang w:val="kk-KZ" w:eastAsia="ko-KR"/>
        </w:rPr>
        <w:t>Мoдeльдeу</w:t>
      </w:r>
      <w:r w:rsidRPr="005C39FE">
        <w:rPr>
          <w:rFonts w:ascii="Times New Roman" w:hAnsi="Times New Roman" w:cs="Times New Roman"/>
          <w:b/>
          <w:i/>
          <w:sz w:val="28"/>
          <w:lang w:val="kk-KZ" w:eastAsia="ko-KR"/>
        </w:rPr>
        <w:t xml:space="preserve"> </w:t>
      </w:r>
      <w:r w:rsidRPr="005C39FE">
        <w:rPr>
          <w:rFonts w:ascii="Times New Roman" w:hAnsi="Times New Roman" w:cs="Times New Roman"/>
          <w:sz w:val="28"/>
          <w:lang w:val="kk-KZ" w:eastAsia="ko-KR"/>
        </w:rPr>
        <w:t>– зepттeу әдici, жoбaлaу, кoнcтpукциялaу peтiндe ғылымдa кeң қoлдaныc тaпты. Мoдeльдeу – көбiнece қaндaй дa бip құбылыcты, үдepicтi нeмece oбъeктiлep тұpғызу apқылы жәнe oлapдың мoдeльдepiн oқып үйpeн</w:t>
      </w:r>
      <w:r w:rsidR="008F5B15" w:rsidRPr="005C39FE">
        <w:rPr>
          <w:rFonts w:ascii="Times New Roman" w:hAnsi="Times New Roman" w:cs="Times New Roman"/>
          <w:sz w:val="28"/>
          <w:lang w:val="kk-KZ" w:eastAsia="ko-KR"/>
        </w:rPr>
        <w:t>у apқылы зepттeу бoлып тaбылaды</w:t>
      </w:r>
      <w:r w:rsidRPr="005C39FE">
        <w:rPr>
          <w:rFonts w:ascii="Times New Roman" w:hAnsi="Times New Roman" w:cs="Times New Roman"/>
          <w:sz w:val="28"/>
          <w:lang w:val="kk-KZ" w:eastAsia="ko-KR"/>
        </w:rPr>
        <w:t>.</w:t>
      </w:r>
    </w:p>
    <w:p w14:paraId="4014E327" w14:textId="5AF79029"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Пcиxoлoгиялық cөздiктe «Мoдeль» - oқу әpeкeтiн мoдeльдeу дeгeн ұғымды бiлдipeдi</w:t>
      </w:r>
      <w:r w:rsidR="00007213" w:rsidRPr="005C39FE">
        <w:rPr>
          <w:rFonts w:ascii="Times New Roman" w:hAnsi="Times New Roman" w:cs="Times New Roman"/>
          <w:sz w:val="28"/>
          <w:szCs w:val="28"/>
          <w:lang w:val="kk-KZ"/>
        </w:rPr>
        <w:t xml:space="preserve"> [</w:t>
      </w:r>
      <w:r w:rsidR="00DC779F" w:rsidRPr="005C39FE">
        <w:rPr>
          <w:rFonts w:ascii="Times New Roman" w:hAnsi="Times New Roman" w:cs="Times New Roman"/>
          <w:sz w:val="28"/>
          <w:szCs w:val="28"/>
          <w:lang w:val="kk-KZ"/>
        </w:rPr>
        <w:t>58</w:t>
      </w:r>
      <w:r w:rsidR="00517BAB">
        <w:rPr>
          <w:rFonts w:ascii="Times New Roman" w:hAnsi="Times New Roman" w:cs="Times New Roman"/>
          <w:sz w:val="28"/>
          <w:szCs w:val="28"/>
          <w:lang w:val="kk-KZ"/>
        </w:rPr>
        <w:t>,с. 448</w:t>
      </w:r>
      <w:r w:rsidR="00007213" w:rsidRPr="005C39FE">
        <w:rPr>
          <w:rFonts w:ascii="Times New Roman" w:hAnsi="Times New Roman" w:cs="Times New Roman"/>
          <w:sz w:val="28"/>
          <w:szCs w:val="28"/>
          <w:lang w:val="kk-KZ"/>
        </w:rPr>
        <w:t>]</w:t>
      </w:r>
      <w:r w:rsidRPr="005C39FE">
        <w:rPr>
          <w:rFonts w:ascii="Times New Roman" w:hAnsi="Times New Roman" w:cs="Times New Roman"/>
          <w:sz w:val="28"/>
          <w:szCs w:val="28"/>
          <w:lang w:val="kk-KZ"/>
        </w:rPr>
        <w:t xml:space="preserve">. Oқу әpeкeтiн мoдeльдeу eкi acпeктiдeн тұpaды: </w:t>
      </w:r>
      <w:r w:rsidRPr="005C39FE">
        <w:rPr>
          <w:rFonts w:ascii="Times New Roman" w:hAnsi="Times New Roman" w:cs="Times New Roman"/>
          <w:i/>
          <w:sz w:val="28"/>
          <w:szCs w:val="28"/>
          <w:lang w:val="kk-KZ"/>
        </w:rPr>
        <w:t>Бipiншici</w:t>
      </w:r>
      <w:r w:rsidRPr="005C39FE">
        <w:rPr>
          <w:rFonts w:ascii="Times New Roman" w:hAnsi="Times New Roman" w:cs="Times New Roman"/>
          <w:sz w:val="28"/>
          <w:szCs w:val="28"/>
          <w:lang w:val="kk-KZ"/>
        </w:rPr>
        <w:t xml:space="preserve"> – oқу үдepiciндeгi бiлiмдi мeңгepу бoлca, </w:t>
      </w:r>
      <w:r w:rsidRPr="005C39FE">
        <w:rPr>
          <w:rFonts w:ascii="Times New Roman" w:hAnsi="Times New Roman" w:cs="Times New Roman"/>
          <w:i/>
          <w:sz w:val="28"/>
          <w:szCs w:val="28"/>
          <w:lang w:val="kk-KZ"/>
        </w:rPr>
        <w:t>eкiншici</w:t>
      </w:r>
      <w:r w:rsidRPr="005C39FE">
        <w:rPr>
          <w:rFonts w:ascii="Times New Roman" w:hAnsi="Times New Roman" w:cs="Times New Roman"/>
          <w:sz w:val="28"/>
          <w:szCs w:val="28"/>
          <w:lang w:val="kk-KZ"/>
        </w:rPr>
        <w:t xml:space="preserve"> – oқудaғы</w:t>
      </w:r>
      <w:r w:rsidR="008F5B15" w:rsidRPr="005C39FE">
        <w:rPr>
          <w:rFonts w:ascii="Times New Roman" w:hAnsi="Times New Roman" w:cs="Times New Roman"/>
          <w:sz w:val="28"/>
          <w:szCs w:val="28"/>
          <w:lang w:val="kk-KZ"/>
        </w:rPr>
        <w:t xml:space="preserve"> ic-әpeкeт элeмeнтiнeн тұpaды</w:t>
      </w:r>
      <w:r w:rsidRPr="005C39FE">
        <w:rPr>
          <w:rFonts w:ascii="Times New Roman" w:hAnsi="Times New Roman" w:cs="Times New Roman"/>
          <w:sz w:val="28"/>
          <w:szCs w:val="28"/>
          <w:lang w:val="kk-KZ"/>
        </w:rPr>
        <w:t>.</w:t>
      </w:r>
    </w:p>
    <w:p w14:paraId="7C5B2243"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Coндa, бipiншi acпeктiдe мoдeль мeн мoдeльдeудi пcиxoлoгиялық бaғыт бiлiм жүйeciнe eнгiзу бoлca, eкiншiдe – мoдeльдeудiң фopмacын, әдiciн қoлдaнылaтын әpeкeтiнiң epeкшeлiгiн бiлiмгepлepдiң икeмдiлiгiнe қapaй бaғыттaуды көpceтeдi.</w:t>
      </w:r>
    </w:p>
    <w:p w14:paraId="4F3E4F0A"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Мoдeльдeу – бұл тeopиялық тaнымның мaңызды кaтeгopиялapының бipi, тeopиялық дeңгeйдe түpлi бeлгiлep, aбcтpaктiлiк мoдeльдep, экcпepимeнтaлдық дeңгeйдe – пәндiк мoдeльдep қoлдaнылaтын үдepicтep мeн құбылыcтapды зepттeудiң жaнaмa әдici, coндықтaн пeдaгoгикaлық зepттeулepдe мoдeльдi құpу жәнe oны қoлдaну кeңiнeн пaйдaлaнылудa. Мoдeльдi құpacтыpу әдici интepaктивтiк бoлып тaбылaды, өйткeнi пeдaгoгикaлық зepттeулepдe эмпиpикaлық жәнe тeopиялық әдicтepдi бipiктipугe мүмкiндiк бepeдi.</w:t>
      </w:r>
    </w:p>
    <w:p w14:paraId="246AFF49" w14:textId="77777777" w:rsidR="006C490D" w:rsidRPr="005C39FE" w:rsidRDefault="006C490D" w:rsidP="002F4D41">
      <w:pPr>
        <w:pStyle w:val="ac"/>
        <w:ind w:firstLine="567"/>
        <w:jc w:val="both"/>
        <w:rPr>
          <w:sz w:val="28"/>
          <w:szCs w:val="28"/>
          <w:lang w:val="kk-KZ"/>
        </w:rPr>
      </w:pPr>
      <w:r w:rsidRPr="005C39FE">
        <w:rPr>
          <w:sz w:val="28"/>
          <w:szCs w:val="28"/>
          <w:lang w:val="kk-KZ"/>
        </w:rPr>
        <w:lastRenderedPageBreak/>
        <w:t xml:space="preserve">Бұл ретте модельдеу теориялық зерттеу әдісі, дәстүрлі мәселелерді дәстүрлі емес тәсілмен шешуге шоғырланған жұмыстың ерекше тәсілі және кез келген салада кеңінен колданылады. Педагогикада оқу материалының құрылымын оңтайландыру, оқу үрдісін жоспарлауды жақсарту, танымдық әрекетті басқару, оқу-тәрбие үрдісін басқару, диагностика, болжам жасау, оқытуды жобалау сияқты міндеттерді шешуде қолданылады. </w:t>
      </w:r>
    </w:p>
    <w:p w14:paraId="37D06664" w14:textId="77777777" w:rsidR="006C490D" w:rsidRPr="005C39FE" w:rsidRDefault="006C490D" w:rsidP="002F4D41">
      <w:pPr>
        <w:pStyle w:val="ac"/>
        <w:ind w:firstLine="567"/>
        <w:jc w:val="both"/>
        <w:rPr>
          <w:sz w:val="28"/>
          <w:szCs w:val="28"/>
          <w:lang w:val="kk-KZ"/>
        </w:rPr>
      </w:pPr>
      <w:r w:rsidRPr="005C39FE">
        <w:rPr>
          <w:sz w:val="28"/>
          <w:szCs w:val="28"/>
          <w:lang w:val="kk-KZ"/>
        </w:rPr>
        <w:t xml:space="preserve">Сондықтан бастауыш сынып оқушыларының сөздікті пайдалану білігін қалыптастыру бойынша негізгі ғылыми көзқарастарды тұжырымдап, сипаттап, </w:t>
      </w:r>
      <w:r w:rsidRPr="005C39FE">
        <w:rPr>
          <w:rFonts w:eastAsia="Times New Roman"/>
          <w:sz w:val="28"/>
          <w:szCs w:val="28"/>
          <w:lang w:val="kk-KZ"/>
        </w:rPr>
        <w:t>оның құрылымдық-мазмұндық моделі</w:t>
      </w:r>
      <w:r w:rsidRPr="005C39FE">
        <w:rPr>
          <w:sz w:val="28"/>
          <w:szCs w:val="28"/>
          <w:lang w:val="kk-KZ"/>
        </w:rPr>
        <w:t xml:space="preserve"> дайындалды. </w:t>
      </w:r>
    </w:p>
    <w:p w14:paraId="50F4E01F"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Зерттеу міндеттеріне сай құрылған модельдің мақсаты – бастауыш сынып оқушыларының сөздікті пайдалану білігін қалыптастырудың</w:t>
      </w:r>
      <w:r w:rsidRPr="005C39FE">
        <w:rPr>
          <w:rFonts w:ascii="Times New Roman" w:hAnsi="Times New Roman" w:cs="Times New Roman"/>
          <w:b/>
          <w:sz w:val="28"/>
          <w:szCs w:val="28"/>
          <w:lang w:val="kk-KZ"/>
        </w:rPr>
        <w:t xml:space="preserve"> </w:t>
      </w:r>
      <w:r w:rsidRPr="005C39FE">
        <w:rPr>
          <w:rFonts w:ascii="Times New Roman" w:hAnsi="Times New Roman" w:cs="Times New Roman"/>
          <w:sz w:val="28"/>
          <w:szCs w:val="28"/>
          <w:lang w:val="kk-KZ"/>
        </w:rPr>
        <w:t>теориялық-әдіснамалық негіздерін, компоненттерін, құралдары мен әдістерін, нәтижені беру.</w:t>
      </w:r>
    </w:p>
    <w:p w14:paraId="5D46DE46" w14:textId="3F222FAA"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Біз ұсынып отырған құрылымдық-мазмұндық модель: бастауыш сынып оқушыларының сөздікті пайдалану білігін қалыптастыру</w:t>
      </w:r>
      <w:r w:rsidRPr="005C39FE">
        <w:rPr>
          <w:rFonts w:ascii="Times New Roman" w:eastAsia="Times New Roman" w:hAnsi="Times New Roman" w:cs="Times New Roman"/>
          <w:sz w:val="28"/>
          <w:szCs w:val="28"/>
          <w:lang w:val="kk-KZ" w:eastAsia="ru-RU"/>
        </w:rPr>
        <w:t xml:space="preserve">дың теориялық және әдіснамалық негіздерінен, </w:t>
      </w:r>
      <w:r w:rsidRPr="005C39FE">
        <w:rPr>
          <w:rFonts w:ascii="Times New Roman" w:eastAsia="Times New Roman" w:hAnsi="Times New Roman" w:cs="Times New Roman"/>
          <w:b/>
          <w:sz w:val="28"/>
          <w:szCs w:val="28"/>
          <w:lang w:val="kk-KZ" w:eastAsia="ru-RU"/>
        </w:rPr>
        <w:t>мотивациялық, танымдық, операционалдық</w:t>
      </w:r>
      <w:r w:rsidRPr="005C39FE">
        <w:rPr>
          <w:rFonts w:ascii="Times New Roman" w:eastAsia="Times New Roman" w:hAnsi="Times New Roman" w:cs="Times New Roman"/>
          <w:sz w:val="28"/>
          <w:szCs w:val="28"/>
          <w:lang w:val="kk-KZ" w:eastAsia="ru-RU"/>
        </w:rPr>
        <w:t xml:space="preserve"> компоненттер, соған сәйкес өлшемдерден, көрсеткіштерден, әдістері, формалары, сонымен қатар іске асыру кезеңдері, деңгейлері анықталған тұтас құрылым болып табылады. Зерттеу жұмысымызда бұдан әрі қарай модельде ішкі құрылымына сипаттама беріледі</w:t>
      </w:r>
      <w:r w:rsidR="008F5B15" w:rsidRPr="005C39FE">
        <w:rPr>
          <w:rFonts w:ascii="Times New Roman" w:eastAsia="Times New Roman" w:hAnsi="Times New Roman" w:cs="Times New Roman"/>
          <w:sz w:val="28"/>
          <w:szCs w:val="28"/>
          <w:lang w:val="kk-KZ" w:eastAsia="ru-RU"/>
        </w:rPr>
        <w:t xml:space="preserve"> (сурет</w:t>
      </w:r>
      <w:r w:rsidR="001739B7">
        <w:rPr>
          <w:rFonts w:ascii="Times New Roman" w:eastAsia="Times New Roman" w:hAnsi="Times New Roman" w:cs="Times New Roman"/>
          <w:sz w:val="28"/>
          <w:szCs w:val="28"/>
          <w:lang w:val="kk-KZ" w:eastAsia="ru-RU"/>
        </w:rPr>
        <w:t xml:space="preserve"> 10</w:t>
      </w:r>
      <w:r w:rsidR="008F5B15" w:rsidRPr="005C39FE">
        <w:rPr>
          <w:rFonts w:ascii="Times New Roman" w:eastAsia="Times New Roman" w:hAnsi="Times New Roman" w:cs="Times New Roman"/>
          <w:sz w:val="28"/>
          <w:szCs w:val="28"/>
          <w:lang w:val="kk-KZ" w:eastAsia="ru-RU"/>
        </w:rPr>
        <w:t>)</w:t>
      </w:r>
      <w:r w:rsidRPr="005C39FE">
        <w:rPr>
          <w:rFonts w:ascii="Times New Roman" w:eastAsia="Times New Roman" w:hAnsi="Times New Roman" w:cs="Times New Roman"/>
          <w:sz w:val="28"/>
          <w:szCs w:val="28"/>
          <w:lang w:val="kk-KZ" w:eastAsia="ru-RU"/>
        </w:rPr>
        <w:t>.</w:t>
      </w:r>
    </w:p>
    <w:p w14:paraId="02CA1B8B"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Бастауыш сынып оқушыларының сөздікті пайдалану білігін қалыптастыру</w:t>
      </w:r>
      <w:r w:rsidRPr="005C39FE">
        <w:rPr>
          <w:rFonts w:ascii="Times New Roman" w:eastAsia="Times New Roman" w:hAnsi="Times New Roman" w:cs="Times New Roman"/>
          <w:sz w:val="28"/>
          <w:szCs w:val="28"/>
          <w:lang w:val="kk-KZ" w:eastAsia="ru-RU"/>
        </w:rPr>
        <w:t xml:space="preserve">дың құрылымдық-мазмұндық моделінің мотивациялық компоненті </w:t>
      </w:r>
      <w:r w:rsidRPr="005C39FE">
        <w:rPr>
          <w:rFonts w:ascii="Times New Roman" w:hAnsi="Times New Roman" w:cs="Times New Roman"/>
          <w:sz w:val="28"/>
          <w:szCs w:val="28"/>
          <w:lang w:val="kk-KZ"/>
        </w:rPr>
        <w:t>– бұл оқушының жаңа сөздер, түсініксіз сөздерді білуге, оның мағынасына деген қажеттіліктерді түсінумен байланысты және осы тұрғыда іс-әрекетке итермелейтін ойлары, ұмтылыстары, қызығушылық сезімдерін сипаттайды.</w:t>
      </w:r>
    </w:p>
    <w:p w14:paraId="1E8F5D7E" w14:textId="77777777" w:rsidR="006C490D" w:rsidRPr="005C39FE" w:rsidRDefault="006C490D" w:rsidP="002F4D41">
      <w:pPr>
        <w:spacing w:after="0" w:line="240" w:lineRule="auto"/>
        <w:ind w:firstLine="567"/>
        <w:jc w:val="both"/>
        <w:rPr>
          <w:rFonts w:ascii="Times New Roman" w:hAnsi="Times New Roman" w:cs="Times New Roman"/>
          <w:i/>
          <w:sz w:val="28"/>
          <w:szCs w:val="28"/>
          <w:lang w:val="kk-KZ"/>
        </w:rPr>
      </w:pPr>
      <w:r w:rsidRPr="005C39FE">
        <w:rPr>
          <w:rFonts w:ascii="Times New Roman" w:hAnsi="Times New Roman" w:cs="Times New Roman"/>
          <w:sz w:val="28"/>
          <w:szCs w:val="28"/>
          <w:lang w:val="kk-KZ"/>
        </w:rPr>
        <w:t xml:space="preserve">Мұндағы мотивациялық компоненттің қозғаушы күші – </w:t>
      </w:r>
      <w:r w:rsidRPr="005C39FE">
        <w:rPr>
          <w:rFonts w:ascii="Times New Roman" w:hAnsi="Times New Roman" w:cs="Times New Roman"/>
          <w:i/>
          <w:sz w:val="28"/>
          <w:szCs w:val="28"/>
          <w:lang w:val="kk-KZ"/>
        </w:rPr>
        <w:t>оқушыны белсендендіру, ал әрекеттің қозғаушы күші – баладағы ішкі сананы (бар білімді) ынталандыру.</w:t>
      </w:r>
    </w:p>
    <w:p w14:paraId="7D0274E0" w14:textId="38971CD9"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Осы орайда В.И. Ковалев мотивациялық бөліктердің бір сипатын қажеттіліктерді бейнелеудің жоғары формасында пайда болатын мінез-құлық пен іс-әрекеттің саналы мотивтері ретінде анықтайды [</w:t>
      </w:r>
      <w:r w:rsidR="00007213" w:rsidRPr="005C39FE">
        <w:rPr>
          <w:rFonts w:ascii="Times New Roman" w:hAnsi="Times New Roman" w:cs="Times New Roman"/>
          <w:sz w:val="28"/>
          <w:szCs w:val="28"/>
          <w:lang w:val="kk-KZ"/>
        </w:rPr>
        <w:t>17</w:t>
      </w:r>
      <w:r w:rsidR="00DC779F" w:rsidRPr="005C39FE">
        <w:rPr>
          <w:rFonts w:ascii="Times New Roman" w:hAnsi="Times New Roman" w:cs="Times New Roman"/>
          <w:sz w:val="28"/>
          <w:szCs w:val="28"/>
          <w:lang w:val="kk-KZ"/>
        </w:rPr>
        <w:t>7</w:t>
      </w:r>
      <w:r w:rsidRPr="005C39FE">
        <w:rPr>
          <w:rFonts w:ascii="Times New Roman" w:hAnsi="Times New Roman" w:cs="Times New Roman"/>
          <w:sz w:val="28"/>
          <w:szCs w:val="28"/>
          <w:lang w:val="kk-KZ"/>
        </w:rPr>
        <w:t xml:space="preserve">]. Автордың пайымдауымен келісе отырып, мотивацияны саналы қажеттілік деп санаймыз. Өйткені мотивация қажеттілікті қанағаттандыруға ұмтылу ретінде қарастырылады. Олай дейтініміз, бастауыш сынып оқушыларында сабақ үдерісі кезіндегі түсініксіз сөздерді көруде немесе байқауда мазасыздықтың пайда болуы, оны түсінуге ұмтылуы, қиындыққа тап болуы, ізденіс барысында білуге қарай қуанышты эмоцияның пайда болуы және т.б. </w:t>
      </w:r>
    </w:p>
    <w:p w14:paraId="624ABEDE"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Бұл бастауыш сынып оқушыларындағы өзгерістер мінез-құлық субъектісіне тиесілі, яғни оқушының тұрақты жеке қасиеті, ол әрекет етуге итермелейді. </w:t>
      </w:r>
    </w:p>
    <w:p w14:paraId="68893079"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i/>
          <w:sz w:val="28"/>
          <w:szCs w:val="28"/>
          <w:lang w:val="kk-KZ"/>
        </w:rPr>
        <w:t>Мотивациялық компонент</w:t>
      </w:r>
      <w:r w:rsidRPr="005C39FE">
        <w:rPr>
          <w:rFonts w:ascii="Times New Roman" w:hAnsi="Times New Roman" w:cs="Times New Roman"/>
          <w:sz w:val="28"/>
          <w:szCs w:val="28"/>
          <w:lang w:val="kk-KZ"/>
        </w:rPr>
        <w:t xml:space="preserve"> – бастауыш сынып оқушыларының сөздікті пайдалану білігін қалыптастырудың психологиялық тұрғыдағы мінез-құлықты және педагогикалық тұрғыдағы білімге қызығушылығын басқару динамикалық </w:t>
      </w:r>
      <w:r w:rsidRPr="005C39FE">
        <w:rPr>
          <w:rFonts w:ascii="Times New Roman" w:hAnsi="Times New Roman" w:cs="Times New Roman"/>
          <w:sz w:val="28"/>
          <w:szCs w:val="28"/>
          <w:lang w:val="kk-KZ"/>
        </w:rPr>
        <w:lastRenderedPageBreak/>
        <w:t>үдерісі болады. Мотивациялық әрекеттің басталуы, ұйымдастырылуы, педагогикалық-психологиялық оқыту барысындағы сипаттағы себептердің жиынтығы ретінде көрініс табады.</w:t>
      </w:r>
    </w:p>
    <w:p w14:paraId="72158C63" w14:textId="67377AB9"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Жоғарыдағы талдаулардан соң мотивациялық компоненттің </w:t>
      </w:r>
      <w:r w:rsidRPr="005C39FE">
        <w:rPr>
          <w:rFonts w:ascii="Times New Roman" w:hAnsi="Times New Roman" w:cs="Times New Roman"/>
          <w:i/>
          <w:sz w:val="28"/>
          <w:szCs w:val="28"/>
          <w:lang w:val="kk-KZ"/>
        </w:rPr>
        <w:t>өлшемі</w:t>
      </w:r>
      <w:r w:rsidRPr="005C39FE">
        <w:rPr>
          <w:rFonts w:ascii="Times New Roman" w:hAnsi="Times New Roman" w:cs="Times New Roman"/>
          <w:sz w:val="28"/>
          <w:szCs w:val="28"/>
          <w:lang w:val="kk-KZ"/>
        </w:rPr>
        <w:t xml:space="preserve"> – </w:t>
      </w:r>
      <w:r w:rsidRPr="005C39FE">
        <w:rPr>
          <w:rFonts w:ascii="Times New Roman" w:hAnsi="Times New Roman" w:cs="Times New Roman"/>
          <w:i/>
          <w:sz w:val="28"/>
          <w:szCs w:val="28"/>
          <w:lang w:val="kk-KZ"/>
        </w:rPr>
        <w:t>қажеттілік-ынталандырушылық</w:t>
      </w:r>
      <w:r w:rsidRPr="005C39FE">
        <w:rPr>
          <w:rFonts w:ascii="Times New Roman" w:hAnsi="Times New Roman" w:cs="Times New Roman"/>
          <w:sz w:val="28"/>
          <w:szCs w:val="28"/>
          <w:lang w:val="kk-KZ"/>
        </w:rPr>
        <w:t xml:space="preserve"> болатындығы белгілі болды</w:t>
      </w:r>
      <w:r w:rsidR="008F5B15" w:rsidRPr="005C39FE">
        <w:rPr>
          <w:rFonts w:ascii="Times New Roman" w:hAnsi="Times New Roman" w:cs="Times New Roman"/>
          <w:sz w:val="28"/>
          <w:szCs w:val="28"/>
          <w:lang w:val="kk-KZ"/>
        </w:rPr>
        <w:t xml:space="preserve"> (кесте</w:t>
      </w:r>
      <w:r w:rsidR="00517BAB">
        <w:rPr>
          <w:rFonts w:ascii="Times New Roman" w:hAnsi="Times New Roman" w:cs="Times New Roman"/>
          <w:sz w:val="28"/>
          <w:szCs w:val="28"/>
          <w:lang w:val="kk-KZ"/>
        </w:rPr>
        <w:t xml:space="preserve"> 6</w:t>
      </w:r>
      <w:r w:rsidR="008F5B15" w:rsidRPr="005C39FE">
        <w:rPr>
          <w:rFonts w:ascii="Times New Roman" w:hAnsi="Times New Roman" w:cs="Times New Roman"/>
          <w:sz w:val="28"/>
          <w:szCs w:val="28"/>
          <w:lang w:val="kk-KZ"/>
        </w:rPr>
        <w:t>)</w:t>
      </w:r>
      <w:r w:rsidRPr="005C39FE">
        <w:rPr>
          <w:rFonts w:ascii="Times New Roman" w:hAnsi="Times New Roman" w:cs="Times New Roman"/>
          <w:sz w:val="28"/>
          <w:szCs w:val="28"/>
          <w:lang w:val="kk-KZ"/>
        </w:rPr>
        <w:t xml:space="preserve">. </w:t>
      </w:r>
    </w:p>
    <w:p w14:paraId="3FB7AA86"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Мотивациялық компонент бізге іс-әрекеттің мақсаттылығын түсіндіреді, ал бастауыш сынып оқушыларында сөздікті пайдалану білігінің қалыптасу қажеттіліктерінің сипаттамасы – мотивті күш, мотивацияның пайда болуы және ынталана түсуі белсенділіктің түрі болатыны белгілі. Бұндағы қажеттіліктерден іс-қимылға бағытталғаны, яғни бастауыш сынып оқушыларының сөздің мағынасын тануға әрекет етуі тікелей саналы нәтиже береді.</w:t>
      </w:r>
    </w:p>
    <w:p w14:paraId="0415BA90"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Сәйкесінше, бастауыш сынып оқушыларының сөздікті пайдаланудағы іс-әрекетін ынталандырудың маңызды тұсы – ойға түрткі беруі, қарым-қатынасы (айналасынан, үлкендерден сұрауы), жаңа сөзді оқу әрекеттерінің атрибуциясын түсінуі және осылардан мотивация алуы. Осы ретте бастауыш сынып оқушыларының жетістікке жетуге және сәтсіздікке жол бермеуге ынталандыру теориясы сөздіктерді пайдалану білігінің қалыптасуын қамтамасыз етеді. </w:t>
      </w:r>
    </w:p>
    <w:p w14:paraId="50A2DEA8"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Қажеттілік-ынталандырушылық өлшемнің </w:t>
      </w:r>
      <w:r w:rsidRPr="005C39FE">
        <w:rPr>
          <w:rFonts w:ascii="Times New Roman" w:hAnsi="Times New Roman" w:cs="Times New Roman"/>
          <w:i/>
          <w:sz w:val="28"/>
          <w:szCs w:val="28"/>
          <w:lang w:val="kk-KZ"/>
        </w:rPr>
        <w:t>көрсеткіштері:</w:t>
      </w:r>
      <w:r w:rsidRPr="005C39FE">
        <w:rPr>
          <w:rFonts w:ascii="Times New Roman" w:hAnsi="Times New Roman" w:cs="Times New Roman"/>
          <w:sz w:val="28"/>
          <w:szCs w:val="28"/>
          <w:lang w:val="kk-KZ"/>
        </w:rPr>
        <w:t xml:space="preserve"> жаңа, таныс емес сөздерді оқу үдерісінде байқау белсенділігі; жаңа сөздердің мағынасын сөздіктен іздеудің қажеттілігін білуі; сөздердің мағынасын тануға деген қызығушылығы; сөздікті пайдалану арқылы жаңа сөздің мағынасын түсінуге ынтасы деп анықталады. </w:t>
      </w:r>
    </w:p>
    <w:p w14:paraId="1344C3A7"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i/>
          <w:sz w:val="28"/>
          <w:szCs w:val="28"/>
          <w:lang w:val="kk-KZ"/>
        </w:rPr>
        <w:t>Мотивациялық кезеңде</w:t>
      </w:r>
      <w:r w:rsidRPr="005C39FE">
        <w:rPr>
          <w:rFonts w:ascii="Times New Roman" w:hAnsi="Times New Roman" w:cs="Times New Roman"/>
          <w:sz w:val="28"/>
          <w:szCs w:val="28"/>
          <w:lang w:val="kk-KZ"/>
        </w:rPr>
        <w:t xml:space="preserve"> сөздікті пайдалану білігін жетілдіру және мотивациялық компонентті дамыту міндеті шешіледі.</w:t>
      </w:r>
    </w:p>
    <w:p w14:paraId="5012915E"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Аталмыш кезеңде бірқатар операциялық біліктер бір әрекетке біріктіріледі: сөздіктің қажетті бөлімін таңдау, сөздің бастапқы түрін анықтау, оның жазылу нұсқаларын белгілеу, ішкі әліпби ережесіне сүйене отырып іздеу.</w:t>
      </w:r>
    </w:p>
    <w:p w14:paraId="735FA9B9"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Мұндағы негізі ой бастауыш сынып оқушыларының сөздіктермен жұмыс жасау, оны тиімді пайдалану білігін қаыптастыруға мотивациялық құрылым ретінде қызмет атқарады.</w:t>
      </w:r>
    </w:p>
    <w:p w14:paraId="37FF1199"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Бұл кезеңде ішкі мотивация негізінде сөздіктерді пайдалана отырып, өз бетінше танымдық белсенділігі болады деп күтіледі. Осы кезде оқу сөздігін пайдалану білігі жалпыланып, кейбір оқушыларда оны шығармашылық танымдық іс-әрекетте басқа сөздіктерді пайдалануға да көшуі байқалады.</w:t>
      </w:r>
    </w:p>
    <w:p w14:paraId="4F52E9EE"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Бастауыш сынып оқушыларының танымдық іс-әрекетте мотивтері келесідей сипатталады: жаңа сөз, жаңа мағына, жаңа білімді таныса, ал белгісіз мағыналармен байланыс орнату, жаңа бейнелер, тұжырымдамалар, объектілер құру, іс-әрекетте жаңа, түпнұсқа әрекеттерді қолдану, практикалық немесе интеллектуалдық тұрғыдан құндылықтық қажеттілігі туындайды.</w:t>
      </w:r>
    </w:p>
    <w:p w14:paraId="3AE53703"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Мұндай мотивтерге зерттеушінің қоршаған ортаға деген ұмтылысы, қызығушылығын қанағаттандыру, қызығушылық пен ынта көрсету, танымдық көзқарасты жүзеге асыру ниеті жатады.</w:t>
      </w:r>
    </w:p>
    <w:p w14:paraId="067C48FB"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lastRenderedPageBreak/>
        <w:t xml:space="preserve">Ендеше танымдық компоненттің қызмет етуі маңызды болмақ. Бастауыш сынып оқушыларының сөздіктерді пайдалану білігі қалыптасуының келесі компоненті </w:t>
      </w:r>
      <w:r w:rsidRPr="005C39FE">
        <w:rPr>
          <w:rFonts w:ascii="Times New Roman" w:hAnsi="Times New Roman" w:cs="Times New Roman"/>
          <w:b/>
          <w:sz w:val="28"/>
          <w:szCs w:val="28"/>
          <w:lang w:val="kk-KZ"/>
        </w:rPr>
        <w:t>танымдық компонент</w:t>
      </w:r>
      <w:r w:rsidRPr="005C39FE">
        <w:rPr>
          <w:rFonts w:ascii="Times New Roman" w:hAnsi="Times New Roman" w:cs="Times New Roman"/>
          <w:sz w:val="28"/>
          <w:szCs w:val="28"/>
          <w:lang w:val="kk-KZ"/>
        </w:rPr>
        <w:t xml:space="preserve"> болады. </w:t>
      </w:r>
    </w:p>
    <w:p w14:paraId="69088552"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Танымдық компонентте бастауыш сынып оқушысының санасы мен біліміне байланысты құбылыстарға мән беріледі.</w:t>
      </w:r>
    </w:p>
    <w:p w14:paraId="06EF8737"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Көптеген зерттеулерде танымдық диссонанс теориясы – тұлғаның әлем туралы және өзі туралы білім жүйесі келісуге тырысады деп талданады. Ендеше, танымдық компонентте бастауыш сынып оқушыларының сөздікті пайдалану білігінің қалыптасуы ең алдымен сөздіктің түрлерін тануы, сөздік түріне мән бере отырып, сөздік мақаланың құрылымы және сөздіктегі сөз жайлы қосымша ақпараттарға назар аударылуы, сөздің мағынасын түсініп, оның түпкі ойын тануы арқылы орындалады. </w:t>
      </w:r>
    </w:p>
    <w:p w14:paraId="2E22F617"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p>
    <w:p w14:paraId="0E47912C" w14:textId="3D209800" w:rsidR="006C490D" w:rsidRPr="005C39FE" w:rsidRDefault="006C490D" w:rsidP="001739B7">
      <w:pPr>
        <w:spacing w:after="0" w:line="240" w:lineRule="auto"/>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Кесте </w:t>
      </w:r>
      <w:r w:rsidR="00A7467A" w:rsidRPr="005C39FE">
        <w:rPr>
          <w:rFonts w:ascii="Times New Roman" w:hAnsi="Times New Roman" w:cs="Times New Roman"/>
          <w:sz w:val="28"/>
          <w:szCs w:val="28"/>
          <w:lang w:val="kk-KZ"/>
        </w:rPr>
        <w:t>4</w:t>
      </w:r>
      <w:r w:rsidRPr="005C39FE">
        <w:rPr>
          <w:rFonts w:ascii="Times New Roman" w:hAnsi="Times New Roman" w:cs="Times New Roman"/>
          <w:sz w:val="28"/>
          <w:szCs w:val="28"/>
          <w:lang w:val="kk-KZ"/>
        </w:rPr>
        <w:t xml:space="preserve"> </w:t>
      </w:r>
      <w:r w:rsidR="001739B7">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Бастауыш сынып оқушыларының сөздікті пайдалану білігін қалыптастырудың компоненттері, өлшемдері мен көрсеткіштері</w:t>
      </w:r>
    </w:p>
    <w:p w14:paraId="10E45798" w14:textId="77777777" w:rsidR="00761D6C" w:rsidRPr="005C39FE" w:rsidRDefault="00761D6C" w:rsidP="002F4D41">
      <w:pPr>
        <w:spacing w:after="0" w:line="240" w:lineRule="auto"/>
        <w:ind w:firstLine="567"/>
        <w:jc w:val="both"/>
        <w:rPr>
          <w:rFonts w:ascii="Times New Roman" w:hAnsi="Times New Roman" w:cs="Times New Roman"/>
          <w:sz w:val="28"/>
          <w:szCs w:val="28"/>
          <w:lang w:val="kk-KZ"/>
        </w:rPr>
      </w:pPr>
    </w:p>
    <w:tbl>
      <w:tblPr>
        <w:tblStyle w:val="a9"/>
        <w:tblW w:w="0" w:type="auto"/>
        <w:tblInd w:w="108" w:type="dxa"/>
        <w:tblLook w:val="04A0" w:firstRow="1" w:lastRow="0" w:firstColumn="1" w:lastColumn="0" w:noHBand="0" w:noVBand="1"/>
      </w:tblPr>
      <w:tblGrid>
        <w:gridCol w:w="1985"/>
        <w:gridCol w:w="2339"/>
        <w:gridCol w:w="5315"/>
      </w:tblGrid>
      <w:tr w:rsidR="001A2B02" w:rsidRPr="005C39FE" w14:paraId="07B76247" w14:textId="77777777" w:rsidTr="001739B7">
        <w:tc>
          <w:tcPr>
            <w:tcW w:w="1985" w:type="dxa"/>
          </w:tcPr>
          <w:p w14:paraId="6A98FD07" w14:textId="77777777" w:rsidR="006C490D" w:rsidRPr="005C39FE" w:rsidRDefault="006C490D" w:rsidP="001739B7">
            <w:pPr>
              <w:spacing w:after="0" w:line="240" w:lineRule="auto"/>
              <w:jc w:val="both"/>
              <w:rPr>
                <w:sz w:val="24"/>
                <w:szCs w:val="24"/>
                <w:lang w:val="kk-KZ"/>
              </w:rPr>
            </w:pPr>
            <w:r w:rsidRPr="005C39FE">
              <w:rPr>
                <w:sz w:val="24"/>
                <w:szCs w:val="24"/>
                <w:lang w:val="kk-KZ"/>
              </w:rPr>
              <w:t xml:space="preserve">Компоненттер </w:t>
            </w:r>
          </w:p>
        </w:tc>
        <w:tc>
          <w:tcPr>
            <w:tcW w:w="2339" w:type="dxa"/>
          </w:tcPr>
          <w:p w14:paraId="0A2FF0A7" w14:textId="77777777" w:rsidR="006C490D" w:rsidRPr="005C39FE" w:rsidRDefault="006C490D" w:rsidP="002F4D41">
            <w:pPr>
              <w:spacing w:after="0" w:line="240" w:lineRule="auto"/>
              <w:ind w:firstLine="567"/>
              <w:jc w:val="both"/>
              <w:rPr>
                <w:sz w:val="24"/>
                <w:szCs w:val="24"/>
                <w:lang w:val="kk-KZ"/>
              </w:rPr>
            </w:pPr>
            <w:r w:rsidRPr="005C39FE">
              <w:rPr>
                <w:sz w:val="24"/>
                <w:szCs w:val="24"/>
                <w:lang w:val="kk-KZ"/>
              </w:rPr>
              <w:t>Өлшемдер</w:t>
            </w:r>
          </w:p>
        </w:tc>
        <w:tc>
          <w:tcPr>
            <w:tcW w:w="5315" w:type="dxa"/>
          </w:tcPr>
          <w:p w14:paraId="6C2FFADA" w14:textId="77777777" w:rsidR="006C490D" w:rsidRPr="005C39FE" w:rsidRDefault="006C490D" w:rsidP="002F4D41">
            <w:pPr>
              <w:spacing w:after="0" w:line="240" w:lineRule="auto"/>
              <w:ind w:firstLine="567"/>
              <w:jc w:val="both"/>
              <w:rPr>
                <w:sz w:val="24"/>
                <w:szCs w:val="24"/>
                <w:lang w:val="kk-KZ"/>
              </w:rPr>
            </w:pPr>
            <w:r w:rsidRPr="005C39FE">
              <w:rPr>
                <w:sz w:val="24"/>
                <w:szCs w:val="24"/>
                <w:lang w:val="kk-KZ"/>
              </w:rPr>
              <w:t>Көрсеткіштер</w:t>
            </w:r>
          </w:p>
        </w:tc>
      </w:tr>
      <w:tr w:rsidR="001A2B02" w:rsidRPr="00617262" w14:paraId="7EE67AF7" w14:textId="77777777" w:rsidTr="001739B7">
        <w:tc>
          <w:tcPr>
            <w:tcW w:w="1985" w:type="dxa"/>
          </w:tcPr>
          <w:p w14:paraId="2141F29F" w14:textId="77777777" w:rsidR="006C490D" w:rsidRPr="005C39FE" w:rsidRDefault="006C490D" w:rsidP="002F4D41">
            <w:pPr>
              <w:spacing w:after="0" w:line="240" w:lineRule="auto"/>
              <w:jc w:val="both"/>
              <w:rPr>
                <w:sz w:val="24"/>
                <w:szCs w:val="24"/>
                <w:lang w:val="kk-KZ"/>
              </w:rPr>
            </w:pPr>
            <w:r w:rsidRPr="005C39FE">
              <w:rPr>
                <w:sz w:val="24"/>
                <w:szCs w:val="24"/>
                <w:lang w:val="kk-KZ"/>
              </w:rPr>
              <w:t>Мотивациялық</w:t>
            </w:r>
          </w:p>
        </w:tc>
        <w:tc>
          <w:tcPr>
            <w:tcW w:w="2339" w:type="dxa"/>
          </w:tcPr>
          <w:p w14:paraId="7A057368" w14:textId="77777777" w:rsidR="006C490D" w:rsidRPr="005C39FE" w:rsidRDefault="006C490D" w:rsidP="002F4D41">
            <w:pPr>
              <w:spacing w:after="0" w:line="240" w:lineRule="auto"/>
              <w:ind w:firstLine="567"/>
              <w:jc w:val="both"/>
              <w:rPr>
                <w:sz w:val="24"/>
                <w:szCs w:val="24"/>
                <w:lang w:val="kk-KZ"/>
              </w:rPr>
            </w:pPr>
            <w:r w:rsidRPr="005C39FE">
              <w:rPr>
                <w:sz w:val="24"/>
                <w:szCs w:val="24"/>
                <w:lang w:val="kk-KZ"/>
              </w:rPr>
              <w:t>Қажеттілік-ынталандырушылық</w:t>
            </w:r>
          </w:p>
        </w:tc>
        <w:tc>
          <w:tcPr>
            <w:tcW w:w="5315" w:type="dxa"/>
          </w:tcPr>
          <w:p w14:paraId="3E295F15" w14:textId="77777777" w:rsidR="006C490D" w:rsidRPr="005C39FE" w:rsidRDefault="006C490D" w:rsidP="00A7467A">
            <w:pPr>
              <w:spacing w:after="0" w:line="240" w:lineRule="auto"/>
              <w:ind w:firstLine="135"/>
              <w:jc w:val="both"/>
              <w:rPr>
                <w:sz w:val="24"/>
                <w:szCs w:val="24"/>
                <w:lang w:val="kk-KZ"/>
              </w:rPr>
            </w:pPr>
            <w:r w:rsidRPr="005C39FE">
              <w:rPr>
                <w:sz w:val="24"/>
                <w:szCs w:val="24"/>
                <w:lang w:val="kk-KZ"/>
              </w:rPr>
              <w:t>-жаңа, таныс емес сөздерді оқу үдерісінде байқау икемділігі;</w:t>
            </w:r>
          </w:p>
          <w:p w14:paraId="54317DAC" w14:textId="77777777" w:rsidR="006C490D" w:rsidRPr="005C39FE" w:rsidRDefault="006C490D" w:rsidP="00A7467A">
            <w:pPr>
              <w:spacing w:after="0" w:line="240" w:lineRule="auto"/>
              <w:ind w:firstLine="135"/>
              <w:jc w:val="both"/>
              <w:rPr>
                <w:sz w:val="24"/>
                <w:szCs w:val="24"/>
                <w:lang w:val="kk-KZ"/>
              </w:rPr>
            </w:pPr>
            <w:r w:rsidRPr="005C39FE">
              <w:rPr>
                <w:sz w:val="24"/>
                <w:szCs w:val="24"/>
                <w:lang w:val="kk-KZ"/>
              </w:rPr>
              <w:t>-жаңа сөздердің мағынасын сөздіктен іздеудің қажеттілігін білуі;</w:t>
            </w:r>
          </w:p>
          <w:p w14:paraId="09AF0F8C" w14:textId="77777777" w:rsidR="006C490D" w:rsidRPr="005C39FE" w:rsidRDefault="006C490D" w:rsidP="00A7467A">
            <w:pPr>
              <w:spacing w:after="0" w:line="240" w:lineRule="auto"/>
              <w:ind w:firstLine="135"/>
              <w:jc w:val="both"/>
              <w:rPr>
                <w:sz w:val="24"/>
                <w:szCs w:val="24"/>
                <w:lang w:val="kk-KZ"/>
              </w:rPr>
            </w:pPr>
            <w:r w:rsidRPr="005C39FE">
              <w:rPr>
                <w:sz w:val="24"/>
                <w:szCs w:val="24"/>
                <w:lang w:val="kk-KZ"/>
              </w:rPr>
              <w:t>-сөздердің мағынасын тануға деген қызығушылығы;</w:t>
            </w:r>
          </w:p>
          <w:p w14:paraId="1BF41C18" w14:textId="77777777" w:rsidR="006C490D" w:rsidRPr="005C39FE" w:rsidRDefault="006C490D" w:rsidP="00A7467A">
            <w:pPr>
              <w:spacing w:after="0" w:line="240" w:lineRule="auto"/>
              <w:ind w:firstLine="135"/>
              <w:jc w:val="both"/>
              <w:rPr>
                <w:sz w:val="24"/>
                <w:szCs w:val="24"/>
                <w:lang w:val="kk-KZ"/>
              </w:rPr>
            </w:pPr>
            <w:r w:rsidRPr="005C39FE">
              <w:rPr>
                <w:sz w:val="24"/>
                <w:szCs w:val="24"/>
                <w:lang w:val="kk-KZ"/>
              </w:rPr>
              <w:t>-сөздікті пайдалану арқылы жаңа сөздің мағынасын түсінуге ынтасы.</w:t>
            </w:r>
          </w:p>
        </w:tc>
      </w:tr>
      <w:tr w:rsidR="001A2B02" w:rsidRPr="00617262" w14:paraId="253A8FF1" w14:textId="77777777" w:rsidTr="001739B7">
        <w:tc>
          <w:tcPr>
            <w:tcW w:w="1985" w:type="dxa"/>
          </w:tcPr>
          <w:p w14:paraId="6B08430C" w14:textId="77777777" w:rsidR="006C490D" w:rsidRPr="005C39FE" w:rsidRDefault="006C490D" w:rsidP="002F4D41">
            <w:pPr>
              <w:spacing w:after="0" w:line="240" w:lineRule="auto"/>
              <w:jc w:val="both"/>
              <w:rPr>
                <w:sz w:val="24"/>
                <w:szCs w:val="24"/>
                <w:lang w:val="kk-KZ"/>
              </w:rPr>
            </w:pPr>
            <w:r w:rsidRPr="005C39FE">
              <w:rPr>
                <w:sz w:val="24"/>
                <w:szCs w:val="24"/>
                <w:lang w:val="kk-KZ"/>
              </w:rPr>
              <w:t>Танымдық</w:t>
            </w:r>
          </w:p>
        </w:tc>
        <w:tc>
          <w:tcPr>
            <w:tcW w:w="2339" w:type="dxa"/>
          </w:tcPr>
          <w:p w14:paraId="37012429" w14:textId="77777777" w:rsidR="006C490D" w:rsidRPr="005C39FE" w:rsidRDefault="006C490D" w:rsidP="002F4D41">
            <w:pPr>
              <w:spacing w:after="0" w:line="240" w:lineRule="auto"/>
              <w:ind w:firstLine="567"/>
              <w:jc w:val="both"/>
              <w:rPr>
                <w:sz w:val="24"/>
                <w:szCs w:val="24"/>
                <w:lang w:val="kk-KZ"/>
              </w:rPr>
            </w:pPr>
            <w:r w:rsidRPr="005C39FE">
              <w:rPr>
                <w:sz w:val="24"/>
                <w:szCs w:val="24"/>
                <w:lang w:val="kk-KZ"/>
              </w:rPr>
              <w:t>Мазмұндық-құндылықтық</w:t>
            </w:r>
          </w:p>
        </w:tc>
        <w:tc>
          <w:tcPr>
            <w:tcW w:w="5315" w:type="dxa"/>
          </w:tcPr>
          <w:p w14:paraId="41D51C06" w14:textId="77777777" w:rsidR="006C490D" w:rsidRPr="005C39FE" w:rsidRDefault="006C490D" w:rsidP="00A7467A">
            <w:pPr>
              <w:spacing w:after="0" w:line="240" w:lineRule="auto"/>
              <w:ind w:firstLine="135"/>
              <w:jc w:val="both"/>
              <w:rPr>
                <w:sz w:val="24"/>
                <w:szCs w:val="24"/>
                <w:lang w:val="kk-KZ"/>
              </w:rPr>
            </w:pPr>
            <w:r w:rsidRPr="005C39FE">
              <w:rPr>
                <w:sz w:val="24"/>
                <w:szCs w:val="24"/>
                <w:lang w:val="kk-KZ"/>
              </w:rPr>
              <w:t>-сөздіктің түрлеріне (бөлімдеріне) қарай танымдық білімі;</w:t>
            </w:r>
          </w:p>
          <w:p w14:paraId="27A0F7EF" w14:textId="77777777" w:rsidR="006C490D" w:rsidRPr="005C39FE" w:rsidRDefault="006C490D" w:rsidP="00A7467A">
            <w:pPr>
              <w:spacing w:after="0" w:line="240" w:lineRule="auto"/>
              <w:ind w:firstLine="135"/>
              <w:jc w:val="both"/>
              <w:rPr>
                <w:sz w:val="24"/>
                <w:szCs w:val="24"/>
                <w:lang w:val="kk-KZ"/>
              </w:rPr>
            </w:pPr>
            <w:r w:rsidRPr="005C39FE">
              <w:rPr>
                <w:sz w:val="24"/>
                <w:szCs w:val="24"/>
                <w:lang w:val="kk-KZ"/>
              </w:rPr>
              <w:t>-сөздіктің құрылымы мен оның маңыздылығына түсінігі;</w:t>
            </w:r>
          </w:p>
          <w:p w14:paraId="655458EC" w14:textId="77777777" w:rsidR="006C490D" w:rsidRPr="005C39FE" w:rsidRDefault="006C490D" w:rsidP="00A7467A">
            <w:pPr>
              <w:spacing w:after="0" w:line="240" w:lineRule="auto"/>
              <w:ind w:firstLine="135"/>
              <w:jc w:val="both"/>
              <w:rPr>
                <w:sz w:val="24"/>
                <w:szCs w:val="24"/>
                <w:lang w:val="kk-KZ"/>
              </w:rPr>
            </w:pPr>
            <w:r w:rsidRPr="005C39FE">
              <w:rPr>
                <w:sz w:val="24"/>
                <w:szCs w:val="24"/>
                <w:lang w:val="kk-KZ"/>
              </w:rPr>
              <w:t>-сөздік мақаласының құрылымдық бөліктерін тану білігі;</w:t>
            </w:r>
          </w:p>
          <w:p w14:paraId="6FE4526A" w14:textId="77777777" w:rsidR="006C490D" w:rsidRPr="005C39FE" w:rsidRDefault="006C490D" w:rsidP="00A7467A">
            <w:pPr>
              <w:spacing w:after="0" w:line="240" w:lineRule="auto"/>
              <w:ind w:firstLine="135"/>
              <w:jc w:val="both"/>
              <w:rPr>
                <w:sz w:val="24"/>
                <w:szCs w:val="24"/>
                <w:lang w:val="kk-KZ"/>
              </w:rPr>
            </w:pPr>
            <w:r w:rsidRPr="005C39FE">
              <w:rPr>
                <w:sz w:val="24"/>
                <w:szCs w:val="24"/>
                <w:lang w:val="kk-KZ"/>
              </w:rPr>
              <w:t>-сөздіктегі негізгі және қосымша ақпараттың мазмұнын ассоциациялау білігі.</w:t>
            </w:r>
          </w:p>
        </w:tc>
      </w:tr>
      <w:tr w:rsidR="001A2B02" w:rsidRPr="00617262" w14:paraId="679DE02B" w14:textId="77777777" w:rsidTr="001739B7">
        <w:tc>
          <w:tcPr>
            <w:tcW w:w="1985" w:type="dxa"/>
          </w:tcPr>
          <w:p w14:paraId="52B0C586" w14:textId="77777777" w:rsidR="006C490D" w:rsidRPr="005C39FE" w:rsidRDefault="006C490D" w:rsidP="002F4D41">
            <w:pPr>
              <w:spacing w:after="0" w:line="240" w:lineRule="auto"/>
              <w:jc w:val="both"/>
              <w:rPr>
                <w:sz w:val="24"/>
                <w:szCs w:val="24"/>
                <w:lang w:val="kk-KZ"/>
              </w:rPr>
            </w:pPr>
            <w:r w:rsidRPr="005C39FE">
              <w:rPr>
                <w:sz w:val="24"/>
                <w:szCs w:val="24"/>
                <w:lang w:val="kk-KZ"/>
              </w:rPr>
              <w:t>Операционалдық</w:t>
            </w:r>
          </w:p>
        </w:tc>
        <w:tc>
          <w:tcPr>
            <w:tcW w:w="2339" w:type="dxa"/>
          </w:tcPr>
          <w:p w14:paraId="62968FA0" w14:textId="77777777" w:rsidR="006C490D" w:rsidRPr="005C39FE" w:rsidRDefault="006C490D" w:rsidP="002F4D41">
            <w:pPr>
              <w:spacing w:after="0" w:line="240" w:lineRule="auto"/>
              <w:ind w:firstLine="567"/>
              <w:jc w:val="both"/>
              <w:rPr>
                <w:sz w:val="24"/>
                <w:szCs w:val="24"/>
                <w:lang w:val="kk-KZ"/>
              </w:rPr>
            </w:pPr>
            <w:r w:rsidRPr="005C39FE">
              <w:rPr>
                <w:sz w:val="24"/>
                <w:szCs w:val="24"/>
                <w:lang w:val="kk-KZ"/>
              </w:rPr>
              <w:t>Іс-әрекеттік-рефлексивтік</w:t>
            </w:r>
          </w:p>
        </w:tc>
        <w:tc>
          <w:tcPr>
            <w:tcW w:w="5315" w:type="dxa"/>
          </w:tcPr>
          <w:p w14:paraId="4510E72F" w14:textId="77777777" w:rsidR="006C490D" w:rsidRPr="005C39FE" w:rsidRDefault="006C490D" w:rsidP="00A7467A">
            <w:pPr>
              <w:spacing w:after="0" w:line="240" w:lineRule="auto"/>
              <w:ind w:firstLine="135"/>
              <w:jc w:val="both"/>
              <w:rPr>
                <w:sz w:val="24"/>
                <w:szCs w:val="24"/>
                <w:lang w:val="kk-KZ"/>
              </w:rPr>
            </w:pPr>
            <w:r w:rsidRPr="005C39FE">
              <w:rPr>
                <w:sz w:val="24"/>
                <w:szCs w:val="24"/>
                <w:lang w:val="kk-KZ"/>
              </w:rPr>
              <w:t>-оқу тапсырмасы бойынша сөздікті (сөздік бөлімдерін) таңдау әрекеті;</w:t>
            </w:r>
          </w:p>
          <w:p w14:paraId="3481CBCB" w14:textId="77777777" w:rsidR="006C490D" w:rsidRPr="005C39FE" w:rsidRDefault="006C490D" w:rsidP="00A7467A">
            <w:pPr>
              <w:spacing w:after="0" w:line="240" w:lineRule="auto"/>
              <w:ind w:firstLine="135"/>
              <w:jc w:val="both"/>
              <w:rPr>
                <w:sz w:val="24"/>
                <w:szCs w:val="24"/>
                <w:lang w:val="kk-KZ"/>
              </w:rPr>
            </w:pPr>
            <w:r w:rsidRPr="005C39FE">
              <w:rPr>
                <w:sz w:val="24"/>
                <w:szCs w:val="24"/>
                <w:lang w:val="kk-KZ"/>
              </w:rPr>
              <w:t>-оқу міндетін шешуде нұсқалар ретінде сөздіктердің (сөздік түрлері негізіндегі) әртүрлі бөлімдерін пайдалану іскерлігі;</w:t>
            </w:r>
          </w:p>
          <w:p w14:paraId="7273FCCA" w14:textId="77777777" w:rsidR="006C490D" w:rsidRPr="005C39FE" w:rsidRDefault="006C490D" w:rsidP="00A7467A">
            <w:pPr>
              <w:spacing w:after="0" w:line="240" w:lineRule="auto"/>
              <w:ind w:firstLine="135"/>
              <w:jc w:val="both"/>
              <w:rPr>
                <w:sz w:val="24"/>
                <w:szCs w:val="24"/>
                <w:lang w:val="kk-KZ"/>
              </w:rPr>
            </w:pPr>
            <w:r w:rsidRPr="005C39FE">
              <w:rPr>
                <w:sz w:val="24"/>
                <w:szCs w:val="24"/>
                <w:lang w:val="kk-KZ"/>
              </w:rPr>
              <w:t>-ішкі әліпби ережелерін қолдану қабілеті;</w:t>
            </w:r>
          </w:p>
          <w:p w14:paraId="66B5CD9D" w14:textId="77777777" w:rsidR="006C490D" w:rsidRPr="005C39FE" w:rsidRDefault="006C490D" w:rsidP="00A7467A">
            <w:pPr>
              <w:spacing w:after="0" w:line="240" w:lineRule="auto"/>
              <w:ind w:firstLine="135"/>
              <w:jc w:val="both"/>
              <w:rPr>
                <w:sz w:val="24"/>
                <w:szCs w:val="24"/>
                <w:lang w:val="kk-KZ"/>
              </w:rPr>
            </w:pPr>
            <w:r w:rsidRPr="005C39FE">
              <w:rPr>
                <w:sz w:val="24"/>
                <w:szCs w:val="24"/>
                <w:lang w:val="kk-KZ"/>
              </w:rPr>
              <w:t>-сөздік мақаланың құрылымында бағдарлану қабілеті.</w:t>
            </w:r>
          </w:p>
        </w:tc>
      </w:tr>
    </w:tbl>
    <w:p w14:paraId="51B800DD" w14:textId="77777777" w:rsidR="001739B7" w:rsidRDefault="001739B7" w:rsidP="002F4D41">
      <w:pPr>
        <w:spacing w:after="0" w:line="240" w:lineRule="auto"/>
        <w:ind w:firstLine="567"/>
        <w:jc w:val="both"/>
        <w:rPr>
          <w:rFonts w:ascii="Times New Roman" w:hAnsi="Times New Roman" w:cs="Times New Roman"/>
          <w:sz w:val="28"/>
          <w:szCs w:val="28"/>
          <w:lang w:val="kk-KZ"/>
        </w:rPr>
      </w:pPr>
    </w:p>
    <w:p w14:paraId="5723CE02" w14:textId="0304297B"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Танымдық компонентте оқушы сөздікті пайдалану арқылы заттар мен құбылыстарды қабылдайды және түсінеді, олар туралы идеяларды нақтылайды, оларды бұрынғы идеяларға сәйкес келтіреді, зерттелген пәндерде маңызды нәрсені анықтайды, сондай-ақ олардың арасында байланыс орнатады.</w:t>
      </w:r>
    </w:p>
    <w:p w14:paraId="13A2F992"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Екінші компонентте бастауыш сынып оқушыларының сөздікті пайдаланып, жаңа білім қорын толықтыруы мен сөздік қорын дамытуында </w:t>
      </w:r>
      <w:r w:rsidRPr="005C39FE">
        <w:rPr>
          <w:rFonts w:ascii="Times New Roman" w:hAnsi="Times New Roman" w:cs="Times New Roman"/>
          <w:sz w:val="28"/>
          <w:szCs w:val="28"/>
          <w:lang w:val="kk-KZ"/>
        </w:rPr>
        <w:lastRenderedPageBreak/>
        <w:t>әртүрлі эмоцияларды бастан кешіреді, соның арқасында дамыған формада білімге деген қажеттілік пайда болады. Бұл танымдық қажеттілік. Олай дейтініміз, ақыл-ой белсенділігі баладағы танымдық құндылыққа мүмкіндік береді (мысалы, жетістік тану қажеттілігінен туындайды). Сонымен қатар танымдық іс-әрекетті жүзеге асырудың өзі танымдық қажеттілікті күшейтеді.</w:t>
      </w:r>
    </w:p>
    <w:p w14:paraId="6E4D1D85"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Танымдық компоненттің ең басты өлшемдерінің бірі білім және білік қалыптастырудағы </w:t>
      </w:r>
      <w:r w:rsidRPr="005C39FE">
        <w:rPr>
          <w:rFonts w:ascii="Times New Roman" w:hAnsi="Times New Roman" w:cs="Times New Roman"/>
          <w:i/>
          <w:sz w:val="28"/>
          <w:szCs w:val="28"/>
          <w:lang w:val="kk-KZ"/>
        </w:rPr>
        <w:t>мазмұндық-құндылықтық өлшемі</w:t>
      </w:r>
      <w:r w:rsidRPr="005C39FE">
        <w:rPr>
          <w:rFonts w:ascii="Times New Roman" w:hAnsi="Times New Roman" w:cs="Times New Roman"/>
          <w:sz w:val="28"/>
          <w:szCs w:val="28"/>
          <w:lang w:val="kk-KZ"/>
        </w:rPr>
        <w:t xml:space="preserve"> болады. Демек, танымдық компоненті мазмұндық-құндылықтық өлшемдерді дамыту міндеттерін шешеді. Бастауыш сынып оқушыларының сөздікті пайдалану білігін қалыптастыруда оқу әрекетіндегі жаңа сөздер, жаңа тақырып, ондағы жаңа құбылыстар және оның қасиеттері туралы білім толығады. Оқушыда сөздіктерді пайдалану арқылы шындықтың, тұжырымдамалардың, ілімдердің, тұжырымдамалардың жаңаша бейнесін жасау, білімнің шынайылық деңгейін арттыру бұл, таным мен қызметтің жаңа көкжиектеріне шығуды көздейді.</w:t>
      </w:r>
    </w:p>
    <w:p w14:paraId="1F725C19"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Танымдық компоненттегі мазмұндық-құндылықтық өлшемде іс-әрекеттің субъектісі бастауыш сынып оқушысы болып табылады, сондықтан оның жеке басы, сана-сезімі таным әлеміне және таным үдерісіне қатысты. Осыған байланысты балада таным үдерісі арқылы білімнің мазмұны және тануға құндылықтық қатынасының жоғарылауы қажет.</w:t>
      </w:r>
    </w:p>
    <w:p w14:paraId="0143EA67" w14:textId="77777777" w:rsidR="006C490D" w:rsidRPr="005C39FE" w:rsidRDefault="006C490D" w:rsidP="002F4D41">
      <w:pPr>
        <w:spacing w:after="0" w:line="240" w:lineRule="auto"/>
        <w:ind w:firstLine="567"/>
        <w:jc w:val="both"/>
        <w:rPr>
          <w:rFonts w:ascii="Times New Roman" w:hAnsi="Times New Roman" w:cs="Times New Roman"/>
          <w:i/>
          <w:sz w:val="28"/>
          <w:szCs w:val="28"/>
          <w:lang w:val="kk-KZ"/>
        </w:rPr>
      </w:pPr>
      <w:r w:rsidRPr="005C39FE">
        <w:rPr>
          <w:rFonts w:ascii="Times New Roman" w:hAnsi="Times New Roman" w:cs="Times New Roman"/>
          <w:i/>
          <w:sz w:val="28"/>
          <w:szCs w:val="28"/>
          <w:lang w:val="kk-KZ"/>
        </w:rPr>
        <w:t xml:space="preserve">Мазмұндық-құндылықтық өлшемде </w:t>
      </w:r>
      <w:r w:rsidRPr="005C39FE">
        <w:rPr>
          <w:rFonts w:ascii="Times New Roman" w:hAnsi="Times New Roman" w:cs="Times New Roman"/>
          <w:sz w:val="28"/>
          <w:szCs w:val="28"/>
          <w:lang w:val="kk-KZ"/>
        </w:rPr>
        <w:t>баланың сөздікті пайдалану мазмұны сыртқы – оқулықтың, мұғалімнің тапсырмасы; ынталандырушы тапсырмаларды орындау;</w:t>
      </w:r>
      <w:r w:rsidRPr="005C39FE">
        <w:rPr>
          <w:rFonts w:ascii="Times New Roman" w:hAnsi="Times New Roman" w:cs="Times New Roman"/>
          <w:i/>
          <w:sz w:val="28"/>
          <w:szCs w:val="28"/>
          <w:lang w:val="kk-KZ"/>
        </w:rPr>
        <w:t xml:space="preserve"> </w:t>
      </w:r>
      <w:r w:rsidRPr="005C39FE">
        <w:rPr>
          <w:rFonts w:ascii="Times New Roman" w:hAnsi="Times New Roman" w:cs="Times New Roman"/>
          <w:sz w:val="28"/>
          <w:szCs w:val="28"/>
          <w:lang w:val="kk-KZ"/>
        </w:rPr>
        <w:t>ішкі – досына, мұғалімге еліктеуге ұмтылу; жұмыс нәтижелеріне қызығушылық; қарым-қатынастағы тілдік қиындықтарды өзбетінше шешудің қажеттілігі (танымдық қиындықтарды жеңу үшін).</w:t>
      </w:r>
      <w:r w:rsidRPr="005C39FE">
        <w:rPr>
          <w:rFonts w:ascii="Times New Roman" w:hAnsi="Times New Roman" w:cs="Times New Roman"/>
          <w:i/>
          <w:sz w:val="28"/>
          <w:szCs w:val="28"/>
          <w:lang w:val="kk-KZ"/>
        </w:rPr>
        <w:t xml:space="preserve"> </w:t>
      </w:r>
      <w:r w:rsidRPr="005C39FE">
        <w:rPr>
          <w:rFonts w:ascii="Times New Roman" w:hAnsi="Times New Roman" w:cs="Times New Roman"/>
          <w:sz w:val="28"/>
          <w:szCs w:val="28"/>
          <w:lang w:val="kk-KZ"/>
        </w:rPr>
        <w:t>Бастауыш сынып оқушыларының</w:t>
      </w:r>
      <w:r w:rsidRPr="005C39FE">
        <w:rPr>
          <w:rFonts w:ascii="Times New Roman" w:hAnsi="Times New Roman" w:cs="Times New Roman"/>
          <w:i/>
          <w:sz w:val="28"/>
          <w:szCs w:val="28"/>
          <w:lang w:val="kk-KZ"/>
        </w:rPr>
        <w:t xml:space="preserve"> </w:t>
      </w:r>
      <w:r w:rsidRPr="005C39FE">
        <w:rPr>
          <w:rFonts w:ascii="Times New Roman" w:hAnsi="Times New Roman" w:cs="Times New Roman"/>
          <w:sz w:val="28"/>
          <w:szCs w:val="28"/>
          <w:lang w:val="kk-KZ"/>
        </w:rPr>
        <w:t>сөздіктердің типі, сөздіктің қолданылу аясы, сөздік құрылымы, сөздіктің негізгі және қосымша ақпаратының мазмұны және т.б. негізгі көрсеткіштерге жатады.</w:t>
      </w:r>
    </w:p>
    <w:p w14:paraId="25841131"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i/>
          <w:sz w:val="28"/>
          <w:szCs w:val="28"/>
          <w:lang w:val="kk-KZ"/>
        </w:rPr>
        <w:t>Үшінші кезеңде</w:t>
      </w:r>
      <w:r w:rsidRPr="005C39FE">
        <w:rPr>
          <w:rFonts w:ascii="Times New Roman" w:hAnsi="Times New Roman" w:cs="Times New Roman"/>
          <w:sz w:val="28"/>
          <w:szCs w:val="28"/>
          <w:lang w:val="kk-KZ"/>
        </w:rPr>
        <w:t xml:space="preserve"> </w:t>
      </w:r>
      <w:r w:rsidRPr="005C39FE">
        <w:rPr>
          <w:rFonts w:ascii="Times New Roman" w:hAnsi="Times New Roman" w:cs="Times New Roman"/>
          <w:b/>
          <w:sz w:val="28"/>
          <w:szCs w:val="28"/>
          <w:lang w:val="kk-KZ"/>
        </w:rPr>
        <w:t>операционалдық компонент</w:t>
      </w:r>
      <w:r w:rsidRPr="005C39FE">
        <w:rPr>
          <w:rFonts w:ascii="Times New Roman" w:hAnsi="Times New Roman" w:cs="Times New Roman"/>
          <w:sz w:val="28"/>
          <w:szCs w:val="28"/>
          <w:lang w:val="kk-KZ"/>
        </w:rPr>
        <w:t xml:space="preserve"> негізінде лексикографиялық, лингвистикалық білімдерді меңгеру қарастырылады. Бұл кезеңнің негізгі міндеті СПБ-н қалыптастыру болып табылады. Ол сөздікті дидактикалық көмекші құрал ретінде оқулықпен байланыстыра пайдалану барысында шешіледі. Ішінара ізденіс әрекеті ұйымдастырылады, грамматикалық және лексикалық міндеттерді шешу кезінде туындаған проблемалық жағдайлар туындайды. Мотивациялық-ынталандырушы оқу тапсырмалары ұйымдастыру негізгі түрткі бола алады.</w:t>
      </w:r>
    </w:p>
    <w:p w14:paraId="569438E0"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СПБ-нің мазмұнды және </w:t>
      </w:r>
      <w:r w:rsidRPr="005C39FE">
        <w:rPr>
          <w:rFonts w:ascii="Times New Roman" w:hAnsi="Times New Roman" w:cs="Times New Roman"/>
          <w:b/>
          <w:sz w:val="28"/>
          <w:szCs w:val="28"/>
          <w:lang w:val="kk-KZ"/>
        </w:rPr>
        <w:t>операционалдық</w:t>
      </w:r>
      <w:r w:rsidRPr="005C39FE">
        <w:rPr>
          <w:rFonts w:ascii="Times New Roman" w:hAnsi="Times New Roman" w:cs="Times New Roman"/>
          <w:sz w:val="28"/>
          <w:szCs w:val="28"/>
          <w:lang w:val="kk-KZ"/>
        </w:rPr>
        <w:t xml:space="preserve"> компонентін құрайтын негізгі біліктерге сәйкес қарапайым біліктер мен білімдер бойынша жұмыс істеуге арналған тапсырмалар жүйесін әзірлеген дұрыс:</w:t>
      </w:r>
    </w:p>
    <w:p w14:paraId="0F56D7EF"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I. Сөздіктегі сипаттау бірлігін, оның түрін, соған сәйкес сөздік бөлімінің атауын анықтай білу.</w:t>
      </w:r>
    </w:p>
    <w:p w14:paraId="11A6B2DC"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II. Сөздік мақаланың әліпбилік ретпен орналасуына бағдарлана білу.</w:t>
      </w:r>
    </w:p>
    <w:p w14:paraId="43285CE4"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III. Сөздіктің құрылымдық элементтерімен жұмыс істей білу.</w:t>
      </w:r>
    </w:p>
    <w:p w14:paraId="7E806ECA"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IV.Сөздіктердің метатілін оқу және қолдану, оқу түрлерін өзгерту.</w:t>
      </w:r>
    </w:p>
    <w:p w14:paraId="20274507"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lastRenderedPageBreak/>
        <w:t>V. Сөздіктегі сөздік мақаланы бөліп алып, оның мәтініндегі құрылымдық бөліктерді ажырата білу.</w:t>
      </w:r>
    </w:p>
    <w:p w14:paraId="1D8FEAF2"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Мұндай топтастыруды лексикографиялық жаттығуларды меңгеру бағытының мазмұнына қарай жіктеу деп атауға болады.</w:t>
      </w:r>
    </w:p>
    <w:p w14:paraId="353511BE"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Лексикографиялық жаттығуларды классификациялаудың тағы бір негізі – тапсырманың сипатымен анықталатын оқушылардың әрекетінің тәсілі.</w:t>
      </w:r>
    </w:p>
    <w:p w14:paraId="4FF678F8"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Бұл тәсілмен репродуктивті (орындаушылық, жаңғыртушылық) әрекеттерді қажет ететін жаттығулар тобы бөлінеді: 1) берілген үлгі бойынша тапсырманы орындау; 2) жадтан кез келген ақпаратты жаңғырту; сонымен қатар өнімді әрекеттерді қолдануды талап ететін жаттығулар тобы. Бұл: 1) бақылаушы; 2) түрлендіруші; 3) ізденіс әрекетінің элементтері бар, сондай-ақ шығармашылық көзқарасты талап ететін әрекеттер. Бақылау сөздіктің барлық бөлімдерімен (сөздік түрлерімен) жүзеге асырылады және өзін-өзі бақылауға немесе түзетуге, мәтінді өңдеуге, сондай-ақ жазба жұмысына материалдарды дайындауға арналған тапсырмаларды қамтиды.</w:t>
      </w:r>
    </w:p>
    <w:p w14:paraId="3D8B9EDB"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Оқыту жүйесінде сөздіктерді пайдалана білу үшін әрбір іс-әрекеттің мазмұнды және операциялық жақтарын меңгеруді, олардың іс-әрекет жүйесіндегі орны мен маңызын сезінуді қамтамасыз ету қажет. Ол үшін сөздікпен жалпы жұмыстан әрбір қимылды оқшаулап, оның мазмұнды және әрекеттік (операциялық) жағы қарастырылатын «тақырыпқа» айналдыру керек. Бұл мәселенің шешімі оқушыларға сабақтың оқу міндетін өз бетінше анықтауға мүмкіндік беретін жаттығулардың түрлерін таңдау болып табылады, яғни жұмыс жүретін білікті (әрекетті) айқындау. </w:t>
      </w:r>
    </w:p>
    <w:p w14:paraId="305A0C74"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Сонымен, сөздік пайдалану білігін құрайтын барлық әрекеттерді (операцияларды) қалыптастырудың жалпы міндеті олардың мазмұнды және операциялық жағын (аспектілерін) пысықтау қажеттілігі болып табылады. Білікті меңгеру тиімділігінің негізгі шарты оның мазмұнды және операциялық аспектілері арасындағы байланысты оқушының түсінуі болып табылады. Сонда ғана білік жоғары саналы деңгейде меңгеріледі, осылайша берілген немесе басқа операцияны орындауға ынталы болады. Оқушы нені және қалай істеу керектігін ғана емес, сонымен қатар дәл неге солай істеу керектігін түсінеді.</w:t>
      </w:r>
    </w:p>
    <w:p w14:paraId="099C9044"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i/>
          <w:sz w:val="28"/>
          <w:szCs w:val="28"/>
          <w:lang w:val="kk-KZ"/>
        </w:rPr>
        <w:t>Іс-әрекеттік-рефлексивтік</w:t>
      </w:r>
      <w:r w:rsidRPr="005C39FE">
        <w:rPr>
          <w:rFonts w:ascii="Times New Roman" w:hAnsi="Times New Roman" w:cs="Times New Roman"/>
          <w:sz w:val="28"/>
          <w:szCs w:val="28"/>
          <w:lang w:val="kk-KZ"/>
        </w:rPr>
        <w:t xml:space="preserve"> өлшемде таңдалған әрекеттерді (операцияларды) орындау үшін ұйымдастырудың әртүрлі формалары қолданылады:</w:t>
      </w:r>
    </w:p>
    <w:p w14:paraId="5657372D" w14:textId="192EDD40" w:rsidR="006C490D" w:rsidRPr="001739B7" w:rsidRDefault="006C490D" w:rsidP="00EF4563">
      <w:pPr>
        <w:pStyle w:val="a7"/>
        <w:numPr>
          <w:ilvl w:val="0"/>
          <w:numId w:val="9"/>
        </w:numPr>
        <w:tabs>
          <w:tab w:val="left" w:pos="851"/>
        </w:tabs>
        <w:spacing w:after="0" w:line="240" w:lineRule="auto"/>
        <w:ind w:left="0" w:firstLine="567"/>
        <w:jc w:val="both"/>
        <w:rPr>
          <w:rFonts w:ascii="Times New Roman" w:hAnsi="Times New Roman" w:cs="Times New Roman"/>
          <w:sz w:val="28"/>
          <w:szCs w:val="28"/>
          <w:lang w:val="kk-KZ"/>
        </w:rPr>
      </w:pPr>
      <w:r w:rsidRPr="001739B7">
        <w:rPr>
          <w:rFonts w:ascii="Times New Roman" w:hAnsi="Times New Roman" w:cs="Times New Roman"/>
          <w:sz w:val="28"/>
          <w:szCs w:val="28"/>
          <w:lang w:val="kk-KZ"/>
        </w:rPr>
        <w:t>әрбір әрекетті (операцияны) ұжымдық орындау;</w:t>
      </w:r>
    </w:p>
    <w:p w14:paraId="6AEC9535" w14:textId="756077A3" w:rsidR="006C490D" w:rsidRPr="001739B7" w:rsidRDefault="006C490D" w:rsidP="00EF4563">
      <w:pPr>
        <w:pStyle w:val="a7"/>
        <w:numPr>
          <w:ilvl w:val="0"/>
          <w:numId w:val="9"/>
        </w:numPr>
        <w:tabs>
          <w:tab w:val="left" w:pos="851"/>
        </w:tabs>
        <w:spacing w:after="0" w:line="240" w:lineRule="auto"/>
        <w:ind w:left="0" w:firstLine="567"/>
        <w:jc w:val="both"/>
        <w:rPr>
          <w:rFonts w:ascii="Times New Roman" w:hAnsi="Times New Roman" w:cs="Times New Roman"/>
          <w:sz w:val="28"/>
          <w:szCs w:val="28"/>
          <w:lang w:val="kk-KZ"/>
        </w:rPr>
      </w:pPr>
      <w:r w:rsidRPr="001739B7">
        <w:rPr>
          <w:rFonts w:ascii="Times New Roman" w:hAnsi="Times New Roman" w:cs="Times New Roman"/>
          <w:sz w:val="28"/>
          <w:szCs w:val="28"/>
          <w:lang w:val="kk-KZ"/>
        </w:rPr>
        <w:t>жеке әрекеттерді (операцияларды) өз бетінше орындау;</w:t>
      </w:r>
    </w:p>
    <w:p w14:paraId="1125069F" w14:textId="0F7A346B" w:rsidR="006C490D" w:rsidRPr="001739B7" w:rsidRDefault="006C490D" w:rsidP="00EF4563">
      <w:pPr>
        <w:pStyle w:val="a7"/>
        <w:numPr>
          <w:ilvl w:val="0"/>
          <w:numId w:val="9"/>
        </w:numPr>
        <w:tabs>
          <w:tab w:val="left" w:pos="851"/>
        </w:tabs>
        <w:spacing w:after="0" w:line="240" w:lineRule="auto"/>
        <w:ind w:left="0" w:firstLine="567"/>
        <w:jc w:val="both"/>
        <w:rPr>
          <w:rFonts w:ascii="Times New Roman" w:hAnsi="Times New Roman" w:cs="Times New Roman"/>
          <w:sz w:val="28"/>
          <w:szCs w:val="28"/>
          <w:lang w:val="kk-KZ"/>
        </w:rPr>
      </w:pPr>
      <w:r w:rsidRPr="001739B7">
        <w:rPr>
          <w:rFonts w:ascii="Times New Roman" w:hAnsi="Times New Roman" w:cs="Times New Roman"/>
          <w:sz w:val="28"/>
          <w:szCs w:val="28"/>
          <w:lang w:val="kk-KZ"/>
        </w:rPr>
        <w:t>талқылаудан кейін жеке өз бетінше орындау.</w:t>
      </w:r>
    </w:p>
    <w:p w14:paraId="547BB8AF"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Оқушылардың сөздіктерді қолдана білудің операциялық жағын меңгеруі арнайы әдістемелік мысалдар қолданумен жүзеге асады, атап айтқанда:</w:t>
      </w:r>
    </w:p>
    <w:p w14:paraId="2968F0E2" w14:textId="5553E845" w:rsidR="006C490D" w:rsidRPr="001739B7" w:rsidRDefault="006C490D" w:rsidP="00EF4563">
      <w:pPr>
        <w:pStyle w:val="a7"/>
        <w:numPr>
          <w:ilvl w:val="1"/>
          <w:numId w:val="10"/>
        </w:numPr>
        <w:tabs>
          <w:tab w:val="left" w:pos="851"/>
        </w:tabs>
        <w:spacing w:after="0" w:line="240" w:lineRule="auto"/>
        <w:ind w:left="0" w:firstLine="567"/>
        <w:jc w:val="both"/>
        <w:rPr>
          <w:rFonts w:ascii="Times New Roman" w:hAnsi="Times New Roman" w:cs="Times New Roman"/>
          <w:sz w:val="28"/>
          <w:szCs w:val="28"/>
          <w:lang w:val="kk-KZ"/>
        </w:rPr>
      </w:pPr>
      <w:r w:rsidRPr="001739B7">
        <w:rPr>
          <w:rFonts w:ascii="Times New Roman" w:hAnsi="Times New Roman" w:cs="Times New Roman"/>
          <w:sz w:val="28"/>
          <w:szCs w:val="28"/>
          <w:lang w:val="kk-KZ"/>
        </w:rPr>
        <w:t>белгілі бір тапсырманы орындау алдында іс-әрекет жоспарын құру (бірлесіп немесе жеке);</w:t>
      </w:r>
    </w:p>
    <w:p w14:paraId="39EDE9BD" w14:textId="23892C2F" w:rsidR="006C490D" w:rsidRPr="001739B7" w:rsidRDefault="006C490D" w:rsidP="00EF4563">
      <w:pPr>
        <w:pStyle w:val="a7"/>
        <w:numPr>
          <w:ilvl w:val="1"/>
          <w:numId w:val="10"/>
        </w:numPr>
        <w:tabs>
          <w:tab w:val="left" w:pos="851"/>
        </w:tabs>
        <w:spacing w:after="0" w:line="240" w:lineRule="auto"/>
        <w:ind w:left="0" w:firstLine="567"/>
        <w:jc w:val="both"/>
        <w:rPr>
          <w:rFonts w:ascii="Times New Roman" w:hAnsi="Times New Roman" w:cs="Times New Roman"/>
          <w:sz w:val="28"/>
          <w:szCs w:val="28"/>
          <w:lang w:val="kk-KZ"/>
        </w:rPr>
      </w:pPr>
      <w:r w:rsidRPr="001739B7">
        <w:rPr>
          <w:rFonts w:ascii="Times New Roman" w:hAnsi="Times New Roman" w:cs="Times New Roman"/>
          <w:sz w:val="28"/>
          <w:szCs w:val="28"/>
          <w:lang w:val="kk-KZ"/>
        </w:rPr>
        <w:t xml:space="preserve">орындалатын операцияларды бөліп алу арқылы әрекеттерді кезең-кезеңімен жүзеге асыру; </w:t>
      </w:r>
    </w:p>
    <w:p w14:paraId="772CD71E" w14:textId="3842097B" w:rsidR="006C490D" w:rsidRPr="001739B7" w:rsidRDefault="006C490D" w:rsidP="00EF4563">
      <w:pPr>
        <w:pStyle w:val="a7"/>
        <w:numPr>
          <w:ilvl w:val="1"/>
          <w:numId w:val="10"/>
        </w:numPr>
        <w:tabs>
          <w:tab w:val="left" w:pos="851"/>
        </w:tabs>
        <w:spacing w:after="0" w:line="240" w:lineRule="auto"/>
        <w:ind w:left="0" w:firstLine="567"/>
        <w:jc w:val="both"/>
        <w:rPr>
          <w:rFonts w:ascii="Times New Roman" w:hAnsi="Times New Roman" w:cs="Times New Roman"/>
          <w:sz w:val="28"/>
          <w:szCs w:val="28"/>
          <w:lang w:val="kk-KZ"/>
        </w:rPr>
      </w:pPr>
      <w:r w:rsidRPr="001739B7">
        <w:rPr>
          <w:rFonts w:ascii="Times New Roman" w:hAnsi="Times New Roman" w:cs="Times New Roman"/>
          <w:sz w:val="28"/>
          <w:szCs w:val="28"/>
          <w:lang w:val="kk-KZ"/>
        </w:rPr>
        <w:t>тапсырманы орындағаннан кейін қорытынды жұмыс жоспарын құру;</w:t>
      </w:r>
    </w:p>
    <w:p w14:paraId="0E45837A" w14:textId="2E8456E7" w:rsidR="006C490D" w:rsidRPr="001739B7" w:rsidRDefault="006C490D" w:rsidP="00EF4563">
      <w:pPr>
        <w:pStyle w:val="a7"/>
        <w:numPr>
          <w:ilvl w:val="1"/>
          <w:numId w:val="10"/>
        </w:numPr>
        <w:tabs>
          <w:tab w:val="left" w:pos="851"/>
        </w:tabs>
        <w:spacing w:after="0" w:line="240" w:lineRule="auto"/>
        <w:ind w:left="0" w:firstLine="567"/>
        <w:jc w:val="both"/>
        <w:rPr>
          <w:rFonts w:ascii="Times New Roman" w:hAnsi="Times New Roman" w:cs="Times New Roman"/>
          <w:sz w:val="28"/>
          <w:szCs w:val="28"/>
          <w:lang w:val="kk-KZ"/>
        </w:rPr>
      </w:pPr>
      <w:r w:rsidRPr="001739B7">
        <w:rPr>
          <w:rFonts w:ascii="Times New Roman" w:hAnsi="Times New Roman" w:cs="Times New Roman"/>
          <w:sz w:val="28"/>
          <w:szCs w:val="28"/>
          <w:lang w:val="kk-KZ"/>
        </w:rPr>
        <w:lastRenderedPageBreak/>
        <w:t>сөздікпен жұмыстың берілген немесе басқа түрін орындауға арналған жадынамаларды құрастыру.</w:t>
      </w:r>
    </w:p>
    <w:p w14:paraId="1BD19040"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Сөздіктермен жұмыс істеу білігін қалыптастырудың тиімді мысалы ретінде сөз мағынасын және орындалатын операциялардың ретін анықтайтын жалпылама жоспарларды құру болып табылады. Жеке әрекеттерді пысықтау (обработка жасауына қарай) үшін бірнеше сабақ бойы жадынама құрастырылады. Жаңа білім алған сайын жадынама нақтылана түседі.</w:t>
      </w:r>
    </w:p>
    <w:p w14:paraId="5197B22D"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Жалпыланған жоспарлар мынадай болуы мүмкін:</w:t>
      </w:r>
    </w:p>
    <w:p w14:paraId="439B5AC3" w14:textId="77777777" w:rsidR="006C490D" w:rsidRPr="005C39FE" w:rsidRDefault="006C490D" w:rsidP="002F4D41">
      <w:pPr>
        <w:spacing w:after="0" w:line="240" w:lineRule="auto"/>
        <w:ind w:firstLine="567"/>
        <w:jc w:val="both"/>
        <w:rPr>
          <w:rFonts w:ascii="Times New Roman" w:hAnsi="Times New Roman" w:cs="Times New Roman"/>
          <w:b/>
          <w:sz w:val="28"/>
          <w:szCs w:val="28"/>
          <w:lang w:val="kk-KZ"/>
        </w:rPr>
      </w:pPr>
      <w:r w:rsidRPr="005C39FE">
        <w:rPr>
          <w:rFonts w:ascii="Times New Roman" w:hAnsi="Times New Roman" w:cs="Times New Roman"/>
          <w:b/>
          <w:sz w:val="28"/>
          <w:szCs w:val="28"/>
          <w:lang w:val="kk-KZ"/>
        </w:rPr>
        <w:t>Сөздік туралы не білу керек</w:t>
      </w:r>
    </w:p>
    <w:p w14:paraId="39F5D2B1" w14:textId="7FD9DECC"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1. Сөздіктің аты (сөздік</w:t>
      </w:r>
      <w:r w:rsidR="00A54C90" w:rsidRPr="005C39FE">
        <w:rPr>
          <w:rFonts w:ascii="Times New Roman" w:hAnsi="Times New Roman" w:cs="Times New Roman"/>
          <w:sz w:val="28"/>
          <w:szCs w:val="28"/>
          <w:lang w:val="kk-KZ"/>
        </w:rPr>
        <w:t>тің бөлімдері</w:t>
      </w:r>
      <w:r w:rsidRPr="005C39FE">
        <w:rPr>
          <w:rFonts w:ascii="Times New Roman" w:hAnsi="Times New Roman" w:cs="Times New Roman"/>
          <w:sz w:val="28"/>
          <w:szCs w:val="28"/>
          <w:lang w:val="kk-KZ"/>
        </w:rPr>
        <w:t>).</w:t>
      </w:r>
    </w:p>
    <w:p w14:paraId="26A0A0B3"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2.  Сөздіктің мақсаты қандай (сипаттау бірлігі).</w:t>
      </w:r>
    </w:p>
    <w:p w14:paraId="7B41C90B" w14:textId="293C47FC" w:rsidR="006C490D" w:rsidRPr="005C39FE" w:rsidRDefault="00094C9B"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3</w:t>
      </w:r>
      <w:r w:rsidR="006C490D" w:rsidRPr="005C39FE">
        <w:rPr>
          <w:rFonts w:ascii="Times New Roman" w:hAnsi="Times New Roman" w:cs="Times New Roman"/>
          <w:sz w:val="28"/>
          <w:szCs w:val="28"/>
          <w:lang w:val="kk-KZ"/>
        </w:rPr>
        <w:t>. Сөздік қандай түрге жатады.</w:t>
      </w:r>
    </w:p>
    <w:p w14:paraId="685934D4" w14:textId="55A8DC62" w:rsidR="006C490D" w:rsidRPr="005C39FE" w:rsidRDefault="00094C9B"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4</w:t>
      </w:r>
      <w:r w:rsidR="006C490D" w:rsidRPr="005C39FE">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 xml:space="preserve"> </w:t>
      </w:r>
      <w:r w:rsidR="006C490D" w:rsidRPr="005C39FE">
        <w:rPr>
          <w:rFonts w:ascii="Times New Roman" w:hAnsi="Times New Roman" w:cs="Times New Roman"/>
          <w:sz w:val="28"/>
          <w:szCs w:val="28"/>
          <w:lang w:val="kk-KZ"/>
        </w:rPr>
        <w:t>Сөздіктегі сөздердің алфавиттік немесе тақырыптық орналасуы.</w:t>
      </w:r>
    </w:p>
    <w:p w14:paraId="414C9177" w14:textId="1B5B3761" w:rsidR="006C490D" w:rsidRPr="005C39FE" w:rsidRDefault="00094C9B"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5</w:t>
      </w:r>
      <w:r w:rsidR="006C490D" w:rsidRPr="005C39FE">
        <w:rPr>
          <w:rFonts w:ascii="Times New Roman" w:hAnsi="Times New Roman" w:cs="Times New Roman"/>
          <w:sz w:val="28"/>
          <w:szCs w:val="28"/>
          <w:lang w:val="kk-KZ"/>
        </w:rPr>
        <w:t>. Сөздік құрылымы:</w:t>
      </w:r>
    </w:p>
    <w:p w14:paraId="31756403" w14:textId="13B135B0"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1) </w:t>
      </w:r>
      <w:r w:rsidR="00094C9B" w:rsidRPr="005C39FE">
        <w:rPr>
          <w:rFonts w:ascii="Times New Roman" w:hAnsi="Times New Roman" w:cs="Times New Roman"/>
          <w:sz w:val="28"/>
          <w:szCs w:val="28"/>
          <w:lang w:val="kk-KZ"/>
        </w:rPr>
        <w:t>Алғысөздің</w:t>
      </w:r>
      <w:r w:rsidRPr="005C39FE">
        <w:rPr>
          <w:rFonts w:ascii="Times New Roman" w:hAnsi="Times New Roman" w:cs="Times New Roman"/>
          <w:sz w:val="28"/>
          <w:szCs w:val="28"/>
          <w:lang w:val="kk-KZ"/>
        </w:rPr>
        <w:t xml:space="preserve"> ерекшеліктері;</w:t>
      </w:r>
    </w:p>
    <w:p w14:paraId="7F8AA280"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2) Сөздіктің қандай қосымшалары бар;</w:t>
      </w:r>
    </w:p>
    <w:p w14:paraId="0488F96C"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3) Анықтамалық аппараттың ерекшеліктері.</w:t>
      </w:r>
    </w:p>
    <w:p w14:paraId="15D54D86" w14:textId="2929459D" w:rsidR="006C490D" w:rsidRPr="005C39FE" w:rsidRDefault="00FA0561"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6</w:t>
      </w:r>
      <w:r w:rsidR="006C490D" w:rsidRPr="005C39FE">
        <w:rPr>
          <w:rFonts w:ascii="Times New Roman" w:hAnsi="Times New Roman" w:cs="Times New Roman"/>
          <w:sz w:val="28"/>
          <w:szCs w:val="28"/>
          <w:lang w:val="kk-KZ"/>
        </w:rPr>
        <w:t>. Сөздіктің көлемі.</w:t>
      </w:r>
    </w:p>
    <w:p w14:paraId="330BC461"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b/>
          <w:sz w:val="28"/>
          <w:szCs w:val="28"/>
          <w:lang w:val="kk-KZ"/>
        </w:rPr>
        <w:t>Сөздік мақала туралы не білу керек (лексикографиялық құрал)</w:t>
      </w:r>
    </w:p>
    <w:p w14:paraId="657987A4"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1. Сөздік мақаланың басты сөзі: сөз; сөздер қатары; сөз тіркестері.</w:t>
      </w:r>
    </w:p>
    <w:p w14:paraId="02558695"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2. Сөздік мақаланың негізгі бөлігі.</w:t>
      </w:r>
    </w:p>
    <w:p w14:paraId="2618BA1A"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3. Сөздік мақаланың қосымша мәліметтері: этимология; грамматикалық сипаттамалар; грамматикалық формалар; </w:t>
      </w:r>
    </w:p>
    <w:p w14:paraId="57CDB928" w14:textId="77777777" w:rsidR="00A83ED4" w:rsidRPr="005C39FE" w:rsidRDefault="00A83ED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4. Сөйлеуде басты сөз бірлігін (сипаттау бірлігін) қолданудың иллюстрациялары:</w:t>
      </w:r>
    </w:p>
    <w:p w14:paraId="0A45293F" w14:textId="77777777" w:rsidR="00A83ED4" w:rsidRPr="005C39FE" w:rsidRDefault="00A83ED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әдеби дереккөздерінен үзінділер;</w:t>
      </w:r>
    </w:p>
    <w:p w14:paraId="1A4C1714" w14:textId="77777777" w:rsidR="00A83ED4" w:rsidRPr="005C39FE" w:rsidRDefault="00A83ED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автордың өз сөздері.</w:t>
      </w:r>
    </w:p>
    <w:p w14:paraId="741E0ECA" w14:textId="77777777" w:rsidR="00A83ED4" w:rsidRPr="005C39FE" w:rsidRDefault="00A83ED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5. Сөздіктегі сөздік мақаланың құрылымы.</w:t>
      </w:r>
    </w:p>
    <w:p w14:paraId="402A41E3" w14:textId="77777777" w:rsidR="00A83ED4" w:rsidRPr="005C39FE" w:rsidRDefault="00A83ED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6. Сөздіктегі сөздік мақаланың ерекшеліктері.</w:t>
      </w:r>
    </w:p>
    <w:p w14:paraId="302E6786" w14:textId="77777777" w:rsidR="00A83ED4" w:rsidRPr="005C39FE" w:rsidRDefault="00A83ED4" w:rsidP="002F4D41">
      <w:pPr>
        <w:spacing w:after="0" w:line="240" w:lineRule="auto"/>
        <w:ind w:firstLine="567"/>
        <w:jc w:val="both"/>
        <w:rPr>
          <w:rFonts w:ascii="Times New Roman" w:hAnsi="Times New Roman" w:cs="Times New Roman"/>
          <w:b/>
          <w:sz w:val="28"/>
          <w:szCs w:val="28"/>
          <w:lang w:val="kk-KZ"/>
        </w:rPr>
      </w:pPr>
      <w:r w:rsidRPr="005C39FE">
        <w:rPr>
          <w:rFonts w:ascii="Times New Roman" w:hAnsi="Times New Roman" w:cs="Times New Roman"/>
          <w:b/>
          <w:sz w:val="28"/>
          <w:szCs w:val="28"/>
          <w:lang w:val="kk-KZ"/>
        </w:rPr>
        <w:t xml:space="preserve">Сөздіктің (лексикографиялық құралдың) ерекше тілі туралы не білу керек </w:t>
      </w:r>
    </w:p>
    <w:p w14:paraId="7F465325" w14:textId="77777777" w:rsidR="00A83ED4" w:rsidRPr="005C39FE" w:rsidRDefault="00A83ED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1. Сөздікте (лексикографиялық құралда) түсіндірудің қандай әдістері қабылданған.</w:t>
      </w:r>
    </w:p>
    <w:p w14:paraId="47F0BFFB" w14:textId="77777777" w:rsidR="00A83ED4" w:rsidRPr="005C39FE" w:rsidRDefault="00A83ED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2. Сөздікте көпмағыналы сөздердің жазылу жолдарын</w:t>
      </w:r>
    </w:p>
    <w:p w14:paraId="7A01DEAA" w14:textId="77777777" w:rsidR="00A83ED4" w:rsidRPr="005C39FE" w:rsidRDefault="00A83ED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3. Омонимдердің берілу тәсілдерін.</w:t>
      </w:r>
    </w:p>
    <w:p w14:paraId="34C821D6" w14:textId="77777777" w:rsidR="00A83ED4" w:rsidRPr="005C39FE" w:rsidRDefault="00A83ED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4. Синонимдердің берілу тәсілдерін.</w:t>
      </w:r>
    </w:p>
    <w:p w14:paraId="7CC6CECD" w14:textId="1DE603E1" w:rsidR="00A83ED4" w:rsidRPr="005C39FE" w:rsidRDefault="00A83ED4"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5. Антонимдердің берілу тәсілдерін.</w:t>
      </w:r>
    </w:p>
    <w:p w14:paraId="6874E031" w14:textId="77777777" w:rsidR="00640F39" w:rsidRPr="005C39FE" w:rsidRDefault="00640F39" w:rsidP="00640F39">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Сабақтың оқу міндетін қою және жұмысты қорытындылау сияқты кезеңдерінің мазмұны оқушыны біліктің операциялық құрамын түсінуге бағыттайды.</w:t>
      </w:r>
    </w:p>
    <w:p w14:paraId="66C9AFE9" w14:textId="77777777" w:rsidR="00640F39" w:rsidRPr="005C39FE" w:rsidRDefault="00640F39" w:rsidP="00640F39">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Оқу міндетін қою кезінде екі жағдайды қарастыру маңызды:</w:t>
      </w:r>
    </w:p>
    <w:p w14:paraId="626E5E00" w14:textId="77777777" w:rsidR="00640F39" w:rsidRPr="005C39FE" w:rsidRDefault="00640F39" w:rsidP="00640F39">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1) сабақтың басты міндеті ретінде меңгерілетін білікті сөздікпен және сөздік мақаласымен (сипаттау бірлігі, метатіл) жалпы жұмыстан бөліп алу;</w:t>
      </w:r>
    </w:p>
    <w:p w14:paraId="3F191678" w14:textId="77777777" w:rsidR="00640F39" w:rsidRPr="005C39FE" w:rsidRDefault="00640F39" w:rsidP="00640F39">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lastRenderedPageBreak/>
        <w:t>2) бөліп алынған білікті меңгеруде оқу-танымдық мотив тудыру, бұл үшін сөздікпен жұмыс істеудегі осы біліктің (әрекеттің) мағынасы негізделеді.</w:t>
      </w:r>
    </w:p>
    <w:p w14:paraId="407FC5B9" w14:textId="77777777" w:rsidR="00640F39" w:rsidRPr="005C39FE" w:rsidRDefault="00640F39" w:rsidP="00640F39">
      <w:pPr>
        <w:pStyle w:val="a7"/>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Сабақтың осы негізгі кезеңдерінде жұмысты жүргізетін біліктерді нақты белгілеу СПБ қалыптасуының бірінші және екінші кезеңдерінде анықтамалық әдебиет арнайы үйренетін нысан ретінде алға шығатынын атап өтуге мүмкіндік береді. Екінші және үшінші кезеңде сөздік оқыту құралы қызметін атқарады.</w:t>
      </w:r>
    </w:p>
    <w:p w14:paraId="00D112AB" w14:textId="77777777" w:rsidR="00640F39" w:rsidRPr="005C39FE" w:rsidRDefault="00640F39" w:rsidP="00640F39">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b/>
          <w:sz w:val="28"/>
          <w:szCs w:val="28"/>
          <w:lang w:val="kk-KZ"/>
        </w:rPr>
        <w:t>Операционалдық</w:t>
      </w:r>
      <w:r w:rsidRPr="005C39FE">
        <w:rPr>
          <w:rFonts w:ascii="Times New Roman" w:hAnsi="Times New Roman" w:cs="Times New Roman"/>
          <w:sz w:val="28"/>
          <w:szCs w:val="28"/>
          <w:lang w:val="kk-KZ"/>
        </w:rPr>
        <w:t xml:space="preserve"> компонент бойынша қалыптасатын біліктер:</w:t>
      </w:r>
    </w:p>
    <w:p w14:paraId="6FC5D008" w14:textId="77777777" w:rsidR="00640F39" w:rsidRPr="005C39FE" w:rsidRDefault="00640F39" w:rsidP="00640F39">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-оқу тапсырмасы бойынша сөздікті (сөздік бөлімдерін) таңдау;</w:t>
      </w:r>
    </w:p>
    <w:p w14:paraId="12CABFAB" w14:textId="77777777" w:rsidR="00640F39" w:rsidRPr="005C39FE" w:rsidRDefault="00640F39" w:rsidP="00640F39">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-оқу міндетін шешуде нұсқалар ретінде сөздіктердің (сөздік түрлері негізіндегі) әртүрлі бөлімдерін пайдалану;</w:t>
      </w:r>
    </w:p>
    <w:p w14:paraId="0727AC69" w14:textId="77777777" w:rsidR="00640F39" w:rsidRPr="005C39FE" w:rsidRDefault="00640F39" w:rsidP="00640F39">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-ішкі әліпби ережелерін қолдану;</w:t>
      </w:r>
    </w:p>
    <w:p w14:paraId="180DEED8" w14:textId="77777777" w:rsidR="00640F39" w:rsidRPr="005C39FE" w:rsidRDefault="00640F39" w:rsidP="00640F39">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-оқудың әртүрлі түрлерін қолдану;</w:t>
      </w:r>
    </w:p>
    <w:p w14:paraId="69909EDF" w14:textId="77777777" w:rsidR="00640F39" w:rsidRPr="005C39FE" w:rsidRDefault="00640F39" w:rsidP="00640F39">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-сөздің бастапқы түрін анықтау;</w:t>
      </w:r>
    </w:p>
    <w:p w14:paraId="6C2BB903" w14:textId="77777777" w:rsidR="00640F39" w:rsidRPr="005C39FE" w:rsidRDefault="00640F39" w:rsidP="00640F39">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-сөздік мақаланың құрылымында бағдарлану;</w:t>
      </w:r>
    </w:p>
    <w:p w14:paraId="6465866C" w14:textId="77777777" w:rsidR="00640F39" w:rsidRPr="005C39FE" w:rsidRDefault="00640F39" w:rsidP="00640F39">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-қажетті тілдік ақпаратты ашу үшін метатілді пайдалану.</w:t>
      </w:r>
    </w:p>
    <w:p w14:paraId="25E2D173" w14:textId="77777777" w:rsidR="00640F39" w:rsidRPr="005C39FE" w:rsidRDefault="00640F39" w:rsidP="00640F39">
      <w:pPr>
        <w:spacing w:after="0" w:line="240" w:lineRule="auto"/>
        <w:ind w:firstLine="567"/>
        <w:jc w:val="both"/>
        <w:rPr>
          <w:rFonts w:ascii="Times New Roman" w:hAnsi="Times New Roman" w:cs="Times New Roman"/>
          <w:i/>
          <w:sz w:val="28"/>
          <w:szCs w:val="28"/>
          <w:lang w:val="kk-KZ"/>
        </w:rPr>
      </w:pPr>
      <w:r w:rsidRPr="005C39FE">
        <w:rPr>
          <w:rFonts w:ascii="Times New Roman" w:hAnsi="Times New Roman" w:cs="Times New Roman"/>
          <w:i/>
          <w:sz w:val="28"/>
          <w:szCs w:val="28"/>
          <w:lang w:val="kk-KZ"/>
        </w:rPr>
        <w:t>Жоғары деңгей:</w:t>
      </w:r>
    </w:p>
    <w:p w14:paraId="0989F80E" w14:textId="77777777" w:rsidR="00640F39" w:rsidRPr="005C39FE" w:rsidRDefault="00640F39" w:rsidP="00640F39">
      <w:pPr>
        <w:spacing w:after="0" w:line="240" w:lineRule="auto"/>
        <w:ind w:firstLine="567"/>
        <w:jc w:val="both"/>
        <w:rPr>
          <w:rFonts w:ascii="Times New Roman" w:hAnsi="Times New Roman" w:cs="Times New Roman"/>
          <w:iCs/>
          <w:sz w:val="28"/>
          <w:szCs w:val="28"/>
          <w:lang w:val="kk-KZ"/>
        </w:rPr>
      </w:pPr>
      <w:r w:rsidRPr="005C39FE">
        <w:rPr>
          <w:rFonts w:ascii="Times New Roman" w:hAnsi="Times New Roman" w:cs="Times New Roman"/>
          <w:i/>
          <w:sz w:val="28"/>
          <w:szCs w:val="28"/>
          <w:lang w:val="kk-KZ"/>
        </w:rPr>
        <w:t>-</w:t>
      </w:r>
      <w:r w:rsidRPr="005C39FE">
        <w:rPr>
          <w:rFonts w:ascii="Times New Roman" w:hAnsi="Times New Roman" w:cs="Times New Roman"/>
          <w:iCs/>
          <w:sz w:val="28"/>
          <w:szCs w:val="28"/>
          <w:lang w:val="kk-KZ"/>
        </w:rPr>
        <w:t>бастауыш сынып оқушыларының жаңа сөзді, түсініксіз сөзге мән беруі, оның мағынасын тануға қызығушылығының болуы;</w:t>
      </w:r>
    </w:p>
    <w:p w14:paraId="0CFDEB4F" w14:textId="77777777" w:rsidR="00640F39" w:rsidRPr="005C39FE" w:rsidRDefault="00640F39" w:rsidP="00640F39">
      <w:pPr>
        <w:spacing w:after="0" w:line="240" w:lineRule="auto"/>
        <w:ind w:firstLine="567"/>
        <w:jc w:val="both"/>
        <w:rPr>
          <w:rFonts w:ascii="Times New Roman" w:hAnsi="Times New Roman" w:cs="Times New Roman"/>
          <w:iCs/>
          <w:sz w:val="28"/>
          <w:szCs w:val="28"/>
          <w:lang w:val="kk-KZ"/>
        </w:rPr>
      </w:pPr>
      <w:r w:rsidRPr="005C39FE">
        <w:rPr>
          <w:rFonts w:ascii="Times New Roman" w:hAnsi="Times New Roman" w:cs="Times New Roman"/>
          <w:iCs/>
          <w:sz w:val="28"/>
          <w:szCs w:val="28"/>
          <w:lang w:val="kk-KZ"/>
        </w:rPr>
        <w:t>-кейбір түсініксіз сөздердің мағынасын өздігінен іздейді, сөздікті пайдалануды біледі;</w:t>
      </w:r>
    </w:p>
    <w:p w14:paraId="0438EE59" w14:textId="77777777" w:rsidR="00640F39" w:rsidRPr="005C39FE" w:rsidRDefault="00640F39" w:rsidP="00640F39">
      <w:pPr>
        <w:spacing w:after="0" w:line="240" w:lineRule="auto"/>
        <w:ind w:firstLine="567"/>
        <w:jc w:val="both"/>
        <w:rPr>
          <w:rFonts w:ascii="Times New Roman" w:hAnsi="Times New Roman" w:cs="Times New Roman"/>
          <w:i/>
          <w:sz w:val="28"/>
          <w:szCs w:val="28"/>
          <w:lang w:val="kk-KZ"/>
        </w:rPr>
      </w:pPr>
      <w:r w:rsidRPr="005C39FE">
        <w:rPr>
          <w:rFonts w:ascii="Times New Roman" w:hAnsi="Times New Roman" w:cs="Times New Roman"/>
          <w:iCs/>
          <w:sz w:val="28"/>
          <w:szCs w:val="28"/>
          <w:lang w:val="kk-KZ"/>
        </w:rPr>
        <w:t>-жаңа және түсініксіз сөздер туралы сөздіктегі мақаланы түсініп меңгереді, қажет болғанда оның мағынасын толықтырып отырады;</w:t>
      </w:r>
    </w:p>
    <w:p w14:paraId="171C8C19" w14:textId="77777777" w:rsidR="00640F39" w:rsidRPr="005C39FE" w:rsidRDefault="00640F39" w:rsidP="00640F39">
      <w:pPr>
        <w:spacing w:after="0" w:line="240" w:lineRule="auto"/>
        <w:ind w:firstLine="567"/>
        <w:jc w:val="both"/>
        <w:rPr>
          <w:rFonts w:ascii="Times New Roman" w:hAnsi="Times New Roman" w:cs="Times New Roman"/>
          <w:iCs/>
          <w:sz w:val="28"/>
          <w:szCs w:val="28"/>
          <w:lang w:val="kk-KZ"/>
        </w:rPr>
      </w:pPr>
      <w:r w:rsidRPr="005C39FE">
        <w:rPr>
          <w:rFonts w:ascii="Times New Roman" w:hAnsi="Times New Roman" w:cs="Times New Roman"/>
          <w:i/>
          <w:sz w:val="28"/>
          <w:szCs w:val="28"/>
          <w:lang w:val="kk-KZ"/>
        </w:rPr>
        <w:t>Орта деңгей:</w:t>
      </w:r>
      <w:r w:rsidRPr="005C39FE">
        <w:rPr>
          <w:rFonts w:ascii="Times New Roman" w:hAnsi="Times New Roman" w:cs="Times New Roman"/>
          <w:iCs/>
          <w:sz w:val="28"/>
          <w:szCs w:val="28"/>
          <w:lang w:val="kk-KZ"/>
        </w:rPr>
        <w:t xml:space="preserve"> </w:t>
      </w:r>
    </w:p>
    <w:p w14:paraId="3D3764AA" w14:textId="77777777" w:rsidR="00640F39" w:rsidRPr="005C39FE" w:rsidRDefault="00640F39" w:rsidP="00640F39">
      <w:pPr>
        <w:spacing w:after="0" w:line="240" w:lineRule="auto"/>
        <w:ind w:firstLine="567"/>
        <w:jc w:val="both"/>
        <w:rPr>
          <w:rFonts w:ascii="Times New Roman" w:hAnsi="Times New Roman" w:cs="Times New Roman"/>
          <w:iCs/>
          <w:sz w:val="28"/>
          <w:szCs w:val="28"/>
          <w:lang w:val="kk-KZ"/>
        </w:rPr>
      </w:pPr>
      <w:r w:rsidRPr="005C39FE">
        <w:rPr>
          <w:rFonts w:ascii="Times New Roman" w:hAnsi="Times New Roman" w:cs="Times New Roman"/>
          <w:iCs/>
          <w:sz w:val="28"/>
          <w:szCs w:val="28"/>
          <w:lang w:val="kk-KZ"/>
        </w:rPr>
        <w:t>-бастауыш сынып оқушыларының жаңа сөзді, түсініксіз сөздердің мағынасын үлкендердің көмегімен толықтырып отыруды қажетсінеді;</w:t>
      </w:r>
    </w:p>
    <w:p w14:paraId="111D8F79" w14:textId="77777777" w:rsidR="00640F39" w:rsidRPr="005C39FE" w:rsidRDefault="00640F39" w:rsidP="00640F39">
      <w:pPr>
        <w:spacing w:after="0" w:line="240" w:lineRule="auto"/>
        <w:ind w:firstLine="567"/>
        <w:jc w:val="both"/>
        <w:rPr>
          <w:rFonts w:ascii="Times New Roman" w:hAnsi="Times New Roman" w:cs="Times New Roman"/>
          <w:iCs/>
          <w:sz w:val="28"/>
          <w:szCs w:val="28"/>
          <w:lang w:val="kk-KZ"/>
        </w:rPr>
      </w:pPr>
      <w:r w:rsidRPr="005C39FE">
        <w:rPr>
          <w:rFonts w:ascii="Times New Roman" w:hAnsi="Times New Roman" w:cs="Times New Roman"/>
          <w:iCs/>
          <w:sz w:val="28"/>
          <w:szCs w:val="28"/>
          <w:lang w:val="kk-KZ"/>
        </w:rPr>
        <w:t>-кейбір сөздерді түсінуі қиынға соғады;</w:t>
      </w:r>
    </w:p>
    <w:p w14:paraId="3615D3E6" w14:textId="77777777" w:rsidR="00640F39" w:rsidRPr="005C39FE" w:rsidRDefault="00640F39" w:rsidP="00640F39">
      <w:pPr>
        <w:spacing w:after="0" w:line="240" w:lineRule="auto"/>
        <w:ind w:firstLine="567"/>
        <w:jc w:val="both"/>
        <w:rPr>
          <w:rFonts w:ascii="Times New Roman" w:hAnsi="Times New Roman" w:cs="Times New Roman"/>
          <w:iCs/>
          <w:sz w:val="28"/>
          <w:szCs w:val="28"/>
          <w:lang w:val="kk-KZ"/>
        </w:rPr>
      </w:pPr>
      <w:r w:rsidRPr="005C39FE">
        <w:rPr>
          <w:rFonts w:ascii="Times New Roman" w:hAnsi="Times New Roman" w:cs="Times New Roman"/>
          <w:iCs/>
          <w:sz w:val="28"/>
          <w:szCs w:val="28"/>
          <w:lang w:val="kk-KZ"/>
        </w:rPr>
        <w:t>-сабақтағы жаңа сөздер мен түсініксіз сөздерді сөздіктен іздеп табады, бірақ мағынасын аса түсіне бермейді, ол үшін мұғалімнің немесе ата-ананың көмегі қажет;</w:t>
      </w:r>
    </w:p>
    <w:p w14:paraId="7E6EE835" w14:textId="77777777" w:rsidR="00640F39" w:rsidRPr="005C39FE" w:rsidRDefault="00640F39" w:rsidP="00640F39">
      <w:pPr>
        <w:spacing w:after="0" w:line="240" w:lineRule="auto"/>
        <w:ind w:firstLine="567"/>
        <w:jc w:val="both"/>
        <w:rPr>
          <w:rFonts w:ascii="Times New Roman" w:hAnsi="Times New Roman" w:cs="Times New Roman"/>
          <w:iCs/>
          <w:sz w:val="28"/>
          <w:szCs w:val="28"/>
          <w:lang w:val="kk-KZ"/>
        </w:rPr>
      </w:pPr>
      <w:r w:rsidRPr="005C39FE">
        <w:rPr>
          <w:rFonts w:ascii="Times New Roman" w:hAnsi="Times New Roman" w:cs="Times New Roman"/>
          <w:i/>
          <w:sz w:val="28"/>
          <w:szCs w:val="28"/>
          <w:lang w:val="kk-KZ"/>
        </w:rPr>
        <w:t>Төмен деңгей:</w:t>
      </w:r>
      <w:r w:rsidRPr="005C39FE">
        <w:rPr>
          <w:rFonts w:ascii="Times New Roman" w:hAnsi="Times New Roman" w:cs="Times New Roman"/>
          <w:iCs/>
          <w:sz w:val="28"/>
          <w:szCs w:val="28"/>
          <w:lang w:val="kk-KZ"/>
        </w:rPr>
        <w:t xml:space="preserve"> </w:t>
      </w:r>
    </w:p>
    <w:p w14:paraId="7FCF284B" w14:textId="77777777" w:rsidR="00640F39" w:rsidRPr="005C39FE" w:rsidRDefault="00640F39" w:rsidP="00640F39">
      <w:pPr>
        <w:spacing w:after="0" w:line="240" w:lineRule="auto"/>
        <w:ind w:firstLine="567"/>
        <w:jc w:val="both"/>
        <w:rPr>
          <w:rFonts w:ascii="Times New Roman" w:hAnsi="Times New Roman" w:cs="Times New Roman"/>
          <w:iCs/>
          <w:sz w:val="28"/>
          <w:szCs w:val="28"/>
          <w:lang w:val="kk-KZ"/>
        </w:rPr>
      </w:pPr>
      <w:r w:rsidRPr="005C39FE">
        <w:rPr>
          <w:rFonts w:ascii="Times New Roman" w:hAnsi="Times New Roman" w:cs="Times New Roman"/>
          <w:iCs/>
          <w:sz w:val="28"/>
          <w:szCs w:val="28"/>
          <w:lang w:val="kk-KZ"/>
        </w:rPr>
        <w:t>-жаңа сөздерді, түсініксіз сөздерді өзінің қабылдауы бойынша қанағат етеді;</w:t>
      </w:r>
    </w:p>
    <w:p w14:paraId="4949CCF1" w14:textId="77777777" w:rsidR="00640F39" w:rsidRPr="005C39FE" w:rsidRDefault="00640F39" w:rsidP="00640F39">
      <w:pPr>
        <w:spacing w:after="0" w:line="240" w:lineRule="auto"/>
        <w:ind w:firstLine="567"/>
        <w:jc w:val="both"/>
        <w:rPr>
          <w:rFonts w:ascii="Times New Roman" w:hAnsi="Times New Roman" w:cs="Times New Roman"/>
          <w:iCs/>
          <w:sz w:val="28"/>
          <w:szCs w:val="28"/>
          <w:lang w:val="kk-KZ"/>
        </w:rPr>
      </w:pPr>
      <w:r w:rsidRPr="005C39FE">
        <w:rPr>
          <w:rFonts w:ascii="Times New Roman" w:hAnsi="Times New Roman" w:cs="Times New Roman"/>
          <w:iCs/>
          <w:sz w:val="28"/>
          <w:szCs w:val="28"/>
          <w:lang w:val="kk-KZ"/>
        </w:rPr>
        <w:t>-кейбір жаңа, түсініксіз сөздердің мағынасын түсінгісі келмейді, қиынға соғады;</w:t>
      </w:r>
    </w:p>
    <w:p w14:paraId="2F481198" w14:textId="77777777" w:rsidR="00640F39" w:rsidRPr="005C39FE" w:rsidRDefault="00640F39" w:rsidP="00640F39">
      <w:pPr>
        <w:spacing w:after="0" w:line="240" w:lineRule="auto"/>
        <w:ind w:firstLine="567"/>
        <w:jc w:val="both"/>
        <w:rPr>
          <w:rFonts w:ascii="Times New Roman" w:hAnsi="Times New Roman" w:cs="Times New Roman"/>
          <w:iCs/>
          <w:sz w:val="28"/>
          <w:szCs w:val="28"/>
          <w:lang w:val="kk-KZ"/>
        </w:rPr>
      </w:pPr>
      <w:r w:rsidRPr="005C39FE">
        <w:rPr>
          <w:rFonts w:ascii="Times New Roman" w:hAnsi="Times New Roman" w:cs="Times New Roman"/>
          <w:iCs/>
          <w:sz w:val="28"/>
          <w:szCs w:val="28"/>
          <w:lang w:val="kk-KZ"/>
        </w:rPr>
        <w:t>- сөздікпен жұмысты қажет деп санамайды.</w:t>
      </w:r>
    </w:p>
    <w:p w14:paraId="1C2F9507" w14:textId="5079EA49" w:rsidR="00640F39" w:rsidRPr="005C39FE" w:rsidRDefault="00640F39" w:rsidP="00640F39">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Біздің зерттеуімізде дайындық кезеңі «Әліппенің» әліппеге дейінгі кезеңімен тұспа-тұс келеді, бұл кезеңде балалар сөздіктің түрі және оның мазмұнымен, сондай-ақ алфавиттік көрсеткіштермен танысады. </w:t>
      </w:r>
    </w:p>
    <w:p w14:paraId="7E6FC622" w14:textId="786F6872" w:rsidR="006C490D" w:rsidRPr="005C39FE" w:rsidRDefault="006C490D" w:rsidP="001739B7">
      <w:pPr>
        <w:tabs>
          <w:tab w:val="left" w:pos="8789"/>
        </w:tabs>
        <w:spacing w:after="0" w:line="240" w:lineRule="auto"/>
        <w:jc w:val="center"/>
        <w:rPr>
          <w:rFonts w:ascii="Times New Roman" w:hAnsi="Times New Roman" w:cs="Times New Roman"/>
          <w:lang w:val="kk-KZ"/>
        </w:rPr>
      </w:pPr>
      <w:r w:rsidRPr="005C39FE">
        <w:rPr>
          <w:rFonts w:ascii="Times New Roman" w:hAnsi="Times New Roman" w:cs="Times New Roman"/>
          <w:noProof/>
          <w:lang w:eastAsia="ru-RU"/>
        </w:rPr>
        <w:lastRenderedPageBreak/>
        <w:drawing>
          <wp:inline distT="0" distB="0" distL="0" distR="0" wp14:anchorId="1042FEBC" wp14:editId="1F8F93AD">
            <wp:extent cx="6038850" cy="851977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54805" t="10534" r="10849" b="7317"/>
                    <a:stretch/>
                  </pic:blipFill>
                  <pic:spPr bwMode="auto">
                    <a:xfrm>
                      <a:off x="0" y="0"/>
                      <a:ext cx="6043228" cy="8525954"/>
                    </a:xfrm>
                    <a:prstGeom prst="rect">
                      <a:avLst/>
                    </a:prstGeom>
                    <a:ln>
                      <a:noFill/>
                    </a:ln>
                    <a:extLst>
                      <a:ext uri="{53640926-AAD7-44D8-BBD7-CCE9431645EC}">
                        <a14:shadowObscured xmlns:a14="http://schemas.microsoft.com/office/drawing/2010/main"/>
                      </a:ext>
                    </a:extLst>
                  </pic:spPr>
                </pic:pic>
              </a:graphicData>
            </a:graphic>
          </wp:inline>
        </w:drawing>
      </w:r>
      <w:r w:rsidR="001739B7" w:rsidRPr="001739B7">
        <w:rPr>
          <w:rFonts w:ascii="Times New Roman" w:hAnsi="Times New Roman" w:cs="Times New Roman"/>
          <w:sz w:val="28"/>
          <w:szCs w:val="28"/>
          <w:lang w:val="kk-KZ"/>
        </w:rPr>
        <w:t xml:space="preserve"> </w:t>
      </w:r>
      <w:r w:rsidR="001739B7">
        <w:rPr>
          <w:rFonts w:ascii="Times New Roman" w:hAnsi="Times New Roman" w:cs="Times New Roman"/>
          <w:sz w:val="28"/>
          <w:szCs w:val="28"/>
          <w:lang w:val="kk-KZ"/>
        </w:rPr>
        <w:t>С</w:t>
      </w:r>
      <w:r w:rsidR="001739B7" w:rsidRPr="005C39FE">
        <w:rPr>
          <w:rFonts w:ascii="Times New Roman" w:hAnsi="Times New Roman" w:cs="Times New Roman"/>
          <w:sz w:val="28"/>
          <w:szCs w:val="28"/>
          <w:lang w:val="kk-KZ"/>
        </w:rPr>
        <w:t xml:space="preserve">урет </w:t>
      </w:r>
      <w:r w:rsidR="00BE307E" w:rsidRPr="005C39FE">
        <w:rPr>
          <w:rFonts w:ascii="Times New Roman" w:hAnsi="Times New Roman" w:cs="Times New Roman"/>
          <w:sz w:val="28"/>
          <w:szCs w:val="28"/>
          <w:lang w:val="kk-KZ"/>
        </w:rPr>
        <w:t>9</w:t>
      </w:r>
      <w:r w:rsidR="001739B7">
        <w:rPr>
          <w:rFonts w:ascii="Times New Roman" w:hAnsi="Times New Roman" w:cs="Times New Roman"/>
          <w:sz w:val="28"/>
          <w:szCs w:val="28"/>
          <w:lang w:val="kk-KZ"/>
        </w:rPr>
        <w:t xml:space="preserve">  </w:t>
      </w:r>
      <w:r w:rsidR="00137E88" w:rsidRPr="005C39FE">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Бастауыш сынып оқушыларының сөздікті пайдалану білігін қалыптастырудың құрылымдық-мазмұндық моделі</w:t>
      </w:r>
    </w:p>
    <w:p w14:paraId="64CB19DE" w14:textId="77777777" w:rsidR="00640F39" w:rsidRPr="005C39FE" w:rsidRDefault="00640F39" w:rsidP="002F4D41">
      <w:pPr>
        <w:spacing w:after="0" w:line="240" w:lineRule="auto"/>
        <w:ind w:firstLine="567"/>
        <w:jc w:val="both"/>
        <w:rPr>
          <w:rFonts w:ascii="Times New Roman" w:hAnsi="Times New Roman" w:cs="Times New Roman"/>
          <w:b/>
          <w:sz w:val="28"/>
          <w:szCs w:val="28"/>
          <w:lang w:val="kk-KZ"/>
        </w:rPr>
      </w:pPr>
    </w:p>
    <w:p w14:paraId="244C6B1E" w14:textId="5E48058D" w:rsidR="006C490D" w:rsidRPr="005C39FE" w:rsidRDefault="001739B7" w:rsidP="001739B7">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lastRenderedPageBreak/>
        <w:t>Кезеңнің негізгі</w:t>
      </w:r>
      <w:r>
        <w:rPr>
          <w:rFonts w:ascii="Times New Roman" w:hAnsi="Times New Roman" w:cs="Times New Roman"/>
          <w:sz w:val="28"/>
          <w:szCs w:val="28"/>
          <w:lang w:val="kk-KZ"/>
        </w:rPr>
        <w:t xml:space="preserve"> </w:t>
      </w:r>
      <w:r w:rsidR="006C490D" w:rsidRPr="005C39FE">
        <w:rPr>
          <w:rFonts w:ascii="Times New Roman" w:hAnsi="Times New Roman" w:cs="Times New Roman"/>
          <w:sz w:val="28"/>
          <w:szCs w:val="28"/>
          <w:lang w:val="kk-KZ"/>
        </w:rPr>
        <w:t>міндеттері – ақпараттық-анықтамалық әдебиеттің негізгі жанры ретінде сөздік туралы алғашқы түсініктерді алу. Оқушылар «Менің алғашқы сөздігіммен» таныса отырып, мыналардың қажеттілігі туралы түсінік алады:</w:t>
      </w:r>
    </w:p>
    <w:p w14:paraId="22B63258"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1) сөздікке жүгіну мақсатын анықтау;</w:t>
      </w:r>
    </w:p>
    <w:p w14:paraId="42B628A5"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2) мақсатқа толық сәйкес келетін сөздіктің бөлімін таңдау, яғни сөздіктің  бөлімдері туралы түсіну;</w:t>
      </w:r>
    </w:p>
    <w:p w14:paraId="61421124"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3) бөлімдердің атауына қарай оның қолданылу аясын анықтайды.</w:t>
      </w:r>
    </w:p>
    <w:p w14:paraId="3E986BB1" w14:textId="77777777"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Балалардың әрқайсысының қолында өздеріне арналған сөздік бар, қажет  кезде тез арада сөздікті, оның бөлімдерін қарай алады. </w:t>
      </w:r>
    </w:p>
    <w:p w14:paraId="7868486E" w14:textId="28E86660" w:rsidR="006C490D" w:rsidRPr="005C39FE" w:rsidRDefault="006C490D"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Бұл кезеңде кіші мектеп оқушылары сөздіктердің бөлімдерін ажыратады: сөздің әр түрлі мағыналарын іздейтін бөлім, мағыналары бір-біріне жуық сөздер және мағыналары бір-біріне қарама-қарсы сөздері бар бөлімдер</w:t>
      </w:r>
      <w:r w:rsidR="00137E88" w:rsidRPr="005C39FE">
        <w:rPr>
          <w:rFonts w:ascii="Times New Roman" w:hAnsi="Times New Roman" w:cs="Times New Roman"/>
          <w:sz w:val="28"/>
          <w:szCs w:val="28"/>
          <w:lang w:val="kk-KZ"/>
        </w:rPr>
        <w:t xml:space="preserve"> болып табылады</w:t>
      </w:r>
      <w:r w:rsidRPr="005C39FE">
        <w:rPr>
          <w:rFonts w:ascii="Times New Roman" w:hAnsi="Times New Roman" w:cs="Times New Roman"/>
          <w:sz w:val="28"/>
          <w:szCs w:val="28"/>
          <w:lang w:val="kk-KZ"/>
        </w:rPr>
        <w:t>.</w:t>
      </w:r>
    </w:p>
    <w:p w14:paraId="47FB7CB8" w14:textId="77777777" w:rsidR="00640F39" w:rsidRPr="005C39FE" w:rsidRDefault="00640F39" w:rsidP="001739B7">
      <w:pPr>
        <w:tabs>
          <w:tab w:val="left" w:pos="567"/>
        </w:tabs>
        <w:spacing w:after="0" w:line="240" w:lineRule="auto"/>
        <w:jc w:val="both"/>
        <w:rPr>
          <w:rFonts w:ascii="Times New Roman" w:hAnsi="Times New Roman" w:cs="Times New Roman"/>
          <w:b/>
          <w:sz w:val="28"/>
          <w:szCs w:val="28"/>
          <w:lang w:val="kk-KZ"/>
        </w:rPr>
      </w:pPr>
    </w:p>
    <w:p w14:paraId="2156A127" w14:textId="0C09E039" w:rsidR="00FE64B3" w:rsidRPr="001739B7" w:rsidRDefault="00FE64B3" w:rsidP="001739B7">
      <w:pPr>
        <w:tabs>
          <w:tab w:val="left" w:pos="567"/>
        </w:tabs>
        <w:spacing w:after="0" w:line="240" w:lineRule="auto"/>
        <w:ind w:firstLine="567"/>
        <w:jc w:val="both"/>
        <w:rPr>
          <w:rFonts w:ascii="Times New Roman" w:hAnsi="Times New Roman" w:cs="Times New Roman"/>
          <w:b/>
          <w:bCs/>
          <w:sz w:val="28"/>
          <w:szCs w:val="28"/>
          <w:lang w:val="kk-KZ"/>
        </w:rPr>
      </w:pPr>
      <w:r w:rsidRPr="005C39FE">
        <w:rPr>
          <w:rFonts w:ascii="Times New Roman" w:hAnsi="Times New Roman" w:cs="Times New Roman"/>
          <w:b/>
          <w:sz w:val="28"/>
          <w:szCs w:val="28"/>
          <w:lang w:val="kk-KZ"/>
        </w:rPr>
        <w:t>2.3 Бастауыш сынып оқушыларының сөздіктерді пайдалану білігін қалыптастырудың әдістемелік жүйесі</w:t>
      </w:r>
      <w:r w:rsidRPr="005C39FE">
        <w:rPr>
          <w:rFonts w:ascii="Times New Roman" w:hAnsi="Times New Roman" w:cs="Times New Roman"/>
          <w:b/>
          <w:bCs/>
          <w:sz w:val="28"/>
          <w:szCs w:val="28"/>
          <w:lang w:val="kk-KZ"/>
        </w:rPr>
        <w:t xml:space="preserve"> </w:t>
      </w:r>
    </w:p>
    <w:p w14:paraId="13710C51" w14:textId="77777777" w:rsidR="00FE64B3" w:rsidRPr="005C39FE" w:rsidRDefault="00FE64B3" w:rsidP="001739B7">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Бастауыш сынып оқушыларының сөздіктерді пайдалану білігін қалыптастырудан күтілетін</w:t>
      </w:r>
      <w:r w:rsidRPr="005C39FE">
        <w:rPr>
          <w:rFonts w:ascii="Times New Roman" w:hAnsi="Times New Roman" w:cs="Times New Roman"/>
          <w:b/>
          <w:sz w:val="28"/>
          <w:szCs w:val="28"/>
          <w:lang w:val="kk-KZ"/>
        </w:rPr>
        <w:t xml:space="preserve"> </w:t>
      </w:r>
      <w:r w:rsidRPr="005C39FE">
        <w:rPr>
          <w:rFonts w:ascii="Times New Roman" w:hAnsi="Times New Roman" w:cs="Times New Roman"/>
          <w:sz w:val="28"/>
          <w:szCs w:val="28"/>
          <w:lang w:val="kk-KZ"/>
        </w:rPr>
        <w:t xml:space="preserve">нәтиже сөздікпен жұмыс жасау білігі қалыптасқан бастауыш сынып оқушысының моделі болады. Алдыңғы тарауда әдіснамалық негіздерге, ондағы басшылыққа алынған тұғырлар мен ұстанымдарды ескере отырып, бастауыш сынып оқушыларының сөздіктерді пайдалану білігін қалыптастырудың әдістемесін дайындау зерттеу міндеттерінің ішіндегі ең маңыздылардың бірі. Осы орайда бастауыш сынып оқушыларының сөздіктерді пайдалану білігін қалыптастыруды жүзеге асыратын жүйелі құрылымдалған, яғни білімнің жүйелілігі, үйлесімділігі, қисынды бірізділігі, реттілігі қамтамасыз етілген </w:t>
      </w:r>
      <w:r w:rsidRPr="005C39FE">
        <w:rPr>
          <w:rFonts w:ascii="Times New Roman" w:hAnsi="Times New Roman" w:cs="Times New Roman"/>
          <w:b/>
          <w:sz w:val="28"/>
          <w:szCs w:val="28"/>
          <w:lang w:val="kk-KZ"/>
        </w:rPr>
        <w:t>әдістемелік жүйесін</w:t>
      </w:r>
      <w:r w:rsidRPr="005C39FE">
        <w:rPr>
          <w:rFonts w:ascii="Times New Roman" w:hAnsi="Times New Roman" w:cs="Times New Roman"/>
          <w:sz w:val="28"/>
          <w:szCs w:val="28"/>
          <w:lang w:val="kk-KZ"/>
        </w:rPr>
        <w:t xml:space="preserve"> жасаудың қажеттігі туындайды. </w:t>
      </w:r>
    </w:p>
    <w:p w14:paraId="72F24D46" w14:textId="77777777" w:rsidR="00FE64B3" w:rsidRPr="005C39FE" w:rsidRDefault="00FE64B3" w:rsidP="001739B7">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Бастауыш сынып оқушыларының сөздіктерді пайдалану білігін қалыптастырудың әдістемелік жүйесі</w:t>
      </w:r>
      <w:r w:rsidRPr="005C39FE">
        <w:rPr>
          <w:rFonts w:ascii="Times New Roman" w:hAnsi="Times New Roman" w:cs="Times New Roman"/>
          <w:bCs/>
          <w:sz w:val="28"/>
          <w:szCs w:val="28"/>
          <w:lang w:val="kk-KZ"/>
        </w:rPr>
        <w:t>н дайындауда маңызды категориялардың мазмұнына аса мән беру бастауыш білім мазмұнының толықтырыла түсуін қамтамасыздандырады.</w:t>
      </w:r>
    </w:p>
    <w:p w14:paraId="548B6C11" w14:textId="77777777" w:rsidR="00FE64B3" w:rsidRPr="005C39FE" w:rsidRDefault="00FE64B3" w:rsidP="001739B7">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Бұл ретте педагогикалық жүйеге тәуелді болуы – </w:t>
      </w:r>
      <w:r w:rsidRPr="005C39FE">
        <w:rPr>
          <w:rFonts w:ascii="Times New Roman" w:hAnsi="Times New Roman" w:cs="Times New Roman"/>
          <w:i/>
          <w:sz w:val="28"/>
          <w:szCs w:val="28"/>
          <w:lang w:val="kk-KZ"/>
        </w:rPr>
        <w:t>ішкі үйлесім</w:t>
      </w:r>
      <w:r w:rsidRPr="005C39FE">
        <w:rPr>
          <w:rFonts w:ascii="Times New Roman" w:hAnsi="Times New Roman" w:cs="Times New Roman"/>
          <w:sz w:val="28"/>
          <w:szCs w:val="28"/>
          <w:lang w:val="kk-KZ"/>
        </w:rPr>
        <w:t xml:space="preserve"> негізінде </w:t>
      </w:r>
      <w:r w:rsidRPr="005C39FE">
        <w:rPr>
          <w:rFonts w:ascii="Times New Roman" w:hAnsi="Times New Roman" w:cs="Times New Roman"/>
          <w:i/>
          <w:sz w:val="28"/>
          <w:szCs w:val="28"/>
          <w:lang w:val="kk-KZ"/>
        </w:rPr>
        <w:t>ұйымдасқан білімдік үдерістік байланыстар</w:t>
      </w:r>
      <w:r w:rsidRPr="005C39FE">
        <w:rPr>
          <w:rFonts w:ascii="Times New Roman" w:hAnsi="Times New Roman" w:cs="Times New Roman"/>
          <w:sz w:val="28"/>
          <w:szCs w:val="28"/>
          <w:lang w:val="kk-KZ"/>
        </w:rPr>
        <w:t xml:space="preserve">, қарым-қатынастар мен әдістемелік үдерістер </w:t>
      </w:r>
      <w:r w:rsidRPr="005C39FE">
        <w:rPr>
          <w:rFonts w:ascii="Times New Roman" w:hAnsi="Times New Roman" w:cs="Times New Roman"/>
          <w:b/>
          <w:sz w:val="28"/>
          <w:szCs w:val="28"/>
          <w:lang w:val="kk-KZ"/>
        </w:rPr>
        <w:t xml:space="preserve">жиынтығының </w:t>
      </w:r>
      <w:r w:rsidRPr="005C39FE">
        <w:rPr>
          <w:rFonts w:ascii="Times New Roman" w:hAnsi="Times New Roman" w:cs="Times New Roman"/>
          <w:sz w:val="28"/>
          <w:szCs w:val="28"/>
          <w:lang w:val="kk-KZ"/>
        </w:rPr>
        <w:t>іске қосылуына мүмкіндіктер береді.</w:t>
      </w:r>
    </w:p>
    <w:p w14:paraId="03BDA8EA" w14:textId="77777777" w:rsidR="00FE64B3" w:rsidRPr="005C39FE" w:rsidRDefault="00FE64B3"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Әдістемелік жүйеде мәселені жаңаша қою арқылы қарастырылатын </w:t>
      </w:r>
      <w:r w:rsidRPr="005C39FE">
        <w:rPr>
          <w:rFonts w:ascii="Times New Roman" w:hAnsi="Times New Roman" w:cs="Times New Roman"/>
          <w:i/>
          <w:sz w:val="28"/>
          <w:szCs w:val="28"/>
          <w:lang w:val="kk-KZ"/>
        </w:rPr>
        <w:t>объектінің тұтастығы</w:t>
      </w:r>
      <w:r w:rsidRPr="005C39FE">
        <w:rPr>
          <w:rFonts w:ascii="Times New Roman" w:hAnsi="Times New Roman" w:cs="Times New Roman"/>
          <w:sz w:val="28"/>
          <w:szCs w:val="28"/>
          <w:lang w:val="kk-KZ"/>
        </w:rPr>
        <w:t xml:space="preserve">, </w:t>
      </w:r>
      <w:r w:rsidRPr="005C39FE">
        <w:rPr>
          <w:rFonts w:ascii="Times New Roman" w:hAnsi="Times New Roman" w:cs="Times New Roman"/>
          <w:i/>
          <w:sz w:val="28"/>
          <w:szCs w:val="28"/>
          <w:lang w:val="kk-KZ"/>
        </w:rPr>
        <w:t>кешенділігі, күрделілігі, құрылымдары мен қызметі</w:t>
      </w:r>
      <w:r w:rsidRPr="005C39FE">
        <w:rPr>
          <w:rFonts w:ascii="Times New Roman" w:hAnsi="Times New Roman" w:cs="Times New Roman"/>
          <w:sz w:val="28"/>
          <w:szCs w:val="28"/>
          <w:lang w:val="kk-KZ"/>
        </w:rPr>
        <w:t xml:space="preserve">, ұйымдастырылуы, оның басқарылуы және т.б. бастауышта сөздікті пайдаланудың әдістемесін ұйымдастыруға негіз болады. </w:t>
      </w:r>
    </w:p>
    <w:p w14:paraId="1E05B93B" w14:textId="4E8DA424" w:rsidR="00FE64B3" w:rsidRPr="005C39FE" w:rsidRDefault="00FE64B3" w:rsidP="002F4D41">
      <w:pPr>
        <w:spacing w:after="0" w:line="240" w:lineRule="auto"/>
        <w:ind w:firstLine="567"/>
        <w:jc w:val="both"/>
        <w:rPr>
          <w:rFonts w:ascii="Times New Roman" w:hAnsi="Times New Roman" w:cs="Times New Roman"/>
          <w:sz w:val="28"/>
          <w:szCs w:val="28"/>
          <w:lang w:val="kk-KZ"/>
        </w:rPr>
      </w:pPr>
      <w:bookmarkStart w:id="18" w:name="_Hlk104759521"/>
      <w:r w:rsidRPr="005C39FE">
        <w:rPr>
          <w:rFonts w:ascii="Times New Roman" w:hAnsi="Times New Roman" w:cs="Times New Roman"/>
          <w:sz w:val="28"/>
          <w:szCs w:val="28"/>
          <w:lang w:val="kk-KZ"/>
        </w:rPr>
        <w:t>А.Н. Аверьянов</w:t>
      </w:r>
      <w:bookmarkEnd w:id="18"/>
      <w:r w:rsidRPr="005C39FE">
        <w:rPr>
          <w:rFonts w:ascii="Times New Roman" w:hAnsi="Times New Roman" w:cs="Times New Roman"/>
          <w:sz w:val="28"/>
          <w:szCs w:val="28"/>
          <w:lang w:val="kk-KZ"/>
        </w:rPr>
        <w:t xml:space="preserve">тың еңбектерінде: «жүйенің құрылымы: </w:t>
      </w:r>
      <w:r w:rsidRPr="005C39FE">
        <w:rPr>
          <w:rFonts w:ascii="Times New Roman" w:hAnsi="Times New Roman" w:cs="Times New Roman"/>
          <w:b/>
          <w:sz w:val="28"/>
          <w:szCs w:val="28"/>
          <w:lang w:val="kk-KZ"/>
        </w:rPr>
        <w:t>мақсат, міндеттер тізбегі, тұтас құрылым, элементтер бірлігі, конструктивтік идеялар-әдістер, қағида, үдерістер жиынтығы, біртұтас құбылыс, құралдар</w:t>
      </w:r>
      <w:r w:rsidRPr="005C39FE">
        <w:rPr>
          <w:rFonts w:ascii="Times New Roman" w:hAnsi="Times New Roman" w:cs="Times New Roman"/>
          <w:sz w:val="28"/>
          <w:szCs w:val="28"/>
          <w:lang w:val="kk-KZ"/>
        </w:rPr>
        <w:t xml:space="preserve"> байланысы» деп беріледі. Ендеше бастауыш сынып оқушыларының сөздіктерді пайдалану білігін қалыптастырудың әдістемелік жүйесін жасауда автордың көзқарасы басшылыққа алынады [</w:t>
      </w:r>
      <w:r w:rsidR="001252C8" w:rsidRPr="005C39FE">
        <w:rPr>
          <w:rFonts w:ascii="Times New Roman" w:hAnsi="Times New Roman" w:cs="Times New Roman"/>
          <w:sz w:val="28"/>
          <w:szCs w:val="28"/>
          <w:lang w:val="kk-KZ"/>
        </w:rPr>
        <w:t>17</w:t>
      </w:r>
      <w:r w:rsidR="00CD2086" w:rsidRPr="005C39FE">
        <w:rPr>
          <w:rFonts w:ascii="Times New Roman" w:hAnsi="Times New Roman" w:cs="Times New Roman"/>
          <w:sz w:val="28"/>
          <w:szCs w:val="28"/>
          <w:lang w:val="kk-KZ"/>
        </w:rPr>
        <w:t>8</w:t>
      </w:r>
      <w:r w:rsidRPr="005C39FE">
        <w:rPr>
          <w:rFonts w:ascii="Times New Roman" w:hAnsi="Times New Roman" w:cs="Times New Roman"/>
          <w:sz w:val="28"/>
          <w:szCs w:val="28"/>
          <w:lang w:val="kk-KZ"/>
        </w:rPr>
        <w:t>].</w:t>
      </w:r>
    </w:p>
    <w:p w14:paraId="5C9FC3F4" w14:textId="77777777" w:rsidR="00FE64B3" w:rsidRPr="005C39FE" w:rsidRDefault="00FE64B3"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lastRenderedPageBreak/>
        <w:t xml:space="preserve">Жүйенің барлық элементтерінің біртұтас бірлігі айқын байқалуы керек. Тұтастай алғанда жүйенің және оның жеке компоненттерінің функционалдық сипаттамаларының болуы. Жүйенің мақсаттылығы ондағы жоспарланған нәтижеге жету үшін басқалармен бірге жұмыс істемейтін бірде-бір элемент жоқ екендігінде. Сондай-ақ әдістеменің базистік категориясы оқыту үдерісіне арналған материалдарды іріктеуді, оны ұсыну нысандарының дұрыс таңдап алынуы, оқыту әдістері мен құралдарын, оларды ұйымдастыру тәсілдерін анықтайтын оқу үдерісінің негізгі компоненттерінің жиынтығы болатыны белгілі. </w:t>
      </w:r>
    </w:p>
    <w:p w14:paraId="782D5854" w14:textId="7F02A109" w:rsidR="00FE64B3" w:rsidRPr="005C39FE" w:rsidRDefault="00FE64B3" w:rsidP="002F4D41">
      <w:pPr>
        <w:spacing w:after="0" w:line="240" w:lineRule="auto"/>
        <w:ind w:firstLine="567"/>
        <w:jc w:val="both"/>
        <w:rPr>
          <w:rFonts w:ascii="Times New Roman" w:hAnsi="Times New Roman" w:cs="Times New Roman"/>
          <w:sz w:val="28"/>
          <w:szCs w:val="28"/>
          <w:lang w:val="kk-KZ"/>
        </w:rPr>
      </w:pPr>
      <w:bookmarkStart w:id="19" w:name="_Hlk104759562"/>
      <w:r w:rsidRPr="005C39FE">
        <w:rPr>
          <w:rFonts w:ascii="Times New Roman" w:hAnsi="Times New Roman" w:cs="Times New Roman"/>
          <w:sz w:val="28"/>
          <w:szCs w:val="28"/>
          <w:lang w:val="kk-KZ"/>
        </w:rPr>
        <w:t xml:space="preserve">И.М. Дудина </w:t>
      </w:r>
      <w:bookmarkEnd w:id="19"/>
      <w:r w:rsidRPr="005C39FE">
        <w:rPr>
          <w:rFonts w:ascii="Times New Roman" w:hAnsi="Times New Roman" w:cs="Times New Roman"/>
          <w:b/>
          <w:sz w:val="28"/>
          <w:szCs w:val="28"/>
          <w:lang w:val="kk-KZ"/>
        </w:rPr>
        <w:t>әдістемелік жүйені</w:t>
      </w:r>
      <w:r w:rsidRPr="005C39FE">
        <w:rPr>
          <w:rFonts w:ascii="Times New Roman" w:hAnsi="Times New Roman" w:cs="Times New Roman"/>
          <w:sz w:val="28"/>
          <w:szCs w:val="28"/>
          <w:lang w:val="kk-KZ"/>
        </w:rPr>
        <w:t xml:space="preserve"> өзара байланысты бес компоненттен тұрады деп көрсетеді: оқытудың тұжырымдамалық негізі (</w:t>
      </w:r>
      <w:r w:rsidRPr="005C39FE">
        <w:rPr>
          <w:rFonts w:ascii="Times New Roman" w:hAnsi="Times New Roman" w:cs="Times New Roman"/>
          <w:b/>
          <w:sz w:val="28"/>
          <w:szCs w:val="28"/>
          <w:lang w:val="kk-KZ"/>
        </w:rPr>
        <w:t>негізгі идея, мақсат пен міндеттер</w:t>
      </w:r>
      <w:r w:rsidRPr="005C39FE">
        <w:rPr>
          <w:rFonts w:ascii="Times New Roman" w:hAnsi="Times New Roman" w:cs="Times New Roman"/>
          <w:sz w:val="28"/>
          <w:szCs w:val="28"/>
          <w:lang w:val="kk-KZ"/>
        </w:rPr>
        <w:t xml:space="preserve">); </w:t>
      </w:r>
      <w:r w:rsidRPr="005C39FE">
        <w:rPr>
          <w:rFonts w:ascii="Times New Roman" w:hAnsi="Times New Roman" w:cs="Times New Roman"/>
          <w:b/>
          <w:sz w:val="28"/>
          <w:szCs w:val="28"/>
          <w:lang w:val="kk-KZ"/>
        </w:rPr>
        <w:t xml:space="preserve">оқыту әдістері, нысандары мен құралдары, ұйымдастыру формалары </w:t>
      </w:r>
      <w:r w:rsidRPr="005C39FE">
        <w:rPr>
          <w:rFonts w:ascii="Times New Roman" w:hAnsi="Times New Roman" w:cs="Times New Roman"/>
          <w:sz w:val="28"/>
          <w:szCs w:val="28"/>
          <w:lang w:val="kk-KZ"/>
        </w:rPr>
        <w:t>[</w:t>
      </w:r>
      <w:r w:rsidR="001252C8" w:rsidRPr="005C39FE">
        <w:rPr>
          <w:rFonts w:ascii="Times New Roman" w:hAnsi="Times New Roman" w:cs="Times New Roman"/>
          <w:sz w:val="28"/>
          <w:szCs w:val="28"/>
          <w:lang w:val="kk-KZ"/>
        </w:rPr>
        <w:t>1</w:t>
      </w:r>
      <w:r w:rsidR="00DC779F" w:rsidRPr="005C39FE">
        <w:rPr>
          <w:rFonts w:ascii="Times New Roman" w:hAnsi="Times New Roman" w:cs="Times New Roman"/>
          <w:sz w:val="28"/>
          <w:szCs w:val="28"/>
          <w:lang w:val="kk-KZ"/>
        </w:rPr>
        <w:t>79</w:t>
      </w:r>
      <w:r w:rsidRPr="005C39FE">
        <w:rPr>
          <w:rFonts w:ascii="Times New Roman" w:hAnsi="Times New Roman" w:cs="Times New Roman"/>
          <w:sz w:val="28"/>
          <w:szCs w:val="28"/>
          <w:lang w:val="kk-KZ"/>
        </w:rPr>
        <w:t xml:space="preserve">]. Ғалымның пікірінше, бұл ұсынған компоненттердің жоғары сатысында әрқайсысын қамтамасыздандыратын элементтердің қызмет атқаруы заңды деп түсіндіріледі. Мысалы, </w:t>
      </w:r>
      <w:r w:rsidRPr="005C39FE">
        <w:rPr>
          <w:rFonts w:ascii="Times New Roman" w:hAnsi="Times New Roman" w:cs="Times New Roman"/>
          <w:i/>
          <w:sz w:val="28"/>
          <w:szCs w:val="28"/>
          <w:lang w:val="kk-KZ"/>
        </w:rPr>
        <w:t>мақсатты-мазмұнды элементтер</w:t>
      </w:r>
      <w:r w:rsidRPr="005C39FE">
        <w:rPr>
          <w:rFonts w:ascii="Times New Roman" w:hAnsi="Times New Roman" w:cs="Times New Roman"/>
          <w:sz w:val="28"/>
          <w:szCs w:val="28"/>
          <w:lang w:val="kk-KZ"/>
        </w:rPr>
        <w:t xml:space="preserve"> оқытудың тұжырымдамалық негізін құрауға атсалысады, ал </w:t>
      </w:r>
      <w:r w:rsidRPr="005C39FE">
        <w:rPr>
          <w:rFonts w:ascii="Times New Roman" w:hAnsi="Times New Roman" w:cs="Times New Roman"/>
          <w:i/>
          <w:sz w:val="28"/>
          <w:szCs w:val="28"/>
          <w:lang w:val="kk-KZ"/>
        </w:rPr>
        <w:t>бақылау-реттеу элементі</w:t>
      </w:r>
      <w:r w:rsidRPr="005C39FE">
        <w:rPr>
          <w:rFonts w:ascii="Times New Roman" w:hAnsi="Times New Roman" w:cs="Times New Roman"/>
          <w:sz w:val="28"/>
          <w:szCs w:val="28"/>
          <w:lang w:val="kk-KZ"/>
        </w:rPr>
        <w:t xml:space="preserve"> бастауыш сынып оқушыларының сөздікті пайдалану білігін қалыптастыруда оқушының оқу операцияларының дұрыс орындалуын бақылауды қарастырады және </w:t>
      </w:r>
      <w:r w:rsidRPr="005C39FE">
        <w:rPr>
          <w:rFonts w:ascii="Times New Roman" w:hAnsi="Times New Roman" w:cs="Times New Roman"/>
          <w:i/>
          <w:sz w:val="28"/>
          <w:szCs w:val="28"/>
          <w:lang w:val="kk-KZ"/>
        </w:rPr>
        <w:t>оқу-нәтижелік элементі</w:t>
      </w:r>
      <w:r w:rsidRPr="005C39FE">
        <w:rPr>
          <w:rFonts w:ascii="Times New Roman" w:hAnsi="Times New Roman" w:cs="Times New Roman"/>
          <w:sz w:val="28"/>
          <w:szCs w:val="28"/>
          <w:lang w:val="kk-KZ"/>
        </w:rPr>
        <w:t xml:space="preserve"> мұғалімнің үдерісті терең бақылауына, бастауыш сынып оқушыларының өзін-өзі бағалауы, олардың оқытудың қойылған міндеттеріне сәйкестігін анықтау, анықталатын ауытқулардың себептерін анықтау, оқытудың жаңа міндеттерін белгілеу секілді бірқатар әрекеттерді реттейді.</w:t>
      </w:r>
    </w:p>
    <w:p w14:paraId="7EA295E8" w14:textId="6B4A1FC1" w:rsidR="00FE64B3" w:rsidRPr="005C39FE" w:rsidRDefault="00FE64B3" w:rsidP="002F4D41">
      <w:pPr>
        <w:spacing w:after="0" w:line="240" w:lineRule="auto"/>
        <w:ind w:firstLine="567"/>
        <w:jc w:val="both"/>
        <w:rPr>
          <w:rFonts w:ascii="Times New Roman" w:eastAsia="Times New Roman" w:hAnsi="Times New Roman" w:cs="Times New Roman"/>
          <w:sz w:val="28"/>
          <w:szCs w:val="28"/>
          <w:lang w:val="kk-KZ" w:eastAsia="ru-RU"/>
        </w:rPr>
      </w:pPr>
      <w:bookmarkStart w:id="20" w:name="_Hlk104759612"/>
      <w:r w:rsidRPr="005C39FE">
        <w:rPr>
          <w:rFonts w:ascii="Times New Roman" w:hAnsi="Times New Roman" w:cs="Times New Roman"/>
          <w:sz w:val="28"/>
          <w:szCs w:val="28"/>
          <w:lang w:val="kk-KZ"/>
        </w:rPr>
        <w:t xml:space="preserve">А.М. Пышкало </w:t>
      </w:r>
      <w:bookmarkEnd w:id="20"/>
      <w:r w:rsidRPr="005C39FE">
        <w:rPr>
          <w:rFonts w:ascii="Times New Roman" w:hAnsi="Times New Roman" w:cs="Times New Roman"/>
          <w:sz w:val="28"/>
          <w:szCs w:val="28"/>
          <w:lang w:val="kk-KZ"/>
        </w:rPr>
        <w:t>бойынша: «</w:t>
      </w:r>
      <w:r w:rsidRPr="005C39FE">
        <w:rPr>
          <w:rFonts w:ascii="Times New Roman" w:hAnsi="Times New Roman" w:cs="Times New Roman"/>
          <w:b/>
          <w:sz w:val="28"/>
          <w:szCs w:val="28"/>
          <w:lang w:val="kk-KZ"/>
        </w:rPr>
        <w:t>әдістемелік жүйе</w:t>
      </w:r>
      <w:r w:rsidRPr="005C39FE">
        <w:rPr>
          <w:rFonts w:ascii="Times New Roman" w:hAnsi="Times New Roman" w:cs="Times New Roman"/>
          <w:sz w:val="28"/>
          <w:szCs w:val="28"/>
          <w:lang w:val="kk-KZ"/>
        </w:rPr>
        <w:t xml:space="preserve"> – кез-келген пәнде өзара байланысты бес компоненттің жиынтығы. Олар: </w:t>
      </w:r>
      <w:r w:rsidRPr="005C39FE">
        <w:rPr>
          <w:rFonts w:ascii="Times New Roman" w:hAnsi="Times New Roman" w:cs="Times New Roman"/>
          <w:i/>
          <w:sz w:val="28"/>
          <w:szCs w:val="28"/>
          <w:lang w:val="kk-KZ"/>
        </w:rPr>
        <w:t>оқытудың мақсаттары, мазмұны, әдістері, құралдары және ұйымдастырушылық формалары»</w:t>
      </w:r>
      <w:r w:rsidRPr="005C39FE">
        <w:rPr>
          <w:rFonts w:ascii="Times New Roman" w:hAnsi="Times New Roman" w:cs="Times New Roman"/>
          <w:sz w:val="28"/>
          <w:szCs w:val="28"/>
          <w:lang w:val="kk-KZ"/>
        </w:rPr>
        <w:t xml:space="preserve"> [</w:t>
      </w:r>
      <w:r w:rsidR="001252C8" w:rsidRPr="005C39FE">
        <w:rPr>
          <w:rFonts w:ascii="Times New Roman" w:hAnsi="Times New Roman" w:cs="Times New Roman"/>
          <w:sz w:val="28"/>
          <w:szCs w:val="28"/>
          <w:lang w:val="kk-KZ"/>
        </w:rPr>
        <w:t>18</w:t>
      </w:r>
      <w:r w:rsidR="00DE3A03" w:rsidRPr="005C39FE">
        <w:rPr>
          <w:rFonts w:ascii="Times New Roman" w:hAnsi="Times New Roman" w:cs="Times New Roman"/>
          <w:sz w:val="28"/>
          <w:szCs w:val="28"/>
          <w:lang w:val="kk-KZ"/>
        </w:rPr>
        <w:t>0</w:t>
      </w:r>
      <w:r w:rsidRPr="005C39FE">
        <w:rPr>
          <w:rFonts w:ascii="Times New Roman" w:hAnsi="Times New Roman" w:cs="Times New Roman"/>
          <w:sz w:val="28"/>
          <w:szCs w:val="28"/>
          <w:lang w:val="kk-KZ"/>
        </w:rPr>
        <w:t xml:space="preserve">] болса, ал </w:t>
      </w:r>
      <w:bookmarkStart w:id="21" w:name="_Hlk104759656"/>
      <w:r w:rsidRPr="005C39FE">
        <w:rPr>
          <w:rFonts w:ascii="Times New Roman" w:eastAsia="Times New Roman" w:hAnsi="Times New Roman" w:cs="Times New Roman"/>
          <w:sz w:val="28"/>
          <w:szCs w:val="28"/>
          <w:lang w:val="kk-KZ" w:eastAsia="ru-RU"/>
        </w:rPr>
        <w:t>В.Г. Крысько</w:t>
      </w:r>
      <w:bookmarkEnd w:id="21"/>
      <w:r w:rsidRPr="005C39FE">
        <w:rPr>
          <w:rFonts w:ascii="Times New Roman" w:eastAsia="Times New Roman" w:hAnsi="Times New Roman" w:cs="Times New Roman"/>
          <w:sz w:val="28"/>
          <w:szCs w:val="28"/>
          <w:lang w:val="kk-KZ" w:eastAsia="ru-RU"/>
        </w:rPr>
        <w:t>ның зерттеулерінде келесідей анықтама берілген: «</w:t>
      </w:r>
      <w:r w:rsidRPr="005C39FE">
        <w:rPr>
          <w:rFonts w:ascii="Times New Roman" w:eastAsia="Times New Roman" w:hAnsi="Times New Roman" w:cs="Times New Roman"/>
          <w:b/>
          <w:sz w:val="28"/>
          <w:szCs w:val="28"/>
          <w:lang w:val="kk-KZ" w:eastAsia="ru-RU"/>
        </w:rPr>
        <w:t>әдістемелік жүйе</w:t>
      </w:r>
      <w:r w:rsidRPr="005C39FE">
        <w:rPr>
          <w:rFonts w:ascii="Times New Roman" w:eastAsia="Times New Roman" w:hAnsi="Times New Roman" w:cs="Times New Roman"/>
          <w:sz w:val="28"/>
          <w:szCs w:val="28"/>
          <w:lang w:val="kk-KZ" w:eastAsia="ru-RU"/>
        </w:rPr>
        <w:t xml:space="preserve"> – бұл оқу тиімділігін арттыруға бағытталған оқу үдерісін жоспарлау мен жүргізудің, бақылаудың, талдаудың, түзетудің </w:t>
      </w:r>
      <w:r w:rsidRPr="005C39FE">
        <w:rPr>
          <w:rFonts w:ascii="Times New Roman" w:eastAsia="Times New Roman" w:hAnsi="Times New Roman" w:cs="Times New Roman"/>
          <w:i/>
          <w:sz w:val="28"/>
          <w:szCs w:val="28"/>
          <w:lang w:val="kk-KZ" w:eastAsia="ru-RU"/>
        </w:rPr>
        <w:t>өзара байланысты әдістерінің, формалары мен құралдарының реттелген жиынтығы</w:t>
      </w:r>
      <w:r w:rsidRPr="005C39FE">
        <w:rPr>
          <w:rFonts w:ascii="Times New Roman" w:eastAsia="Times New Roman" w:hAnsi="Times New Roman" w:cs="Times New Roman"/>
          <w:sz w:val="28"/>
          <w:szCs w:val="28"/>
          <w:lang w:val="kk-KZ" w:eastAsia="ru-RU"/>
        </w:rPr>
        <w:t>» [</w:t>
      </w:r>
      <w:r w:rsidR="001252C8" w:rsidRPr="005C39FE">
        <w:rPr>
          <w:rFonts w:ascii="Times New Roman" w:eastAsia="Times New Roman" w:hAnsi="Times New Roman" w:cs="Times New Roman"/>
          <w:sz w:val="28"/>
          <w:szCs w:val="28"/>
          <w:lang w:val="kk-KZ" w:eastAsia="ru-RU"/>
        </w:rPr>
        <w:t>18</w:t>
      </w:r>
      <w:r w:rsidR="00DE3A03" w:rsidRPr="005C39FE">
        <w:rPr>
          <w:rFonts w:ascii="Times New Roman" w:eastAsia="Times New Roman" w:hAnsi="Times New Roman" w:cs="Times New Roman"/>
          <w:sz w:val="28"/>
          <w:szCs w:val="28"/>
          <w:lang w:val="kk-KZ" w:eastAsia="ru-RU"/>
        </w:rPr>
        <w:t>1</w:t>
      </w:r>
      <w:r w:rsidRPr="005C39FE">
        <w:rPr>
          <w:rFonts w:ascii="Times New Roman" w:eastAsia="Times New Roman" w:hAnsi="Times New Roman" w:cs="Times New Roman"/>
          <w:sz w:val="28"/>
          <w:szCs w:val="28"/>
          <w:lang w:val="kk-KZ" w:eastAsia="ru-RU"/>
        </w:rPr>
        <w:t>].</w:t>
      </w:r>
    </w:p>
    <w:p w14:paraId="3E5DEE2D" w14:textId="482956EA" w:rsidR="00FE64B3" w:rsidRPr="005C39FE" w:rsidRDefault="00FE64B3" w:rsidP="002F4D41">
      <w:pPr>
        <w:spacing w:after="0" w:line="240" w:lineRule="auto"/>
        <w:ind w:firstLine="567"/>
        <w:jc w:val="both"/>
        <w:rPr>
          <w:rFonts w:ascii="Times New Roman" w:hAnsi="Times New Roman" w:cs="Times New Roman"/>
          <w:sz w:val="28"/>
          <w:szCs w:val="28"/>
          <w:lang w:val="kk-KZ"/>
        </w:rPr>
      </w:pPr>
      <w:bookmarkStart w:id="22" w:name="_Hlk104759697"/>
      <w:r w:rsidRPr="005C39FE">
        <w:rPr>
          <w:rFonts w:ascii="Times New Roman" w:eastAsia="Times New Roman" w:hAnsi="Times New Roman" w:cs="Times New Roman"/>
          <w:sz w:val="28"/>
          <w:szCs w:val="28"/>
          <w:lang w:val="kk-KZ" w:eastAsia="ru-RU"/>
        </w:rPr>
        <w:t>В.В. Краевский</w:t>
      </w:r>
      <w:bookmarkEnd w:id="22"/>
      <w:r w:rsidRPr="005C39FE">
        <w:rPr>
          <w:rFonts w:ascii="Times New Roman" w:eastAsia="Times New Roman" w:hAnsi="Times New Roman" w:cs="Times New Roman"/>
          <w:sz w:val="28"/>
          <w:szCs w:val="28"/>
          <w:lang w:val="kk-KZ" w:eastAsia="ru-RU"/>
        </w:rPr>
        <w:t xml:space="preserve">: </w:t>
      </w:r>
      <w:r w:rsidRPr="005C39FE">
        <w:rPr>
          <w:rFonts w:ascii="Times New Roman" w:eastAsia="Times New Roman" w:hAnsi="Times New Roman" w:cs="Times New Roman"/>
          <w:b/>
          <w:sz w:val="28"/>
          <w:szCs w:val="28"/>
          <w:lang w:val="kk-KZ" w:eastAsia="ru-RU"/>
        </w:rPr>
        <w:t>«әдістемелік жүйе</w:t>
      </w:r>
      <w:r w:rsidRPr="005C39FE">
        <w:rPr>
          <w:rFonts w:ascii="Times New Roman" w:eastAsia="Times New Roman" w:hAnsi="Times New Roman" w:cs="Times New Roman"/>
          <w:sz w:val="28"/>
          <w:szCs w:val="28"/>
          <w:lang w:val="kk-KZ" w:eastAsia="ru-RU"/>
        </w:rPr>
        <w:t xml:space="preserve"> – педагогикалық іс-әрекеттің тұтас моделі, ал әдістемелік жүйенің компоненттері: </w:t>
      </w:r>
      <w:r w:rsidRPr="005C39FE">
        <w:rPr>
          <w:rFonts w:ascii="Times New Roman" w:eastAsia="Times New Roman" w:hAnsi="Times New Roman" w:cs="Times New Roman"/>
          <w:i/>
          <w:sz w:val="28"/>
          <w:szCs w:val="28"/>
          <w:lang w:val="kk-KZ" w:eastAsia="ru-RU"/>
        </w:rPr>
        <w:t>оқытудың мақсаттары мен күтілетін нәтижелері; оқытудың мазмұны; әдістемелік қамтамасыз ету, оның ішінде оқыту әдістері, ұйымдастырушылық формалары мен құралдары</w:t>
      </w:r>
      <w:r w:rsidRPr="005C39FE">
        <w:rPr>
          <w:rFonts w:ascii="Times New Roman" w:eastAsia="Times New Roman" w:hAnsi="Times New Roman" w:cs="Times New Roman"/>
          <w:sz w:val="28"/>
          <w:szCs w:val="28"/>
          <w:lang w:val="kk-KZ" w:eastAsia="ru-RU"/>
        </w:rPr>
        <w:t>» деп тұжырымдаған [</w:t>
      </w:r>
      <w:r w:rsidR="001252C8" w:rsidRPr="005C39FE">
        <w:rPr>
          <w:rFonts w:ascii="Times New Roman" w:eastAsia="Times New Roman" w:hAnsi="Times New Roman" w:cs="Times New Roman"/>
          <w:sz w:val="28"/>
          <w:szCs w:val="28"/>
          <w:lang w:val="kk-KZ" w:eastAsia="ru-RU"/>
        </w:rPr>
        <w:t>18</w:t>
      </w:r>
      <w:r w:rsidR="00DE3A03" w:rsidRPr="005C39FE">
        <w:rPr>
          <w:rFonts w:ascii="Times New Roman" w:eastAsia="Times New Roman" w:hAnsi="Times New Roman" w:cs="Times New Roman"/>
          <w:sz w:val="28"/>
          <w:szCs w:val="28"/>
          <w:lang w:val="kk-KZ" w:eastAsia="ru-RU"/>
        </w:rPr>
        <w:t>2</w:t>
      </w:r>
      <w:r w:rsidRPr="005C39FE">
        <w:rPr>
          <w:rFonts w:ascii="Times New Roman" w:eastAsia="Times New Roman" w:hAnsi="Times New Roman" w:cs="Times New Roman"/>
          <w:sz w:val="28"/>
          <w:szCs w:val="28"/>
          <w:lang w:val="kk-KZ" w:eastAsia="ru-RU"/>
        </w:rPr>
        <w:t>].</w:t>
      </w:r>
    </w:p>
    <w:p w14:paraId="348708CB" w14:textId="77777777" w:rsidR="00FE64B3" w:rsidRPr="005C39FE" w:rsidRDefault="00FE64B3" w:rsidP="002F4D41">
      <w:pPr>
        <w:spacing w:after="0" w:line="240" w:lineRule="auto"/>
        <w:ind w:firstLine="567"/>
        <w:jc w:val="both"/>
        <w:rPr>
          <w:rFonts w:ascii="Times New Roman" w:eastAsia="Times New Roman" w:hAnsi="Times New Roman" w:cs="Times New Roman"/>
          <w:sz w:val="28"/>
          <w:lang w:val="kk-KZ"/>
        </w:rPr>
      </w:pPr>
      <w:r w:rsidRPr="005C39FE">
        <w:rPr>
          <w:rFonts w:ascii="Times New Roman" w:hAnsi="Times New Roman" w:cs="Times New Roman"/>
          <w:sz w:val="28"/>
          <w:szCs w:val="28"/>
          <w:lang w:val="kk-KZ"/>
        </w:rPr>
        <w:t xml:space="preserve">Жоғарыда айтылғандар негізінде біз өз зерттеу тақырыбымызға орай әдістемелік жүйеге мынадай анықтама бердік: </w:t>
      </w:r>
      <w:r w:rsidRPr="005C39FE">
        <w:rPr>
          <w:rFonts w:ascii="Times New Roman" w:hAnsi="Times New Roman" w:cs="Times New Roman"/>
          <w:i/>
          <w:sz w:val="28"/>
          <w:szCs w:val="28"/>
          <w:lang w:val="kk-KZ"/>
        </w:rPr>
        <w:t>бастауыш сынып оқушыларының сөздіктерді пайдалану білігін қалыптастырудың әдістемелік жүйесі</w:t>
      </w:r>
      <w:r w:rsidRPr="005C39FE">
        <w:rPr>
          <w:rFonts w:ascii="Times New Roman" w:hAnsi="Times New Roman" w:cs="Times New Roman"/>
          <w:b/>
          <w:bCs/>
          <w:i/>
          <w:sz w:val="28"/>
          <w:szCs w:val="28"/>
          <w:lang w:val="kk-KZ"/>
        </w:rPr>
        <w:t xml:space="preserve"> </w:t>
      </w:r>
      <w:r w:rsidRPr="005C39FE">
        <w:rPr>
          <w:rFonts w:ascii="Times New Roman" w:eastAsia="Times New Roman" w:hAnsi="Times New Roman" w:cs="Times New Roman"/>
          <w:i/>
          <w:sz w:val="28"/>
          <w:lang w:val="kk-KZ"/>
        </w:rPr>
        <w:t>– бастауыш білім мазмұнын меңгертудегі оқытудың тиімділігін арттыруға бағытталған оқу үдерісін жоспарлау мен жүргізудің тұтастықтағы компоненттерінің (мазмұн, әдістер, нысан мен құралдар, формалар) иерархиялық жиынтығы.</w:t>
      </w:r>
    </w:p>
    <w:p w14:paraId="3B69226C" w14:textId="77777777" w:rsidR="00FE64B3" w:rsidRPr="005C39FE" w:rsidRDefault="00FE64B3" w:rsidP="002F4D41">
      <w:pPr>
        <w:spacing w:after="0" w:line="240" w:lineRule="auto"/>
        <w:ind w:firstLine="567"/>
        <w:jc w:val="both"/>
        <w:rPr>
          <w:rFonts w:ascii="Times New Roman" w:eastAsia="Times New Roman" w:hAnsi="Times New Roman" w:cs="Times New Roman"/>
          <w:sz w:val="28"/>
          <w:lang w:val="kk-KZ"/>
        </w:rPr>
      </w:pPr>
      <w:r w:rsidRPr="005C39FE">
        <w:rPr>
          <w:rFonts w:ascii="Times New Roman" w:hAnsi="Times New Roman" w:cs="Times New Roman"/>
          <w:sz w:val="28"/>
          <w:szCs w:val="28"/>
          <w:lang w:val="kk-KZ"/>
        </w:rPr>
        <w:lastRenderedPageBreak/>
        <w:t xml:space="preserve">Бастауыш сынып оқушыларының сөздіктерді пайдалану білігін қалыптастыру </w:t>
      </w:r>
      <w:r w:rsidRPr="005C39FE">
        <w:rPr>
          <w:rFonts w:ascii="Times New Roman" w:eastAsia="Times New Roman" w:hAnsi="Times New Roman" w:cs="Times New Roman"/>
          <w:sz w:val="28"/>
          <w:lang w:val="kk-KZ"/>
        </w:rPr>
        <w:t xml:space="preserve">тек әдістемелік жүйе ретінде құрылған жағдайда тиімді болады. Сондай-ақ, бұл тұстағы әдістемелік жүйе, егер </w:t>
      </w:r>
      <w:r w:rsidRPr="005C39FE">
        <w:rPr>
          <w:rFonts w:ascii="Times New Roman" w:hAnsi="Times New Roman" w:cs="Times New Roman"/>
          <w:sz w:val="28"/>
          <w:szCs w:val="28"/>
          <w:lang w:val="kk-KZ"/>
        </w:rPr>
        <w:t xml:space="preserve">бастауыш сынып оқушыларының сөздіктерді пайдалану білігін қалыптастырудағы құрылатын </w:t>
      </w:r>
      <w:r w:rsidRPr="005C39FE">
        <w:rPr>
          <w:rFonts w:ascii="Times New Roman" w:eastAsia="Times New Roman" w:hAnsi="Times New Roman" w:cs="Times New Roman"/>
          <w:sz w:val="28"/>
          <w:lang w:val="kk-KZ"/>
        </w:rPr>
        <w:t xml:space="preserve">оқытудың мақсаттарымен, міндеттерімен және мазмұнымен анықталса, оқу үдерісін жоспарлауды, бақылауды, талдауды және түзетуді қамтыса ғана нәтижелі болатыны белгілі. </w:t>
      </w:r>
    </w:p>
    <w:p w14:paraId="4B5A586F" w14:textId="77777777" w:rsidR="00FE64B3" w:rsidRPr="005C39FE" w:rsidRDefault="00FE64B3"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Әдістемелік жүйені құру үшін біз әдіснамалық тұғырлар басшылыққа алынады. Мәселен, жүйелілік-мазмұндық тұғырдағы </w:t>
      </w:r>
      <w:r w:rsidRPr="005C39FE">
        <w:rPr>
          <w:rFonts w:ascii="Times New Roman" w:hAnsi="Times New Roman" w:cs="Times New Roman"/>
          <w:i/>
          <w:sz w:val="28"/>
          <w:szCs w:val="28"/>
          <w:lang w:val="kk-KZ"/>
        </w:rPr>
        <w:t>жүйеге кіруші</w:t>
      </w:r>
      <w:r w:rsidRPr="005C39FE">
        <w:rPr>
          <w:rFonts w:ascii="Times New Roman" w:hAnsi="Times New Roman" w:cs="Times New Roman"/>
          <w:sz w:val="28"/>
          <w:szCs w:val="28"/>
          <w:lang w:val="kk-KZ"/>
        </w:rPr>
        <w:t xml:space="preserve"> кезеңінде оқытудың мақсат, міндеттер және мазмұны қамтылады, екінші </w:t>
      </w:r>
      <w:r w:rsidRPr="005C39FE">
        <w:rPr>
          <w:rFonts w:ascii="Times New Roman" w:hAnsi="Times New Roman" w:cs="Times New Roman"/>
          <w:i/>
          <w:sz w:val="28"/>
          <w:szCs w:val="28"/>
          <w:lang w:val="kk-KZ"/>
        </w:rPr>
        <w:t xml:space="preserve">жүйеге кіруде </w:t>
      </w:r>
      <w:r w:rsidRPr="005C39FE">
        <w:rPr>
          <w:rFonts w:ascii="Times New Roman" w:hAnsi="Times New Roman" w:cs="Times New Roman"/>
          <w:sz w:val="28"/>
          <w:szCs w:val="28"/>
          <w:lang w:val="kk-KZ"/>
        </w:rPr>
        <w:t>оқытудың әдістері, тәсілдері, ұйымдастыру формалары</w:t>
      </w:r>
      <w:r w:rsidRPr="005C39FE">
        <w:rPr>
          <w:rFonts w:ascii="Times New Roman" w:hAnsi="Times New Roman" w:cs="Times New Roman"/>
          <w:i/>
          <w:sz w:val="28"/>
          <w:szCs w:val="28"/>
          <w:lang w:val="kk-KZ"/>
        </w:rPr>
        <w:t xml:space="preserve"> қызмет атқарады, ал жүйеден шығушы</w:t>
      </w:r>
      <w:r w:rsidRPr="005C39FE">
        <w:rPr>
          <w:rFonts w:ascii="Times New Roman" w:hAnsi="Times New Roman" w:cs="Times New Roman"/>
          <w:sz w:val="28"/>
          <w:szCs w:val="28"/>
          <w:lang w:val="kk-KZ"/>
        </w:rPr>
        <w:t xml:space="preserve"> кезеңде оқыту нәтижесінде сөздікті пайдалану білігі қалыптасқан бастауыш сынып оқушысының моделі құрылымдалады.</w:t>
      </w:r>
    </w:p>
    <w:p w14:paraId="63FF73F0" w14:textId="2D461797" w:rsidR="00FE64B3" w:rsidRPr="005C39FE" w:rsidRDefault="00FE64B3"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Бастауыш сынып оқушыларының сөздіктерді пайдалану білігін қалыптастырудың әдістемелік жүйесін жасауда бізге құрылымдық компоненттердің ішінен қажетті компоненттер – </w:t>
      </w:r>
      <w:r w:rsidRPr="005C39FE">
        <w:rPr>
          <w:rFonts w:ascii="Times New Roman" w:hAnsi="Times New Roman" w:cs="Times New Roman"/>
          <w:i/>
          <w:sz w:val="28"/>
          <w:szCs w:val="28"/>
          <w:lang w:val="kk-KZ"/>
        </w:rPr>
        <w:t>тұжырымдамалық негізі,</w:t>
      </w:r>
      <w:r w:rsidRPr="005C39FE">
        <w:rPr>
          <w:rFonts w:ascii="Times New Roman" w:hAnsi="Times New Roman" w:cs="Times New Roman"/>
          <w:sz w:val="28"/>
          <w:szCs w:val="28"/>
          <w:lang w:val="kk-KZ"/>
        </w:rPr>
        <w:t xml:space="preserve"> </w:t>
      </w:r>
      <w:r w:rsidRPr="005C39FE">
        <w:rPr>
          <w:rFonts w:ascii="Times New Roman" w:hAnsi="Times New Roman" w:cs="Times New Roman"/>
          <w:i/>
          <w:sz w:val="28"/>
          <w:szCs w:val="28"/>
          <w:lang w:val="kk-KZ"/>
        </w:rPr>
        <w:t>мақсат, міндеттер, мазмұн, әдіс-тәсілдер, формалары, құралдар, күтілетін нәтиже т.б</w:t>
      </w:r>
      <w:r w:rsidRPr="005C39FE">
        <w:rPr>
          <w:rFonts w:ascii="Times New Roman" w:hAnsi="Times New Roman" w:cs="Times New Roman"/>
          <w:sz w:val="28"/>
          <w:szCs w:val="28"/>
          <w:lang w:val="kk-KZ"/>
        </w:rPr>
        <w:t>. болады (сурет</w:t>
      </w:r>
      <w:r w:rsidR="001739B7">
        <w:rPr>
          <w:rFonts w:ascii="Times New Roman" w:hAnsi="Times New Roman" w:cs="Times New Roman"/>
          <w:sz w:val="28"/>
          <w:szCs w:val="28"/>
          <w:lang w:val="kk-KZ"/>
        </w:rPr>
        <w:t xml:space="preserve"> 8</w:t>
      </w:r>
      <w:r w:rsidRPr="005C39FE">
        <w:rPr>
          <w:rFonts w:ascii="Times New Roman" w:hAnsi="Times New Roman" w:cs="Times New Roman"/>
          <w:sz w:val="28"/>
          <w:szCs w:val="28"/>
          <w:lang w:val="kk-KZ"/>
        </w:rPr>
        <w:t>).</w:t>
      </w:r>
    </w:p>
    <w:p w14:paraId="5A0FA151" w14:textId="77777777" w:rsidR="00FE64B3" w:rsidRPr="005C39FE" w:rsidRDefault="00FE64B3" w:rsidP="002F4D41">
      <w:pPr>
        <w:spacing w:after="0" w:line="240" w:lineRule="auto"/>
        <w:ind w:firstLine="567"/>
        <w:jc w:val="both"/>
        <w:rPr>
          <w:rFonts w:ascii="Times New Roman" w:hAnsi="Times New Roman" w:cs="Times New Roman"/>
          <w:sz w:val="28"/>
          <w:szCs w:val="28"/>
          <w:lang w:val="kk-KZ"/>
        </w:rPr>
      </w:pPr>
    </w:p>
    <w:p w14:paraId="24AC862E" w14:textId="77777777" w:rsidR="00FE64B3" w:rsidRPr="005C39FE" w:rsidRDefault="00FE64B3" w:rsidP="002F4D41">
      <w:pPr>
        <w:spacing w:after="0" w:line="240" w:lineRule="auto"/>
        <w:ind w:firstLine="567"/>
        <w:jc w:val="both"/>
        <w:rPr>
          <w:rFonts w:ascii="Times New Roman" w:eastAsia="Times New Roman" w:hAnsi="Times New Roman" w:cs="Times New Roman"/>
          <w:b/>
          <w:sz w:val="28"/>
          <w:lang w:val="kk-KZ"/>
        </w:rPr>
      </w:pPr>
      <w:r w:rsidRPr="005C39FE">
        <w:rPr>
          <w:rFonts w:ascii="Times New Roman" w:hAnsi="Times New Roman" w:cs="Times New Roman"/>
          <w:noProof/>
          <w:lang w:eastAsia="ru-RU"/>
        </w:rPr>
        <w:drawing>
          <wp:inline distT="0" distB="0" distL="0" distR="0" wp14:anchorId="5F88FA3D" wp14:editId="24F4E3C8">
            <wp:extent cx="5471160" cy="233172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8644" t="24850" r="17280" b="23409"/>
                    <a:stretch/>
                  </pic:blipFill>
                  <pic:spPr bwMode="auto">
                    <a:xfrm>
                      <a:off x="0" y="0"/>
                      <a:ext cx="5468471" cy="2330574"/>
                    </a:xfrm>
                    <a:prstGeom prst="rect">
                      <a:avLst/>
                    </a:prstGeom>
                    <a:ln>
                      <a:noFill/>
                    </a:ln>
                    <a:extLst>
                      <a:ext uri="{53640926-AAD7-44D8-BBD7-CCE9431645EC}">
                        <a14:shadowObscured xmlns:a14="http://schemas.microsoft.com/office/drawing/2010/main"/>
                      </a:ext>
                    </a:extLst>
                  </pic:spPr>
                </pic:pic>
              </a:graphicData>
            </a:graphic>
          </wp:inline>
        </w:drawing>
      </w:r>
    </w:p>
    <w:p w14:paraId="09A45FD1" w14:textId="61720799" w:rsidR="00FE64B3" w:rsidRPr="005C39FE" w:rsidRDefault="001739B7" w:rsidP="001739B7">
      <w:pPr>
        <w:spacing w:after="0" w:line="240" w:lineRule="auto"/>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С</w:t>
      </w:r>
      <w:r w:rsidRPr="005C39FE">
        <w:rPr>
          <w:rFonts w:ascii="Times New Roman" w:eastAsia="Times New Roman" w:hAnsi="Times New Roman" w:cs="Times New Roman"/>
          <w:sz w:val="28"/>
          <w:lang w:val="kk-KZ"/>
        </w:rPr>
        <w:t>урет</w:t>
      </w:r>
      <w:r>
        <w:rPr>
          <w:rFonts w:ascii="Times New Roman" w:eastAsia="Times New Roman" w:hAnsi="Times New Roman" w:cs="Times New Roman"/>
          <w:sz w:val="28"/>
          <w:lang w:val="kk-KZ"/>
        </w:rPr>
        <w:t xml:space="preserve"> </w:t>
      </w:r>
      <w:r w:rsidR="00BE307E" w:rsidRPr="005C39FE">
        <w:rPr>
          <w:rFonts w:ascii="Times New Roman" w:eastAsia="Times New Roman" w:hAnsi="Times New Roman" w:cs="Times New Roman"/>
          <w:sz w:val="28"/>
          <w:lang w:val="kk-KZ"/>
        </w:rPr>
        <w:t>10</w:t>
      </w:r>
      <w:r>
        <w:rPr>
          <w:rFonts w:ascii="Times New Roman" w:eastAsia="Times New Roman" w:hAnsi="Times New Roman" w:cs="Times New Roman"/>
          <w:sz w:val="28"/>
          <w:lang w:val="kk-KZ"/>
        </w:rPr>
        <w:t xml:space="preserve">  </w:t>
      </w:r>
      <w:r w:rsidR="00FE64B3" w:rsidRPr="005C39FE">
        <w:rPr>
          <w:rFonts w:ascii="Times New Roman" w:eastAsia="Times New Roman" w:hAnsi="Times New Roman" w:cs="Times New Roman"/>
          <w:sz w:val="28"/>
          <w:lang w:val="kk-KZ"/>
        </w:rPr>
        <w:t>- Әдістемелік жұмысты ұйымдастырудың құрылымдық компоненттері</w:t>
      </w:r>
    </w:p>
    <w:p w14:paraId="01FC84E2" w14:textId="77777777" w:rsidR="00FE64B3" w:rsidRPr="005C39FE" w:rsidRDefault="00FE64B3" w:rsidP="002F4D41">
      <w:pPr>
        <w:spacing w:after="0" w:line="240" w:lineRule="auto"/>
        <w:ind w:firstLine="567"/>
        <w:jc w:val="both"/>
        <w:rPr>
          <w:rFonts w:ascii="Times New Roman" w:eastAsia="Times New Roman" w:hAnsi="Times New Roman" w:cs="Times New Roman"/>
          <w:b/>
          <w:sz w:val="28"/>
          <w:lang w:val="kk-KZ"/>
        </w:rPr>
      </w:pPr>
    </w:p>
    <w:p w14:paraId="4F828F2B" w14:textId="68EE8C02" w:rsidR="00FE64B3" w:rsidRPr="005C39FE" w:rsidRDefault="00FE64B3" w:rsidP="002F4D41">
      <w:pPr>
        <w:spacing w:after="0" w:line="240" w:lineRule="auto"/>
        <w:ind w:firstLine="567"/>
        <w:jc w:val="both"/>
        <w:rPr>
          <w:rFonts w:ascii="Times New Roman" w:eastAsia="Times New Roman" w:hAnsi="Times New Roman" w:cs="Times New Roman"/>
          <w:sz w:val="28"/>
          <w:lang w:val="kk-KZ"/>
        </w:rPr>
      </w:pPr>
      <w:r w:rsidRPr="005C39FE">
        <w:rPr>
          <w:rFonts w:ascii="Times New Roman" w:hAnsi="Times New Roman" w:cs="Times New Roman"/>
          <w:sz w:val="28"/>
          <w:szCs w:val="28"/>
          <w:lang w:val="kk-KZ"/>
        </w:rPr>
        <w:t xml:space="preserve">Барлық компоненттер белгілі бір иерархиялық тәуелділікте, ішінде басым рөл сөздікті пайдалану білігі қалыптасатын және оқу мақсаттарын оңтайлы дәрежеде жүзеге асыратын таңдалған тәсілден туындайтын оқыту тәсілін, ұстанымдарын, мазмұнын, нысандарын, әдістерін, оқыту құралдарын таңдауға әсер ететін оқу мақсаттарына жатады. </w:t>
      </w:r>
      <w:r w:rsidRPr="005C39FE">
        <w:rPr>
          <w:rFonts w:ascii="Times New Roman" w:eastAsia="Times New Roman" w:hAnsi="Times New Roman" w:cs="Times New Roman"/>
          <w:sz w:val="28"/>
          <w:lang w:val="kk-KZ"/>
        </w:rPr>
        <w:t>Мұндағы компоненттердің әрқайсысын жеке-жеке талдап көрсетуді жөн санаймыз (кесте</w:t>
      </w:r>
      <w:r w:rsidR="001739B7">
        <w:rPr>
          <w:rFonts w:ascii="Times New Roman" w:eastAsia="Times New Roman" w:hAnsi="Times New Roman" w:cs="Times New Roman"/>
          <w:sz w:val="28"/>
          <w:lang w:val="kk-KZ"/>
        </w:rPr>
        <w:t xml:space="preserve"> 8</w:t>
      </w:r>
      <w:r w:rsidRPr="005C39FE">
        <w:rPr>
          <w:rFonts w:ascii="Times New Roman" w:eastAsia="Times New Roman" w:hAnsi="Times New Roman" w:cs="Times New Roman"/>
          <w:sz w:val="28"/>
          <w:lang w:val="kk-KZ"/>
        </w:rPr>
        <w:t>).</w:t>
      </w:r>
    </w:p>
    <w:p w14:paraId="5EBB3FE2" w14:textId="77777777" w:rsidR="00FE64B3" w:rsidRPr="005C39FE" w:rsidRDefault="00FE64B3" w:rsidP="002F4D41">
      <w:pPr>
        <w:spacing w:after="0" w:line="240" w:lineRule="auto"/>
        <w:ind w:firstLine="567"/>
        <w:jc w:val="both"/>
        <w:rPr>
          <w:rFonts w:ascii="Times New Roman" w:eastAsia="Times New Roman" w:hAnsi="Times New Roman" w:cs="Times New Roman"/>
          <w:sz w:val="28"/>
          <w:lang w:val="kk-KZ"/>
        </w:rPr>
      </w:pPr>
    </w:p>
    <w:p w14:paraId="6688EB9F" w14:textId="77777777" w:rsidR="001739B7" w:rsidRDefault="001739B7" w:rsidP="001739B7">
      <w:pPr>
        <w:spacing w:after="0" w:line="240" w:lineRule="auto"/>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br w:type="page"/>
      </w:r>
    </w:p>
    <w:p w14:paraId="508EBB16" w14:textId="28CEF3A9" w:rsidR="00FE64B3" w:rsidRDefault="00FE64B3" w:rsidP="001739B7">
      <w:pPr>
        <w:spacing w:after="0" w:line="240" w:lineRule="auto"/>
        <w:jc w:val="both"/>
        <w:rPr>
          <w:rFonts w:ascii="Times New Roman" w:eastAsia="Times New Roman" w:hAnsi="Times New Roman" w:cs="Times New Roman"/>
          <w:sz w:val="28"/>
          <w:lang w:val="kk-KZ"/>
        </w:rPr>
      </w:pPr>
      <w:r w:rsidRPr="005C39FE">
        <w:rPr>
          <w:rFonts w:ascii="Times New Roman" w:eastAsia="Times New Roman" w:hAnsi="Times New Roman" w:cs="Times New Roman"/>
          <w:sz w:val="28"/>
          <w:lang w:val="kk-KZ"/>
        </w:rPr>
        <w:lastRenderedPageBreak/>
        <w:t xml:space="preserve">Кесте </w:t>
      </w:r>
      <w:r w:rsidR="00BE307E" w:rsidRPr="005C39FE">
        <w:rPr>
          <w:rFonts w:ascii="Times New Roman" w:eastAsia="Times New Roman" w:hAnsi="Times New Roman" w:cs="Times New Roman"/>
          <w:sz w:val="28"/>
          <w:lang w:val="kk-KZ"/>
        </w:rPr>
        <w:t>5</w:t>
      </w:r>
      <w:r w:rsidRPr="005C39FE">
        <w:rPr>
          <w:rFonts w:ascii="Times New Roman" w:eastAsia="Times New Roman" w:hAnsi="Times New Roman" w:cs="Times New Roman"/>
          <w:sz w:val="28"/>
          <w:lang w:val="kk-KZ"/>
        </w:rPr>
        <w:t xml:space="preserve"> </w:t>
      </w:r>
      <w:r w:rsidR="001739B7">
        <w:rPr>
          <w:rFonts w:ascii="Times New Roman" w:eastAsia="Times New Roman" w:hAnsi="Times New Roman" w:cs="Times New Roman"/>
          <w:sz w:val="28"/>
          <w:lang w:val="kk-KZ"/>
        </w:rPr>
        <w:t xml:space="preserve">-  </w:t>
      </w:r>
      <w:r w:rsidRPr="005C39FE">
        <w:rPr>
          <w:rFonts w:ascii="Times New Roman" w:eastAsia="Times New Roman" w:hAnsi="Times New Roman" w:cs="Times New Roman"/>
          <w:sz w:val="28"/>
          <w:lang w:val="kk-KZ"/>
        </w:rPr>
        <w:t xml:space="preserve">Әдістемелік жүйені құраушы компоненттер, оның функциялары </w:t>
      </w:r>
    </w:p>
    <w:p w14:paraId="5654F3E8" w14:textId="77777777" w:rsidR="001739B7" w:rsidRPr="005C39FE" w:rsidRDefault="001739B7" w:rsidP="001739B7">
      <w:pPr>
        <w:spacing w:after="0" w:line="240" w:lineRule="auto"/>
        <w:jc w:val="both"/>
        <w:rPr>
          <w:rFonts w:ascii="Times New Roman" w:eastAsia="Times New Roman" w:hAnsi="Times New Roman" w:cs="Times New Roman"/>
          <w:sz w:val="28"/>
          <w:lang w:val="kk-KZ"/>
        </w:rPr>
      </w:pPr>
    </w:p>
    <w:tbl>
      <w:tblPr>
        <w:tblStyle w:val="a9"/>
        <w:tblW w:w="9639" w:type="dxa"/>
        <w:tblInd w:w="108" w:type="dxa"/>
        <w:tblLook w:val="04A0" w:firstRow="1" w:lastRow="0" w:firstColumn="1" w:lastColumn="0" w:noHBand="0" w:noVBand="1"/>
      </w:tblPr>
      <w:tblGrid>
        <w:gridCol w:w="2127"/>
        <w:gridCol w:w="7512"/>
      </w:tblGrid>
      <w:tr w:rsidR="00FE64B3" w:rsidRPr="005C39FE" w14:paraId="5987F14B" w14:textId="77777777" w:rsidTr="001739B7">
        <w:tc>
          <w:tcPr>
            <w:tcW w:w="2127" w:type="dxa"/>
          </w:tcPr>
          <w:p w14:paraId="0EAC09BF" w14:textId="77777777" w:rsidR="00FE64B3" w:rsidRPr="005C39FE" w:rsidRDefault="00FE64B3" w:rsidP="002F4D41">
            <w:pPr>
              <w:spacing w:after="0" w:line="240" w:lineRule="auto"/>
              <w:jc w:val="both"/>
              <w:rPr>
                <w:sz w:val="24"/>
                <w:szCs w:val="24"/>
                <w:lang w:val="kk-KZ"/>
              </w:rPr>
            </w:pPr>
            <w:r w:rsidRPr="005C39FE">
              <w:rPr>
                <w:sz w:val="24"/>
                <w:szCs w:val="24"/>
                <w:lang w:val="kk-KZ"/>
              </w:rPr>
              <w:t>Компоненттер</w:t>
            </w:r>
          </w:p>
        </w:tc>
        <w:tc>
          <w:tcPr>
            <w:tcW w:w="7512" w:type="dxa"/>
          </w:tcPr>
          <w:p w14:paraId="78FE9430" w14:textId="77777777" w:rsidR="00FE64B3" w:rsidRPr="005C39FE" w:rsidRDefault="00FE64B3" w:rsidP="002F4D41">
            <w:pPr>
              <w:spacing w:after="0" w:line="240" w:lineRule="auto"/>
              <w:jc w:val="both"/>
              <w:rPr>
                <w:sz w:val="24"/>
                <w:szCs w:val="24"/>
                <w:lang w:val="kk-KZ"/>
              </w:rPr>
            </w:pPr>
            <w:r w:rsidRPr="005C39FE">
              <w:rPr>
                <w:sz w:val="24"/>
                <w:szCs w:val="24"/>
                <w:lang w:val="kk-KZ"/>
              </w:rPr>
              <w:t>Компоненттердің функциялары</w:t>
            </w:r>
          </w:p>
        </w:tc>
      </w:tr>
      <w:tr w:rsidR="00FE64B3" w:rsidRPr="00617262" w14:paraId="22E565F0" w14:textId="77777777" w:rsidTr="001739B7">
        <w:tc>
          <w:tcPr>
            <w:tcW w:w="2127" w:type="dxa"/>
          </w:tcPr>
          <w:p w14:paraId="4F40ADD3" w14:textId="77777777" w:rsidR="00FE64B3" w:rsidRPr="005C39FE" w:rsidRDefault="00FE64B3" w:rsidP="002F4D41">
            <w:pPr>
              <w:spacing w:after="0" w:line="240" w:lineRule="auto"/>
              <w:jc w:val="both"/>
              <w:rPr>
                <w:sz w:val="24"/>
                <w:szCs w:val="24"/>
                <w:lang w:val="kk-KZ"/>
              </w:rPr>
            </w:pPr>
            <w:r w:rsidRPr="005C39FE">
              <w:rPr>
                <w:sz w:val="24"/>
                <w:szCs w:val="24"/>
                <w:lang w:val="kk-KZ"/>
              </w:rPr>
              <w:t>Оқыту ұстанымдары</w:t>
            </w:r>
          </w:p>
        </w:tc>
        <w:tc>
          <w:tcPr>
            <w:tcW w:w="7512" w:type="dxa"/>
          </w:tcPr>
          <w:p w14:paraId="7F5960D9" w14:textId="77777777" w:rsidR="00FE64B3" w:rsidRPr="005C39FE" w:rsidRDefault="00FE64B3" w:rsidP="002F4D41">
            <w:pPr>
              <w:spacing w:after="0" w:line="240" w:lineRule="auto"/>
              <w:jc w:val="both"/>
              <w:rPr>
                <w:sz w:val="24"/>
                <w:szCs w:val="24"/>
                <w:lang w:val="kk-KZ"/>
              </w:rPr>
            </w:pPr>
            <w:r w:rsidRPr="005C39FE">
              <w:rPr>
                <w:sz w:val="24"/>
                <w:szCs w:val="24"/>
                <w:lang w:val="kk-KZ"/>
              </w:rPr>
              <w:t>Оқытудың мазмұнына, ұйымдастырылуына және әдістемесіне қойылатын талаптар жүйесін анықтайтын негізгі ережелер.</w:t>
            </w:r>
          </w:p>
        </w:tc>
      </w:tr>
      <w:tr w:rsidR="00FE64B3" w:rsidRPr="00617262" w14:paraId="03DC691B" w14:textId="77777777" w:rsidTr="001739B7">
        <w:tc>
          <w:tcPr>
            <w:tcW w:w="2127" w:type="dxa"/>
          </w:tcPr>
          <w:p w14:paraId="55845A77" w14:textId="77777777" w:rsidR="00FE64B3" w:rsidRPr="005C39FE" w:rsidRDefault="00FE64B3" w:rsidP="002F4D41">
            <w:pPr>
              <w:spacing w:after="0" w:line="240" w:lineRule="auto"/>
              <w:jc w:val="both"/>
              <w:rPr>
                <w:sz w:val="24"/>
                <w:szCs w:val="24"/>
                <w:lang w:val="kk-KZ"/>
              </w:rPr>
            </w:pPr>
            <w:r w:rsidRPr="005C39FE">
              <w:rPr>
                <w:sz w:val="24"/>
                <w:szCs w:val="24"/>
                <w:lang w:val="kk-KZ"/>
              </w:rPr>
              <w:t>Оқыту мақсаты</w:t>
            </w:r>
          </w:p>
        </w:tc>
        <w:tc>
          <w:tcPr>
            <w:tcW w:w="7512" w:type="dxa"/>
          </w:tcPr>
          <w:p w14:paraId="518F5C80" w14:textId="77777777" w:rsidR="00FE64B3" w:rsidRPr="005C39FE" w:rsidRDefault="00FE64B3" w:rsidP="002F4D41">
            <w:pPr>
              <w:spacing w:after="0" w:line="240" w:lineRule="auto"/>
              <w:jc w:val="both"/>
              <w:rPr>
                <w:bCs/>
                <w:color w:val="000000"/>
                <w:sz w:val="24"/>
                <w:szCs w:val="24"/>
                <w:lang w:val="kk-KZ"/>
              </w:rPr>
            </w:pPr>
            <w:r w:rsidRPr="005C39FE">
              <w:rPr>
                <w:bCs/>
                <w:color w:val="000000"/>
                <w:sz w:val="24"/>
                <w:szCs w:val="24"/>
                <w:lang w:val="kk-KZ"/>
              </w:rPr>
              <w:t>Нақтылы сипаттық нәтижеге бағыттайды (түр мен мазмұнды талап ететін әрекет өнімі).</w:t>
            </w:r>
          </w:p>
        </w:tc>
      </w:tr>
      <w:tr w:rsidR="00FE64B3" w:rsidRPr="00617262" w14:paraId="2D5D7AE3" w14:textId="77777777" w:rsidTr="001739B7">
        <w:tc>
          <w:tcPr>
            <w:tcW w:w="2127" w:type="dxa"/>
          </w:tcPr>
          <w:p w14:paraId="39B8D2AD" w14:textId="77777777" w:rsidR="00FE64B3" w:rsidRPr="005C39FE" w:rsidRDefault="00FE64B3" w:rsidP="002F4D41">
            <w:pPr>
              <w:spacing w:after="0" w:line="240" w:lineRule="auto"/>
              <w:jc w:val="both"/>
              <w:rPr>
                <w:sz w:val="24"/>
                <w:szCs w:val="24"/>
                <w:lang w:val="kk-KZ"/>
              </w:rPr>
            </w:pPr>
            <w:r w:rsidRPr="005C39FE">
              <w:rPr>
                <w:sz w:val="24"/>
                <w:szCs w:val="24"/>
                <w:lang w:val="kk-KZ"/>
              </w:rPr>
              <w:t>Оқыту міндеттері</w:t>
            </w:r>
          </w:p>
        </w:tc>
        <w:tc>
          <w:tcPr>
            <w:tcW w:w="7512" w:type="dxa"/>
          </w:tcPr>
          <w:p w14:paraId="02771496" w14:textId="77777777" w:rsidR="00FE64B3" w:rsidRPr="005C39FE" w:rsidRDefault="00FE64B3" w:rsidP="002F4D41">
            <w:pPr>
              <w:spacing w:after="0" w:line="240" w:lineRule="auto"/>
              <w:jc w:val="both"/>
              <w:rPr>
                <w:bCs/>
                <w:color w:val="000000"/>
                <w:sz w:val="24"/>
                <w:szCs w:val="24"/>
                <w:lang w:val="kk-KZ"/>
              </w:rPr>
            </w:pPr>
            <w:r w:rsidRPr="005C39FE">
              <w:rPr>
                <w:bCs/>
                <w:color w:val="000000"/>
                <w:sz w:val="24"/>
                <w:szCs w:val="24"/>
                <w:lang w:val="kk-KZ"/>
              </w:rPr>
              <w:t>Әрекеттің белгілі бір құралдарын ұсынудың операциялары, амалы мен материалы арқылы әрекетті іске асыру үрдісіндегі алғашқы нысан негізінде белгілі өнімді алудың талабын тіркеп отырады.</w:t>
            </w:r>
          </w:p>
        </w:tc>
      </w:tr>
      <w:tr w:rsidR="00FE64B3" w:rsidRPr="00617262" w14:paraId="555DF5F2" w14:textId="77777777" w:rsidTr="001739B7">
        <w:tc>
          <w:tcPr>
            <w:tcW w:w="2127" w:type="dxa"/>
          </w:tcPr>
          <w:p w14:paraId="76401960" w14:textId="77777777" w:rsidR="00FE64B3" w:rsidRPr="005C39FE" w:rsidRDefault="00FE64B3" w:rsidP="002F4D41">
            <w:pPr>
              <w:spacing w:after="0" w:line="240" w:lineRule="auto"/>
              <w:jc w:val="both"/>
              <w:rPr>
                <w:sz w:val="24"/>
                <w:szCs w:val="24"/>
                <w:lang w:val="kk-KZ"/>
              </w:rPr>
            </w:pPr>
            <w:r w:rsidRPr="005C39FE">
              <w:rPr>
                <w:sz w:val="24"/>
                <w:szCs w:val="24"/>
                <w:lang w:val="kk-KZ"/>
              </w:rPr>
              <w:t>Оқыту мазмұны</w:t>
            </w:r>
          </w:p>
        </w:tc>
        <w:tc>
          <w:tcPr>
            <w:tcW w:w="7512" w:type="dxa"/>
          </w:tcPr>
          <w:p w14:paraId="141A7096" w14:textId="77777777" w:rsidR="00FE64B3" w:rsidRPr="005C39FE" w:rsidRDefault="00FE64B3" w:rsidP="002F4D41">
            <w:pPr>
              <w:spacing w:after="0" w:line="240" w:lineRule="auto"/>
              <w:jc w:val="both"/>
              <w:rPr>
                <w:sz w:val="24"/>
                <w:szCs w:val="24"/>
                <w:lang w:val="kk-KZ"/>
              </w:rPr>
            </w:pPr>
            <w:r w:rsidRPr="005C39FE">
              <w:rPr>
                <w:sz w:val="24"/>
                <w:szCs w:val="24"/>
                <w:lang w:val="kk-KZ"/>
              </w:rPr>
              <w:t>Әрбір оқу пәні бойынша стандарттармен, білім беру бағдарламаларымен, қандай да бір нормативтік актілермен  анықталады және мұғалімдер оқу сабақтарының мақсаттарына қарай реттейді.</w:t>
            </w:r>
          </w:p>
        </w:tc>
      </w:tr>
      <w:tr w:rsidR="00FE64B3" w:rsidRPr="00617262" w14:paraId="09389255" w14:textId="77777777" w:rsidTr="001739B7">
        <w:tc>
          <w:tcPr>
            <w:tcW w:w="2127" w:type="dxa"/>
          </w:tcPr>
          <w:p w14:paraId="10B11B62" w14:textId="77777777" w:rsidR="00FE64B3" w:rsidRPr="005C39FE" w:rsidRDefault="00FE64B3" w:rsidP="002F4D41">
            <w:pPr>
              <w:spacing w:after="0" w:line="240" w:lineRule="auto"/>
              <w:jc w:val="both"/>
              <w:rPr>
                <w:sz w:val="24"/>
                <w:szCs w:val="24"/>
                <w:lang w:val="kk-KZ"/>
              </w:rPr>
            </w:pPr>
            <w:r w:rsidRPr="005C39FE">
              <w:rPr>
                <w:sz w:val="24"/>
                <w:szCs w:val="24"/>
                <w:lang w:val="kk-KZ"/>
              </w:rPr>
              <w:t>Оқыту әдістері</w:t>
            </w:r>
          </w:p>
        </w:tc>
        <w:tc>
          <w:tcPr>
            <w:tcW w:w="7512" w:type="dxa"/>
          </w:tcPr>
          <w:p w14:paraId="7574499A" w14:textId="77777777" w:rsidR="00FE64B3" w:rsidRPr="005C39FE" w:rsidRDefault="00FE64B3" w:rsidP="002F4D41">
            <w:pPr>
              <w:spacing w:after="0" w:line="240" w:lineRule="auto"/>
              <w:jc w:val="both"/>
              <w:rPr>
                <w:bCs/>
                <w:color w:val="000000"/>
                <w:sz w:val="24"/>
                <w:szCs w:val="24"/>
                <w:lang w:val="kk-KZ"/>
              </w:rPr>
            </w:pPr>
            <w:r w:rsidRPr="005C39FE">
              <w:rPr>
                <w:bCs/>
                <w:color w:val="000000"/>
                <w:sz w:val="24"/>
                <w:szCs w:val="24"/>
                <w:lang w:val="kk-KZ"/>
              </w:rPr>
              <w:t>Әрекеттің жалпылама көрінісі, ол оқу әрекеттерінің түйінді сипаттамаларын бере отырып, негізгі білімнің сапасын арттырады.</w:t>
            </w:r>
          </w:p>
        </w:tc>
      </w:tr>
      <w:tr w:rsidR="00FE64B3" w:rsidRPr="00617262" w14:paraId="121F66E5" w14:textId="77777777" w:rsidTr="001739B7">
        <w:tc>
          <w:tcPr>
            <w:tcW w:w="2127" w:type="dxa"/>
          </w:tcPr>
          <w:p w14:paraId="5A52843E" w14:textId="77777777" w:rsidR="00FE64B3" w:rsidRPr="005C39FE" w:rsidRDefault="00FE64B3" w:rsidP="002F4D41">
            <w:pPr>
              <w:spacing w:after="0" w:line="240" w:lineRule="auto"/>
              <w:jc w:val="both"/>
              <w:rPr>
                <w:sz w:val="24"/>
                <w:szCs w:val="24"/>
                <w:lang w:val="kk-KZ"/>
              </w:rPr>
            </w:pPr>
            <w:r w:rsidRPr="005C39FE">
              <w:rPr>
                <w:sz w:val="24"/>
                <w:szCs w:val="24"/>
                <w:lang w:val="kk-KZ"/>
              </w:rPr>
              <w:t>Оқыту стратегиялары</w:t>
            </w:r>
          </w:p>
        </w:tc>
        <w:tc>
          <w:tcPr>
            <w:tcW w:w="7512" w:type="dxa"/>
          </w:tcPr>
          <w:p w14:paraId="2AA835A9" w14:textId="77777777" w:rsidR="00FE64B3" w:rsidRPr="005C39FE" w:rsidRDefault="00FE64B3" w:rsidP="002F4D41">
            <w:pPr>
              <w:spacing w:after="0" w:line="240" w:lineRule="auto"/>
              <w:jc w:val="both"/>
              <w:rPr>
                <w:sz w:val="24"/>
                <w:szCs w:val="24"/>
                <w:lang w:val="kk-KZ"/>
              </w:rPr>
            </w:pPr>
            <w:r w:rsidRPr="005C39FE">
              <w:rPr>
                <w:sz w:val="24"/>
                <w:szCs w:val="24"/>
                <w:lang w:val="kk-KZ"/>
              </w:rPr>
              <w:t>Практиканы жетектеуге негіз болатын таңдалған білім стратегиясы, әдістемедегі негізгі категория. Мәселені оқыту жүйесінің құрамдас бөлігі ретінде оқу іс-әрекетінде жетекші компонент.</w:t>
            </w:r>
          </w:p>
        </w:tc>
      </w:tr>
      <w:tr w:rsidR="00FE64B3" w:rsidRPr="00617262" w14:paraId="27268EE7" w14:textId="77777777" w:rsidTr="001739B7">
        <w:trPr>
          <w:trHeight w:val="1137"/>
        </w:trPr>
        <w:tc>
          <w:tcPr>
            <w:tcW w:w="2127" w:type="dxa"/>
          </w:tcPr>
          <w:p w14:paraId="59BB1224" w14:textId="77777777" w:rsidR="00FE64B3" w:rsidRPr="005C39FE" w:rsidRDefault="00FE64B3" w:rsidP="002F4D41">
            <w:pPr>
              <w:spacing w:after="0" w:line="240" w:lineRule="auto"/>
              <w:jc w:val="both"/>
              <w:rPr>
                <w:sz w:val="24"/>
                <w:szCs w:val="24"/>
                <w:lang w:val="kk-KZ"/>
              </w:rPr>
            </w:pPr>
            <w:r w:rsidRPr="005C39FE">
              <w:rPr>
                <w:sz w:val="24"/>
                <w:szCs w:val="24"/>
                <w:lang w:val="kk-KZ"/>
              </w:rPr>
              <w:t>Оқыту формасы</w:t>
            </w:r>
          </w:p>
        </w:tc>
        <w:tc>
          <w:tcPr>
            <w:tcW w:w="7512" w:type="dxa"/>
          </w:tcPr>
          <w:p w14:paraId="78B3DCB2" w14:textId="77777777" w:rsidR="00FE64B3" w:rsidRPr="005C39FE" w:rsidRDefault="00FE64B3" w:rsidP="002F4D41">
            <w:pPr>
              <w:spacing w:after="0" w:line="240" w:lineRule="auto"/>
              <w:jc w:val="both"/>
              <w:rPr>
                <w:sz w:val="24"/>
                <w:szCs w:val="24"/>
                <w:lang w:val="kk-KZ"/>
              </w:rPr>
            </w:pPr>
            <w:r w:rsidRPr="005C39FE">
              <w:rPr>
                <w:sz w:val="24"/>
                <w:szCs w:val="24"/>
                <w:lang w:val="kk-KZ"/>
              </w:rPr>
              <w:t>Қандай да бір қадамның немесе әдістемелік әрекеттің орындалуын қамтамасыз ету үшін қажет</w:t>
            </w:r>
            <w:r w:rsidRPr="005C39FE">
              <w:rPr>
                <w:color w:val="000000"/>
                <w:sz w:val="24"/>
                <w:szCs w:val="24"/>
                <w:lang w:val="kk-KZ"/>
              </w:rPr>
              <w:t xml:space="preserve"> Орындау уақыты және кеңістіктігі шектелген, білім алушы субъектілерінің өзара тығыз байланысты әрекеттері.</w:t>
            </w:r>
          </w:p>
        </w:tc>
      </w:tr>
      <w:tr w:rsidR="00FE64B3" w:rsidRPr="00617262" w14:paraId="4E3CD0C0" w14:textId="77777777" w:rsidTr="001739B7">
        <w:tc>
          <w:tcPr>
            <w:tcW w:w="2127" w:type="dxa"/>
          </w:tcPr>
          <w:p w14:paraId="0D44FFAD" w14:textId="77777777" w:rsidR="00FE64B3" w:rsidRPr="005C39FE" w:rsidRDefault="00FE64B3" w:rsidP="002F4D41">
            <w:pPr>
              <w:spacing w:after="0" w:line="240" w:lineRule="auto"/>
              <w:jc w:val="both"/>
              <w:rPr>
                <w:sz w:val="24"/>
                <w:szCs w:val="24"/>
                <w:lang w:val="kk-KZ"/>
              </w:rPr>
            </w:pPr>
            <w:r w:rsidRPr="005C39FE">
              <w:rPr>
                <w:sz w:val="24"/>
                <w:szCs w:val="24"/>
                <w:lang w:val="kk-KZ"/>
              </w:rPr>
              <w:t>Оқыту құралдары</w:t>
            </w:r>
          </w:p>
        </w:tc>
        <w:tc>
          <w:tcPr>
            <w:tcW w:w="7512" w:type="dxa"/>
          </w:tcPr>
          <w:p w14:paraId="2B113577" w14:textId="77777777" w:rsidR="00FE64B3" w:rsidRPr="005C39FE" w:rsidRDefault="00FE64B3" w:rsidP="002F4D41">
            <w:pPr>
              <w:spacing w:after="0" w:line="240" w:lineRule="auto"/>
              <w:jc w:val="both"/>
              <w:rPr>
                <w:bCs/>
                <w:color w:val="000000"/>
                <w:sz w:val="24"/>
                <w:szCs w:val="24"/>
                <w:lang w:val="kk-KZ"/>
              </w:rPr>
            </w:pPr>
            <w:r w:rsidRPr="005C39FE">
              <w:rPr>
                <w:bCs/>
                <w:color w:val="000000"/>
                <w:sz w:val="24"/>
                <w:szCs w:val="24"/>
                <w:lang w:val="kk-KZ"/>
              </w:rPr>
              <w:t xml:space="preserve">Әрекет ету үрдісінде өздігінен қайта қарастырылмайтын, бірақ оның материалдарын қажетті шарт ретінде қалыптастыруға қатысатын нысандар. </w:t>
            </w:r>
          </w:p>
        </w:tc>
      </w:tr>
      <w:tr w:rsidR="00FE64B3" w:rsidRPr="00617262" w14:paraId="4D270732" w14:textId="77777777" w:rsidTr="00517BAB">
        <w:trPr>
          <w:trHeight w:val="533"/>
        </w:trPr>
        <w:tc>
          <w:tcPr>
            <w:tcW w:w="2127" w:type="dxa"/>
          </w:tcPr>
          <w:p w14:paraId="0E212A46" w14:textId="77777777" w:rsidR="00FE64B3" w:rsidRPr="005C39FE" w:rsidRDefault="00FE64B3" w:rsidP="002F4D41">
            <w:pPr>
              <w:spacing w:after="0" w:line="240" w:lineRule="auto"/>
              <w:jc w:val="both"/>
              <w:rPr>
                <w:sz w:val="24"/>
                <w:szCs w:val="24"/>
                <w:lang w:val="kk-KZ"/>
              </w:rPr>
            </w:pPr>
            <w:r w:rsidRPr="005C39FE">
              <w:rPr>
                <w:sz w:val="24"/>
                <w:szCs w:val="24"/>
                <w:lang w:val="kk-KZ"/>
              </w:rPr>
              <w:t>Оқыту ресустары</w:t>
            </w:r>
          </w:p>
        </w:tc>
        <w:tc>
          <w:tcPr>
            <w:tcW w:w="7512" w:type="dxa"/>
          </w:tcPr>
          <w:p w14:paraId="295F6EB6" w14:textId="77777777" w:rsidR="00FE64B3" w:rsidRPr="005C39FE" w:rsidRDefault="00FE64B3" w:rsidP="002F4D41">
            <w:pPr>
              <w:spacing w:after="0" w:line="240" w:lineRule="auto"/>
              <w:jc w:val="both"/>
              <w:rPr>
                <w:bCs/>
                <w:color w:val="000000"/>
                <w:sz w:val="24"/>
                <w:szCs w:val="24"/>
                <w:lang w:val="kk-KZ"/>
              </w:rPr>
            </w:pPr>
            <w:r w:rsidRPr="005C39FE">
              <w:rPr>
                <w:bCs/>
                <w:color w:val="000000"/>
                <w:sz w:val="24"/>
                <w:szCs w:val="24"/>
                <w:lang w:val="kk-KZ"/>
              </w:rPr>
              <w:t>Қажетті өнімді алуға арналған әрекетті жүзеге асыру үрдісіндегі (тасымалданатын) өзгеріп отыратын таңбалық немесе заттық нысандар; мақсатқа, міндеттерге, сонымен қатар құралдардың құрылымына және әрекетті жүзеге асыру амалдарына толық бағынады.</w:t>
            </w:r>
          </w:p>
        </w:tc>
      </w:tr>
    </w:tbl>
    <w:p w14:paraId="71D204F5" w14:textId="77777777" w:rsidR="001739B7" w:rsidRDefault="001739B7" w:rsidP="002F4D41">
      <w:pPr>
        <w:spacing w:after="0" w:line="240" w:lineRule="auto"/>
        <w:ind w:firstLine="567"/>
        <w:jc w:val="both"/>
        <w:rPr>
          <w:rFonts w:ascii="Times New Roman" w:hAnsi="Times New Roman" w:cs="Times New Roman"/>
          <w:sz w:val="28"/>
          <w:szCs w:val="28"/>
          <w:lang w:val="kk-KZ"/>
        </w:rPr>
      </w:pPr>
    </w:p>
    <w:p w14:paraId="6D4BE327" w14:textId="74CCD9F2" w:rsidR="00FE64B3" w:rsidRPr="005C39FE" w:rsidRDefault="00FE64B3"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Бастауыш сынып оқушыларының сөздіктерді пайдалану білігін қалыптастырудың әдістемелік жүйесіндегі компоненттердің жиынтығы, оның жалпы сипаты әдістемелік жұмыстың қарқындылығын көрсетеді. Ал </w:t>
      </w:r>
      <w:r w:rsidRPr="005C39FE">
        <w:rPr>
          <w:rFonts w:ascii="Times New Roman" w:hAnsi="Times New Roman" w:cs="Times New Roman"/>
          <w:b/>
          <w:sz w:val="28"/>
          <w:szCs w:val="28"/>
          <w:lang w:val="kk-KZ"/>
        </w:rPr>
        <w:t>әдістемелік жұмыс</w:t>
      </w:r>
      <w:r w:rsidRPr="005C39FE">
        <w:rPr>
          <w:rFonts w:ascii="Times New Roman" w:hAnsi="Times New Roman" w:cs="Times New Roman"/>
          <w:sz w:val="28"/>
          <w:szCs w:val="28"/>
          <w:lang w:val="kk-KZ"/>
        </w:rPr>
        <w:t xml:space="preserve"> – мұғалімнің оқушымен жұмыс жасауындағы, яғни субъект-субъект диадасындағы ғылыми-ілімдік, кәсібилік, әдістемелік, педагогикалық-мәдени деңгейін сапалы көтеру бойынша ұжымдық, топтық, жеке жұмыстар жүйесін қосатын кешенді және шығармашылық даму үдерісі. Әдістемелік жұмысты ұйымдастыру – бастауыш сынып оқушыларының сөздіктерді пайдалану білігін қалыптастыруда оқытуды басқару, баланың еңбектенуі, ізденуі және өз еңбегінің сапасы мен нәтижесіне талап қоя білудің маңызды бағыты – оқыту тәжірибесінде ұтымды, тиімді әдістерді шығармашылықпен игеру. Бұл – бастауыш сынып оқушыларының сөздіктерді пайдалану білігін қалыптастыратын болады [</w:t>
      </w:r>
      <w:r w:rsidR="006625EA" w:rsidRPr="005C39FE">
        <w:rPr>
          <w:rFonts w:ascii="Times New Roman" w:hAnsi="Times New Roman" w:cs="Times New Roman"/>
          <w:sz w:val="28"/>
          <w:szCs w:val="28"/>
          <w:lang w:val="kk-KZ"/>
        </w:rPr>
        <w:t>183</w:t>
      </w:r>
      <w:r w:rsidRPr="005C39FE">
        <w:rPr>
          <w:rFonts w:ascii="Times New Roman" w:hAnsi="Times New Roman" w:cs="Times New Roman"/>
          <w:sz w:val="28"/>
          <w:szCs w:val="28"/>
          <w:lang w:val="kk-KZ"/>
        </w:rPr>
        <w:t>].</w:t>
      </w:r>
    </w:p>
    <w:p w14:paraId="13562EC8" w14:textId="6381477A" w:rsidR="00FE64B3" w:rsidRDefault="00FE64B3"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Аталған компоненттер арқылы арнайы педагогикалық үдеріс ұйымдастырылып, жүзеге асырылады, оның құрылымдық бірлігі тәжірибелік жұмыстар болып табылады, ондағы әдістемелік жүйе бөліктерінің </w:t>
      </w:r>
      <w:r w:rsidRPr="005C39FE">
        <w:rPr>
          <w:rFonts w:ascii="Times New Roman" w:hAnsi="Times New Roman" w:cs="Times New Roman"/>
          <w:sz w:val="28"/>
          <w:szCs w:val="28"/>
          <w:lang w:val="kk-KZ"/>
        </w:rPr>
        <w:lastRenderedPageBreak/>
        <w:t>тұтастығымен қарастыруға мүмкіндік береді. Біз, әдістемелік жүйе құрылымын иерархиялық сипатта ұсынамыз (сурет</w:t>
      </w:r>
      <w:r w:rsidR="001739B7">
        <w:rPr>
          <w:rFonts w:ascii="Times New Roman" w:hAnsi="Times New Roman" w:cs="Times New Roman"/>
          <w:sz w:val="28"/>
          <w:szCs w:val="28"/>
          <w:lang w:val="kk-KZ"/>
        </w:rPr>
        <w:t xml:space="preserve"> 11</w:t>
      </w:r>
      <w:r w:rsidRPr="005C39FE">
        <w:rPr>
          <w:rFonts w:ascii="Times New Roman" w:hAnsi="Times New Roman" w:cs="Times New Roman"/>
          <w:sz w:val="28"/>
          <w:szCs w:val="28"/>
          <w:lang w:val="kk-KZ"/>
        </w:rPr>
        <w:t>)</w:t>
      </w:r>
      <w:r w:rsidR="001739B7">
        <w:rPr>
          <w:rFonts w:ascii="Times New Roman" w:hAnsi="Times New Roman" w:cs="Times New Roman"/>
          <w:sz w:val="28"/>
          <w:szCs w:val="28"/>
          <w:lang w:val="kk-KZ"/>
        </w:rPr>
        <w:t>.</w:t>
      </w:r>
    </w:p>
    <w:p w14:paraId="71A001E9" w14:textId="77777777" w:rsidR="001739B7" w:rsidRPr="005C39FE" w:rsidRDefault="001739B7" w:rsidP="002F4D41">
      <w:pPr>
        <w:spacing w:after="0" w:line="240" w:lineRule="auto"/>
        <w:ind w:firstLine="567"/>
        <w:jc w:val="both"/>
        <w:rPr>
          <w:rFonts w:ascii="Times New Roman" w:hAnsi="Times New Roman" w:cs="Times New Roman"/>
          <w:sz w:val="28"/>
          <w:szCs w:val="28"/>
          <w:lang w:val="kk-KZ"/>
        </w:rPr>
      </w:pPr>
    </w:p>
    <w:p w14:paraId="63D21E8F" w14:textId="6456C029" w:rsidR="00FE64B3" w:rsidRPr="005C39FE" w:rsidRDefault="00FE64B3" w:rsidP="002F4D41">
      <w:pPr>
        <w:spacing w:after="0" w:line="240" w:lineRule="auto"/>
        <w:ind w:firstLine="567"/>
        <w:jc w:val="both"/>
        <w:rPr>
          <w:rFonts w:ascii="Times New Roman" w:hAnsi="Times New Roman" w:cs="Times New Roman"/>
          <w:sz w:val="28"/>
          <w:szCs w:val="28"/>
          <w:lang w:val="kk-KZ"/>
        </w:rPr>
      </w:pPr>
    </w:p>
    <w:p w14:paraId="0EEB374F" w14:textId="480F01DB" w:rsidR="00FE64B3" w:rsidRPr="005C39FE" w:rsidRDefault="00517BAB"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noProof/>
          <w:sz w:val="28"/>
          <w:szCs w:val="28"/>
          <w:lang w:eastAsia="ru-RU"/>
        </w:rPr>
        <mc:AlternateContent>
          <mc:Choice Requires="wps">
            <w:drawing>
              <wp:anchor distT="0" distB="0" distL="114300" distR="114300" simplePos="0" relativeHeight="251640832" behindDoc="0" locked="0" layoutInCell="1" allowOverlap="1" wp14:anchorId="28280122" wp14:editId="48757D75">
                <wp:simplePos x="0" y="0"/>
                <wp:positionH relativeFrom="column">
                  <wp:posOffset>-5715</wp:posOffset>
                </wp:positionH>
                <wp:positionV relativeFrom="paragraph">
                  <wp:posOffset>28575</wp:posOffset>
                </wp:positionV>
                <wp:extent cx="7620" cy="6210300"/>
                <wp:effectExtent l="0" t="0" r="30480" b="19050"/>
                <wp:wrapNone/>
                <wp:docPr id="38" name="Прямая соединительная линия 38"/>
                <wp:cNvGraphicFramePr/>
                <a:graphic xmlns:a="http://schemas.openxmlformats.org/drawingml/2006/main">
                  <a:graphicData uri="http://schemas.microsoft.com/office/word/2010/wordprocessingShape">
                    <wps:wsp>
                      <wps:cNvCnPr/>
                      <wps:spPr>
                        <a:xfrm>
                          <a:off x="0" y="0"/>
                          <a:ext cx="7620" cy="62103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87D0F7" id="Прямая соединительная линия 38"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25pt" to=".15pt,4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" strokecolor="black [3200]" strokeweight="1.5pt">
                <v:stroke joinstyle="miter"/>
              </v:line>
            </w:pict>
          </mc:Fallback>
        </mc:AlternateContent>
      </w:r>
      <w:r w:rsidRPr="005C39FE">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0B2EFC1E" wp14:editId="58C01128">
                <wp:simplePos x="0" y="0"/>
                <wp:positionH relativeFrom="column">
                  <wp:posOffset>5714</wp:posOffset>
                </wp:positionH>
                <wp:positionV relativeFrom="paragraph">
                  <wp:posOffset>14605</wp:posOffset>
                </wp:positionV>
                <wp:extent cx="180975" cy="0"/>
                <wp:effectExtent l="0" t="0" r="0" b="0"/>
                <wp:wrapNone/>
                <wp:docPr id="66" name="Прямая соединительная линия 66"/>
                <wp:cNvGraphicFramePr/>
                <a:graphic xmlns:a="http://schemas.openxmlformats.org/drawingml/2006/main">
                  <a:graphicData uri="http://schemas.microsoft.com/office/word/2010/wordprocessingShape">
                    <wps:wsp>
                      <wps:cNvCnPr/>
                      <wps:spPr>
                        <a:xfrm>
                          <a:off x="0" y="0"/>
                          <a:ext cx="18097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E9BAF24" id="Прямая соединительная линия 6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15pt" to="14.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" strokecolor="black [3200]" strokeweight="1.5pt">
                <v:stroke joinstyle="miter"/>
              </v:line>
            </w:pict>
          </mc:Fallback>
        </mc:AlternateContent>
      </w:r>
      <w:r w:rsidR="00FE64B3" w:rsidRPr="005C39FE">
        <w:rPr>
          <w:rFonts w:ascii="Times New Roman" w:hAnsi="Times New Roman" w:cs="Times New Roman"/>
          <w:noProof/>
          <w:sz w:val="28"/>
          <w:szCs w:val="28"/>
          <w:lang w:eastAsia="ru-RU"/>
        </w:rPr>
        <mc:AlternateContent>
          <mc:Choice Requires="wps">
            <w:drawing>
              <wp:anchor distT="0" distB="0" distL="114300" distR="114300" simplePos="0" relativeHeight="251638784" behindDoc="0" locked="0" layoutInCell="1" allowOverlap="1" wp14:anchorId="61D33F87" wp14:editId="75E9E553">
                <wp:simplePos x="0" y="0"/>
                <wp:positionH relativeFrom="column">
                  <wp:posOffset>6158865</wp:posOffset>
                </wp:positionH>
                <wp:positionV relativeFrom="paragraph">
                  <wp:posOffset>148590</wp:posOffset>
                </wp:positionV>
                <wp:extent cx="0" cy="6080760"/>
                <wp:effectExtent l="0" t="0" r="19050" b="1524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0" cy="608076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85FC88A" id="Прямая соединительная линия 35"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95pt,11.7pt" to="484.9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" strokecolor="black [3200]" strokeweight="1.5pt">
                <v:stroke joinstyle="miter"/>
              </v:line>
            </w:pict>
          </mc:Fallback>
        </mc:AlternateContent>
      </w:r>
      <w:r w:rsidR="00FE64B3" w:rsidRPr="005C39FE">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663592B0" wp14:editId="70CFA71D">
                <wp:simplePos x="0" y="0"/>
                <wp:positionH relativeFrom="column">
                  <wp:posOffset>5953125</wp:posOffset>
                </wp:positionH>
                <wp:positionV relativeFrom="paragraph">
                  <wp:posOffset>148590</wp:posOffset>
                </wp:positionV>
                <wp:extent cx="205740" cy="0"/>
                <wp:effectExtent l="0" t="0" r="22860" b="19050"/>
                <wp:wrapNone/>
                <wp:docPr id="67" name="Прямая соединительная линия 67"/>
                <wp:cNvGraphicFramePr/>
                <a:graphic xmlns:a="http://schemas.openxmlformats.org/drawingml/2006/main">
                  <a:graphicData uri="http://schemas.microsoft.com/office/word/2010/wordprocessingShape">
                    <wps:wsp>
                      <wps:cNvCnPr/>
                      <wps:spPr>
                        <a:xfrm flipH="1">
                          <a:off x="0" y="0"/>
                          <a:ext cx="205740" cy="0"/>
                        </a:xfrm>
                        <a:prstGeom prst="line">
                          <a:avLst/>
                        </a:prstGeom>
                        <a:ln w="1905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C13FB80" id="Прямая соединительная линия 67"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75pt,11.7pt" to="484.9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" strokecolor="#4472c4 [3204]" strokeweight="1.5pt">
                <v:stroke joinstyle="miter"/>
              </v:line>
            </w:pict>
          </mc:Fallback>
        </mc:AlternateContent>
      </w:r>
      <w:r w:rsidR="00FE64B3" w:rsidRPr="005C39FE">
        <w:rPr>
          <w:rFonts w:ascii="Times New Roman" w:hAnsi="Times New Roman" w:cs="Times New Roman"/>
          <w:noProof/>
          <w:sz w:val="28"/>
          <w:szCs w:val="28"/>
          <w:lang w:eastAsia="ru-RU"/>
        </w:rPr>
        <mc:AlternateContent>
          <mc:Choice Requires="wps">
            <w:drawing>
              <wp:anchor distT="0" distB="0" distL="114300" distR="114300" simplePos="0" relativeHeight="251644928" behindDoc="0" locked="0" layoutInCell="1" allowOverlap="1" wp14:anchorId="78744907" wp14:editId="2022927F">
                <wp:simplePos x="0" y="0"/>
                <wp:positionH relativeFrom="column">
                  <wp:posOffset>6616065</wp:posOffset>
                </wp:positionH>
                <wp:positionV relativeFrom="paragraph">
                  <wp:posOffset>605790</wp:posOffset>
                </wp:positionV>
                <wp:extent cx="0" cy="1143000"/>
                <wp:effectExtent l="0" t="0" r="19050" b="19050"/>
                <wp:wrapNone/>
                <wp:docPr id="39" name="Прямая соединительная линия 39"/>
                <wp:cNvGraphicFramePr/>
                <a:graphic xmlns:a="http://schemas.openxmlformats.org/drawingml/2006/main">
                  <a:graphicData uri="http://schemas.microsoft.com/office/word/2010/wordprocessingShape">
                    <wps:wsp>
                      <wps:cNvCnPr/>
                      <wps:spPr>
                        <a:xfrm>
                          <a:off x="0" y="0"/>
                          <a:ext cx="0" cy="1143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B1C707" id="Прямая соединительная линия 39"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0.95pt,47.7pt" to="520.95pt,1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" strokecolor="black [3200]" strokeweight="1pt">
                <v:stroke joinstyle="miter"/>
              </v:line>
            </w:pict>
          </mc:Fallback>
        </mc:AlternateContent>
      </w:r>
      <w:r w:rsidR="00FE64B3" w:rsidRPr="005C39FE">
        <w:rPr>
          <w:rFonts w:ascii="Times New Roman" w:hAnsi="Times New Roman" w:cs="Times New Roman"/>
          <w:noProof/>
          <w:sz w:val="28"/>
          <w:szCs w:val="28"/>
          <w:lang w:eastAsia="ru-RU"/>
        </w:rPr>
        <mc:AlternateContent>
          <mc:Choice Requires="wps">
            <w:drawing>
              <wp:anchor distT="0" distB="0" distL="114300" distR="114300" simplePos="0" relativeHeight="251633664" behindDoc="0" locked="0" layoutInCell="1" allowOverlap="1" wp14:anchorId="695ADCD7" wp14:editId="5DD7019D">
                <wp:simplePos x="0" y="0"/>
                <wp:positionH relativeFrom="column">
                  <wp:posOffset>184785</wp:posOffset>
                </wp:positionH>
                <wp:positionV relativeFrom="paragraph">
                  <wp:posOffset>-125730</wp:posOffset>
                </wp:positionV>
                <wp:extent cx="5768340" cy="502920"/>
                <wp:effectExtent l="0" t="0" r="22860" b="11430"/>
                <wp:wrapNone/>
                <wp:docPr id="33" name="Прямоугольник 33"/>
                <wp:cNvGraphicFramePr/>
                <a:graphic xmlns:a="http://schemas.openxmlformats.org/drawingml/2006/main">
                  <a:graphicData uri="http://schemas.microsoft.com/office/word/2010/wordprocessingShape">
                    <wps:wsp>
                      <wps:cNvSpPr/>
                      <wps:spPr>
                        <a:xfrm>
                          <a:off x="0" y="0"/>
                          <a:ext cx="5768340" cy="50292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543758B4" w14:textId="77777777" w:rsidR="00E6785C" w:rsidRPr="006F62F6" w:rsidRDefault="00E6785C" w:rsidP="00FE64B3">
                            <w:pPr>
                              <w:spacing w:after="0" w:line="240" w:lineRule="auto"/>
                              <w:jc w:val="center"/>
                              <w:rPr>
                                <w:rFonts w:ascii="Times New Roman" w:hAnsi="Times New Roman" w:cs="Times New Roman"/>
                                <w:lang w:val="kk-KZ"/>
                              </w:rPr>
                            </w:pPr>
                            <w:r w:rsidRPr="006F62F6">
                              <w:rPr>
                                <w:rFonts w:ascii="Times New Roman" w:hAnsi="Times New Roman" w:cs="Times New Roman"/>
                                <w:b/>
                              </w:rPr>
                              <w:t>Т</w:t>
                            </w:r>
                            <w:r w:rsidRPr="006F62F6">
                              <w:rPr>
                                <w:rFonts w:ascii="Times New Roman" w:hAnsi="Times New Roman" w:cs="Times New Roman"/>
                                <w:b/>
                                <w:lang w:val="kk-KZ"/>
                              </w:rPr>
                              <w:t>ұжырымдамалық негізі:</w:t>
                            </w:r>
                            <w:r w:rsidRPr="006F62F6">
                              <w:rPr>
                                <w:rFonts w:ascii="Times New Roman" w:hAnsi="Times New Roman" w:cs="Times New Roman"/>
                                <w:lang w:val="kk-KZ"/>
                              </w:rPr>
                              <w:t xml:space="preserve"> бастауыш сынып оқушыларының сөздіктерді пайдалану білігін қалыпта</w:t>
                            </w:r>
                            <w:r>
                              <w:rPr>
                                <w:rFonts w:ascii="Times New Roman" w:hAnsi="Times New Roman" w:cs="Times New Roman"/>
                                <w:lang w:val="kk-KZ"/>
                              </w:rPr>
                              <w:t>стыру арқылы білім сапасын арттыру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3" o:spid="_x0000_s1026" style="position:absolute;left:0;text-align:left;margin-left:14.55pt;margin-top:-9.9pt;width:454.2pt;height:39.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" fillcolor="white [3201]" strokecolor="black [3200]" strokeweight="1.5pt">
                <v:textbox>
                  <w:txbxContent>
                    <w:p w14:paraId="543758B4" w14:textId="77777777" w:rsidR="00E6785C" w:rsidRPr="006F62F6" w:rsidRDefault="00E6785C" w:rsidP="00FE64B3">
                      <w:pPr>
                        <w:spacing w:after="0" w:line="240" w:lineRule="auto"/>
                        <w:jc w:val="center"/>
                        <w:rPr>
                          <w:rFonts w:ascii="Times New Roman" w:hAnsi="Times New Roman" w:cs="Times New Roman"/>
                          <w:lang w:val="kk-KZ"/>
                        </w:rPr>
                      </w:pPr>
                      <w:r w:rsidRPr="006F62F6">
                        <w:rPr>
                          <w:rFonts w:ascii="Times New Roman" w:hAnsi="Times New Roman" w:cs="Times New Roman"/>
                          <w:b/>
                        </w:rPr>
                        <w:t>Т</w:t>
                      </w:r>
                      <w:r w:rsidRPr="006F62F6">
                        <w:rPr>
                          <w:rFonts w:ascii="Times New Roman" w:hAnsi="Times New Roman" w:cs="Times New Roman"/>
                          <w:b/>
                          <w:lang w:val="kk-KZ"/>
                        </w:rPr>
                        <w:t>ұжырымдамалық негізі:</w:t>
                      </w:r>
                      <w:r w:rsidRPr="006F62F6">
                        <w:rPr>
                          <w:rFonts w:ascii="Times New Roman" w:hAnsi="Times New Roman" w:cs="Times New Roman"/>
                          <w:lang w:val="kk-KZ"/>
                        </w:rPr>
                        <w:t xml:space="preserve"> бастауыш сынып оқушыларының сөздіктерді пайдалану білігін қалыпта</w:t>
                      </w:r>
                      <w:r>
                        <w:rPr>
                          <w:rFonts w:ascii="Times New Roman" w:hAnsi="Times New Roman" w:cs="Times New Roman"/>
                          <w:lang w:val="kk-KZ"/>
                        </w:rPr>
                        <w:t>стыру арқылы білім сапасын арттыру</w:t>
                      </w:r>
                    </w:p>
                  </w:txbxContent>
                </v:textbox>
              </v:rect>
            </w:pict>
          </mc:Fallback>
        </mc:AlternateContent>
      </w:r>
    </w:p>
    <w:p w14:paraId="70B57FA1" w14:textId="77777777" w:rsidR="00FE64B3" w:rsidRPr="005C39FE" w:rsidRDefault="00FE64B3" w:rsidP="002F4D41">
      <w:pPr>
        <w:spacing w:after="0" w:line="240" w:lineRule="auto"/>
        <w:ind w:firstLine="567"/>
        <w:jc w:val="both"/>
        <w:rPr>
          <w:rFonts w:ascii="Times New Roman" w:hAnsi="Times New Roman" w:cs="Times New Roman"/>
          <w:sz w:val="28"/>
          <w:szCs w:val="28"/>
          <w:lang w:val="kk-KZ"/>
        </w:rPr>
      </w:pPr>
    </w:p>
    <w:p w14:paraId="7DEE2A96" w14:textId="45E2EF32" w:rsidR="00FE64B3" w:rsidRPr="005C39FE" w:rsidRDefault="00517BAB"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noProof/>
          <w:sz w:val="28"/>
          <w:szCs w:val="28"/>
          <w:lang w:eastAsia="ru-RU"/>
        </w:rPr>
        <mc:AlternateContent>
          <mc:Choice Requires="wps">
            <w:drawing>
              <wp:anchor distT="0" distB="0" distL="114300" distR="114300" simplePos="0" relativeHeight="251628544" behindDoc="0" locked="0" layoutInCell="1" allowOverlap="1" wp14:anchorId="59342DDF" wp14:editId="78C4EC11">
                <wp:simplePos x="0" y="0"/>
                <wp:positionH relativeFrom="column">
                  <wp:posOffset>251124</wp:posOffset>
                </wp:positionH>
                <wp:positionV relativeFrom="paragraph">
                  <wp:posOffset>29807</wp:posOffset>
                </wp:positionV>
                <wp:extent cx="723900" cy="371587"/>
                <wp:effectExtent l="0" t="0" r="19050" b="28575"/>
                <wp:wrapNone/>
                <wp:docPr id="36" name="Прямоугольник 36"/>
                <wp:cNvGraphicFramePr/>
                <a:graphic xmlns:a="http://schemas.openxmlformats.org/drawingml/2006/main">
                  <a:graphicData uri="http://schemas.microsoft.com/office/word/2010/wordprocessingShape">
                    <wps:wsp>
                      <wps:cNvSpPr/>
                      <wps:spPr>
                        <a:xfrm>
                          <a:off x="0" y="0"/>
                          <a:ext cx="723900" cy="371587"/>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27A70A1" w14:textId="77777777" w:rsidR="00E6785C" w:rsidRPr="0007502F" w:rsidRDefault="00E6785C" w:rsidP="00FE64B3">
                            <w:pPr>
                              <w:jc w:val="center"/>
                              <w:rPr>
                                <w:rFonts w:ascii="Times New Roman" w:hAnsi="Times New Roman" w:cs="Times New Roman"/>
                                <w:sz w:val="16"/>
                                <w:szCs w:val="16"/>
                                <w:lang w:val="kk-KZ"/>
                              </w:rPr>
                            </w:pPr>
                            <w:r w:rsidRPr="0007502F">
                              <w:rPr>
                                <w:rFonts w:ascii="Times New Roman" w:hAnsi="Times New Roman" w:cs="Times New Roman"/>
                                <w:sz w:val="16"/>
                                <w:szCs w:val="16"/>
                                <w:lang w:val="kk-KZ"/>
                              </w:rPr>
                              <w:t>Ұстанымдары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6" o:spid="_x0000_s1027" style="position:absolute;left:0;text-align:left;margin-left:19.75pt;margin-top:2.35pt;width:57pt;height:29.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" fillcolor="white [3201]" strokecolor="black [3200]" strokeweight="1.5pt">
                <v:textbox>
                  <w:txbxContent>
                    <w:p w14:paraId="427A70A1" w14:textId="77777777" w:rsidR="00E6785C" w:rsidRPr="0007502F" w:rsidRDefault="00E6785C" w:rsidP="00FE64B3">
                      <w:pPr>
                        <w:jc w:val="center"/>
                        <w:rPr>
                          <w:rFonts w:ascii="Times New Roman" w:hAnsi="Times New Roman" w:cs="Times New Roman"/>
                          <w:sz w:val="16"/>
                          <w:szCs w:val="16"/>
                          <w:lang w:val="kk-KZ"/>
                        </w:rPr>
                      </w:pPr>
                      <w:r w:rsidRPr="0007502F">
                        <w:rPr>
                          <w:rFonts w:ascii="Times New Roman" w:hAnsi="Times New Roman" w:cs="Times New Roman"/>
                          <w:sz w:val="16"/>
                          <w:szCs w:val="16"/>
                          <w:lang w:val="kk-KZ"/>
                        </w:rPr>
                        <w:t>Ұстанымдары</w:t>
                      </w:r>
                    </w:p>
                  </w:txbxContent>
                </v:textbox>
              </v:rect>
            </w:pict>
          </mc:Fallback>
        </mc:AlternateContent>
      </w:r>
      <w:r w:rsidRPr="005C39FE">
        <w:rPr>
          <w:rFonts w:ascii="Times New Roman" w:hAnsi="Times New Roman" w:cs="Times New Roman"/>
          <w:noProof/>
          <w:sz w:val="28"/>
          <w:szCs w:val="28"/>
          <w:lang w:eastAsia="ru-RU"/>
        </w:rPr>
        <mc:AlternateContent>
          <mc:Choice Requires="wps">
            <w:drawing>
              <wp:anchor distT="0" distB="0" distL="114300" distR="114300" simplePos="0" relativeHeight="251630592" behindDoc="0" locked="0" layoutInCell="1" allowOverlap="1" wp14:anchorId="1C65D840" wp14:editId="36AC1FAF">
                <wp:simplePos x="0" y="0"/>
                <wp:positionH relativeFrom="column">
                  <wp:posOffset>1158240</wp:posOffset>
                </wp:positionH>
                <wp:positionV relativeFrom="paragraph">
                  <wp:posOffset>43815</wp:posOffset>
                </wp:positionV>
                <wp:extent cx="619125" cy="358140"/>
                <wp:effectExtent l="0" t="0" r="28575" b="22860"/>
                <wp:wrapNone/>
                <wp:docPr id="34" name="Прямоугольник 34"/>
                <wp:cNvGraphicFramePr/>
                <a:graphic xmlns:a="http://schemas.openxmlformats.org/drawingml/2006/main">
                  <a:graphicData uri="http://schemas.microsoft.com/office/word/2010/wordprocessingShape">
                    <wps:wsp>
                      <wps:cNvSpPr/>
                      <wps:spPr>
                        <a:xfrm>
                          <a:off x="0" y="0"/>
                          <a:ext cx="619125" cy="35814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6A52DA37" w14:textId="77777777" w:rsidR="00E6785C" w:rsidRDefault="00E6785C" w:rsidP="00FE64B3">
                            <w:r w:rsidRPr="0082239F">
                              <w:rPr>
                                <w:rFonts w:ascii="Times New Roman" w:hAnsi="Times New Roman" w:cs="Times New Roman"/>
                                <w:sz w:val="18"/>
                                <w:szCs w:val="18"/>
                                <w:lang w:val="kk-KZ"/>
                              </w:rPr>
                              <w:t>ғылымилық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4" o:spid="_x0000_s1028" style="position:absolute;left:0;text-align:left;margin-left:91.2pt;margin-top:3.45pt;width:48.75pt;height:28.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" fillcolor="white [3201]" strokecolor="black [3200]" strokeweight="1pt">
                <v:textbox>
                  <w:txbxContent>
                    <w:p w14:paraId="6A52DA37" w14:textId="77777777" w:rsidR="00E6785C" w:rsidRDefault="00E6785C" w:rsidP="00FE64B3">
                      <w:r w:rsidRPr="0082239F">
                        <w:rPr>
                          <w:rFonts w:ascii="Times New Roman" w:hAnsi="Times New Roman" w:cs="Times New Roman"/>
                          <w:sz w:val="18"/>
                          <w:szCs w:val="18"/>
                          <w:lang w:val="kk-KZ"/>
                        </w:rPr>
                        <w:t>ғылымилық</w:t>
                      </w:r>
                    </w:p>
                  </w:txbxContent>
                </v:textbox>
              </v:rect>
            </w:pict>
          </mc:Fallback>
        </mc:AlternateContent>
      </w:r>
      <w:r w:rsidR="00FE64B3" w:rsidRPr="005C39FE">
        <w:rPr>
          <w:rFonts w:ascii="Times New Roman" w:hAnsi="Times New Roman" w:cs="Times New Roman"/>
          <w:noProof/>
          <w:sz w:val="28"/>
          <w:szCs w:val="28"/>
          <w:lang w:eastAsia="ru-RU"/>
        </w:rPr>
        <mc:AlternateContent>
          <mc:Choice Requires="wps">
            <w:drawing>
              <wp:anchor distT="0" distB="0" distL="114300" distR="114300" simplePos="0" relativeHeight="251645952" behindDoc="0" locked="0" layoutInCell="1" allowOverlap="1" wp14:anchorId="69D69B43" wp14:editId="690F3859">
                <wp:simplePos x="0" y="0"/>
                <wp:positionH relativeFrom="column">
                  <wp:posOffset>1838325</wp:posOffset>
                </wp:positionH>
                <wp:positionV relativeFrom="paragraph">
                  <wp:posOffset>44450</wp:posOffset>
                </wp:positionV>
                <wp:extent cx="922020" cy="358140"/>
                <wp:effectExtent l="0" t="0" r="11430" b="22860"/>
                <wp:wrapNone/>
                <wp:docPr id="48" name="Прямоугольник 48"/>
                <wp:cNvGraphicFramePr/>
                <a:graphic xmlns:a="http://schemas.openxmlformats.org/drawingml/2006/main">
                  <a:graphicData uri="http://schemas.microsoft.com/office/word/2010/wordprocessingShape">
                    <wps:wsp>
                      <wps:cNvSpPr/>
                      <wps:spPr>
                        <a:xfrm>
                          <a:off x="0" y="0"/>
                          <a:ext cx="922020" cy="35814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078A4E3E" w14:textId="77777777" w:rsidR="00E6785C" w:rsidRDefault="00E6785C" w:rsidP="00FE64B3">
                            <w:pPr>
                              <w:jc w:val="center"/>
                            </w:pPr>
                            <w:r>
                              <w:rPr>
                                <w:rFonts w:ascii="Times New Roman" w:hAnsi="Times New Roman" w:cs="Times New Roman"/>
                                <w:sz w:val="18"/>
                                <w:szCs w:val="18"/>
                                <w:lang w:val="kk-KZ"/>
                              </w:rPr>
                              <w:t>семантикалық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8" o:spid="_x0000_s1029" style="position:absolute;left:0;text-align:left;margin-left:144.75pt;margin-top:3.5pt;width:72.6pt;height:28.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" fillcolor="white [3201]" strokecolor="black [3200]" strokeweight="1pt">
                <v:textbox>
                  <w:txbxContent>
                    <w:p w14:paraId="078A4E3E" w14:textId="77777777" w:rsidR="00E6785C" w:rsidRDefault="00E6785C" w:rsidP="00FE64B3">
                      <w:pPr>
                        <w:jc w:val="center"/>
                      </w:pPr>
                      <w:r>
                        <w:rPr>
                          <w:rFonts w:ascii="Times New Roman" w:hAnsi="Times New Roman" w:cs="Times New Roman"/>
                          <w:sz w:val="18"/>
                          <w:szCs w:val="18"/>
                          <w:lang w:val="kk-KZ"/>
                        </w:rPr>
                        <w:t>семантикалық</w:t>
                      </w:r>
                    </w:p>
                  </w:txbxContent>
                </v:textbox>
              </v:rect>
            </w:pict>
          </mc:Fallback>
        </mc:AlternateContent>
      </w:r>
      <w:r w:rsidR="00FE64B3" w:rsidRPr="005C39FE">
        <w:rPr>
          <w:rFonts w:ascii="Times New Roman" w:hAnsi="Times New Roman" w:cs="Times New Roman"/>
          <w:noProof/>
          <w:sz w:val="28"/>
          <w:szCs w:val="28"/>
          <w:lang w:eastAsia="ru-RU"/>
        </w:rPr>
        <mc:AlternateContent>
          <mc:Choice Requires="wps">
            <w:drawing>
              <wp:anchor distT="0" distB="0" distL="114300" distR="114300" simplePos="0" relativeHeight="251648000" behindDoc="0" locked="0" layoutInCell="1" allowOverlap="1" wp14:anchorId="07F19477" wp14:editId="59D93C72">
                <wp:simplePos x="0" y="0"/>
                <wp:positionH relativeFrom="column">
                  <wp:posOffset>2806065</wp:posOffset>
                </wp:positionH>
                <wp:positionV relativeFrom="paragraph">
                  <wp:posOffset>44450</wp:posOffset>
                </wp:positionV>
                <wp:extent cx="1028700" cy="358140"/>
                <wp:effectExtent l="0" t="0" r="19050" b="22860"/>
                <wp:wrapNone/>
                <wp:docPr id="49" name="Прямоугольник 49"/>
                <wp:cNvGraphicFramePr/>
                <a:graphic xmlns:a="http://schemas.openxmlformats.org/drawingml/2006/main">
                  <a:graphicData uri="http://schemas.microsoft.com/office/word/2010/wordprocessingShape">
                    <wps:wsp>
                      <wps:cNvSpPr/>
                      <wps:spPr>
                        <a:xfrm>
                          <a:off x="0" y="0"/>
                          <a:ext cx="1028700" cy="35814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5FE86754" w14:textId="77777777" w:rsidR="00E6785C" w:rsidRDefault="00E6785C" w:rsidP="00FE64B3">
                            <w:pPr>
                              <w:jc w:val="center"/>
                            </w:pPr>
                            <w:r>
                              <w:rPr>
                                <w:rFonts w:ascii="Times New Roman" w:hAnsi="Times New Roman" w:cs="Times New Roman"/>
                                <w:sz w:val="18"/>
                                <w:szCs w:val="18"/>
                                <w:lang w:val="kk-KZ"/>
                              </w:rPr>
                              <w:t>градуалдылық</w:t>
                            </w:r>
                            <w:r w:rsidRPr="005A383D">
                              <w:rPr>
                                <w:rFonts w:ascii="Times New Roman" w:hAnsi="Times New Roman" w:cs="Times New Roman"/>
                                <w:sz w:val="18"/>
                                <w:szCs w:val="18"/>
                                <w:lang w:val="kk-KZ"/>
                              </w:rPr>
                              <w:t xml:space="preserve"> </w:t>
                            </w:r>
                          </w:p>
                          <w:p w14:paraId="71D0F44E" w14:textId="77777777" w:rsidR="00E6785C" w:rsidRPr="006F0A26" w:rsidRDefault="00E6785C" w:rsidP="00FE64B3">
                            <w:pPr>
                              <w:jc w:val="center"/>
                              <w:rPr>
                                <w:rFonts w:ascii="Times New Roman" w:hAnsi="Times New Roman" w:cs="Times New Roman"/>
                                <w:sz w:val="18"/>
                                <w:szCs w:val="18"/>
                                <w:lang w:val="kk-KZ"/>
                              </w:rPr>
                            </w:pPr>
                          </w:p>
                          <w:p w14:paraId="783938A9" w14:textId="77777777" w:rsidR="00E6785C" w:rsidRPr="0082239F" w:rsidRDefault="00E6785C" w:rsidP="00FE64B3">
                            <w:pPr>
                              <w:jc w:val="center"/>
                              <w:rPr>
                                <w:rFonts w:ascii="Times New Roman" w:hAnsi="Times New Roman" w:cs="Times New Roman"/>
                                <w:sz w:val="18"/>
                                <w:szCs w:val="18"/>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9" o:spid="_x0000_s1030" style="position:absolute;left:0;text-align:left;margin-left:220.95pt;margin-top:3.5pt;width:81pt;height:28.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" fillcolor="white [3201]" strokecolor="black [3200]" strokeweight="1pt">
                <v:textbox>
                  <w:txbxContent>
                    <w:p w14:paraId="5FE86754" w14:textId="77777777" w:rsidR="00E6785C" w:rsidRDefault="00E6785C" w:rsidP="00FE64B3">
                      <w:pPr>
                        <w:jc w:val="center"/>
                      </w:pPr>
                      <w:r>
                        <w:rPr>
                          <w:rFonts w:ascii="Times New Roman" w:hAnsi="Times New Roman" w:cs="Times New Roman"/>
                          <w:sz w:val="18"/>
                          <w:szCs w:val="18"/>
                          <w:lang w:val="kk-KZ"/>
                        </w:rPr>
                        <w:t>градуалдылық</w:t>
                      </w:r>
                      <w:r w:rsidRPr="005A383D">
                        <w:rPr>
                          <w:rFonts w:ascii="Times New Roman" w:hAnsi="Times New Roman" w:cs="Times New Roman"/>
                          <w:sz w:val="18"/>
                          <w:szCs w:val="18"/>
                          <w:lang w:val="kk-KZ"/>
                        </w:rPr>
                        <w:t xml:space="preserve"> </w:t>
                      </w:r>
                    </w:p>
                    <w:p w14:paraId="71D0F44E" w14:textId="77777777" w:rsidR="00E6785C" w:rsidRPr="006F0A26" w:rsidRDefault="00E6785C" w:rsidP="00FE64B3">
                      <w:pPr>
                        <w:jc w:val="center"/>
                        <w:rPr>
                          <w:rFonts w:ascii="Times New Roman" w:hAnsi="Times New Roman" w:cs="Times New Roman"/>
                          <w:sz w:val="18"/>
                          <w:szCs w:val="18"/>
                          <w:lang w:val="kk-KZ"/>
                        </w:rPr>
                      </w:pPr>
                    </w:p>
                    <w:p w14:paraId="783938A9" w14:textId="77777777" w:rsidR="00E6785C" w:rsidRPr="0082239F" w:rsidRDefault="00E6785C" w:rsidP="00FE64B3">
                      <w:pPr>
                        <w:jc w:val="center"/>
                        <w:rPr>
                          <w:rFonts w:ascii="Times New Roman" w:hAnsi="Times New Roman" w:cs="Times New Roman"/>
                          <w:sz w:val="18"/>
                          <w:szCs w:val="18"/>
                          <w:lang w:val="kk-KZ"/>
                        </w:rPr>
                      </w:pPr>
                    </w:p>
                  </w:txbxContent>
                </v:textbox>
              </v:rect>
            </w:pict>
          </mc:Fallback>
        </mc:AlternateContent>
      </w:r>
      <w:r w:rsidR="00FE64B3" w:rsidRPr="005C39FE">
        <w:rPr>
          <w:rFonts w:ascii="Times New Roman" w:hAnsi="Times New Roman" w:cs="Times New Roman"/>
          <w:noProof/>
          <w:sz w:val="28"/>
          <w:szCs w:val="28"/>
          <w:lang w:eastAsia="ru-RU"/>
        </w:rPr>
        <mc:AlternateContent>
          <mc:Choice Requires="wps">
            <w:drawing>
              <wp:anchor distT="0" distB="0" distL="114300" distR="114300" simplePos="0" relativeHeight="251650048" behindDoc="0" locked="0" layoutInCell="1" allowOverlap="1" wp14:anchorId="7DF0C97C" wp14:editId="196EA5B7">
                <wp:simplePos x="0" y="0"/>
                <wp:positionH relativeFrom="column">
                  <wp:posOffset>3880485</wp:posOffset>
                </wp:positionH>
                <wp:positionV relativeFrom="paragraph">
                  <wp:posOffset>44450</wp:posOffset>
                </wp:positionV>
                <wp:extent cx="1196340" cy="358140"/>
                <wp:effectExtent l="0" t="0" r="22860" b="22860"/>
                <wp:wrapNone/>
                <wp:docPr id="50" name="Прямоугольник 50"/>
                <wp:cNvGraphicFramePr/>
                <a:graphic xmlns:a="http://schemas.openxmlformats.org/drawingml/2006/main">
                  <a:graphicData uri="http://schemas.microsoft.com/office/word/2010/wordprocessingShape">
                    <wps:wsp>
                      <wps:cNvSpPr/>
                      <wps:spPr>
                        <a:xfrm>
                          <a:off x="0" y="0"/>
                          <a:ext cx="1196340" cy="35814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463FB3FD" w14:textId="77777777" w:rsidR="00E6785C" w:rsidRPr="006F0A26" w:rsidRDefault="00E6785C" w:rsidP="00FE64B3">
                            <w:pPr>
                              <w:jc w:val="center"/>
                              <w:rPr>
                                <w:sz w:val="16"/>
                                <w:szCs w:val="16"/>
                              </w:rPr>
                            </w:pPr>
                            <w:r>
                              <w:rPr>
                                <w:rFonts w:ascii="Times New Roman" w:hAnsi="Times New Roman" w:cs="Times New Roman"/>
                                <w:sz w:val="16"/>
                                <w:szCs w:val="16"/>
                                <w:lang w:val="kk-KZ"/>
                              </w:rPr>
                              <w:t>қ</w:t>
                            </w:r>
                            <w:r w:rsidRPr="006F0A26">
                              <w:rPr>
                                <w:rFonts w:ascii="Times New Roman" w:hAnsi="Times New Roman" w:cs="Times New Roman"/>
                                <w:sz w:val="16"/>
                                <w:szCs w:val="16"/>
                                <w:lang w:val="kk-KZ"/>
                              </w:rPr>
                              <w:t>олжетімділік және жас шамасын ескеру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0" o:spid="_x0000_s1031" style="position:absolute;left:0;text-align:left;margin-left:305.55pt;margin-top:3.5pt;width:94.2pt;height:28.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" fillcolor="white [3201]" strokecolor="black [3200]" strokeweight="1pt">
                <v:textbox>
                  <w:txbxContent>
                    <w:p w14:paraId="463FB3FD" w14:textId="77777777" w:rsidR="00E6785C" w:rsidRPr="006F0A26" w:rsidRDefault="00E6785C" w:rsidP="00FE64B3">
                      <w:pPr>
                        <w:jc w:val="center"/>
                        <w:rPr>
                          <w:sz w:val="16"/>
                          <w:szCs w:val="16"/>
                        </w:rPr>
                      </w:pPr>
                      <w:r>
                        <w:rPr>
                          <w:rFonts w:ascii="Times New Roman" w:hAnsi="Times New Roman" w:cs="Times New Roman"/>
                          <w:sz w:val="16"/>
                          <w:szCs w:val="16"/>
                          <w:lang w:val="kk-KZ"/>
                        </w:rPr>
                        <w:t>қ</w:t>
                      </w:r>
                      <w:r w:rsidRPr="006F0A26">
                        <w:rPr>
                          <w:rFonts w:ascii="Times New Roman" w:hAnsi="Times New Roman" w:cs="Times New Roman"/>
                          <w:sz w:val="16"/>
                          <w:szCs w:val="16"/>
                          <w:lang w:val="kk-KZ"/>
                        </w:rPr>
                        <w:t>олжетімділік және жас шамасын ескеру</w:t>
                      </w:r>
                    </w:p>
                  </w:txbxContent>
                </v:textbox>
              </v:rect>
            </w:pict>
          </mc:Fallback>
        </mc:AlternateContent>
      </w:r>
      <w:r w:rsidR="00FE64B3" w:rsidRPr="005C39FE">
        <w:rPr>
          <w:rFonts w:ascii="Times New Roman" w:hAnsi="Times New Roman" w:cs="Times New Roman"/>
          <w:noProof/>
          <w:sz w:val="28"/>
          <w:szCs w:val="28"/>
          <w:lang w:eastAsia="ru-RU"/>
        </w:rPr>
        <mc:AlternateContent>
          <mc:Choice Requires="wps">
            <w:drawing>
              <wp:anchor distT="0" distB="0" distL="114300" distR="114300" simplePos="0" relativeHeight="251651072" behindDoc="0" locked="0" layoutInCell="1" allowOverlap="1" wp14:anchorId="44D82723" wp14:editId="0D4A7A69">
                <wp:simplePos x="0" y="0"/>
                <wp:positionH relativeFrom="column">
                  <wp:posOffset>5130165</wp:posOffset>
                </wp:positionH>
                <wp:positionV relativeFrom="paragraph">
                  <wp:posOffset>44450</wp:posOffset>
                </wp:positionV>
                <wp:extent cx="822960" cy="358140"/>
                <wp:effectExtent l="0" t="0" r="15240" b="22860"/>
                <wp:wrapNone/>
                <wp:docPr id="51" name="Прямоугольник 51"/>
                <wp:cNvGraphicFramePr/>
                <a:graphic xmlns:a="http://schemas.openxmlformats.org/drawingml/2006/main">
                  <a:graphicData uri="http://schemas.microsoft.com/office/word/2010/wordprocessingShape">
                    <wps:wsp>
                      <wps:cNvSpPr/>
                      <wps:spPr>
                        <a:xfrm>
                          <a:off x="0" y="0"/>
                          <a:ext cx="822960" cy="35814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14E8CFD9" w14:textId="77777777" w:rsidR="00E6785C" w:rsidRPr="00435100" w:rsidRDefault="00E6785C" w:rsidP="00FE64B3">
                            <w:pPr>
                              <w:jc w:val="center"/>
                              <w:rPr>
                                <w:sz w:val="18"/>
                                <w:szCs w:val="18"/>
                              </w:rPr>
                            </w:pPr>
                            <w:r w:rsidRPr="00435100">
                              <w:rPr>
                                <w:rFonts w:ascii="Times New Roman" w:hAnsi="Times New Roman" w:cs="Times New Roman"/>
                                <w:bCs/>
                                <w:iCs/>
                                <w:sz w:val="18"/>
                                <w:szCs w:val="18"/>
                                <w:lang w:val="kk-KZ"/>
                              </w:rPr>
                              <w:t xml:space="preserve">көрнекілік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1" o:spid="_x0000_s1032" style="position:absolute;left:0;text-align:left;margin-left:403.95pt;margin-top:3.5pt;width:64.8pt;height:28.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" fillcolor="white [3201]" strokecolor="black [3200]" strokeweight="1pt">
                <v:textbox>
                  <w:txbxContent>
                    <w:p w14:paraId="14E8CFD9" w14:textId="77777777" w:rsidR="00E6785C" w:rsidRPr="00435100" w:rsidRDefault="00E6785C" w:rsidP="00FE64B3">
                      <w:pPr>
                        <w:jc w:val="center"/>
                        <w:rPr>
                          <w:sz w:val="18"/>
                          <w:szCs w:val="18"/>
                        </w:rPr>
                      </w:pPr>
                      <w:r w:rsidRPr="00435100">
                        <w:rPr>
                          <w:rFonts w:ascii="Times New Roman" w:hAnsi="Times New Roman" w:cs="Times New Roman"/>
                          <w:bCs/>
                          <w:iCs/>
                          <w:sz w:val="18"/>
                          <w:szCs w:val="18"/>
                          <w:lang w:val="kk-KZ"/>
                        </w:rPr>
                        <w:t xml:space="preserve">көрнекілік </w:t>
                      </w:r>
                    </w:p>
                  </w:txbxContent>
                </v:textbox>
              </v:rect>
            </w:pict>
          </mc:Fallback>
        </mc:AlternateContent>
      </w:r>
    </w:p>
    <w:p w14:paraId="34E4BA4C" w14:textId="2DFF1DBE" w:rsidR="00FE64B3" w:rsidRPr="005C39FE" w:rsidRDefault="00517BAB"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7EA5BEF0" wp14:editId="3E2AA3EF">
                <wp:simplePos x="0" y="0"/>
                <wp:positionH relativeFrom="column">
                  <wp:posOffset>5714</wp:posOffset>
                </wp:positionH>
                <wp:positionV relativeFrom="paragraph">
                  <wp:posOffset>10796</wp:posOffset>
                </wp:positionV>
                <wp:extent cx="236220" cy="0"/>
                <wp:effectExtent l="0" t="0" r="0" b="0"/>
                <wp:wrapNone/>
                <wp:docPr id="68" name="Прямая соединительная линия 68"/>
                <wp:cNvGraphicFramePr/>
                <a:graphic xmlns:a="http://schemas.openxmlformats.org/drawingml/2006/main">
                  <a:graphicData uri="http://schemas.microsoft.com/office/word/2010/wordprocessingShape">
                    <wps:wsp>
                      <wps:cNvCnPr/>
                      <wps:spPr>
                        <a:xfrm flipH="1">
                          <a:off x="0" y="0"/>
                          <a:ext cx="23622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53EC78A" id="Прямая соединительная линия 68"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85pt" to="19.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" strokecolor="black [3200]" strokeweight="1.5pt">
                <v:stroke joinstyle="miter"/>
              </v:line>
            </w:pict>
          </mc:Fallback>
        </mc:AlternateContent>
      </w:r>
      <w:r w:rsidRPr="005C39FE">
        <w:rPr>
          <w:rFonts w:ascii="Times New Roman" w:hAnsi="Times New Roman" w:cs="Times New Roman"/>
          <w:noProof/>
          <w:sz w:val="28"/>
          <w:szCs w:val="28"/>
          <w:lang w:eastAsia="ru-RU"/>
        </w:rPr>
        <mc:AlternateContent>
          <mc:Choice Requires="wps">
            <w:drawing>
              <wp:anchor distT="0" distB="0" distL="114300" distR="114300" simplePos="0" relativeHeight="251653120" behindDoc="0" locked="0" layoutInCell="1" allowOverlap="1" wp14:anchorId="4DFAEE0A" wp14:editId="75BAA632">
                <wp:simplePos x="0" y="0"/>
                <wp:positionH relativeFrom="column">
                  <wp:posOffset>971550</wp:posOffset>
                </wp:positionH>
                <wp:positionV relativeFrom="paragraph">
                  <wp:posOffset>28575</wp:posOffset>
                </wp:positionV>
                <wp:extent cx="167640" cy="0"/>
                <wp:effectExtent l="0" t="0" r="22860" b="19050"/>
                <wp:wrapNone/>
                <wp:docPr id="53" name="Прямая соединительная линия 53"/>
                <wp:cNvGraphicFramePr/>
                <a:graphic xmlns:a="http://schemas.openxmlformats.org/drawingml/2006/main">
                  <a:graphicData uri="http://schemas.microsoft.com/office/word/2010/wordprocessingShape">
                    <wps:wsp>
                      <wps:cNvCnPr/>
                      <wps:spPr>
                        <a:xfrm>
                          <a:off x="0" y="0"/>
                          <a:ext cx="16764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598B3FF" id="Прямая соединительная линия 5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2.25pt" to="89.7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" strokecolor="black [3200]" strokeweight="1pt">
                <v:stroke joinstyle="miter"/>
              </v:line>
            </w:pict>
          </mc:Fallback>
        </mc:AlternateContent>
      </w:r>
    </w:p>
    <w:p w14:paraId="45CBCE8D" w14:textId="36D47333" w:rsidR="00FE64B3" w:rsidRPr="005C39FE" w:rsidRDefault="00517BAB"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noProof/>
          <w:sz w:val="28"/>
          <w:szCs w:val="28"/>
          <w:lang w:eastAsia="ru-RU"/>
        </w:rPr>
        <mc:AlternateContent>
          <mc:Choice Requires="wps">
            <w:drawing>
              <wp:anchor distT="0" distB="0" distL="114300" distR="114300" simplePos="0" relativeHeight="251629568" behindDoc="0" locked="0" layoutInCell="1" allowOverlap="1" wp14:anchorId="467366E1" wp14:editId="2CAE7313">
                <wp:simplePos x="0" y="0"/>
                <wp:positionH relativeFrom="column">
                  <wp:posOffset>339090</wp:posOffset>
                </wp:positionH>
                <wp:positionV relativeFrom="paragraph">
                  <wp:posOffset>92075</wp:posOffset>
                </wp:positionV>
                <wp:extent cx="781050" cy="396240"/>
                <wp:effectExtent l="0" t="0" r="19050" b="22860"/>
                <wp:wrapNone/>
                <wp:docPr id="40" name="Прямоугольник 40"/>
                <wp:cNvGraphicFramePr/>
                <a:graphic xmlns:a="http://schemas.openxmlformats.org/drawingml/2006/main">
                  <a:graphicData uri="http://schemas.microsoft.com/office/word/2010/wordprocessingShape">
                    <wps:wsp>
                      <wps:cNvSpPr/>
                      <wps:spPr>
                        <a:xfrm>
                          <a:off x="0" y="0"/>
                          <a:ext cx="781050" cy="39624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56AE4A8A" w14:textId="77777777" w:rsidR="00E6785C" w:rsidRPr="0090604A" w:rsidRDefault="00E6785C" w:rsidP="00FE64B3">
                            <w:pPr>
                              <w:jc w:val="center"/>
                              <w:rPr>
                                <w:rFonts w:ascii="Times New Roman" w:hAnsi="Times New Roman" w:cs="Times New Roman"/>
                                <w:lang w:val="kk-KZ"/>
                              </w:rPr>
                            </w:pPr>
                            <w:r w:rsidRPr="0090604A">
                              <w:rPr>
                                <w:rFonts w:ascii="Times New Roman" w:hAnsi="Times New Roman" w:cs="Times New Roman"/>
                                <w:lang w:val="kk-KZ"/>
                              </w:rPr>
                              <w:t>Мақсаты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0" o:spid="_x0000_s1033" style="position:absolute;left:0;text-align:left;margin-left:26.7pt;margin-top:7.25pt;width:61.5pt;height:31.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" fillcolor="white [3201]" strokecolor="black [3200]" strokeweight="1.5pt">
                <v:textbox>
                  <w:txbxContent>
                    <w:p w14:paraId="56AE4A8A" w14:textId="77777777" w:rsidR="00E6785C" w:rsidRPr="0090604A" w:rsidRDefault="00E6785C" w:rsidP="00FE64B3">
                      <w:pPr>
                        <w:jc w:val="center"/>
                        <w:rPr>
                          <w:rFonts w:ascii="Times New Roman" w:hAnsi="Times New Roman" w:cs="Times New Roman"/>
                          <w:lang w:val="kk-KZ"/>
                        </w:rPr>
                      </w:pPr>
                      <w:r w:rsidRPr="0090604A">
                        <w:rPr>
                          <w:rFonts w:ascii="Times New Roman" w:hAnsi="Times New Roman" w:cs="Times New Roman"/>
                          <w:lang w:val="kk-KZ"/>
                        </w:rPr>
                        <w:t>Мақсаты</w:t>
                      </w:r>
                    </w:p>
                  </w:txbxContent>
                </v:textbox>
              </v:rect>
            </w:pict>
          </mc:Fallback>
        </mc:AlternateContent>
      </w:r>
      <w:r w:rsidRPr="005C39FE">
        <w:rPr>
          <w:rFonts w:ascii="Times New Roman" w:hAnsi="Times New Roman" w:cs="Times New Roman"/>
          <w:noProof/>
          <w:sz w:val="28"/>
          <w:szCs w:val="28"/>
          <w:lang w:eastAsia="ru-RU"/>
        </w:rPr>
        <mc:AlternateContent>
          <mc:Choice Requires="wps">
            <w:drawing>
              <wp:anchor distT="0" distB="0" distL="114300" distR="114300" simplePos="0" relativeHeight="251632640" behindDoc="0" locked="0" layoutInCell="1" allowOverlap="1" wp14:anchorId="205FAE72" wp14:editId="7BDF9500">
                <wp:simplePos x="0" y="0"/>
                <wp:positionH relativeFrom="column">
                  <wp:posOffset>1310639</wp:posOffset>
                </wp:positionH>
                <wp:positionV relativeFrom="paragraph">
                  <wp:posOffset>73025</wp:posOffset>
                </wp:positionV>
                <wp:extent cx="4642485" cy="396240"/>
                <wp:effectExtent l="0" t="0" r="24765" b="22860"/>
                <wp:wrapNone/>
                <wp:docPr id="37" name="Прямоугольник 37"/>
                <wp:cNvGraphicFramePr/>
                <a:graphic xmlns:a="http://schemas.openxmlformats.org/drawingml/2006/main">
                  <a:graphicData uri="http://schemas.microsoft.com/office/word/2010/wordprocessingShape">
                    <wps:wsp>
                      <wps:cNvSpPr/>
                      <wps:spPr>
                        <a:xfrm>
                          <a:off x="0" y="0"/>
                          <a:ext cx="4642485" cy="39624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6E3F9E30" w14:textId="77777777" w:rsidR="00E6785C" w:rsidRPr="006F62F6" w:rsidRDefault="00E6785C" w:rsidP="00FE64B3">
                            <w:pPr>
                              <w:spacing w:after="0" w:line="240" w:lineRule="auto"/>
                              <w:ind w:firstLine="567"/>
                              <w:jc w:val="both"/>
                              <w:rPr>
                                <w:rFonts w:ascii="Times New Roman" w:eastAsia="Times New Roman" w:hAnsi="Times New Roman"/>
                                <w:sz w:val="18"/>
                                <w:szCs w:val="18"/>
                                <w:lang w:val="kk-KZ"/>
                              </w:rPr>
                            </w:pPr>
                            <w:r w:rsidRPr="006F62F6">
                              <w:rPr>
                                <w:rFonts w:ascii="Times New Roman" w:hAnsi="Times New Roman" w:cs="Times New Roman"/>
                                <w:sz w:val="18"/>
                                <w:szCs w:val="18"/>
                                <w:lang w:val="kk-KZ"/>
                              </w:rPr>
                              <w:t>бастауыш сынып оқушыларының сөздіктерді пайдалану білігін қалыптастыруға бағытталған оқыту үдерісін ұйымдастыру</w:t>
                            </w:r>
                            <w:r w:rsidRPr="006F62F6">
                              <w:rPr>
                                <w:rFonts w:ascii="Times New Roman" w:eastAsia="Times New Roman" w:hAnsi="Times New Roman"/>
                                <w:sz w:val="18"/>
                                <w:szCs w:val="18"/>
                                <w:lang w:val="kk-KZ"/>
                              </w:rPr>
                              <w:t>.</w:t>
                            </w:r>
                          </w:p>
                          <w:p w14:paraId="19A47F24" w14:textId="77777777" w:rsidR="00E6785C" w:rsidRDefault="00E6785C" w:rsidP="00FE64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7" o:spid="_x0000_s1034" style="position:absolute;left:0;text-align:left;margin-left:103.2pt;margin-top:5.75pt;width:365.55pt;height:31.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" fillcolor="white [3201]" strokecolor="black [3200]" strokeweight="1pt">
                <v:textbox>
                  <w:txbxContent>
                    <w:p w14:paraId="6E3F9E30" w14:textId="77777777" w:rsidR="00E6785C" w:rsidRPr="006F62F6" w:rsidRDefault="00E6785C" w:rsidP="00FE64B3">
                      <w:pPr>
                        <w:spacing w:after="0" w:line="240" w:lineRule="auto"/>
                        <w:ind w:firstLine="567"/>
                        <w:jc w:val="both"/>
                        <w:rPr>
                          <w:rFonts w:ascii="Times New Roman" w:eastAsia="Times New Roman" w:hAnsi="Times New Roman"/>
                          <w:sz w:val="18"/>
                          <w:szCs w:val="18"/>
                          <w:lang w:val="kk-KZ"/>
                        </w:rPr>
                      </w:pPr>
                      <w:r w:rsidRPr="006F62F6">
                        <w:rPr>
                          <w:rFonts w:ascii="Times New Roman" w:hAnsi="Times New Roman" w:cs="Times New Roman"/>
                          <w:sz w:val="18"/>
                          <w:szCs w:val="18"/>
                          <w:lang w:val="kk-KZ"/>
                        </w:rPr>
                        <w:t>бастауыш сынып оқушыларының сөздіктерді пайдалану білігін қалыптастыруға бағытталған оқыту үдерісін ұйымдастыру</w:t>
                      </w:r>
                      <w:r w:rsidRPr="006F62F6">
                        <w:rPr>
                          <w:rFonts w:ascii="Times New Roman" w:eastAsia="Times New Roman" w:hAnsi="Times New Roman"/>
                          <w:sz w:val="18"/>
                          <w:szCs w:val="18"/>
                          <w:lang w:val="kk-KZ"/>
                        </w:rPr>
                        <w:t>.</w:t>
                      </w:r>
                    </w:p>
                    <w:p w14:paraId="19A47F24" w14:textId="77777777" w:rsidR="00E6785C" w:rsidRDefault="00E6785C" w:rsidP="00FE64B3">
                      <w:pPr>
                        <w:jc w:val="center"/>
                      </w:pPr>
                    </w:p>
                  </w:txbxContent>
                </v:textbox>
              </v:rect>
            </w:pict>
          </mc:Fallback>
        </mc:AlternateContent>
      </w:r>
    </w:p>
    <w:p w14:paraId="36BFC201" w14:textId="1E577D6C" w:rsidR="00FE64B3" w:rsidRPr="005C39FE" w:rsidRDefault="00517BAB"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042BC388" wp14:editId="28ADDEC1">
                <wp:simplePos x="0" y="0"/>
                <wp:positionH relativeFrom="column">
                  <wp:posOffset>-3811</wp:posOffset>
                </wp:positionH>
                <wp:positionV relativeFrom="paragraph">
                  <wp:posOffset>97155</wp:posOffset>
                </wp:positionV>
                <wp:extent cx="333375" cy="0"/>
                <wp:effectExtent l="0" t="0" r="0" b="0"/>
                <wp:wrapNone/>
                <wp:docPr id="69" name="Прямая соединительная линия 69"/>
                <wp:cNvGraphicFramePr/>
                <a:graphic xmlns:a="http://schemas.openxmlformats.org/drawingml/2006/main">
                  <a:graphicData uri="http://schemas.microsoft.com/office/word/2010/wordprocessingShape">
                    <wps:wsp>
                      <wps:cNvCnPr/>
                      <wps:spPr>
                        <a:xfrm>
                          <a:off x="0" y="0"/>
                          <a:ext cx="33337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B636A8C" id="Прямая соединительная линия 6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7.65pt" to="25.9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" strokecolor="black [3200]" strokeweight="1.5pt">
                <v:stroke joinstyle="miter"/>
              </v:line>
            </w:pict>
          </mc:Fallback>
        </mc:AlternateContent>
      </w:r>
      <w:r w:rsidRPr="005C39FE">
        <w:rPr>
          <w:rFonts w:ascii="Times New Roman" w:hAnsi="Times New Roman" w:cs="Times New Roman"/>
          <w:noProof/>
          <w:sz w:val="28"/>
          <w:szCs w:val="28"/>
          <w:lang w:eastAsia="ru-RU"/>
        </w:rPr>
        <mc:AlternateContent>
          <mc:Choice Requires="wps">
            <w:drawing>
              <wp:anchor distT="0" distB="0" distL="114300" distR="114300" simplePos="0" relativeHeight="251641856" behindDoc="0" locked="0" layoutInCell="1" allowOverlap="1" wp14:anchorId="734CD9F3" wp14:editId="7297120C">
                <wp:simplePos x="0" y="0"/>
                <wp:positionH relativeFrom="column">
                  <wp:posOffset>1118235</wp:posOffset>
                </wp:positionH>
                <wp:positionV relativeFrom="paragraph">
                  <wp:posOffset>36830</wp:posOffset>
                </wp:positionV>
                <wp:extent cx="144780" cy="0"/>
                <wp:effectExtent l="0" t="0" r="26670" b="19050"/>
                <wp:wrapNone/>
                <wp:docPr id="41" name="Прямая соединительная линия 41"/>
                <wp:cNvGraphicFramePr/>
                <a:graphic xmlns:a="http://schemas.openxmlformats.org/drawingml/2006/main">
                  <a:graphicData uri="http://schemas.microsoft.com/office/word/2010/wordprocessingShape">
                    <wps:wsp>
                      <wps:cNvCnPr/>
                      <wps:spPr>
                        <a:xfrm>
                          <a:off x="0" y="0"/>
                          <a:ext cx="14478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6BF0728" id="Прямая соединительная линия 41"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05pt,2.9pt" to="99.4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" strokecolor="black [3200]" strokeweight="1pt">
                <v:stroke joinstyle="miter"/>
              </v:line>
            </w:pict>
          </mc:Fallback>
        </mc:AlternateContent>
      </w:r>
    </w:p>
    <w:p w14:paraId="75825E7A" w14:textId="5E3D263C" w:rsidR="00FE64B3" w:rsidRPr="005C39FE" w:rsidRDefault="00517BAB"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noProof/>
          <w:sz w:val="28"/>
          <w:szCs w:val="28"/>
          <w:lang w:eastAsia="ru-RU"/>
        </w:rPr>
        <mc:AlternateContent>
          <mc:Choice Requires="wps">
            <w:drawing>
              <wp:anchor distT="0" distB="0" distL="114300" distR="114300" simplePos="0" relativeHeight="251634688" behindDoc="0" locked="0" layoutInCell="1" allowOverlap="1" wp14:anchorId="61D08815" wp14:editId="150126C7">
                <wp:simplePos x="0" y="0"/>
                <wp:positionH relativeFrom="column">
                  <wp:posOffset>2567940</wp:posOffset>
                </wp:positionH>
                <wp:positionV relativeFrom="paragraph">
                  <wp:posOffset>159385</wp:posOffset>
                </wp:positionV>
                <wp:extent cx="1524000" cy="723900"/>
                <wp:effectExtent l="0" t="0" r="19050" b="19050"/>
                <wp:wrapNone/>
                <wp:docPr id="44" name="Прямоугольник 44"/>
                <wp:cNvGraphicFramePr/>
                <a:graphic xmlns:a="http://schemas.openxmlformats.org/drawingml/2006/main">
                  <a:graphicData uri="http://schemas.microsoft.com/office/word/2010/wordprocessingShape">
                    <wps:wsp>
                      <wps:cNvSpPr/>
                      <wps:spPr>
                        <a:xfrm>
                          <a:off x="0" y="0"/>
                          <a:ext cx="1524000" cy="7239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7782A834" w14:textId="77777777" w:rsidR="00E6785C" w:rsidRPr="006F62F6" w:rsidRDefault="00E6785C" w:rsidP="00FE64B3">
                            <w:pPr>
                              <w:spacing w:after="0" w:line="240" w:lineRule="auto"/>
                              <w:jc w:val="center"/>
                              <w:rPr>
                                <w:sz w:val="18"/>
                                <w:szCs w:val="18"/>
                              </w:rPr>
                            </w:pPr>
                            <w:r w:rsidRPr="006F62F6">
                              <w:rPr>
                                <w:rFonts w:ascii="Times New Roman" w:hAnsi="Times New Roman" w:cs="Times New Roman"/>
                                <w:sz w:val="18"/>
                                <w:szCs w:val="18"/>
                                <w:lang w:val="kk-KZ"/>
                              </w:rPr>
                              <w:t>оқушылардың сөздіктерді пайдалану білігін қалыптастыру әдіс-тәсілдерін жүзеге асыру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4" o:spid="_x0000_s1035" style="position:absolute;left:0;text-align:left;margin-left:202.2pt;margin-top:12.55pt;width:120pt;height:5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" fillcolor="white [3201]" strokecolor="black [3200]" strokeweight="1pt">
                <v:textbox>
                  <w:txbxContent>
                    <w:p w14:paraId="7782A834" w14:textId="77777777" w:rsidR="00E6785C" w:rsidRPr="006F62F6" w:rsidRDefault="00E6785C" w:rsidP="00FE64B3">
                      <w:pPr>
                        <w:spacing w:after="0" w:line="240" w:lineRule="auto"/>
                        <w:jc w:val="center"/>
                        <w:rPr>
                          <w:sz w:val="18"/>
                          <w:szCs w:val="18"/>
                        </w:rPr>
                      </w:pPr>
                      <w:r w:rsidRPr="006F62F6">
                        <w:rPr>
                          <w:rFonts w:ascii="Times New Roman" w:hAnsi="Times New Roman" w:cs="Times New Roman"/>
                          <w:sz w:val="18"/>
                          <w:szCs w:val="18"/>
                          <w:lang w:val="kk-KZ"/>
                        </w:rPr>
                        <w:t>оқушылардың сөздіктерді пайдалану білігін қалыптастыру әдіс-тәсілдерін жүзеге асыру</w:t>
                      </w:r>
                    </w:p>
                  </w:txbxContent>
                </v:textbox>
              </v:rect>
            </w:pict>
          </mc:Fallback>
        </mc:AlternateContent>
      </w:r>
      <w:r w:rsidRPr="005C39FE">
        <w:rPr>
          <w:rFonts w:ascii="Times New Roman" w:hAnsi="Times New Roman" w:cs="Times New Roman"/>
          <w:noProof/>
          <w:sz w:val="28"/>
          <w:szCs w:val="28"/>
          <w:lang w:eastAsia="ru-RU"/>
        </w:rPr>
        <mc:AlternateContent>
          <mc:Choice Requires="wps">
            <w:drawing>
              <wp:anchor distT="0" distB="0" distL="114300" distR="114300" simplePos="0" relativeHeight="251636736" behindDoc="0" locked="0" layoutInCell="1" allowOverlap="1" wp14:anchorId="0481351A" wp14:editId="74050141">
                <wp:simplePos x="0" y="0"/>
                <wp:positionH relativeFrom="column">
                  <wp:posOffset>4160520</wp:posOffset>
                </wp:positionH>
                <wp:positionV relativeFrom="paragraph">
                  <wp:posOffset>168910</wp:posOffset>
                </wp:positionV>
                <wp:extent cx="1794510" cy="723900"/>
                <wp:effectExtent l="0" t="0" r="15240" b="19050"/>
                <wp:wrapNone/>
                <wp:docPr id="43" name="Прямоугольник 43"/>
                <wp:cNvGraphicFramePr/>
                <a:graphic xmlns:a="http://schemas.openxmlformats.org/drawingml/2006/main">
                  <a:graphicData uri="http://schemas.microsoft.com/office/word/2010/wordprocessingShape">
                    <wps:wsp>
                      <wps:cNvSpPr/>
                      <wps:spPr>
                        <a:xfrm>
                          <a:off x="0" y="0"/>
                          <a:ext cx="1794510" cy="7239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4F4314C" w14:textId="77777777" w:rsidR="00E6785C" w:rsidRPr="0090604A" w:rsidRDefault="00E6785C" w:rsidP="00FE64B3">
                            <w:pPr>
                              <w:jc w:val="center"/>
                              <w:rPr>
                                <w:sz w:val="18"/>
                                <w:szCs w:val="18"/>
                              </w:rPr>
                            </w:pPr>
                            <w:r w:rsidRPr="0090604A">
                              <w:rPr>
                                <w:rFonts w:ascii="Times New Roman" w:hAnsi="Times New Roman" w:cs="Times New Roman"/>
                                <w:sz w:val="18"/>
                                <w:szCs w:val="18"/>
                                <w:lang w:val="kk-KZ"/>
                              </w:rPr>
                              <w:t>оқушылардың сөздікпен жұмыс барысында игерген сөздерін өздерінің сөйлеу тәжірибесінде қолдануға дағдыландыру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3" o:spid="_x0000_s1036" style="position:absolute;left:0;text-align:left;margin-left:327.6pt;margin-top:13.3pt;width:141.3pt;height:5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" fillcolor="white [3201]" strokecolor="black [3200]" strokeweight="1pt">
                <v:textbox>
                  <w:txbxContent>
                    <w:p w14:paraId="34F4314C" w14:textId="77777777" w:rsidR="00E6785C" w:rsidRPr="0090604A" w:rsidRDefault="00E6785C" w:rsidP="00FE64B3">
                      <w:pPr>
                        <w:jc w:val="center"/>
                        <w:rPr>
                          <w:sz w:val="18"/>
                          <w:szCs w:val="18"/>
                        </w:rPr>
                      </w:pPr>
                      <w:r w:rsidRPr="0090604A">
                        <w:rPr>
                          <w:rFonts w:ascii="Times New Roman" w:hAnsi="Times New Roman" w:cs="Times New Roman"/>
                          <w:sz w:val="18"/>
                          <w:szCs w:val="18"/>
                          <w:lang w:val="kk-KZ"/>
                        </w:rPr>
                        <w:t>оқушылардың сөздікпен жұмыс барысында игерген сөздерін өздерінің сөйлеу тәжірибесінде қолдануға дағдыландыру</w:t>
                      </w:r>
                    </w:p>
                  </w:txbxContent>
                </v:textbox>
              </v:rect>
            </w:pict>
          </mc:Fallback>
        </mc:AlternateContent>
      </w:r>
      <w:r w:rsidRPr="005C39FE">
        <w:rPr>
          <w:rFonts w:ascii="Times New Roman" w:hAnsi="Times New Roman" w:cs="Times New Roman"/>
          <w:noProof/>
          <w:sz w:val="28"/>
          <w:szCs w:val="28"/>
          <w:lang w:eastAsia="ru-RU"/>
        </w:rPr>
        <mc:AlternateContent>
          <mc:Choice Requires="wps">
            <w:drawing>
              <wp:anchor distT="0" distB="0" distL="114300" distR="114300" simplePos="0" relativeHeight="251631616" behindDoc="0" locked="0" layoutInCell="1" allowOverlap="1" wp14:anchorId="7A96D7CE" wp14:editId="39C88905">
                <wp:simplePos x="0" y="0"/>
                <wp:positionH relativeFrom="column">
                  <wp:posOffset>1167765</wp:posOffset>
                </wp:positionH>
                <wp:positionV relativeFrom="paragraph">
                  <wp:posOffset>168910</wp:posOffset>
                </wp:positionV>
                <wp:extent cx="1333500" cy="723900"/>
                <wp:effectExtent l="0" t="0" r="19050" b="19050"/>
                <wp:wrapNone/>
                <wp:docPr id="42" name="Прямоугольник 42"/>
                <wp:cNvGraphicFramePr/>
                <a:graphic xmlns:a="http://schemas.openxmlformats.org/drawingml/2006/main">
                  <a:graphicData uri="http://schemas.microsoft.com/office/word/2010/wordprocessingShape">
                    <wps:wsp>
                      <wps:cNvSpPr/>
                      <wps:spPr>
                        <a:xfrm>
                          <a:off x="0" y="0"/>
                          <a:ext cx="1333500" cy="7239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628DDF7F" w14:textId="77777777" w:rsidR="00E6785C" w:rsidRPr="006F62F6" w:rsidRDefault="00E6785C" w:rsidP="00FE64B3">
                            <w:pPr>
                              <w:spacing w:after="0" w:line="240" w:lineRule="auto"/>
                              <w:jc w:val="center"/>
                              <w:rPr>
                                <w:sz w:val="18"/>
                                <w:szCs w:val="18"/>
                              </w:rPr>
                            </w:pPr>
                            <w:r w:rsidRPr="006F62F6">
                              <w:rPr>
                                <w:rFonts w:ascii="Times New Roman" w:eastAsia="Times New Roman" w:hAnsi="Times New Roman"/>
                                <w:sz w:val="18"/>
                                <w:szCs w:val="18"/>
                                <w:lang w:val="kk-KZ"/>
                              </w:rPr>
                              <w:t>оқушыларды сөздік бойынша сөз мағыналарын анықтай білуге үйрету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2" o:spid="_x0000_s1037" style="position:absolute;left:0;text-align:left;margin-left:91.95pt;margin-top:13.3pt;width:105pt;height:5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" fillcolor="white [3201]" strokecolor="black [3200]" strokeweight="1pt">
                <v:textbox>
                  <w:txbxContent>
                    <w:p w14:paraId="628DDF7F" w14:textId="77777777" w:rsidR="00E6785C" w:rsidRPr="006F62F6" w:rsidRDefault="00E6785C" w:rsidP="00FE64B3">
                      <w:pPr>
                        <w:spacing w:after="0" w:line="240" w:lineRule="auto"/>
                        <w:jc w:val="center"/>
                        <w:rPr>
                          <w:sz w:val="18"/>
                          <w:szCs w:val="18"/>
                        </w:rPr>
                      </w:pPr>
                      <w:r w:rsidRPr="006F62F6">
                        <w:rPr>
                          <w:rFonts w:ascii="Times New Roman" w:eastAsia="Times New Roman" w:hAnsi="Times New Roman"/>
                          <w:sz w:val="18"/>
                          <w:szCs w:val="18"/>
                          <w:lang w:val="kk-KZ"/>
                        </w:rPr>
                        <w:t>оқушыларды сөздік бойынша сөз мағыналарын анықтай білуге үйрету</w:t>
                      </w:r>
                    </w:p>
                  </w:txbxContent>
                </v:textbox>
              </v:rect>
            </w:pict>
          </mc:Fallback>
        </mc:AlternateContent>
      </w:r>
      <w:r w:rsidR="00FE64B3" w:rsidRPr="005C39FE">
        <w:rPr>
          <w:rFonts w:ascii="Times New Roman" w:hAnsi="Times New Roman" w:cs="Times New Roman"/>
          <w:noProof/>
          <w:sz w:val="28"/>
          <w:szCs w:val="28"/>
          <w:lang w:eastAsia="ru-RU"/>
        </w:rPr>
        <mc:AlternateContent>
          <mc:Choice Requires="wps">
            <w:drawing>
              <wp:anchor distT="0" distB="0" distL="114300" distR="114300" simplePos="0" relativeHeight="251646976" behindDoc="0" locked="0" layoutInCell="1" allowOverlap="1" wp14:anchorId="0B97597D" wp14:editId="4850D412">
                <wp:simplePos x="0" y="0"/>
                <wp:positionH relativeFrom="column">
                  <wp:posOffset>4901565</wp:posOffset>
                </wp:positionH>
                <wp:positionV relativeFrom="paragraph">
                  <wp:posOffset>64770</wp:posOffset>
                </wp:positionV>
                <wp:extent cx="0" cy="99060"/>
                <wp:effectExtent l="0" t="0" r="19050" b="15240"/>
                <wp:wrapNone/>
                <wp:docPr id="45" name="Прямая соединительная линия 45"/>
                <wp:cNvGraphicFramePr/>
                <a:graphic xmlns:a="http://schemas.openxmlformats.org/drawingml/2006/main">
                  <a:graphicData uri="http://schemas.microsoft.com/office/word/2010/wordprocessingShape">
                    <wps:wsp>
                      <wps:cNvCnPr/>
                      <wps:spPr>
                        <a:xfrm>
                          <a:off x="0" y="0"/>
                          <a:ext cx="0" cy="9906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1FF6ABB" id="Прямая соединительная линия 45"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95pt,5.1pt" to="385.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" strokecolor="black [3200]" strokeweight="1pt">
                <v:stroke joinstyle="miter"/>
              </v:line>
            </w:pict>
          </mc:Fallback>
        </mc:AlternateContent>
      </w:r>
      <w:r w:rsidR="00FE64B3" w:rsidRPr="005C39FE">
        <w:rPr>
          <w:rFonts w:ascii="Times New Roman" w:hAnsi="Times New Roman" w:cs="Times New Roman"/>
          <w:noProof/>
          <w:sz w:val="28"/>
          <w:szCs w:val="28"/>
          <w:lang w:eastAsia="ru-RU"/>
        </w:rPr>
        <mc:AlternateContent>
          <mc:Choice Requires="wps">
            <w:drawing>
              <wp:anchor distT="0" distB="0" distL="114300" distR="114300" simplePos="0" relativeHeight="251649024" behindDoc="0" locked="0" layoutInCell="1" allowOverlap="1" wp14:anchorId="5FE49133" wp14:editId="5EA3497C">
                <wp:simplePos x="0" y="0"/>
                <wp:positionH relativeFrom="column">
                  <wp:posOffset>3156585</wp:posOffset>
                </wp:positionH>
                <wp:positionV relativeFrom="paragraph">
                  <wp:posOffset>64770</wp:posOffset>
                </wp:positionV>
                <wp:extent cx="0" cy="99060"/>
                <wp:effectExtent l="0" t="0" r="19050" b="15240"/>
                <wp:wrapNone/>
                <wp:docPr id="46" name="Прямая соединительная линия 46"/>
                <wp:cNvGraphicFramePr/>
                <a:graphic xmlns:a="http://schemas.openxmlformats.org/drawingml/2006/main">
                  <a:graphicData uri="http://schemas.microsoft.com/office/word/2010/wordprocessingShape">
                    <wps:wsp>
                      <wps:cNvCnPr/>
                      <wps:spPr>
                        <a:xfrm>
                          <a:off x="0" y="0"/>
                          <a:ext cx="0" cy="9906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F5E010A" id="Прямая соединительная линия 46"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55pt,5.1pt" to="248.5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" strokecolor="black [3200]" strokeweight="1pt">
                <v:stroke joinstyle="miter"/>
              </v:line>
            </w:pict>
          </mc:Fallback>
        </mc:AlternateContent>
      </w:r>
      <w:r w:rsidR="00FE64B3" w:rsidRPr="005C39FE">
        <w:rPr>
          <w:rFonts w:ascii="Times New Roman" w:hAnsi="Times New Roman" w:cs="Times New Roman"/>
          <w:noProof/>
          <w:sz w:val="28"/>
          <w:szCs w:val="28"/>
          <w:lang w:eastAsia="ru-RU"/>
        </w:rPr>
        <mc:AlternateContent>
          <mc:Choice Requires="wps">
            <w:drawing>
              <wp:anchor distT="0" distB="0" distL="114300" distR="114300" simplePos="0" relativeHeight="251642880" behindDoc="0" locked="0" layoutInCell="1" allowOverlap="1" wp14:anchorId="394712D5" wp14:editId="76AA47B9">
                <wp:simplePos x="0" y="0"/>
                <wp:positionH relativeFrom="column">
                  <wp:posOffset>1594485</wp:posOffset>
                </wp:positionH>
                <wp:positionV relativeFrom="paragraph">
                  <wp:posOffset>64770</wp:posOffset>
                </wp:positionV>
                <wp:extent cx="0" cy="99060"/>
                <wp:effectExtent l="0" t="0" r="19050" b="15240"/>
                <wp:wrapNone/>
                <wp:docPr id="47" name="Прямая соединительная линия 47"/>
                <wp:cNvGraphicFramePr/>
                <a:graphic xmlns:a="http://schemas.openxmlformats.org/drawingml/2006/main">
                  <a:graphicData uri="http://schemas.microsoft.com/office/word/2010/wordprocessingShape">
                    <wps:wsp>
                      <wps:cNvCnPr/>
                      <wps:spPr>
                        <a:xfrm>
                          <a:off x="0" y="0"/>
                          <a:ext cx="0" cy="9906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17A5F12" id="Прямая соединительная линия 47"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55pt,5.1pt" to="125.5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" strokecolor="black [3200]" strokeweight="1pt">
                <v:stroke joinstyle="miter"/>
              </v:line>
            </w:pict>
          </mc:Fallback>
        </mc:AlternateContent>
      </w:r>
    </w:p>
    <w:p w14:paraId="256F5E6A" w14:textId="77777777" w:rsidR="00FE64B3" w:rsidRPr="005C39FE" w:rsidRDefault="00FE64B3"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noProof/>
          <w:sz w:val="28"/>
          <w:szCs w:val="28"/>
          <w:lang w:eastAsia="ru-RU"/>
        </w:rPr>
        <mc:AlternateContent>
          <mc:Choice Requires="wps">
            <w:drawing>
              <wp:anchor distT="0" distB="0" distL="114300" distR="114300" simplePos="0" relativeHeight="251635712" behindDoc="0" locked="0" layoutInCell="1" allowOverlap="1" wp14:anchorId="7D8E75F2" wp14:editId="367BA458">
                <wp:simplePos x="0" y="0"/>
                <wp:positionH relativeFrom="column">
                  <wp:posOffset>108585</wp:posOffset>
                </wp:positionH>
                <wp:positionV relativeFrom="paragraph">
                  <wp:posOffset>83185</wp:posOffset>
                </wp:positionV>
                <wp:extent cx="914400" cy="381000"/>
                <wp:effectExtent l="0" t="0" r="19050" b="19050"/>
                <wp:wrapNone/>
                <wp:docPr id="52" name="Прямоугольник 52"/>
                <wp:cNvGraphicFramePr/>
                <a:graphic xmlns:a="http://schemas.openxmlformats.org/drawingml/2006/main">
                  <a:graphicData uri="http://schemas.microsoft.com/office/word/2010/wordprocessingShape">
                    <wps:wsp>
                      <wps:cNvSpPr/>
                      <wps:spPr>
                        <a:xfrm>
                          <a:off x="0" y="0"/>
                          <a:ext cx="914400" cy="3810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2B35D347" w14:textId="77777777" w:rsidR="00E6785C" w:rsidRPr="0090604A" w:rsidRDefault="00E6785C" w:rsidP="00FE64B3">
                            <w:pPr>
                              <w:jc w:val="center"/>
                              <w:rPr>
                                <w:rFonts w:ascii="Times New Roman" w:hAnsi="Times New Roman" w:cs="Times New Roman"/>
                                <w:lang w:val="kk-KZ"/>
                              </w:rPr>
                            </w:pPr>
                            <w:r w:rsidRPr="0090604A">
                              <w:rPr>
                                <w:rFonts w:ascii="Times New Roman" w:hAnsi="Times New Roman" w:cs="Times New Roman"/>
                                <w:lang w:val="kk-KZ"/>
                              </w:rPr>
                              <w:t>Міндеттері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52" o:spid="_x0000_s1038" style="position:absolute;left:0;text-align:left;margin-left:8.55pt;margin-top:6.55pt;width:1in;height:30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" fillcolor="white [3201]" strokecolor="black [3200]" strokeweight="1.5pt">
                <v:textbox>
                  <w:txbxContent>
                    <w:p w14:paraId="2B35D347" w14:textId="77777777" w:rsidR="00E6785C" w:rsidRPr="0090604A" w:rsidRDefault="00E6785C" w:rsidP="00FE64B3">
                      <w:pPr>
                        <w:jc w:val="center"/>
                        <w:rPr>
                          <w:rFonts w:ascii="Times New Roman" w:hAnsi="Times New Roman" w:cs="Times New Roman"/>
                          <w:lang w:val="kk-KZ"/>
                        </w:rPr>
                      </w:pPr>
                      <w:r w:rsidRPr="0090604A">
                        <w:rPr>
                          <w:rFonts w:ascii="Times New Roman" w:hAnsi="Times New Roman" w:cs="Times New Roman"/>
                          <w:lang w:val="kk-KZ"/>
                        </w:rPr>
                        <w:t>Міндеттері</w:t>
                      </w:r>
                    </w:p>
                  </w:txbxContent>
                </v:textbox>
              </v:rect>
            </w:pict>
          </mc:Fallback>
        </mc:AlternateContent>
      </w:r>
    </w:p>
    <w:p w14:paraId="3C85D828" w14:textId="4F1D1CCB" w:rsidR="00FE64B3" w:rsidRPr="005C39FE" w:rsidRDefault="00517BAB"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56C2F33C" wp14:editId="0509EC01">
                <wp:simplePos x="0" y="0"/>
                <wp:positionH relativeFrom="column">
                  <wp:posOffset>-7620</wp:posOffset>
                </wp:positionH>
                <wp:positionV relativeFrom="paragraph">
                  <wp:posOffset>57785</wp:posOffset>
                </wp:positionV>
                <wp:extent cx="144780" cy="0"/>
                <wp:effectExtent l="0" t="0" r="26670" b="19050"/>
                <wp:wrapNone/>
                <wp:docPr id="70" name="Прямая соединительная линия 70"/>
                <wp:cNvGraphicFramePr/>
                <a:graphic xmlns:a="http://schemas.openxmlformats.org/drawingml/2006/main">
                  <a:graphicData uri="http://schemas.microsoft.com/office/word/2010/wordprocessingShape">
                    <wps:wsp>
                      <wps:cNvCnPr/>
                      <wps:spPr>
                        <a:xfrm>
                          <a:off x="0" y="0"/>
                          <a:ext cx="1447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DD01927" id="Прямая соединительная линия 7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4.55pt" to="10.8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" strokecolor="black [3200]" strokeweight="1.5pt">
                <v:stroke joinstyle="miter"/>
              </v:line>
            </w:pict>
          </mc:Fallback>
        </mc:AlternateContent>
      </w:r>
      <w:r w:rsidRPr="005C39FE">
        <w:rPr>
          <w:rFonts w:ascii="Times New Roman" w:hAnsi="Times New Roman" w:cs="Times New Roman"/>
          <w:noProof/>
          <w:sz w:val="28"/>
          <w:szCs w:val="28"/>
          <w:lang w:eastAsia="ru-RU"/>
        </w:rPr>
        <mc:AlternateContent>
          <mc:Choice Requires="wps">
            <w:drawing>
              <wp:anchor distT="0" distB="0" distL="114300" distR="114300" simplePos="0" relativeHeight="251643904" behindDoc="0" locked="0" layoutInCell="1" allowOverlap="1" wp14:anchorId="08315381" wp14:editId="5E5FDBC8">
                <wp:simplePos x="0" y="0"/>
                <wp:positionH relativeFrom="column">
                  <wp:posOffset>996314</wp:posOffset>
                </wp:positionH>
                <wp:positionV relativeFrom="paragraph">
                  <wp:posOffset>74294</wp:posOffset>
                </wp:positionV>
                <wp:extent cx="150495" cy="0"/>
                <wp:effectExtent l="0" t="0" r="0" b="0"/>
                <wp:wrapNone/>
                <wp:docPr id="54" name="Прямая соединительная линия 54"/>
                <wp:cNvGraphicFramePr/>
                <a:graphic xmlns:a="http://schemas.openxmlformats.org/drawingml/2006/main">
                  <a:graphicData uri="http://schemas.microsoft.com/office/word/2010/wordprocessingShape">
                    <wps:wsp>
                      <wps:cNvCnPr/>
                      <wps:spPr>
                        <a:xfrm flipH="1" flipV="1">
                          <a:off x="0" y="0"/>
                          <a:ext cx="15049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3149C2" id="Прямая соединительная линия 54" o:spid="_x0000_s1026" style="position:absolute;flip:x 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45pt,5.85pt" to="90.3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" strokecolor="black [3200]" strokeweight="1pt">
                <v:stroke joinstyle="miter"/>
              </v:line>
            </w:pict>
          </mc:Fallback>
        </mc:AlternateContent>
      </w:r>
    </w:p>
    <w:p w14:paraId="75C25397" w14:textId="77777777" w:rsidR="00FE64B3" w:rsidRPr="005C39FE" w:rsidRDefault="00FE64B3" w:rsidP="002F4D41">
      <w:pPr>
        <w:spacing w:after="0" w:line="240" w:lineRule="auto"/>
        <w:ind w:firstLine="567"/>
        <w:jc w:val="both"/>
        <w:rPr>
          <w:rFonts w:ascii="Times New Roman" w:hAnsi="Times New Roman" w:cs="Times New Roman"/>
          <w:sz w:val="28"/>
          <w:szCs w:val="28"/>
          <w:lang w:val="kk-KZ"/>
        </w:rPr>
      </w:pPr>
    </w:p>
    <w:p w14:paraId="3B0DB8A0" w14:textId="77777777" w:rsidR="00FE64B3" w:rsidRPr="005C39FE" w:rsidRDefault="00FE64B3"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noProof/>
          <w:sz w:val="28"/>
          <w:szCs w:val="28"/>
          <w:lang w:eastAsia="ru-RU"/>
        </w:rPr>
        <mc:AlternateContent>
          <mc:Choice Requires="wps">
            <w:drawing>
              <wp:anchor distT="0" distB="0" distL="114300" distR="114300" simplePos="0" relativeHeight="251652096" behindDoc="0" locked="0" layoutInCell="1" allowOverlap="1" wp14:anchorId="7DA8C5DE" wp14:editId="5474F3AB">
                <wp:simplePos x="0" y="0"/>
                <wp:positionH relativeFrom="column">
                  <wp:posOffset>1167765</wp:posOffset>
                </wp:positionH>
                <wp:positionV relativeFrom="paragraph">
                  <wp:posOffset>151130</wp:posOffset>
                </wp:positionV>
                <wp:extent cx="4780280" cy="1100455"/>
                <wp:effectExtent l="0" t="0" r="20320" b="23495"/>
                <wp:wrapNone/>
                <wp:docPr id="55" name="Прямоугольник 55"/>
                <wp:cNvGraphicFramePr/>
                <a:graphic xmlns:a="http://schemas.openxmlformats.org/drawingml/2006/main">
                  <a:graphicData uri="http://schemas.microsoft.com/office/word/2010/wordprocessingShape">
                    <wps:wsp>
                      <wps:cNvSpPr/>
                      <wps:spPr>
                        <a:xfrm>
                          <a:off x="0" y="0"/>
                          <a:ext cx="4780280" cy="110045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04652220" w14:textId="77777777" w:rsidR="00E6785C" w:rsidRPr="007861DE" w:rsidRDefault="00E6785C" w:rsidP="00FE64B3">
                            <w:pPr>
                              <w:spacing w:after="0" w:line="240" w:lineRule="auto"/>
                              <w:jc w:val="both"/>
                              <w:rPr>
                                <w:rFonts w:ascii="Times New Roman" w:hAnsi="Times New Roman"/>
                                <w:sz w:val="17"/>
                                <w:szCs w:val="17"/>
                                <w:lang w:val="kk-KZ"/>
                              </w:rPr>
                            </w:pPr>
                            <w:r w:rsidRPr="007861DE">
                              <w:rPr>
                                <w:sz w:val="17"/>
                                <w:szCs w:val="17"/>
                                <w:lang w:val="kk-KZ"/>
                              </w:rPr>
                              <w:t>-</w:t>
                            </w:r>
                            <w:r w:rsidRPr="007861DE">
                              <w:rPr>
                                <w:rFonts w:ascii="Times New Roman" w:hAnsi="Times New Roman"/>
                                <w:i/>
                                <w:color w:val="000000"/>
                                <w:sz w:val="17"/>
                                <w:szCs w:val="17"/>
                                <w:lang w:val="kk-KZ"/>
                              </w:rPr>
                              <w:t xml:space="preserve"> </w:t>
                            </w:r>
                            <w:r w:rsidRPr="007861DE">
                              <w:rPr>
                                <w:rFonts w:ascii="Times New Roman" w:hAnsi="Times New Roman"/>
                                <w:color w:val="000000"/>
                                <w:sz w:val="17"/>
                                <w:szCs w:val="17"/>
                                <w:lang w:val="kk-KZ"/>
                              </w:rPr>
                              <w:t>жалпыға міндетті мемлекеттік білім беру стандартының мазмұны;</w:t>
                            </w:r>
                          </w:p>
                          <w:p w14:paraId="36DAD654" w14:textId="77777777" w:rsidR="00E6785C" w:rsidRPr="007861DE" w:rsidRDefault="00E6785C" w:rsidP="00FE64B3">
                            <w:pPr>
                              <w:spacing w:after="0" w:line="240" w:lineRule="auto"/>
                              <w:jc w:val="both"/>
                              <w:rPr>
                                <w:rFonts w:ascii="Times New Roman" w:eastAsia="Times New Roman" w:hAnsi="Times New Roman" w:cs="Times New Roman"/>
                                <w:sz w:val="17"/>
                                <w:szCs w:val="17"/>
                                <w:lang w:val="kk-KZ"/>
                              </w:rPr>
                            </w:pPr>
                            <w:r w:rsidRPr="007861DE">
                              <w:rPr>
                                <w:rFonts w:ascii="Times New Roman" w:hAnsi="Times New Roman"/>
                                <w:sz w:val="17"/>
                                <w:szCs w:val="17"/>
                                <w:lang w:val="kk-KZ"/>
                              </w:rPr>
                              <w:t>-</w:t>
                            </w:r>
                            <w:r w:rsidRPr="007861DE">
                              <w:rPr>
                                <w:rFonts w:ascii="Times New Roman" w:hAnsi="Times New Roman"/>
                                <w:color w:val="000000"/>
                                <w:sz w:val="17"/>
                                <w:szCs w:val="17"/>
                                <w:lang w:val="kk-KZ"/>
                              </w:rPr>
                              <w:t xml:space="preserve"> </w:t>
                            </w:r>
                            <w:r w:rsidRPr="007861DE">
                              <w:rPr>
                                <w:rFonts w:ascii="Times New Roman" w:eastAsia="Times New Roman" w:hAnsi="Times New Roman" w:cs="Times New Roman"/>
                                <w:sz w:val="17"/>
                                <w:szCs w:val="17"/>
                                <w:lang w:val="kk-KZ"/>
                              </w:rPr>
                              <w:t>1-сыныпқа арналған «Әліппе» оқулығының (ҚР БжҒМ 2020 26наурыздағы №123 бұйрығына 1-қосымша)бағдарламасы мазмұны;</w:t>
                            </w:r>
                          </w:p>
                          <w:p w14:paraId="045D30E8" w14:textId="77777777" w:rsidR="00E6785C" w:rsidRPr="007861DE" w:rsidRDefault="00E6785C" w:rsidP="00FE64B3">
                            <w:pPr>
                              <w:spacing w:after="0" w:line="240" w:lineRule="auto"/>
                              <w:jc w:val="both"/>
                              <w:rPr>
                                <w:rFonts w:ascii="Times New Roman" w:hAnsi="Times New Roman" w:cs="Times New Roman"/>
                                <w:sz w:val="17"/>
                                <w:szCs w:val="17"/>
                                <w:lang w:val="kk-KZ"/>
                              </w:rPr>
                            </w:pPr>
                            <w:r w:rsidRPr="007861DE">
                              <w:rPr>
                                <w:rFonts w:ascii="Times New Roman" w:eastAsia="Times New Roman" w:hAnsi="Times New Roman" w:cs="Times New Roman"/>
                                <w:sz w:val="17"/>
                                <w:szCs w:val="17"/>
                                <w:lang w:val="kk-KZ"/>
                              </w:rPr>
                              <w:t>-</w:t>
                            </w:r>
                            <w:r w:rsidRPr="007861DE">
                              <w:rPr>
                                <w:rFonts w:ascii="Times New Roman" w:hAnsi="Times New Roman" w:cs="Times New Roman"/>
                                <w:sz w:val="17"/>
                                <w:szCs w:val="17"/>
                                <w:shd w:val="clear" w:color="auto" w:fill="FFFFFF"/>
                                <w:lang w:val="kk-KZ"/>
                              </w:rPr>
                              <w:t xml:space="preserve">1-сыныпқа арналған </w:t>
                            </w:r>
                            <w:r w:rsidRPr="007861DE">
                              <w:rPr>
                                <w:rFonts w:ascii="Times New Roman" w:eastAsia="Consolas" w:hAnsi="Times New Roman" w:cs="Times New Roman"/>
                                <w:bCs/>
                                <w:sz w:val="17"/>
                                <w:szCs w:val="17"/>
                                <w:lang w:val="kk-KZ"/>
                              </w:rPr>
                              <w:t xml:space="preserve">«Ана тілі» </w:t>
                            </w:r>
                            <w:r w:rsidRPr="007861DE">
                              <w:rPr>
                                <w:rFonts w:ascii="Times New Roman" w:hAnsi="Times New Roman" w:cs="Times New Roman"/>
                                <w:sz w:val="17"/>
                                <w:szCs w:val="17"/>
                                <w:shd w:val="clear" w:color="auto" w:fill="FFFFFF"/>
                                <w:lang w:val="kk-KZ" w:eastAsia="ru-RU"/>
                              </w:rPr>
                              <w:t>пәнінің үлгілік оқу бағдарламасы</w:t>
                            </w:r>
                            <w:r w:rsidRPr="007861DE">
                              <w:rPr>
                                <w:rFonts w:ascii="Times New Roman" w:eastAsia="Times New Roman" w:hAnsi="Times New Roman" w:cs="Times New Roman"/>
                                <w:sz w:val="17"/>
                                <w:szCs w:val="17"/>
                                <w:lang w:val="kk-KZ"/>
                              </w:rPr>
                              <w:t xml:space="preserve"> (</w:t>
                            </w:r>
                            <w:r w:rsidRPr="007861DE">
                              <w:rPr>
                                <w:rFonts w:ascii="Times New Roman" w:hAnsi="Times New Roman" w:cs="Times New Roman"/>
                                <w:sz w:val="17"/>
                                <w:szCs w:val="17"/>
                                <w:lang w:val="kk-KZ"/>
                              </w:rPr>
                              <w:t>Қазақстан Республикасы Білім және ғылым министрінің 2020 жылғы 27 қарашадағы № 496 бұйрығына 2-қосымша) мазмұны;</w:t>
                            </w:r>
                          </w:p>
                          <w:p w14:paraId="0629E656" w14:textId="77777777" w:rsidR="00E6785C" w:rsidRPr="007861DE" w:rsidRDefault="00E6785C" w:rsidP="00FE64B3">
                            <w:pPr>
                              <w:spacing w:after="0" w:line="240" w:lineRule="auto"/>
                              <w:jc w:val="both"/>
                              <w:rPr>
                                <w:rFonts w:ascii="Times New Roman" w:hAnsi="Times New Roman" w:cs="Times New Roman"/>
                                <w:sz w:val="17"/>
                                <w:szCs w:val="17"/>
                                <w:lang w:val="kk-KZ"/>
                              </w:rPr>
                            </w:pPr>
                            <w:r w:rsidRPr="007861DE">
                              <w:rPr>
                                <w:rFonts w:ascii="Times New Roman" w:hAnsi="Times New Roman" w:cs="Times New Roman"/>
                                <w:sz w:val="17"/>
                                <w:szCs w:val="17"/>
                                <w:lang w:val="kk-KZ"/>
                              </w:rPr>
                              <w:t>-«Әліппе» оқулығы, «Атамұра» баспасы, 2021ж;</w:t>
                            </w:r>
                          </w:p>
                          <w:p w14:paraId="1076319C" w14:textId="77777777" w:rsidR="00E6785C" w:rsidRPr="007861DE" w:rsidRDefault="00E6785C" w:rsidP="00FE64B3">
                            <w:pPr>
                              <w:spacing w:after="0" w:line="240" w:lineRule="auto"/>
                              <w:jc w:val="both"/>
                              <w:rPr>
                                <w:rFonts w:ascii="Times New Roman" w:hAnsi="Times New Roman"/>
                                <w:sz w:val="17"/>
                                <w:szCs w:val="17"/>
                                <w:lang w:val="kk-KZ"/>
                              </w:rPr>
                            </w:pPr>
                            <w:r w:rsidRPr="007861DE">
                              <w:rPr>
                                <w:rFonts w:ascii="Times New Roman" w:hAnsi="Times New Roman" w:cs="Times New Roman"/>
                                <w:sz w:val="17"/>
                                <w:szCs w:val="17"/>
                                <w:lang w:val="kk-KZ"/>
                              </w:rPr>
                              <w:t>-«Ана тілі» оқулығы, «Атамұра» баспасы, 2021ж.</w:t>
                            </w:r>
                          </w:p>
                          <w:p w14:paraId="2159E246" w14:textId="77777777" w:rsidR="00E6785C" w:rsidRPr="007861DE" w:rsidRDefault="00E6785C" w:rsidP="00FE64B3">
                            <w:pPr>
                              <w:jc w:val="center"/>
                              <w:rPr>
                                <w:sz w:val="18"/>
                                <w:szCs w:val="18"/>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5" o:spid="_x0000_s1039" style="position:absolute;left:0;text-align:left;margin-left:91.95pt;margin-top:11.9pt;width:376.4pt;height:86.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" fillcolor="white [3201]" strokecolor="black [3200]" strokeweight="1pt">
                <v:textbox>
                  <w:txbxContent>
                    <w:p w14:paraId="04652220" w14:textId="77777777" w:rsidR="00E6785C" w:rsidRPr="007861DE" w:rsidRDefault="00E6785C" w:rsidP="00FE64B3">
                      <w:pPr>
                        <w:spacing w:after="0" w:line="240" w:lineRule="auto"/>
                        <w:jc w:val="both"/>
                        <w:rPr>
                          <w:rFonts w:ascii="Times New Roman" w:hAnsi="Times New Roman"/>
                          <w:sz w:val="17"/>
                          <w:szCs w:val="17"/>
                          <w:lang w:val="kk-KZ"/>
                        </w:rPr>
                      </w:pPr>
                      <w:r w:rsidRPr="007861DE">
                        <w:rPr>
                          <w:sz w:val="17"/>
                          <w:szCs w:val="17"/>
                          <w:lang w:val="kk-KZ"/>
                        </w:rPr>
                        <w:t>-</w:t>
                      </w:r>
                      <w:r w:rsidRPr="007861DE">
                        <w:rPr>
                          <w:rFonts w:ascii="Times New Roman" w:hAnsi="Times New Roman"/>
                          <w:i/>
                          <w:color w:val="000000"/>
                          <w:sz w:val="17"/>
                          <w:szCs w:val="17"/>
                          <w:lang w:val="kk-KZ"/>
                        </w:rPr>
                        <w:t xml:space="preserve"> </w:t>
                      </w:r>
                      <w:r w:rsidRPr="007861DE">
                        <w:rPr>
                          <w:rFonts w:ascii="Times New Roman" w:hAnsi="Times New Roman"/>
                          <w:color w:val="000000"/>
                          <w:sz w:val="17"/>
                          <w:szCs w:val="17"/>
                          <w:lang w:val="kk-KZ"/>
                        </w:rPr>
                        <w:t>жалпыға міндетті мемлекеттік білім беру стандартының мазмұны;</w:t>
                      </w:r>
                    </w:p>
                    <w:p w14:paraId="36DAD654" w14:textId="77777777" w:rsidR="00E6785C" w:rsidRPr="007861DE" w:rsidRDefault="00E6785C" w:rsidP="00FE64B3">
                      <w:pPr>
                        <w:spacing w:after="0" w:line="240" w:lineRule="auto"/>
                        <w:jc w:val="both"/>
                        <w:rPr>
                          <w:rFonts w:ascii="Times New Roman" w:eastAsia="Times New Roman" w:hAnsi="Times New Roman" w:cs="Times New Roman"/>
                          <w:sz w:val="17"/>
                          <w:szCs w:val="17"/>
                          <w:lang w:val="kk-KZ"/>
                        </w:rPr>
                      </w:pPr>
                      <w:r w:rsidRPr="007861DE">
                        <w:rPr>
                          <w:rFonts w:ascii="Times New Roman" w:hAnsi="Times New Roman"/>
                          <w:sz w:val="17"/>
                          <w:szCs w:val="17"/>
                          <w:lang w:val="kk-KZ"/>
                        </w:rPr>
                        <w:t>-</w:t>
                      </w:r>
                      <w:r w:rsidRPr="007861DE">
                        <w:rPr>
                          <w:rFonts w:ascii="Times New Roman" w:hAnsi="Times New Roman"/>
                          <w:color w:val="000000"/>
                          <w:sz w:val="17"/>
                          <w:szCs w:val="17"/>
                          <w:lang w:val="kk-KZ"/>
                        </w:rPr>
                        <w:t xml:space="preserve"> </w:t>
                      </w:r>
                      <w:r w:rsidRPr="007861DE">
                        <w:rPr>
                          <w:rFonts w:ascii="Times New Roman" w:eastAsia="Times New Roman" w:hAnsi="Times New Roman" w:cs="Times New Roman"/>
                          <w:sz w:val="17"/>
                          <w:szCs w:val="17"/>
                          <w:lang w:val="kk-KZ"/>
                        </w:rPr>
                        <w:t>1-сыныпқа арналған «Әліппе» оқулығының (ҚР БжҒМ 2020 26наурыздағы №123 бұйрығына 1-қосымша)бағдарламасы мазмұны;</w:t>
                      </w:r>
                    </w:p>
                    <w:p w14:paraId="045D30E8" w14:textId="77777777" w:rsidR="00E6785C" w:rsidRPr="007861DE" w:rsidRDefault="00E6785C" w:rsidP="00FE64B3">
                      <w:pPr>
                        <w:spacing w:after="0" w:line="240" w:lineRule="auto"/>
                        <w:jc w:val="both"/>
                        <w:rPr>
                          <w:rFonts w:ascii="Times New Roman" w:hAnsi="Times New Roman" w:cs="Times New Roman"/>
                          <w:sz w:val="17"/>
                          <w:szCs w:val="17"/>
                          <w:lang w:val="kk-KZ"/>
                        </w:rPr>
                      </w:pPr>
                      <w:r w:rsidRPr="007861DE">
                        <w:rPr>
                          <w:rFonts w:ascii="Times New Roman" w:eastAsia="Times New Roman" w:hAnsi="Times New Roman" w:cs="Times New Roman"/>
                          <w:sz w:val="17"/>
                          <w:szCs w:val="17"/>
                          <w:lang w:val="kk-KZ"/>
                        </w:rPr>
                        <w:t>-</w:t>
                      </w:r>
                      <w:r w:rsidRPr="007861DE">
                        <w:rPr>
                          <w:rFonts w:ascii="Times New Roman" w:hAnsi="Times New Roman" w:cs="Times New Roman"/>
                          <w:sz w:val="17"/>
                          <w:szCs w:val="17"/>
                          <w:shd w:val="clear" w:color="auto" w:fill="FFFFFF"/>
                          <w:lang w:val="kk-KZ"/>
                        </w:rPr>
                        <w:t xml:space="preserve">1-сыныпқа арналған </w:t>
                      </w:r>
                      <w:r w:rsidRPr="007861DE">
                        <w:rPr>
                          <w:rFonts w:ascii="Times New Roman" w:eastAsia="Consolas" w:hAnsi="Times New Roman" w:cs="Times New Roman"/>
                          <w:bCs/>
                          <w:sz w:val="17"/>
                          <w:szCs w:val="17"/>
                          <w:lang w:val="kk-KZ"/>
                        </w:rPr>
                        <w:t xml:space="preserve">«Ана тілі» </w:t>
                      </w:r>
                      <w:r w:rsidRPr="007861DE">
                        <w:rPr>
                          <w:rFonts w:ascii="Times New Roman" w:hAnsi="Times New Roman" w:cs="Times New Roman"/>
                          <w:sz w:val="17"/>
                          <w:szCs w:val="17"/>
                          <w:shd w:val="clear" w:color="auto" w:fill="FFFFFF"/>
                          <w:lang w:val="kk-KZ" w:eastAsia="ru-RU"/>
                        </w:rPr>
                        <w:t>пәнінің үлгілік оқу бағдарламасы</w:t>
                      </w:r>
                      <w:r w:rsidRPr="007861DE">
                        <w:rPr>
                          <w:rFonts w:ascii="Times New Roman" w:eastAsia="Times New Roman" w:hAnsi="Times New Roman" w:cs="Times New Roman"/>
                          <w:sz w:val="17"/>
                          <w:szCs w:val="17"/>
                          <w:lang w:val="kk-KZ"/>
                        </w:rPr>
                        <w:t xml:space="preserve"> (</w:t>
                      </w:r>
                      <w:r w:rsidRPr="007861DE">
                        <w:rPr>
                          <w:rFonts w:ascii="Times New Roman" w:hAnsi="Times New Roman" w:cs="Times New Roman"/>
                          <w:sz w:val="17"/>
                          <w:szCs w:val="17"/>
                          <w:lang w:val="kk-KZ"/>
                        </w:rPr>
                        <w:t>Қазақстан Республикасы Білім және ғылым министрінің 2020 жылғы 27 қарашадағы № 496 бұйрығына 2-қосымша) мазмұны;</w:t>
                      </w:r>
                    </w:p>
                    <w:p w14:paraId="0629E656" w14:textId="77777777" w:rsidR="00E6785C" w:rsidRPr="007861DE" w:rsidRDefault="00E6785C" w:rsidP="00FE64B3">
                      <w:pPr>
                        <w:spacing w:after="0" w:line="240" w:lineRule="auto"/>
                        <w:jc w:val="both"/>
                        <w:rPr>
                          <w:rFonts w:ascii="Times New Roman" w:hAnsi="Times New Roman" w:cs="Times New Roman"/>
                          <w:sz w:val="17"/>
                          <w:szCs w:val="17"/>
                          <w:lang w:val="kk-KZ"/>
                        </w:rPr>
                      </w:pPr>
                      <w:r w:rsidRPr="007861DE">
                        <w:rPr>
                          <w:rFonts w:ascii="Times New Roman" w:hAnsi="Times New Roman" w:cs="Times New Roman"/>
                          <w:sz w:val="17"/>
                          <w:szCs w:val="17"/>
                          <w:lang w:val="kk-KZ"/>
                        </w:rPr>
                        <w:t>-«Әліппе» оқулығы, «Атамұра» баспасы, 2021ж;</w:t>
                      </w:r>
                    </w:p>
                    <w:p w14:paraId="1076319C" w14:textId="77777777" w:rsidR="00E6785C" w:rsidRPr="007861DE" w:rsidRDefault="00E6785C" w:rsidP="00FE64B3">
                      <w:pPr>
                        <w:spacing w:after="0" w:line="240" w:lineRule="auto"/>
                        <w:jc w:val="both"/>
                        <w:rPr>
                          <w:rFonts w:ascii="Times New Roman" w:hAnsi="Times New Roman"/>
                          <w:sz w:val="17"/>
                          <w:szCs w:val="17"/>
                          <w:lang w:val="kk-KZ"/>
                        </w:rPr>
                      </w:pPr>
                      <w:r w:rsidRPr="007861DE">
                        <w:rPr>
                          <w:rFonts w:ascii="Times New Roman" w:hAnsi="Times New Roman" w:cs="Times New Roman"/>
                          <w:sz w:val="17"/>
                          <w:szCs w:val="17"/>
                          <w:lang w:val="kk-KZ"/>
                        </w:rPr>
                        <w:t>-«Ана тілі» оқулығы, «Атамұра» баспасы, 2021ж.</w:t>
                      </w:r>
                    </w:p>
                    <w:p w14:paraId="2159E246" w14:textId="77777777" w:rsidR="00E6785C" w:rsidRPr="007861DE" w:rsidRDefault="00E6785C" w:rsidP="00FE64B3">
                      <w:pPr>
                        <w:jc w:val="center"/>
                        <w:rPr>
                          <w:sz w:val="18"/>
                          <w:szCs w:val="18"/>
                          <w:lang w:val="kk-KZ"/>
                        </w:rPr>
                      </w:pPr>
                    </w:p>
                  </w:txbxContent>
                </v:textbox>
              </v:rect>
            </w:pict>
          </mc:Fallback>
        </mc:AlternateContent>
      </w:r>
    </w:p>
    <w:p w14:paraId="187093D7" w14:textId="215CA97E" w:rsidR="00FE64B3" w:rsidRPr="005C39FE" w:rsidRDefault="007861DE"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noProof/>
          <w:sz w:val="28"/>
          <w:szCs w:val="28"/>
          <w:lang w:eastAsia="ru-RU"/>
        </w:rPr>
        <mc:AlternateContent>
          <mc:Choice Requires="wps">
            <w:drawing>
              <wp:anchor distT="0" distB="0" distL="114300" distR="114300" simplePos="0" relativeHeight="251639808" behindDoc="0" locked="0" layoutInCell="1" allowOverlap="1" wp14:anchorId="17107DA2" wp14:editId="55B3AFA5">
                <wp:simplePos x="0" y="0"/>
                <wp:positionH relativeFrom="column">
                  <wp:posOffset>224155</wp:posOffset>
                </wp:positionH>
                <wp:positionV relativeFrom="paragraph">
                  <wp:posOffset>194310</wp:posOffset>
                </wp:positionV>
                <wp:extent cx="752475" cy="396240"/>
                <wp:effectExtent l="0" t="0" r="28575" b="22860"/>
                <wp:wrapNone/>
                <wp:docPr id="56" name="Прямоугольник 56"/>
                <wp:cNvGraphicFramePr/>
                <a:graphic xmlns:a="http://schemas.openxmlformats.org/drawingml/2006/main">
                  <a:graphicData uri="http://schemas.microsoft.com/office/word/2010/wordprocessingShape">
                    <wps:wsp>
                      <wps:cNvSpPr/>
                      <wps:spPr>
                        <a:xfrm>
                          <a:off x="0" y="0"/>
                          <a:ext cx="752475" cy="39624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10199613" w14:textId="77777777" w:rsidR="00E6785C" w:rsidRPr="006F0A26" w:rsidRDefault="00E6785C" w:rsidP="00FE64B3">
                            <w:pPr>
                              <w:jc w:val="center"/>
                              <w:rPr>
                                <w:rFonts w:ascii="Times New Roman" w:hAnsi="Times New Roman" w:cs="Times New Roman"/>
                                <w:sz w:val="20"/>
                                <w:szCs w:val="20"/>
                                <w:lang w:val="kk-KZ"/>
                              </w:rPr>
                            </w:pPr>
                            <w:r w:rsidRPr="006F0A26">
                              <w:rPr>
                                <w:rFonts w:ascii="Times New Roman" w:hAnsi="Times New Roman" w:cs="Times New Roman"/>
                                <w:sz w:val="20"/>
                                <w:szCs w:val="20"/>
                                <w:lang w:val="kk-KZ"/>
                              </w:rPr>
                              <w:t>Мазмұны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6" o:spid="_x0000_s1040" style="position:absolute;left:0;text-align:left;margin-left:17.65pt;margin-top:15.3pt;width:59.25pt;height:31.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" fillcolor="white [3201]" strokecolor="black [3200]" strokeweight="1.5pt">
                <v:textbox>
                  <w:txbxContent>
                    <w:p w14:paraId="10199613" w14:textId="77777777" w:rsidR="00E6785C" w:rsidRPr="006F0A26" w:rsidRDefault="00E6785C" w:rsidP="00FE64B3">
                      <w:pPr>
                        <w:jc w:val="center"/>
                        <w:rPr>
                          <w:rFonts w:ascii="Times New Roman" w:hAnsi="Times New Roman" w:cs="Times New Roman"/>
                          <w:sz w:val="20"/>
                          <w:szCs w:val="20"/>
                          <w:lang w:val="kk-KZ"/>
                        </w:rPr>
                      </w:pPr>
                      <w:r w:rsidRPr="006F0A26">
                        <w:rPr>
                          <w:rFonts w:ascii="Times New Roman" w:hAnsi="Times New Roman" w:cs="Times New Roman"/>
                          <w:sz w:val="20"/>
                          <w:szCs w:val="20"/>
                          <w:lang w:val="kk-KZ"/>
                        </w:rPr>
                        <w:t>Мазмұны</w:t>
                      </w:r>
                    </w:p>
                  </w:txbxContent>
                </v:textbox>
              </v:rect>
            </w:pict>
          </mc:Fallback>
        </mc:AlternateContent>
      </w:r>
    </w:p>
    <w:p w14:paraId="31E45E0C" w14:textId="4B710A82" w:rsidR="00FE64B3" w:rsidRPr="005C39FE" w:rsidRDefault="007861DE"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4CF05F27" wp14:editId="0BFADFC7">
                <wp:simplePos x="0" y="0"/>
                <wp:positionH relativeFrom="column">
                  <wp:posOffset>-3810</wp:posOffset>
                </wp:positionH>
                <wp:positionV relativeFrom="paragraph">
                  <wp:posOffset>170815</wp:posOffset>
                </wp:positionV>
                <wp:extent cx="209550" cy="0"/>
                <wp:effectExtent l="0" t="0" r="0" b="0"/>
                <wp:wrapNone/>
                <wp:docPr id="71" name="Прямая соединительная линия 71"/>
                <wp:cNvGraphicFramePr/>
                <a:graphic xmlns:a="http://schemas.openxmlformats.org/drawingml/2006/main">
                  <a:graphicData uri="http://schemas.microsoft.com/office/word/2010/wordprocessingShape">
                    <wps:wsp>
                      <wps:cNvCnPr/>
                      <wps:spPr>
                        <a:xfrm>
                          <a:off x="0" y="0"/>
                          <a:ext cx="2095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59AE7D2" id="Прямая соединительная линия 7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3.45pt" to="16.2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" strokecolor="black [3200]" strokeweight="1.5pt">
                <v:stroke joinstyle="miter"/>
              </v:line>
            </w:pict>
          </mc:Fallback>
        </mc:AlternateContent>
      </w:r>
      <w:r w:rsidR="00FE64B3" w:rsidRPr="005C39FE">
        <w:rPr>
          <w:rFonts w:ascii="Times New Roman" w:hAnsi="Times New Roman" w:cs="Times New Roman"/>
          <w:noProof/>
          <w:sz w:val="28"/>
          <w:szCs w:val="28"/>
          <w:lang w:eastAsia="ru-RU"/>
        </w:rPr>
        <mc:AlternateContent>
          <mc:Choice Requires="wps">
            <w:drawing>
              <wp:anchor distT="0" distB="0" distL="114300" distR="114300" simplePos="0" relativeHeight="251654144" behindDoc="0" locked="0" layoutInCell="1" allowOverlap="1" wp14:anchorId="000A7D40" wp14:editId="3723AC0A">
                <wp:simplePos x="0" y="0"/>
                <wp:positionH relativeFrom="column">
                  <wp:posOffset>994410</wp:posOffset>
                </wp:positionH>
                <wp:positionV relativeFrom="paragraph">
                  <wp:posOffset>175895</wp:posOffset>
                </wp:positionV>
                <wp:extent cx="123825" cy="0"/>
                <wp:effectExtent l="0" t="0" r="9525" b="19050"/>
                <wp:wrapNone/>
                <wp:docPr id="57" name="Прямая соединительная линия 57"/>
                <wp:cNvGraphicFramePr/>
                <a:graphic xmlns:a="http://schemas.openxmlformats.org/drawingml/2006/main">
                  <a:graphicData uri="http://schemas.microsoft.com/office/word/2010/wordprocessingShape">
                    <wps:wsp>
                      <wps:cNvCnPr/>
                      <wps:spPr>
                        <a:xfrm>
                          <a:off x="0" y="0"/>
                          <a:ext cx="12382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189C94F" id="Прямая соединительная линия 57"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3pt,13.85pt" to="88.0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" strokecolor="black [3200]" strokeweight="1pt">
                <v:stroke joinstyle="miter"/>
              </v:line>
            </w:pict>
          </mc:Fallback>
        </mc:AlternateContent>
      </w:r>
    </w:p>
    <w:p w14:paraId="20F8BC04" w14:textId="77777777" w:rsidR="00FE64B3" w:rsidRPr="005C39FE" w:rsidRDefault="00FE64B3" w:rsidP="002F4D41">
      <w:pPr>
        <w:spacing w:after="0" w:line="240" w:lineRule="auto"/>
        <w:ind w:firstLine="567"/>
        <w:jc w:val="both"/>
        <w:rPr>
          <w:rFonts w:ascii="Times New Roman" w:hAnsi="Times New Roman" w:cs="Times New Roman"/>
          <w:sz w:val="28"/>
          <w:szCs w:val="28"/>
          <w:lang w:val="kk-KZ"/>
        </w:rPr>
      </w:pPr>
    </w:p>
    <w:p w14:paraId="0151AE23" w14:textId="77777777" w:rsidR="00FE64B3" w:rsidRPr="005C39FE" w:rsidRDefault="00FE64B3" w:rsidP="002F4D41">
      <w:pPr>
        <w:spacing w:after="0" w:line="240" w:lineRule="auto"/>
        <w:ind w:firstLine="567"/>
        <w:jc w:val="both"/>
        <w:rPr>
          <w:rFonts w:ascii="Times New Roman" w:hAnsi="Times New Roman" w:cs="Times New Roman"/>
          <w:sz w:val="28"/>
          <w:szCs w:val="28"/>
          <w:lang w:val="kk-KZ"/>
        </w:rPr>
      </w:pPr>
    </w:p>
    <w:p w14:paraId="35922F89" w14:textId="77777777" w:rsidR="00FE64B3" w:rsidRPr="005C39FE" w:rsidRDefault="00FE64B3" w:rsidP="002F4D41">
      <w:pPr>
        <w:spacing w:after="0" w:line="240" w:lineRule="auto"/>
        <w:ind w:firstLine="567"/>
        <w:jc w:val="both"/>
        <w:rPr>
          <w:rFonts w:ascii="Times New Roman" w:hAnsi="Times New Roman" w:cs="Times New Roman"/>
          <w:sz w:val="18"/>
          <w:szCs w:val="18"/>
          <w:lang w:val="kk-KZ"/>
        </w:rPr>
      </w:pPr>
    </w:p>
    <w:p w14:paraId="443664CD" w14:textId="4CEAC5D7" w:rsidR="00FE64B3" w:rsidRPr="005C39FE" w:rsidRDefault="007861DE"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noProof/>
          <w:sz w:val="28"/>
          <w:szCs w:val="28"/>
          <w:lang w:eastAsia="ru-RU"/>
        </w:rPr>
        <mc:AlternateContent>
          <mc:Choice Requires="wps">
            <w:drawing>
              <wp:anchor distT="0" distB="0" distL="114300" distR="114300" simplePos="0" relativeHeight="251627520" behindDoc="0" locked="0" layoutInCell="1" allowOverlap="1" wp14:anchorId="38C2377B" wp14:editId="3CA65CB4">
                <wp:simplePos x="0" y="0"/>
                <wp:positionH relativeFrom="column">
                  <wp:posOffset>1224915</wp:posOffset>
                </wp:positionH>
                <wp:positionV relativeFrom="paragraph">
                  <wp:posOffset>169545</wp:posOffset>
                </wp:positionV>
                <wp:extent cx="1295400" cy="594360"/>
                <wp:effectExtent l="0" t="0" r="19050" b="15240"/>
                <wp:wrapNone/>
                <wp:docPr id="60" name="Прямоугольник 60"/>
                <wp:cNvGraphicFramePr/>
                <a:graphic xmlns:a="http://schemas.openxmlformats.org/drawingml/2006/main">
                  <a:graphicData uri="http://schemas.microsoft.com/office/word/2010/wordprocessingShape">
                    <wps:wsp>
                      <wps:cNvSpPr/>
                      <wps:spPr>
                        <a:xfrm>
                          <a:off x="0" y="0"/>
                          <a:ext cx="1295400" cy="59436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6DB5AF3B" w14:textId="77777777" w:rsidR="00E6785C" w:rsidRPr="00E069E2" w:rsidRDefault="00E6785C" w:rsidP="00FE64B3">
                            <w:pPr>
                              <w:spacing w:after="0" w:line="240" w:lineRule="auto"/>
                              <w:jc w:val="center"/>
                              <w:rPr>
                                <w:rFonts w:ascii="Times New Roman" w:hAnsi="Times New Roman" w:cs="Times New Roman"/>
                                <w:sz w:val="16"/>
                                <w:szCs w:val="16"/>
                                <w:lang w:val="kk-KZ"/>
                              </w:rPr>
                            </w:pPr>
                            <w:r w:rsidRPr="00E069E2">
                              <w:rPr>
                                <w:rFonts w:ascii="Times New Roman" w:hAnsi="Times New Roman" w:cs="Times New Roman"/>
                                <w:sz w:val="16"/>
                                <w:szCs w:val="16"/>
                                <w:lang w:val="kk-KZ"/>
                              </w:rPr>
                              <w:t xml:space="preserve">Эвристикалық сипаттағы (ізденіс, </w:t>
                            </w:r>
                            <w:r>
                              <w:rPr>
                                <w:rFonts w:ascii="Times New Roman" w:hAnsi="Times New Roman" w:cs="Times New Roman"/>
                                <w:sz w:val="16"/>
                                <w:szCs w:val="16"/>
                                <w:lang w:val="kk-KZ"/>
                              </w:rPr>
                              <w:t xml:space="preserve">миға шабуыл, </w:t>
                            </w:r>
                            <w:r w:rsidRPr="00E069E2">
                              <w:rPr>
                                <w:rFonts w:ascii="Times New Roman" w:hAnsi="Times New Roman" w:cs="Times New Roman"/>
                                <w:sz w:val="16"/>
                                <w:szCs w:val="16"/>
                                <w:lang w:val="kk-KZ"/>
                              </w:rPr>
                              <w:t>тыңдау және ұғыну</w:t>
                            </w:r>
                            <w:r>
                              <w:rPr>
                                <w:rFonts w:ascii="Times New Roman" w:hAnsi="Times New Roman" w:cs="Times New Roman"/>
                                <w:sz w:val="16"/>
                                <w:szCs w:val="16"/>
                                <w:lang w:val="kk-KZ"/>
                              </w:rPr>
                              <w:t>, инсерт, проблема қою</w:t>
                            </w:r>
                            <w:r w:rsidRPr="00E069E2">
                              <w:rPr>
                                <w:rFonts w:ascii="Times New Roman" w:hAnsi="Times New Roman" w:cs="Times New Roman"/>
                                <w:sz w:val="16"/>
                                <w:szCs w:val="16"/>
                                <w:lang w:val="kk-KZ"/>
                              </w:rPr>
                              <w:t>)</w:t>
                            </w:r>
                            <w:r>
                              <w:rPr>
                                <w:rFonts w:ascii="Times New Roman" w:hAnsi="Times New Roman" w:cs="Times New Roman"/>
                                <w:sz w:val="16"/>
                                <w:szCs w:val="16"/>
                                <w:lang w:val="kk-KZ"/>
                              </w:rPr>
                              <w:t xml:space="preserve"> әдістер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0" o:spid="_x0000_s1041" style="position:absolute;left:0;text-align:left;margin-left:96.45pt;margin-top:13.35pt;width:102pt;height:46.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" fillcolor="white [3201]" strokecolor="black [3200]" strokeweight="1pt">
                <v:textbox>
                  <w:txbxContent>
                    <w:p w14:paraId="6DB5AF3B" w14:textId="77777777" w:rsidR="00E6785C" w:rsidRPr="00E069E2" w:rsidRDefault="00E6785C" w:rsidP="00FE64B3">
                      <w:pPr>
                        <w:spacing w:after="0" w:line="240" w:lineRule="auto"/>
                        <w:jc w:val="center"/>
                        <w:rPr>
                          <w:rFonts w:ascii="Times New Roman" w:hAnsi="Times New Roman" w:cs="Times New Roman"/>
                          <w:sz w:val="16"/>
                          <w:szCs w:val="16"/>
                          <w:lang w:val="kk-KZ"/>
                        </w:rPr>
                      </w:pPr>
                      <w:r w:rsidRPr="00E069E2">
                        <w:rPr>
                          <w:rFonts w:ascii="Times New Roman" w:hAnsi="Times New Roman" w:cs="Times New Roman"/>
                          <w:sz w:val="16"/>
                          <w:szCs w:val="16"/>
                          <w:lang w:val="kk-KZ"/>
                        </w:rPr>
                        <w:t xml:space="preserve">Эвристикалық сипаттағы (ізденіс, </w:t>
                      </w:r>
                      <w:r>
                        <w:rPr>
                          <w:rFonts w:ascii="Times New Roman" w:hAnsi="Times New Roman" w:cs="Times New Roman"/>
                          <w:sz w:val="16"/>
                          <w:szCs w:val="16"/>
                          <w:lang w:val="kk-KZ"/>
                        </w:rPr>
                        <w:t xml:space="preserve">миға шабуыл, </w:t>
                      </w:r>
                      <w:r w:rsidRPr="00E069E2">
                        <w:rPr>
                          <w:rFonts w:ascii="Times New Roman" w:hAnsi="Times New Roman" w:cs="Times New Roman"/>
                          <w:sz w:val="16"/>
                          <w:szCs w:val="16"/>
                          <w:lang w:val="kk-KZ"/>
                        </w:rPr>
                        <w:t>тыңдау және ұғыну</w:t>
                      </w:r>
                      <w:r>
                        <w:rPr>
                          <w:rFonts w:ascii="Times New Roman" w:hAnsi="Times New Roman" w:cs="Times New Roman"/>
                          <w:sz w:val="16"/>
                          <w:szCs w:val="16"/>
                          <w:lang w:val="kk-KZ"/>
                        </w:rPr>
                        <w:t>, инсерт, проблема қою</w:t>
                      </w:r>
                      <w:r w:rsidRPr="00E069E2">
                        <w:rPr>
                          <w:rFonts w:ascii="Times New Roman" w:hAnsi="Times New Roman" w:cs="Times New Roman"/>
                          <w:sz w:val="16"/>
                          <w:szCs w:val="16"/>
                          <w:lang w:val="kk-KZ"/>
                        </w:rPr>
                        <w:t>)</w:t>
                      </w:r>
                      <w:r>
                        <w:rPr>
                          <w:rFonts w:ascii="Times New Roman" w:hAnsi="Times New Roman" w:cs="Times New Roman"/>
                          <w:sz w:val="16"/>
                          <w:szCs w:val="16"/>
                          <w:lang w:val="kk-KZ"/>
                        </w:rPr>
                        <w:t xml:space="preserve"> әдістер</w:t>
                      </w:r>
                    </w:p>
                  </w:txbxContent>
                </v:textbox>
              </v:rect>
            </w:pict>
          </mc:Fallback>
        </mc:AlternateContent>
      </w:r>
      <w:r w:rsidRPr="005C39FE">
        <w:rPr>
          <w:rFonts w:ascii="Times New Roman" w:hAnsi="Times New Roman" w:cs="Times New Roman"/>
          <w:noProof/>
          <w:sz w:val="28"/>
          <w:szCs w:val="28"/>
          <w:lang w:eastAsia="ru-RU"/>
        </w:rPr>
        <mc:AlternateContent>
          <mc:Choice Requires="wps">
            <w:drawing>
              <wp:anchor distT="0" distB="0" distL="114300" distR="114300" simplePos="0" relativeHeight="251656192" behindDoc="0" locked="0" layoutInCell="1" allowOverlap="1" wp14:anchorId="7A06FE07" wp14:editId="48E7CD10">
                <wp:simplePos x="0" y="0"/>
                <wp:positionH relativeFrom="column">
                  <wp:posOffset>2529840</wp:posOffset>
                </wp:positionH>
                <wp:positionV relativeFrom="paragraph">
                  <wp:posOffset>169545</wp:posOffset>
                </wp:positionV>
                <wp:extent cx="1684020" cy="594360"/>
                <wp:effectExtent l="0" t="0" r="11430" b="15240"/>
                <wp:wrapNone/>
                <wp:docPr id="58" name="Прямоугольник 58"/>
                <wp:cNvGraphicFramePr/>
                <a:graphic xmlns:a="http://schemas.openxmlformats.org/drawingml/2006/main">
                  <a:graphicData uri="http://schemas.microsoft.com/office/word/2010/wordprocessingShape">
                    <wps:wsp>
                      <wps:cNvSpPr/>
                      <wps:spPr>
                        <a:xfrm>
                          <a:off x="0" y="0"/>
                          <a:ext cx="1684020" cy="59436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2F780742" w14:textId="77777777" w:rsidR="00E6785C" w:rsidRPr="00E069E2" w:rsidRDefault="00E6785C" w:rsidP="00FE64B3">
                            <w:pPr>
                              <w:spacing w:after="0" w:line="240" w:lineRule="auto"/>
                              <w:jc w:val="both"/>
                              <w:rPr>
                                <w:rFonts w:ascii="Times New Roman" w:hAnsi="Times New Roman" w:cs="Times New Roman"/>
                                <w:sz w:val="16"/>
                                <w:szCs w:val="16"/>
                                <w:lang w:val="kk-KZ"/>
                              </w:rPr>
                            </w:pPr>
                            <w:r>
                              <w:rPr>
                                <w:rFonts w:ascii="Times New Roman" w:hAnsi="Times New Roman" w:cs="Times New Roman"/>
                                <w:sz w:val="16"/>
                                <w:szCs w:val="16"/>
                                <w:lang w:val="kk-KZ"/>
                              </w:rPr>
                              <w:t>Танымдық сипаттағы (анықтама беру, демонстрациялау, салыстыру,  жаттығу, сөз тіркесі, сөйлем арқылы түсіндіру) әдістер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 o:spid="_x0000_s1042" style="position:absolute;left:0;text-align:left;margin-left:199.2pt;margin-top:13.35pt;width:132.6pt;height:46.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" fillcolor="white [3201]" strokecolor="black [3200]" strokeweight="1pt">
                <v:textbox>
                  <w:txbxContent>
                    <w:p w14:paraId="2F780742" w14:textId="77777777" w:rsidR="00E6785C" w:rsidRPr="00E069E2" w:rsidRDefault="00E6785C" w:rsidP="00FE64B3">
                      <w:pPr>
                        <w:spacing w:after="0" w:line="240" w:lineRule="auto"/>
                        <w:jc w:val="both"/>
                        <w:rPr>
                          <w:rFonts w:ascii="Times New Roman" w:hAnsi="Times New Roman" w:cs="Times New Roman"/>
                          <w:sz w:val="16"/>
                          <w:szCs w:val="16"/>
                          <w:lang w:val="kk-KZ"/>
                        </w:rPr>
                      </w:pPr>
                      <w:r>
                        <w:rPr>
                          <w:rFonts w:ascii="Times New Roman" w:hAnsi="Times New Roman" w:cs="Times New Roman"/>
                          <w:sz w:val="16"/>
                          <w:szCs w:val="16"/>
                          <w:lang w:val="kk-KZ"/>
                        </w:rPr>
                        <w:t>Танымдық сипаттағы (анықтама беру, демонстрациялау, салыстыру,  жаттығу, сөз тіркесі, сөйлем арқылы түсіндіру) әдістер</w:t>
                      </w:r>
                    </w:p>
                  </w:txbxContent>
                </v:textbox>
              </v:rect>
            </w:pict>
          </mc:Fallback>
        </mc:AlternateContent>
      </w:r>
      <w:r w:rsidR="00FE64B3" w:rsidRPr="005C39FE">
        <w:rPr>
          <w:rFonts w:ascii="Times New Roman" w:hAnsi="Times New Roman" w:cs="Times New Roman"/>
          <w:noProof/>
          <w:sz w:val="28"/>
          <w:szCs w:val="28"/>
          <w:lang w:eastAsia="ru-RU"/>
        </w:rPr>
        <mc:AlternateContent>
          <mc:Choice Requires="wps">
            <w:drawing>
              <wp:anchor distT="0" distB="0" distL="114300" distR="114300" simplePos="0" relativeHeight="251657216" behindDoc="0" locked="0" layoutInCell="1" allowOverlap="1" wp14:anchorId="01A1A908" wp14:editId="35D25836">
                <wp:simplePos x="0" y="0"/>
                <wp:positionH relativeFrom="column">
                  <wp:posOffset>4285615</wp:posOffset>
                </wp:positionH>
                <wp:positionV relativeFrom="paragraph">
                  <wp:posOffset>166370</wp:posOffset>
                </wp:positionV>
                <wp:extent cx="1668780" cy="594360"/>
                <wp:effectExtent l="0" t="0" r="26670" b="15240"/>
                <wp:wrapNone/>
                <wp:docPr id="59" name="Прямоугольник 59"/>
                <wp:cNvGraphicFramePr/>
                <a:graphic xmlns:a="http://schemas.openxmlformats.org/drawingml/2006/main">
                  <a:graphicData uri="http://schemas.microsoft.com/office/word/2010/wordprocessingShape">
                    <wps:wsp>
                      <wps:cNvSpPr/>
                      <wps:spPr>
                        <a:xfrm>
                          <a:off x="0" y="0"/>
                          <a:ext cx="1668780" cy="59436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6B7E2745" w14:textId="77777777" w:rsidR="00E6785C" w:rsidRPr="00E069E2" w:rsidRDefault="00E6785C" w:rsidP="00FE64B3">
                            <w:pPr>
                              <w:spacing w:after="0" w:line="240" w:lineRule="auto"/>
                              <w:jc w:val="center"/>
                              <w:rPr>
                                <w:rFonts w:ascii="Times New Roman" w:hAnsi="Times New Roman" w:cs="Times New Roman"/>
                                <w:sz w:val="16"/>
                                <w:szCs w:val="16"/>
                                <w:lang w:val="kk-KZ"/>
                              </w:rPr>
                            </w:pPr>
                            <w:r w:rsidRPr="00E069E2">
                              <w:rPr>
                                <w:rFonts w:ascii="Times New Roman" w:hAnsi="Times New Roman" w:cs="Times New Roman"/>
                                <w:sz w:val="16"/>
                                <w:szCs w:val="16"/>
                                <w:lang w:val="kk-KZ"/>
                              </w:rPr>
                              <w:t>Проблемалық</w:t>
                            </w:r>
                            <w:r>
                              <w:rPr>
                                <w:rFonts w:ascii="Times New Roman" w:hAnsi="Times New Roman" w:cs="Times New Roman"/>
                                <w:sz w:val="16"/>
                                <w:szCs w:val="16"/>
                                <w:lang w:val="kk-KZ"/>
                              </w:rPr>
                              <w:t>-</w:t>
                            </w:r>
                            <w:r w:rsidRPr="00E069E2">
                              <w:rPr>
                                <w:rFonts w:ascii="Times New Roman" w:hAnsi="Times New Roman" w:cs="Times New Roman"/>
                                <w:sz w:val="16"/>
                                <w:szCs w:val="16"/>
                                <w:lang w:val="kk-KZ"/>
                              </w:rPr>
                              <w:t xml:space="preserve">шығармашылық сипаттағы </w:t>
                            </w:r>
                            <w:r>
                              <w:rPr>
                                <w:rFonts w:ascii="Times New Roman" w:hAnsi="Times New Roman" w:cs="Times New Roman"/>
                                <w:sz w:val="16"/>
                                <w:szCs w:val="16"/>
                                <w:lang w:val="kk-KZ"/>
                              </w:rPr>
                              <w:t xml:space="preserve">(болжамдар ұсыну, болжамды дәлелдеу, ақпараттық сұрақтарға жауап беру) </w:t>
                            </w:r>
                            <w:r w:rsidRPr="00E069E2">
                              <w:rPr>
                                <w:rFonts w:ascii="Times New Roman" w:hAnsi="Times New Roman" w:cs="Times New Roman"/>
                                <w:sz w:val="16"/>
                                <w:szCs w:val="16"/>
                                <w:lang w:val="kk-KZ"/>
                              </w:rPr>
                              <w:t>әдістер</w:t>
                            </w:r>
                          </w:p>
                          <w:p w14:paraId="61B5815E" w14:textId="77777777" w:rsidR="00E6785C" w:rsidRPr="00E069E2" w:rsidRDefault="00E6785C" w:rsidP="00FE64B3">
                            <w:pPr>
                              <w:rPr>
                                <w:rFonts w:ascii="Times New Roman" w:hAnsi="Times New Roman" w:cs="Times New Roman"/>
                                <w:sz w:val="16"/>
                                <w:szCs w:val="16"/>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9" o:spid="_x0000_s1043" style="position:absolute;left:0;text-align:left;margin-left:337.45pt;margin-top:13.1pt;width:131.4pt;height:46.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" fillcolor="white [3201]" strokecolor="black [3200]" strokeweight="1pt">
                <v:textbox>
                  <w:txbxContent>
                    <w:p w14:paraId="6B7E2745" w14:textId="77777777" w:rsidR="00E6785C" w:rsidRPr="00E069E2" w:rsidRDefault="00E6785C" w:rsidP="00FE64B3">
                      <w:pPr>
                        <w:spacing w:after="0" w:line="240" w:lineRule="auto"/>
                        <w:jc w:val="center"/>
                        <w:rPr>
                          <w:rFonts w:ascii="Times New Roman" w:hAnsi="Times New Roman" w:cs="Times New Roman"/>
                          <w:sz w:val="16"/>
                          <w:szCs w:val="16"/>
                          <w:lang w:val="kk-KZ"/>
                        </w:rPr>
                      </w:pPr>
                      <w:r w:rsidRPr="00E069E2">
                        <w:rPr>
                          <w:rFonts w:ascii="Times New Roman" w:hAnsi="Times New Roman" w:cs="Times New Roman"/>
                          <w:sz w:val="16"/>
                          <w:szCs w:val="16"/>
                          <w:lang w:val="kk-KZ"/>
                        </w:rPr>
                        <w:t>Проблемалық</w:t>
                      </w:r>
                      <w:r>
                        <w:rPr>
                          <w:rFonts w:ascii="Times New Roman" w:hAnsi="Times New Roman" w:cs="Times New Roman"/>
                          <w:sz w:val="16"/>
                          <w:szCs w:val="16"/>
                          <w:lang w:val="kk-KZ"/>
                        </w:rPr>
                        <w:t>-</w:t>
                      </w:r>
                      <w:r w:rsidRPr="00E069E2">
                        <w:rPr>
                          <w:rFonts w:ascii="Times New Roman" w:hAnsi="Times New Roman" w:cs="Times New Roman"/>
                          <w:sz w:val="16"/>
                          <w:szCs w:val="16"/>
                          <w:lang w:val="kk-KZ"/>
                        </w:rPr>
                        <w:t xml:space="preserve">шығармашылық сипаттағы </w:t>
                      </w:r>
                      <w:r>
                        <w:rPr>
                          <w:rFonts w:ascii="Times New Roman" w:hAnsi="Times New Roman" w:cs="Times New Roman"/>
                          <w:sz w:val="16"/>
                          <w:szCs w:val="16"/>
                          <w:lang w:val="kk-KZ"/>
                        </w:rPr>
                        <w:t xml:space="preserve">(болжамдар ұсыну, болжамды дәлелдеу, ақпараттық сұрақтарға жауап беру) </w:t>
                      </w:r>
                      <w:r w:rsidRPr="00E069E2">
                        <w:rPr>
                          <w:rFonts w:ascii="Times New Roman" w:hAnsi="Times New Roman" w:cs="Times New Roman"/>
                          <w:sz w:val="16"/>
                          <w:szCs w:val="16"/>
                          <w:lang w:val="kk-KZ"/>
                        </w:rPr>
                        <w:t>әдістер</w:t>
                      </w:r>
                    </w:p>
                    <w:p w14:paraId="61B5815E" w14:textId="77777777" w:rsidR="00E6785C" w:rsidRPr="00E069E2" w:rsidRDefault="00E6785C" w:rsidP="00FE64B3">
                      <w:pPr>
                        <w:rPr>
                          <w:rFonts w:ascii="Times New Roman" w:hAnsi="Times New Roman" w:cs="Times New Roman"/>
                          <w:sz w:val="16"/>
                          <w:szCs w:val="16"/>
                          <w:lang w:val="kk-KZ"/>
                        </w:rPr>
                      </w:pPr>
                    </w:p>
                  </w:txbxContent>
                </v:textbox>
              </v:rect>
            </w:pict>
          </mc:Fallback>
        </mc:AlternateContent>
      </w:r>
    </w:p>
    <w:p w14:paraId="75C5DD18" w14:textId="2DBE6EC2" w:rsidR="00FE64B3" w:rsidRPr="005C39FE" w:rsidRDefault="00FE64B3"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noProof/>
          <w:sz w:val="28"/>
          <w:szCs w:val="28"/>
          <w:lang w:eastAsia="ru-RU"/>
        </w:rPr>
        <mc:AlternateContent>
          <mc:Choice Requires="wps">
            <w:drawing>
              <wp:anchor distT="0" distB="0" distL="114300" distR="114300" simplePos="0" relativeHeight="251637760" behindDoc="0" locked="0" layoutInCell="1" allowOverlap="1" wp14:anchorId="162DCE7E" wp14:editId="42F6F30D">
                <wp:simplePos x="0" y="0"/>
                <wp:positionH relativeFrom="column">
                  <wp:posOffset>405765</wp:posOffset>
                </wp:positionH>
                <wp:positionV relativeFrom="paragraph">
                  <wp:posOffset>79375</wp:posOffset>
                </wp:positionV>
                <wp:extent cx="666750" cy="373380"/>
                <wp:effectExtent l="0" t="0" r="19050" b="26670"/>
                <wp:wrapNone/>
                <wp:docPr id="61" name="Прямоугольник 61"/>
                <wp:cNvGraphicFramePr/>
                <a:graphic xmlns:a="http://schemas.openxmlformats.org/drawingml/2006/main">
                  <a:graphicData uri="http://schemas.microsoft.com/office/word/2010/wordprocessingShape">
                    <wps:wsp>
                      <wps:cNvSpPr/>
                      <wps:spPr>
                        <a:xfrm>
                          <a:off x="0" y="0"/>
                          <a:ext cx="666750" cy="37338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03CFA3E2" w14:textId="77777777" w:rsidR="00E6785C" w:rsidRPr="00395B76" w:rsidRDefault="00E6785C" w:rsidP="00FE64B3">
                            <w:pPr>
                              <w:jc w:val="center"/>
                              <w:rPr>
                                <w:rFonts w:ascii="Times New Roman" w:hAnsi="Times New Roman" w:cs="Times New Roman"/>
                                <w:sz w:val="20"/>
                                <w:szCs w:val="20"/>
                                <w:lang w:val="kk-KZ"/>
                              </w:rPr>
                            </w:pPr>
                            <w:r w:rsidRPr="00395B76">
                              <w:rPr>
                                <w:rFonts w:ascii="Times New Roman" w:hAnsi="Times New Roman" w:cs="Times New Roman"/>
                                <w:sz w:val="20"/>
                                <w:szCs w:val="20"/>
                                <w:lang w:val="kk-KZ"/>
                              </w:rPr>
                              <w:t>Әдістері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1" o:spid="_x0000_s1044" style="position:absolute;left:0;text-align:left;margin-left:31.95pt;margin-top:6.25pt;width:52.5pt;height:29.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" fillcolor="white [3201]" strokecolor="black [3200]" strokeweight="1.5pt">
                <v:textbox>
                  <w:txbxContent>
                    <w:p w14:paraId="03CFA3E2" w14:textId="77777777" w:rsidR="00E6785C" w:rsidRPr="00395B76" w:rsidRDefault="00E6785C" w:rsidP="00FE64B3">
                      <w:pPr>
                        <w:jc w:val="center"/>
                        <w:rPr>
                          <w:rFonts w:ascii="Times New Roman" w:hAnsi="Times New Roman" w:cs="Times New Roman"/>
                          <w:sz w:val="20"/>
                          <w:szCs w:val="20"/>
                          <w:lang w:val="kk-KZ"/>
                        </w:rPr>
                      </w:pPr>
                      <w:r w:rsidRPr="00395B76">
                        <w:rPr>
                          <w:rFonts w:ascii="Times New Roman" w:hAnsi="Times New Roman" w:cs="Times New Roman"/>
                          <w:sz w:val="20"/>
                          <w:szCs w:val="20"/>
                          <w:lang w:val="kk-KZ"/>
                        </w:rPr>
                        <w:t>Әдістері</w:t>
                      </w:r>
                    </w:p>
                  </w:txbxContent>
                </v:textbox>
              </v:rect>
            </w:pict>
          </mc:Fallback>
        </mc:AlternateContent>
      </w:r>
    </w:p>
    <w:p w14:paraId="42BFCCA4" w14:textId="6399BF5A" w:rsidR="00FE64B3" w:rsidRPr="005C39FE" w:rsidRDefault="007861DE"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4A40D2C8" wp14:editId="001D2A67">
                <wp:simplePos x="0" y="0"/>
                <wp:positionH relativeFrom="column">
                  <wp:posOffset>5714</wp:posOffset>
                </wp:positionH>
                <wp:positionV relativeFrom="paragraph">
                  <wp:posOffset>74929</wp:posOffset>
                </wp:positionV>
                <wp:extent cx="390525" cy="9525"/>
                <wp:effectExtent l="0" t="0" r="28575" b="28575"/>
                <wp:wrapNone/>
                <wp:docPr id="73" name="Прямая соединительная линия 73"/>
                <wp:cNvGraphicFramePr/>
                <a:graphic xmlns:a="http://schemas.openxmlformats.org/drawingml/2006/main">
                  <a:graphicData uri="http://schemas.microsoft.com/office/word/2010/wordprocessingShape">
                    <wps:wsp>
                      <wps:cNvCnPr/>
                      <wps:spPr>
                        <a:xfrm>
                          <a:off x="0" y="0"/>
                          <a:ext cx="390525" cy="95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BFF01CE" id="Прямая соединительная линия 7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5.9pt" to="31.2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" strokecolor="black [3200]" strokeweight="1.5pt">
                <v:stroke joinstyle="miter"/>
              </v:line>
            </w:pict>
          </mc:Fallback>
        </mc:AlternateContent>
      </w:r>
      <w:r w:rsidR="00FE64B3" w:rsidRPr="005C39FE">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12AEC871" wp14:editId="1E47F8B2">
                <wp:simplePos x="0" y="0"/>
                <wp:positionH relativeFrom="column">
                  <wp:posOffset>1062990</wp:posOffset>
                </wp:positionH>
                <wp:positionV relativeFrom="paragraph">
                  <wp:posOffset>107950</wp:posOffset>
                </wp:positionV>
                <wp:extent cx="152400" cy="0"/>
                <wp:effectExtent l="0" t="0" r="19050" b="19050"/>
                <wp:wrapNone/>
                <wp:docPr id="62" name="Прямая соединительная линия 62"/>
                <wp:cNvGraphicFramePr/>
                <a:graphic xmlns:a="http://schemas.openxmlformats.org/drawingml/2006/main">
                  <a:graphicData uri="http://schemas.microsoft.com/office/word/2010/wordprocessingShape">
                    <wps:wsp>
                      <wps:cNvCnPr/>
                      <wps:spPr>
                        <a:xfrm>
                          <a:off x="0" y="0"/>
                          <a:ext cx="1524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8E07B67" id="Прямая соединительная линия 6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7pt,8.5pt" to="95.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" strokecolor="black [3200]" strokeweight="1pt">
                <v:stroke joinstyle="miter"/>
              </v:line>
            </w:pict>
          </mc:Fallback>
        </mc:AlternateContent>
      </w:r>
    </w:p>
    <w:p w14:paraId="531A9135" w14:textId="77777777" w:rsidR="00FE64B3" w:rsidRPr="005C39FE" w:rsidRDefault="00FE64B3"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298CD409" wp14:editId="3B0B3AEC">
                <wp:simplePos x="0" y="0"/>
                <wp:positionH relativeFrom="column">
                  <wp:posOffset>4234815</wp:posOffset>
                </wp:positionH>
                <wp:positionV relativeFrom="paragraph">
                  <wp:posOffset>194310</wp:posOffset>
                </wp:positionV>
                <wp:extent cx="1718310" cy="685800"/>
                <wp:effectExtent l="0" t="0" r="15240" b="19050"/>
                <wp:wrapNone/>
                <wp:docPr id="65" name="Прямоугольник 65"/>
                <wp:cNvGraphicFramePr/>
                <a:graphic xmlns:a="http://schemas.openxmlformats.org/drawingml/2006/main">
                  <a:graphicData uri="http://schemas.microsoft.com/office/word/2010/wordprocessingShape">
                    <wps:wsp>
                      <wps:cNvSpPr/>
                      <wps:spPr>
                        <a:xfrm>
                          <a:off x="0" y="0"/>
                          <a:ext cx="1718310" cy="6858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4BF45BCC" w14:textId="77777777" w:rsidR="00E6785C" w:rsidRPr="0082239F" w:rsidRDefault="00E6785C" w:rsidP="00FE64B3">
                            <w:pPr>
                              <w:spacing w:after="0" w:line="240" w:lineRule="auto"/>
                              <w:jc w:val="center"/>
                              <w:rPr>
                                <w:rFonts w:ascii="Times New Roman" w:hAnsi="Times New Roman" w:cs="Times New Roman"/>
                                <w:sz w:val="16"/>
                                <w:szCs w:val="16"/>
                                <w:lang w:val="kk-KZ"/>
                              </w:rPr>
                            </w:pPr>
                            <w:r w:rsidRPr="0082239F">
                              <w:rPr>
                                <w:rFonts w:ascii="Times New Roman" w:eastAsia="Times New Roman" w:hAnsi="Times New Roman" w:cs="Times New Roman"/>
                                <w:sz w:val="16"/>
                                <w:szCs w:val="16"/>
                                <w:lang w:val="kk-KZ"/>
                              </w:rPr>
                              <w:t>«</w:t>
                            </w:r>
                            <w:r w:rsidRPr="0082239F">
                              <w:rPr>
                                <w:rFonts w:ascii="Times New Roman" w:hAnsi="Times New Roman" w:cs="Times New Roman"/>
                                <w:sz w:val="16"/>
                                <w:szCs w:val="16"/>
                                <w:lang w:val="kk-KZ"/>
                              </w:rPr>
                              <w:t xml:space="preserve">Бастауыш сынып оқушыларының лингвистикалық сөздіктерді пайдалану білігін </w:t>
                            </w:r>
                            <w:r w:rsidRPr="0082239F">
                              <w:rPr>
                                <w:rFonts w:ascii="Times New Roman" w:eastAsia="Times New Roman" w:hAnsi="Times New Roman" w:cs="Times New Roman"/>
                                <w:sz w:val="16"/>
                                <w:szCs w:val="16"/>
                                <w:lang w:val="kk-KZ"/>
                              </w:rPr>
                              <w:t>қалыптастыру» атты 16 сағаттық оқу-әдістемелік семинар бағдарламасы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5" o:spid="_x0000_s1045" style="position:absolute;left:0;text-align:left;margin-left:333.45pt;margin-top:15.3pt;width:135.3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" fillcolor="white [3201]" strokecolor="black [3200]" strokeweight="1pt">
                <v:textbox>
                  <w:txbxContent>
                    <w:p w14:paraId="4BF45BCC" w14:textId="77777777" w:rsidR="00E6785C" w:rsidRPr="0082239F" w:rsidRDefault="00E6785C" w:rsidP="00FE64B3">
                      <w:pPr>
                        <w:spacing w:after="0" w:line="240" w:lineRule="auto"/>
                        <w:jc w:val="center"/>
                        <w:rPr>
                          <w:rFonts w:ascii="Times New Roman" w:hAnsi="Times New Roman" w:cs="Times New Roman"/>
                          <w:sz w:val="16"/>
                          <w:szCs w:val="16"/>
                          <w:lang w:val="kk-KZ"/>
                        </w:rPr>
                      </w:pPr>
                      <w:r w:rsidRPr="0082239F">
                        <w:rPr>
                          <w:rFonts w:ascii="Times New Roman" w:eastAsia="Times New Roman" w:hAnsi="Times New Roman" w:cs="Times New Roman"/>
                          <w:sz w:val="16"/>
                          <w:szCs w:val="16"/>
                          <w:lang w:val="kk-KZ"/>
                        </w:rPr>
                        <w:t>«</w:t>
                      </w:r>
                      <w:r w:rsidRPr="0082239F">
                        <w:rPr>
                          <w:rFonts w:ascii="Times New Roman" w:hAnsi="Times New Roman" w:cs="Times New Roman"/>
                          <w:sz w:val="16"/>
                          <w:szCs w:val="16"/>
                          <w:lang w:val="kk-KZ"/>
                        </w:rPr>
                        <w:t xml:space="preserve">Бастауыш сынып оқушыларының лингвистикалық сөздіктерді пайдалану білігін </w:t>
                      </w:r>
                      <w:r w:rsidRPr="0082239F">
                        <w:rPr>
                          <w:rFonts w:ascii="Times New Roman" w:eastAsia="Times New Roman" w:hAnsi="Times New Roman" w:cs="Times New Roman"/>
                          <w:sz w:val="16"/>
                          <w:szCs w:val="16"/>
                          <w:lang w:val="kk-KZ"/>
                        </w:rPr>
                        <w:t>қалыптастыру» атты 16 сағаттық оқу-әдістемелік семинар бағдарламасы</w:t>
                      </w:r>
                    </w:p>
                  </w:txbxContent>
                </v:textbox>
              </v:rect>
            </w:pict>
          </mc:Fallback>
        </mc:AlternateContent>
      </w:r>
    </w:p>
    <w:p w14:paraId="3D419218" w14:textId="209300C3" w:rsidR="00FE64B3" w:rsidRPr="005C39FE" w:rsidRDefault="007861DE" w:rsidP="002F4D41">
      <w:pPr>
        <w:spacing w:after="0" w:line="240" w:lineRule="auto"/>
        <w:ind w:firstLine="567"/>
        <w:jc w:val="right"/>
        <w:rPr>
          <w:rFonts w:ascii="Times New Roman" w:hAnsi="Times New Roman" w:cs="Times New Roman"/>
          <w:sz w:val="28"/>
          <w:szCs w:val="28"/>
          <w:lang w:val="kk-KZ"/>
        </w:rPr>
      </w:pPr>
      <w:r w:rsidRPr="005C39FE">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4DC28BC7" wp14:editId="4B106BD1">
                <wp:simplePos x="0" y="0"/>
                <wp:positionH relativeFrom="column">
                  <wp:posOffset>-9525</wp:posOffset>
                </wp:positionH>
                <wp:positionV relativeFrom="paragraph">
                  <wp:posOffset>182880</wp:posOffset>
                </wp:positionV>
                <wp:extent cx="211455" cy="0"/>
                <wp:effectExtent l="0" t="0" r="17145" b="19050"/>
                <wp:wrapNone/>
                <wp:docPr id="72" name="Прямая соединительная линия 72"/>
                <wp:cNvGraphicFramePr/>
                <a:graphic xmlns:a="http://schemas.openxmlformats.org/drawingml/2006/main">
                  <a:graphicData uri="http://schemas.microsoft.com/office/word/2010/wordprocessingShape">
                    <wps:wsp>
                      <wps:cNvCnPr/>
                      <wps:spPr>
                        <a:xfrm>
                          <a:off x="0" y="0"/>
                          <a:ext cx="21145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0656B38" id="Прямая соединительная линия 7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4.4pt" to="1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" strokecolor="black [3200]" strokeweight="1.5pt">
                <v:stroke joinstyle="miter"/>
              </v:line>
            </w:pict>
          </mc:Fallback>
        </mc:AlternateContent>
      </w:r>
      <w:r w:rsidRPr="005C39FE">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5431CA64" wp14:editId="6D365EB8">
                <wp:simplePos x="0" y="0"/>
                <wp:positionH relativeFrom="column">
                  <wp:posOffset>241934</wp:posOffset>
                </wp:positionH>
                <wp:positionV relativeFrom="paragraph">
                  <wp:posOffset>8890</wp:posOffset>
                </wp:positionV>
                <wp:extent cx="821055" cy="396240"/>
                <wp:effectExtent l="0" t="0" r="17145" b="22860"/>
                <wp:wrapNone/>
                <wp:docPr id="74" name="Прямоугольник 74"/>
                <wp:cNvGraphicFramePr/>
                <a:graphic xmlns:a="http://schemas.openxmlformats.org/drawingml/2006/main">
                  <a:graphicData uri="http://schemas.microsoft.com/office/word/2010/wordprocessingShape">
                    <wps:wsp>
                      <wps:cNvSpPr/>
                      <wps:spPr>
                        <a:xfrm>
                          <a:off x="0" y="0"/>
                          <a:ext cx="821055" cy="39624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1DE7B91C" w14:textId="77777777" w:rsidR="00E6785C" w:rsidRPr="00B30125" w:rsidRDefault="00E6785C" w:rsidP="00FE64B3">
                            <w:pPr>
                              <w:jc w:val="center"/>
                              <w:rPr>
                                <w:rFonts w:ascii="Times New Roman" w:hAnsi="Times New Roman" w:cs="Times New Roman"/>
                                <w:sz w:val="20"/>
                                <w:szCs w:val="20"/>
                                <w:lang w:val="kk-KZ"/>
                              </w:rPr>
                            </w:pPr>
                            <w:r w:rsidRPr="00B30125">
                              <w:rPr>
                                <w:rFonts w:ascii="Times New Roman" w:hAnsi="Times New Roman" w:cs="Times New Roman"/>
                                <w:sz w:val="20"/>
                                <w:szCs w:val="20"/>
                                <w:lang w:val="kk-KZ"/>
                              </w:rPr>
                              <w:t>Құралдары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4" o:spid="_x0000_s1046" style="position:absolute;left:0;text-align:left;margin-left:19.05pt;margin-top:.7pt;width:64.65pt;height:3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" fillcolor="white [3201]" strokecolor="black [3200]" strokeweight="1.5pt">
                <v:textbox>
                  <w:txbxContent>
                    <w:p w14:paraId="1DE7B91C" w14:textId="77777777" w:rsidR="00E6785C" w:rsidRPr="00B30125" w:rsidRDefault="00E6785C" w:rsidP="00FE64B3">
                      <w:pPr>
                        <w:jc w:val="center"/>
                        <w:rPr>
                          <w:rFonts w:ascii="Times New Roman" w:hAnsi="Times New Roman" w:cs="Times New Roman"/>
                          <w:sz w:val="20"/>
                          <w:szCs w:val="20"/>
                          <w:lang w:val="kk-KZ"/>
                        </w:rPr>
                      </w:pPr>
                      <w:r w:rsidRPr="00B30125">
                        <w:rPr>
                          <w:rFonts w:ascii="Times New Roman" w:hAnsi="Times New Roman" w:cs="Times New Roman"/>
                          <w:sz w:val="20"/>
                          <w:szCs w:val="20"/>
                          <w:lang w:val="kk-KZ"/>
                        </w:rPr>
                        <w:t>Құралдары</w:t>
                      </w:r>
                    </w:p>
                  </w:txbxContent>
                </v:textbox>
              </v:rect>
            </w:pict>
          </mc:Fallback>
        </mc:AlternateContent>
      </w:r>
      <w:r w:rsidRPr="005C39FE">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07206749" wp14:editId="1F534956">
                <wp:simplePos x="0" y="0"/>
                <wp:positionH relativeFrom="column">
                  <wp:posOffset>1263015</wp:posOffset>
                </wp:positionH>
                <wp:positionV relativeFrom="paragraph">
                  <wp:posOffset>8890</wp:posOffset>
                </wp:positionV>
                <wp:extent cx="1504950" cy="685800"/>
                <wp:effectExtent l="0" t="0" r="19050" b="19050"/>
                <wp:wrapNone/>
                <wp:docPr id="64" name="Прямоугольник 64"/>
                <wp:cNvGraphicFramePr/>
                <a:graphic xmlns:a="http://schemas.openxmlformats.org/drawingml/2006/main">
                  <a:graphicData uri="http://schemas.microsoft.com/office/word/2010/wordprocessingShape">
                    <wps:wsp>
                      <wps:cNvSpPr/>
                      <wps:spPr>
                        <a:xfrm>
                          <a:off x="0" y="0"/>
                          <a:ext cx="1504950" cy="6858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77A99B57" w14:textId="77777777" w:rsidR="00E6785C" w:rsidRPr="00B30125" w:rsidRDefault="00E6785C" w:rsidP="00FE64B3">
                            <w:pPr>
                              <w:jc w:val="center"/>
                              <w:rPr>
                                <w:rFonts w:ascii="Times New Roman" w:hAnsi="Times New Roman" w:cs="Times New Roman"/>
                                <w:sz w:val="18"/>
                                <w:szCs w:val="18"/>
                                <w:lang w:val="kk-KZ"/>
                              </w:rPr>
                            </w:pPr>
                            <w:r w:rsidRPr="00B30125">
                              <w:rPr>
                                <w:rFonts w:ascii="Times New Roman" w:hAnsi="Times New Roman" w:cs="Times New Roman"/>
                                <w:sz w:val="18"/>
                                <w:szCs w:val="18"/>
                                <w:lang w:val="kk-KZ"/>
                              </w:rPr>
                              <w:t>1-сыныпқа арналған «Әліппе» оқулығына «Менің алғашқы сөздігім» көмекші құрал</w:t>
                            </w:r>
                            <w:r>
                              <w:rPr>
                                <w:rFonts w:ascii="Times New Roman" w:hAnsi="Times New Roman" w:cs="Times New Roman"/>
                                <w:sz w:val="18"/>
                                <w:szCs w:val="18"/>
                                <w:lang w:val="kk-KZ"/>
                              </w:rPr>
                              <w:t>ы</w:t>
                            </w:r>
                            <w:r w:rsidRPr="00B30125">
                              <w:rPr>
                                <w:rFonts w:ascii="Times New Roman" w:hAnsi="Times New Roman" w:cs="Times New Roman"/>
                                <w:sz w:val="18"/>
                                <w:szCs w:val="18"/>
                                <w:lang w:val="kk-K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4" o:spid="_x0000_s1047" style="position:absolute;left:0;text-align:left;margin-left:99.45pt;margin-top:.7pt;width:118.5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" fillcolor="white [3201]" strokecolor="black [3200]" strokeweight="1pt">
                <v:textbox>
                  <w:txbxContent>
                    <w:p w14:paraId="77A99B57" w14:textId="77777777" w:rsidR="00E6785C" w:rsidRPr="00B30125" w:rsidRDefault="00E6785C" w:rsidP="00FE64B3">
                      <w:pPr>
                        <w:jc w:val="center"/>
                        <w:rPr>
                          <w:rFonts w:ascii="Times New Roman" w:hAnsi="Times New Roman" w:cs="Times New Roman"/>
                          <w:sz w:val="18"/>
                          <w:szCs w:val="18"/>
                          <w:lang w:val="kk-KZ"/>
                        </w:rPr>
                      </w:pPr>
                      <w:r w:rsidRPr="00B30125">
                        <w:rPr>
                          <w:rFonts w:ascii="Times New Roman" w:hAnsi="Times New Roman" w:cs="Times New Roman"/>
                          <w:sz w:val="18"/>
                          <w:szCs w:val="18"/>
                          <w:lang w:val="kk-KZ"/>
                        </w:rPr>
                        <w:t>1-сыныпқа арналған «Әліппе» оқулығына «Менің алғашқы сөздігім» көмекші құрал</w:t>
                      </w:r>
                      <w:r>
                        <w:rPr>
                          <w:rFonts w:ascii="Times New Roman" w:hAnsi="Times New Roman" w:cs="Times New Roman"/>
                          <w:sz w:val="18"/>
                          <w:szCs w:val="18"/>
                          <w:lang w:val="kk-KZ"/>
                        </w:rPr>
                        <w:t>ы</w:t>
                      </w:r>
                      <w:r w:rsidRPr="00B30125">
                        <w:rPr>
                          <w:rFonts w:ascii="Times New Roman" w:hAnsi="Times New Roman" w:cs="Times New Roman"/>
                          <w:sz w:val="18"/>
                          <w:szCs w:val="18"/>
                          <w:lang w:val="kk-KZ"/>
                        </w:rPr>
                        <w:t xml:space="preserve"> </w:t>
                      </w:r>
                    </w:p>
                  </w:txbxContent>
                </v:textbox>
              </v:rect>
            </w:pict>
          </mc:Fallback>
        </mc:AlternateContent>
      </w:r>
      <w:r w:rsidRPr="005C39FE">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30EBDADF" wp14:editId="64C344BF">
                <wp:simplePos x="0" y="0"/>
                <wp:positionH relativeFrom="column">
                  <wp:posOffset>2787015</wp:posOffset>
                </wp:positionH>
                <wp:positionV relativeFrom="paragraph">
                  <wp:posOffset>18415</wp:posOffset>
                </wp:positionV>
                <wp:extent cx="1409700" cy="678180"/>
                <wp:effectExtent l="0" t="0" r="19050" b="26670"/>
                <wp:wrapNone/>
                <wp:docPr id="63" name="Прямоугольник 63"/>
                <wp:cNvGraphicFramePr/>
                <a:graphic xmlns:a="http://schemas.openxmlformats.org/drawingml/2006/main">
                  <a:graphicData uri="http://schemas.microsoft.com/office/word/2010/wordprocessingShape">
                    <wps:wsp>
                      <wps:cNvSpPr/>
                      <wps:spPr>
                        <a:xfrm>
                          <a:off x="0" y="0"/>
                          <a:ext cx="1409700" cy="67818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5CBAF8BD" w14:textId="77777777" w:rsidR="00E6785C" w:rsidRPr="00B30125" w:rsidRDefault="00E6785C" w:rsidP="00FE64B3">
                            <w:pPr>
                              <w:spacing w:after="0" w:line="240" w:lineRule="auto"/>
                              <w:jc w:val="center"/>
                              <w:rPr>
                                <w:rFonts w:ascii="Times New Roman" w:hAnsi="Times New Roman" w:cs="Times New Roman"/>
                                <w:sz w:val="18"/>
                                <w:szCs w:val="18"/>
                                <w:lang w:val="kk-KZ"/>
                              </w:rPr>
                            </w:pPr>
                            <w:r w:rsidRPr="00B30125">
                              <w:rPr>
                                <w:rFonts w:ascii="Times New Roman" w:hAnsi="Times New Roman" w:cs="Times New Roman"/>
                                <w:sz w:val="18"/>
                                <w:szCs w:val="18"/>
                                <w:lang w:val="kk-KZ"/>
                              </w:rPr>
                              <w:t>1-сыныпқа арналған «Ана тілі» оқулығына «Ана тілінің түсіндірме сөздігі» көмекші құралы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3" o:spid="_x0000_s1048" style="position:absolute;left:0;text-align:left;margin-left:219.45pt;margin-top:1.45pt;width:111pt;height:5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" fillcolor="white [3201]" strokecolor="black [3200]" strokeweight="1pt">
                <v:textbox>
                  <w:txbxContent>
                    <w:p w14:paraId="5CBAF8BD" w14:textId="77777777" w:rsidR="00E6785C" w:rsidRPr="00B30125" w:rsidRDefault="00E6785C" w:rsidP="00FE64B3">
                      <w:pPr>
                        <w:spacing w:after="0" w:line="240" w:lineRule="auto"/>
                        <w:jc w:val="center"/>
                        <w:rPr>
                          <w:rFonts w:ascii="Times New Roman" w:hAnsi="Times New Roman" w:cs="Times New Roman"/>
                          <w:sz w:val="18"/>
                          <w:szCs w:val="18"/>
                          <w:lang w:val="kk-KZ"/>
                        </w:rPr>
                      </w:pPr>
                      <w:r w:rsidRPr="00B30125">
                        <w:rPr>
                          <w:rFonts w:ascii="Times New Roman" w:hAnsi="Times New Roman" w:cs="Times New Roman"/>
                          <w:sz w:val="18"/>
                          <w:szCs w:val="18"/>
                          <w:lang w:val="kk-KZ"/>
                        </w:rPr>
                        <w:t>1-сыныпқа арналған «Ана тілі» оқулығына «Ана тілінің түсіндірме сөздігі» көмекші құралы</w:t>
                      </w:r>
                    </w:p>
                  </w:txbxContent>
                </v:textbox>
              </v:rect>
            </w:pict>
          </mc:Fallback>
        </mc:AlternateContent>
      </w:r>
    </w:p>
    <w:p w14:paraId="178E7584" w14:textId="77777777" w:rsidR="00FE64B3" w:rsidRPr="005C39FE" w:rsidRDefault="00FE64B3"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2BBD0946" wp14:editId="793E7702">
                <wp:simplePos x="0" y="0"/>
                <wp:positionH relativeFrom="column">
                  <wp:posOffset>1069975</wp:posOffset>
                </wp:positionH>
                <wp:positionV relativeFrom="paragraph">
                  <wp:posOffset>32385</wp:posOffset>
                </wp:positionV>
                <wp:extent cx="129540" cy="0"/>
                <wp:effectExtent l="0" t="0" r="22860" b="19050"/>
                <wp:wrapNone/>
                <wp:docPr id="75" name="Прямая соединительная линия 75"/>
                <wp:cNvGraphicFramePr/>
                <a:graphic xmlns:a="http://schemas.openxmlformats.org/drawingml/2006/main">
                  <a:graphicData uri="http://schemas.microsoft.com/office/word/2010/wordprocessingShape">
                    <wps:wsp>
                      <wps:cNvCnPr/>
                      <wps:spPr>
                        <a:xfrm>
                          <a:off x="0" y="0"/>
                          <a:ext cx="12954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E0DB766" id="Прямая соединительная линия 7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25pt,2.55pt" to="94.4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" strokecolor="black [3200]" strokeweight="1pt">
                <v:stroke joinstyle="miter"/>
              </v:line>
            </w:pict>
          </mc:Fallback>
        </mc:AlternateContent>
      </w:r>
    </w:p>
    <w:p w14:paraId="4F3F17C7" w14:textId="77777777" w:rsidR="00FE64B3" w:rsidRPr="005C39FE" w:rsidRDefault="00FE64B3" w:rsidP="002F4D41">
      <w:pPr>
        <w:spacing w:after="0" w:line="240" w:lineRule="auto"/>
        <w:ind w:firstLine="567"/>
        <w:jc w:val="both"/>
        <w:rPr>
          <w:rFonts w:ascii="Times New Roman" w:hAnsi="Times New Roman" w:cs="Times New Roman"/>
          <w:sz w:val="18"/>
          <w:szCs w:val="18"/>
          <w:lang w:val="kk-KZ"/>
        </w:rPr>
      </w:pPr>
    </w:p>
    <w:p w14:paraId="42800A6E" w14:textId="77777777" w:rsidR="00FE64B3" w:rsidRPr="005C39FE" w:rsidRDefault="00FE64B3"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noProof/>
          <w:sz w:val="28"/>
          <w:szCs w:val="28"/>
          <w:lang w:eastAsia="ru-RU"/>
        </w:rPr>
        <mc:AlternateContent>
          <mc:Choice Requires="wps">
            <w:drawing>
              <wp:anchor distT="0" distB="0" distL="114300" distR="114300" simplePos="0" relativeHeight="251658240" behindDoc="0" locked="0" layoutInCell="1" allowOverlap="1" wp14:anchorId="0373A3F2" wp14:editId="3BAF6AA6">
                <wp:simplePos x="0" y="0"/>
                <wp:positionH relativeFrom="column">
                  <wp:posOffset>216535</wp:posOffset>
                </wp:positionH>
                <wp:positionV relativeFrom="paragraph">
                  <wp:posOffset>184150</wp:posOffset>
                </wp:positionV>
                <wp:extent cx="920115" cy="396240"/>
                <wp:effectExtent l="0" t="0" r="13335" b="22860"/>
                <wp:wrapNone/>
                <wp:docPr id="76" name="Прямоугольник 76"/>
                <wp:cNvGraphicFramePr/>
                <a:graphic xmlns:a="http://schemas.openxmlformats.org/drawingml/2006/main">
                  <a:graphicData uri="http://schemas.microsoft.com/office/word/2010/wordprocessingShape">
                    <wps:wsp>
                      <wps:cNvSpPr/>
                      <wps:spPr>
                        <a:xfrm>
                          <a:off x="0" y="0"/>
                          <a:ext cx="920115" cy="39624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08E2F770" w14:textId="77777777" w:rsidR="00E6785C" w:rsidRPr="00B30125" w:rsidRDefault="00E6785C" w:rsidP="00FE64B3">
                            <w:pPr>
                              <w:jc w:val="center"/>
                              <w:rPr>
                                <w:rFonts w:ascii="Times New Roman" w:hAnsi="Times New Roman" w:cs="Times New Roman"/>
                                <w:sz w:val="20"/>
                                <w:szCs w:val="20"/>
                                <w:lang w:val="kk-KZ"/>
                              </w:rPr>
                            </w:pPr>
                            <w:r>
                              <w:rPr>
                                <w:rFonts w:ascii="Times New Roman" w:hAnsi="Times New Roman" w:cs="Times New Roman"/>
                                <w:sz w:val="20"/>
                                <w:szCs w:val="20"/>
                                <w:lang w:val="kk-KZ"/>
                              </w:rPr>
                              <w:t>Формалары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6" o:spid="_x0000_s1049" style="position:absolute;left:0;text-align:left;margin-left:17.05pt;margin-top:14.5pt;width:72.45pt;height:3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" fillcolor="white [3201]" strokecolor="black [3200]" strokeweight="1.5pt">
                <v:textbox>
                  <w:txbxContent>
                    <w:p w14:paraId="08E2F770" w14:textId="77777777" w:rsidR="00E6785C" w:rsidRPr="00B30125" w:rsidRDefault="00E6785C" w:rsidP="00FE64B3">
                      <w:pPr>
                        <w:jc w:val="center"/>
                        <w:rPr>
                          <w:rFonts w:ascii="Times New Roman" w:hAnsi="Times New Roman" w:cs="Times New Roman"/>
                          <w:sz w:val="20"/>
                          <w:szCs w:val="20"/>
                          <w:lang w:val="kk-KZ"/>
                        </w:rPr>
                      </w:pPr>
                      <w:r>
                        <w:rPr>
                          <w:rFonts w:ascii="Times New Roman" w:hAnsi="Times New Roman" w:cs="Times New Roman"/>
                          <w:sz w:val="20"/>
                          <w:szCs w:val="20"/>
                          <w:lang w:val="kk-KZ"/>
                        </w:rPr>
                        <w:t>Формалары</w:t>
                      </w:r>
                    </w:p>
                  </w:txbxContent>
                </v:textbox>
              </v:rect>
            </w:pict>
          </mc:Fallback>
        </mc:AlternateContent>
      </w:r>
    </w:p>
    <w:p w14:paraId="451CEF55" w14:textId="2D08376F" w:rsidR="00FE64B3" w:rsidRPr="005C39FE" w:rsidRDefault="007861DE"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73D3D6EF" wp14:editId="5E695F68">
                <wp:simplePos x="0" y="0"/>
                <wp:positionH relativeFrom="column">
                  <wp:posOffset>3175</wp:posOffset>
                </wp:positionH>
                <wp:positionV relativeFrom="paragraph">
                  <wp:posOffset>141605</wp:posOffset>
                </wp:positionV>
                <wp:extent cx="206828" cy="0"/>
                <wp:effectExtent l="0" t="0" r="22225" b="19050"/>
                <wp:wrapNone/>
                <wp:docPr id="77" name="Прямая соединительная линия 77"/>
                <wp:cNvGraphicFramePr/>
                <a:graphic xmlns:a="http://schemas.openxmlformats.org/drawingml/2006/main">
                  <a:graphicData uri="http://schemas.microsoft.com/office/word/2010/wordprocessingShape">
                    <wps:wsp>
                      <wps:cNvCnPr/>
                      <wps:spPr>
                        <a:xfrm>
                          <a:off x="0" y="0"/>
                          <a:ext cx="206828"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D3C403F" id="Прямая соединительная линия 7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1.15pt" to="16.5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" strokecolor="black [3200]" strokeweight="1.5pt">
                <v:stroke joinstyle="miter"/>
              </v:line>
            </w:pict>
          </mc:Fallback>
        </mc:AlternateContent>
      </w:r>
      <w:r w:rsidRPr="005C39FE">
        <w:rPr>
          <w:rFonts w:ascii="Times New Roman" w:hAnsi="Times New Roman" w:cs="Times New Roman"/>
          <w:noProof/>
          <w:sz w:val="28"/>
          <w:szCs w:val="28"/>
          <w:lang w:eastAsia="ru-RU"/>
        </w:rPr>
        <mc:AlternateContent>
          <mc:Choice Requires="wps">
            <w:drawing>
              <wp:anchor distT="0" distB="0" distL="114300" distR="114300" simplePos="0" relativeHeight="251655168" behindDoc="0" locked="0" layoutInCell="1" allowOverlap="1" wp14:anchorId="3BECE82F" wp14:editId="7B6E8759">
                <wp:simplePos x="0" y="0"/>
                <wp:positionH relativeFrom="column">
                  <wp:posOffset>1055370</wp:posOffset>
                </wp:positionH>
                <wp:positionV relativeFrom="paragraph">
                  <wp:posOffset>142875</wp:posOffset>
                </wp:positionV>
                <wp:extent cx="205740" cy="0"/>
                <wp:effectExtent l="0" t="0" r="22860" b="19050"/>
                <wp:wrapNone/>
                <wp:docPr id="78" name="Прямая соединительная линия 78"/>
                <wp:cNvGraphicFramePr/>
                <a:graphic xmlns:a="http://schemas.openxmlformats.org/drawingml/2006/main">
                  <a:graphicData uri="http://schemas.microsoft.com/office/word/2010/wordprocessingShape">
                    <wps:wsp>
                      <wps:cNvCnPr/>
                      <wps:spPr>
                        <a:xfrm>
                          <a:off x="0" y="0"/>
                          <a:ext cx="20574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C717400" id="Прямая соединительная линия 78"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1pt,11.25pt" to="99.3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" strokecolor="black [3200]" strokeweight="1pt">
                <v:stroke joinstyle="miter"/>
              </v:line>
            </w:pict>
          </mc:Fallback>
        </mc:AlternateContent>
      </w:r>
      <w:r w:rsidRPr="005C39FE">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6FF690E9" wp14:editId="469EB657">
                <wp:simplePos x="0" y="0"/>
                <wp:positionH relativeFrom="column">
                  <wp:posOffset>1301114</wp:posOffset>
                </wp:positionH>
                <wp:positionV relativeFrom="paragraph">
                  <wp:posOffset>6985</wp:posOffset>
                </wp:positionV>
                <wp:extent cx="4642485" cy="396240"/>
                <wp:effectExtent l="0" t="0" r="24765" b="22860"/>
                <wp:wrapNone/>
                <wp:docPr id="79" name="Прямоугольник 79"/>
                <wp:cNvGraphicFramePr/>
                <a:graphic xmlns:a="http://schemas.openxmlformats.org/drawingml/2006/main">
                  <a:graphicData uri="http://schemas.microsoft.com/office/word/2010/wordprocessingShape">
                    <wps:wsp>
                      <wps:cNvSpPr/>
                      <wps:spPr>
                        <a:xfrm>
                          <a:off x="0" y="0"/>
                          <a:ext cx="4642485" cy="39624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2644D483" w14:textId="77777777" w:rsidR="00E6785C" w:rsidRPr="00E25EEE" w:rsidRDefault="00E6785C" w:rsidP="00FE64B3">
                            <w:pPr>
                              <w:spacing w:after="0" w:line="240" w:lineRule="auto"/>
                              <w:ind w:firstLine="142"/>
                              <w:jc w:val="both"/>
                              <w:rPr>
                                <w:rFonts w:ascii="Times New Roman" w:hAnsi="Times New Roman"/>
                                <w:sz w:val="18"/>
                                <w:szCs w:val="18"/>
                                <w:lang w:val="kk-KZ"/>
                              </w:rPr>
                            </w:pPr>
                            <w:r w:rsidRPr="00E25EEE">
                              <w:rPr>
                                <w:rFonts w:ascii="Times New Roman" w:hAnsi="Times New Roman"/>
                                <w:sz w:val="18"/>
                                <w:szCs w:val="18"/>
                                <w:lang w:val="kk-KZ"/>
                              </w:rPr>
                              <w:t>Диалог-дәріс, тәжірибелік сабақ, көшпелі-тәжірибелік сабақ, тренинг, іскерлік ойын, коучинг, дискурс, әдістемелік кеңес, жеке, жұптық және топтық жұмыстар</w:t>
                            </w:r>
                          </w:p>
                          <w:p w14:paraId="39997504" w14:textId="77777777" w:rsidR="00E6785C" w:rsidRPr="00B30125" w:rsidRDefault="00E6785C" w:rsidP="00FE64B3">
                            <w:pPr>
                              <w:jc w:val="center"/>
                              <w:rPr>
                                <w:rFonts w:ascii="Times New Roman" w:hAnsi="Times New Roman" w:cs="Times New Roman"/>
                                <w:sz w:val="18"/>
                                <w:szCs w:val="18"/>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9" o:spid="_x0000_s1050" style="position:absolute;left:0;text-align:left;margin-left:102.45pt;margin-top:.55pt;width:365.55pt;height:3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" fillcolor="white [3201]" strokecolor="black [3200]" strokeweight="1pt">
                <v:textbox>
                  <w:txbxContent>
                    <w:p w14:paraId="2644D483" w14:textId="77777777" w:rsidR="00E6785C" w:rsidRPr="00E25EEE" w:rsidRDefault="00E6785C" w:rsidP="00FE64B3">
                      <w:pPr>
                        <w:spacing w:after="0" w:line="240" w:lineRule="auto"/>
                        <w:ind w:firstLine="142"/>
                        <w:jc w:val="both"/>
                        <w:rPr>
                          <w:rFonts w:ascii="Times New Roman" w:hAnsi="Times New Roman"/>
                          <w:sz w:val="18"/>
                          <w:szCs w:val="18"/>
                          <w:lang w:val="kk-KZ"/>
                        </w:rPr>
                      </w:pPr>
                      <w:r w:rsidRPr="00E25EEE">
                        <w:rPr>
                          <w:rFonts w:ascii="Times New Roman" w:hAnsi="Times New Roman"/>
                          <w:sz w:val="18"/>
                          <w:szCs w:val="18"/>
                          <w:lang w:val="kk-KZ"/>
                        </w:rPr>
                        <w:t>Диалог-дәріс, тәжірибелік сабақ, көшпелі-тәжірибелік сабақ, тренинг, іскерлік ойын, коучинг, дискурс, әдістемелік кеңес, жеке, жұптық және топтық жұмыстар</w:t>
                      </w:r>
                    </w:p>
                    <w:p w14:paraId="39997504" w14:textId="77777777" w:rsidR="00E6785C" w:rsidRPr="00B30125" w:rsidRDefault="00E6785C" w:rsidP="00FE64B3">
                      <w:pPr>
                        <w:jc w:val="center"/>
                        <w:rPr>
                          <w:rFonts w:ascii="Times New Roman" w:hAnsi="Times New Roman" w:cs="Times New Roman"/>
                          <w:sz w:val="18"/>
                          <w:szCs w:val="18"/>
                          <w:lang w:val="kk-KZ"/>
                        </w:rPr>
                      </w:pPr>
                    </w:p>
                  </w:txbxContent>
                </v:textbox>
              </v:rect>
            </w:pict>
          </mc:Fallback>
        </mc:AlternateContent>
      </w:r>
    </w:p>
    <w:p w14:paraId="021673C3" w14:textId="77777777" w:rsidR="00FE64B3" w:rsidRPr="005C39FE" w:rsidRDefault="00FE64B3" w:rsidP="002F4D41">
      <w:pPr>
        <w:spacing w:after="0" w:line="240" w:lineRule="auto"/>
        <w:ind w:firstLine="567"/>
        <w:jc w:val="both"/>
        <w:rPr>
          <w:rFonts w:ascii="Times New Roman" w:hAnsi="Times New Roman" w:cs="Times New Roman"/>
          <w:sz w:val="28"/>
          <w:szCs w:val="28"/>
          <w:lang w:val="kk-KZ"/>
        </w:rPr>
      </w:pPr>
    </w:p>
    <w:p w14:paraId="3263B830" w14:textId="77C48DC4" w:rsidR="00FE64B3" w:rsidRPr="005C39FE" w:rsidRDefault="007861DE"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79FEBF94" wp14:editId="231F7950">
                <wp:simplePos x="0" y="0"/>
                <wp:positionH relativeFrom="column">
                  <wp:posOffset>230505</wp:posOffset>
                </wp:positionH>
                <wp:positionV relativeFrom="paragraph">
                  <wp:posOffset>180975</wp:posOffset>
                </wp:positionV>
                <wp:extent cx="914400" cy="411480"/>
                <wp:effectExtent l="0" t="0" r="19050" b="26670"/>
                <wp:wrapNone/>
                <wp:docPr id="80" name="Прямоугольник 80"/>
                <wp:cNvGraphicFramePr/>
                <a:graphic xmlns:a="http://schemas.openxmlformats.org/drawingml/2006/main">
                  <a:graphicData uri="http://schemas.microsoft.com/office/word/2010/wordprocessingShape">
                    <wps:wsp>
                      <wps:cNvSpPr/>
                      <wps:spPr>
                        <a:xfrm>
                          <a:off x="0" y="0"/>
                          <a:ext cx="914400" cy="41148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3B445170" w14:textId="77777777" w:rsidR="00E6785C" w:rsidRPr="00E069E2" w:rsidRDefault="00E6785C" w:rsidP="00FE64B3">
                            <w:pPr>
                              <w:jc w:val="center"/>
                              <w:rPr>
                                <w:rFonts w:ascii="Times New Roman" w:hAnsi="Times New Roman" w:cs="Times New Roman"/>
                                <w:sz w:val="20"/>
                                <w:szCs w:val="20"/>
                                <w:lang w:val="kk-KZ"/>
                              </w:rPr>
                            </w:pPr>
                            <w:r w:rsidRPr="00E069E2">
                              <w:rPr>
                                <w:rFonts w:ascii="Times New Roman" w:hAnsi="Times New Roman" w:cs="Times New Roman"/>
                                <w:sz w:val="20"/>
                                <w:szCs w:val="20"/>
                                <w:lang w:val="kk-KZ"/>
                              </w:rPr>
                              <w:t>Күтілетін нәтиже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80" o:spid="_x0000_s1051" style="position:absolute;left:0;text-align:left;margin-left:18.15pt;margin-top:14.25pt;width:1in;height:32.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" fillcolor="white [3201]" strokecolor="black [3200]" strokeweight="1.5pt">
                <v:textbox>
                  <w:txbxContent>
                    <w:p w14:paraId="3B445170" w14:textId="77777777" w:rsidR="00E6785C" w:rsidRPr="00E069E2" w:rsidRDefault="00E6785C" w:rsidP="00FE64B3">
                      <w:pPr>
                        <w:jc w:val="center"/>
                        <w:rPr>
                          <w:rFonts w:ascii="Times New Roman" w:hAnsi="Times New Roman" w:cs="Times New Roman"/>
                          <w:sz w:val="20"/>
                          <w:szCs w:val="20"/>
                          <w:lang w:val="kk-KZ"/>
                        </w:rPr>
                      </w:pPr>
                      <w:r w:rsidRPr="00E069E2">
                        <w:rPr>
                          <w:rFonts w:ascii="Times New Roman" w:hAnsi="Times New Roman" w:cs="Times New Roman"/>
                          <w:sz w:val="20"/>
                          <w:szCs w:val="20"/>
                          <w:lang w:val="kk-KZ"/>
                        </w:rPr>
                        <w:t>Күтілетін нәтиже</w:t>
                      </w:r>
                    </w:p>
                  </w:txbxContent>
                </v:textbox>
              </v:rect>
            </w:pict>
          </mc:Fallback>
        </mc:AlternateContent>
      </w:r>
      <w:r w:rsidRPr="005C39FE">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0A3E87FC" wp14:editId="211B4399">
                <wp:simplePos x="0" y="0"/>
                <wp:positionH relativeFrom="column">
                  <wp:posOffset>1301115</wp:posOffset>
                </wp:positionH>
                <wp:positionV relativeFrom="paragraph">
                  <wp:posOffset>45720</wp:posOffset>
                </wp:positionV>
                <wp:extent cx="2217420" cy="662940"/>
                <wp:effectExtent l="0" t="0" r="11430" b="22860"/>
                <wp:wrapNone/>
                <wp:docPr id="81" name="Прямоугольник 81"/>
                <wp:cNvGraphicFramePr/>
                <a:graphic xmlns:a="http://schemas.openxmlformats.org/drawingml/2006/main">
                  <a:graphicData uri="http://schemas.microsoft.com/office/word/2010/wordprocessingShape">
                    <wps:wsp>
                      <wps:cNvSpPr/>
                      <wps:spPr>
                        <a:xfrm>
                          <a:off x="0" y="0"/>
                          <a:ext cx="2217420" cy="66294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4455A936" w14:textId="77777777" w:rsidR="00E6785C" w:rsidRPr="00E25EEE" w:rsidRDefault="00E6785C" w:rsidP="00FE64B3">
                            <w:pPr>
                              <w:spacing w:after="0" w:line="240" w:lineRule="auto"/>
                              <w:jc w:val="both"/>
                              <w:rPr>
                                <w:rFonts w:ascii="Times New Roman" w:hAnsi="Times New Roman" w:cs="Times New Roman"/>
                                <w:sz w:val="16"/>
                                <w:szCs w:val="16"/>
                                <w:lang w:val="kk-KZ"/>
                              </w:rPr>
                            </w:pPr>
                            <w:r w:rsidRPr="00E25EEE">
                              <w:rPr>
                                <w:rFonts w:ascii="Times New Roman" w:hAnsi="Times New Roman" w:cs="Times New Roman"/>
                                <w:sz w:val="18"/>
                                <w:szCs w:val="18"/>
                                <w:lang w:val="kk-KZ"/>
                              </w:rPr>
                              <w:t>Бастауыш сынып оқушылары: сөздік, сөздіктің құрылымы, сөздік мақаланың құрылымын біледі, сөздікті пайдалана алады, сөз байлығы артады</w:t>
                            </w:r>
                            <w:r w:rsidRPr="00E25EEE">
                              <w:rPr>
                                <w:rFonts w:ascii="Times New Roman" w:hAnsi="Times New Roman" w:cs="Times New Roman"/>
                                <w:sz w:val="16"/>
                                <w:szCs w:val="16"/>
                                <w:lang w:val="kk-K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1" o:spid="_x0000_s1052" style="position:absolute;left:0;text-align:left;margin-left:102.45pt;margin-top:3.6pt;width:174.6pt;height:5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" fillcolor="white [3201]" strokecolor="black [3200]" strokeweight="1pt">
                <v:textbox>
                  <w:txbxContent>
                    <w:p w14:paraId="4455A936" w14:textId="77777777" w:rsidR="00E6785C" w:rsidRPr="00E25EEE" w:rsidRDefault="00E6785C" w:rsidP="00FE64B3">
                      <w:pPr>
                        <w:spacing w:after="0" w:line="240" w:lineRule="auto"/>
                        <w:jc w:val="both"/>
                        <w:rPr>
                          <w:rFonts w:ascii="Times New Roman" w:hAnsi="Times New Roman" w:cs="Times New Roman"/>
                          <w:sz w:val="16"/>
                          <w:szCs w:val="16"/>
                          <w:lang w:val="kk-KZ"/>
                        </w:rPr>
                      </w:pPr>
                      <w:r w:rsidRPr="00E25EEE">
                        <w:rPr>
                          <w:rFonts w:ascii="Times New Roman" w:hAnsi="Times New Roman" w:cs="Times New Roman"/>
                          <w:sz w:val="18"/>
                          <w:szCs w:val="18"/>
                          <w:lang w:val="kk-KZ"/>
                        </w:rPr>
                        <w:t>Бастауыш сынып оқушылары: сөздік, сөздіктің құрылымы, сөздік мақаланың құрылымын біледі, сөздікті пайдалана алады, сөз байлығы артады</w:t>
                      </w:r>
                      <w:r w:rsidRPr="00E25EEE">
                        <w:rPr>
                          <w:rFonts w:ascii="Times New Roman" w:hAnsi="Times New Roman" w:cs="Times New Roman"/>
                          <w:sz w:val="16"/>
                          <w:szCs w:val="16"/>
                          <w:lang w:val="kk-KZ"/>
                        </w:rPr>
                        <w:t>.</w:t>
                      </w:r>
                    </w:p>
                  </w:txbxContent>
                </v:textbox>
              </v:rect>
            </w:pict>
          </mc:Fallback>
        </mc:AlternateContent>
      </w:r>
      <w:r w:rsidR="00FE64B3" w:rsidRPr="005C39FE">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65DEA839" wp14:editId="29E88280">
                <wp:simplePos x="0" y="0"/>
                <wp:positionH relativeFrom="column">
                  <wp:posOffset>3644265</wp:posOffset>
                </wp:positionH>
                <wp:positionV relativeFrom="paragraph">
                  <wp:posOffset>31115</wp:posOffset>
                </wp:positionV>
                <wp:extent cx="2293620" cy="617220"/>
                <wp:effectExtent l="0" t="0" r="11430" b="11430"/>
                <wp:wrapNone/>
                <wp:docPr id="82" name="Прямоугольник 82"/>
                <wp:cNvGraphicFramePr/>
                <a:graphic xmlns:a="http://schemas.openxmlformats.org/drawingml/2006/main">
                  <a:graphicData uri="http://schemas.microsoft.com/office/word/2010/wordprocessingShape">
                    <wps:wsp>
                      <wps:cNvSpPr/>
                      <wps:spPr>
                        <a:xfrm>
                          <a:off x="0" y="0"/>
                          <a:ext cx="2293620" cy="61722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0B3B8486" w14:textId="77777777" w:rsidR="00E6785C" w:rsidRPr="00E25EEE" w:rsidRDefault="00E6785C" w:rsidP="00FE64B3">
                            <w:pPr>
                              <w:spacing w:after="0" w:line="240" w:lineRule="auto"/>
                              <w:jc w:val="both"/>
                              <w:rPr>
                                <w:rFonts w:ascii="Times New Roman" w:hAnsi="Times New Roman" w:cs="Times New Roman"/>
                                <w:sz w:val="16"/>
                                <w:szCs w:val="16"/>
                                <w:lang w:val="kk-KZ"/>
                              </w:rPr>
                            </w:pPr>
                            <w:r w:rsidRPr="00E25EEE">
                              <w:rPr>
                                <w:rFonts w:ascii="Times New Roman" w:hAnsi="Times New Roman" w:cs="Times New Roman"/>
                                <w:sz w:val="16"/>
                                <w:szCs w:val="16"/>
                                <w:lang w:val="kk-KZ"/>
                              </w:rPr>
                              <w:t>Бастауыш сынып мұғалімдері: сөздіктің типтерін меңгеріп, лексикографиялық құзыреттілігі(сөздікпен жұмыс әдістемесі) қалыптасады.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2" o:spid="_x0000_s1053" style="position:absolute;left:0;text-align:left;margin-left:286.95pt;margin-top:2.45pt;width:180.6pt;height:4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" fillcolor="white [3201]" strokecolor="black [3200]" strokeweight="1pt">
                <v:textbox>
                  <w:txbxContent>
                    <w:p w14:paraId="0B3B8486" w14:textId="77777777" w:rsidR="00E6785C" w:rsidRPr="00E25EEE" w:rsidRDefault="00E6785C" w:rsidP="00FE64B3">
                      <w:pPr>
                        <w:spacing w:after="0" w:line="240" w:lineRule="auto"/>
                        <w:jc w:val="both"/>
                        <w:rPr>
                          <w:rFonts w:ascii="Times New Roman" w:hAnsi="Times New Roman" w:cs="Times New Roman"/>
                          <w:sz w:val="16"/>
                          <w:szCs w:val="16"/>
                          <w:lang w:val="kk-KZ"/>
                        </w:rPr>
                      </w:pPr>
                      <w:r w:rsidRPr="00E25EEE">
                        <w:rPr>
                          <w:rFonts w:ascii="Times New Roman" w:hAnsi="Times New Roman" w:cs="Times New Roman"/>
                          <w:sz w:val="16"/>
                          <w:szCs w:val="16"/>
                          <w:lang w:val="kk-KZ"/>
                        </w:rPr>
                        <w:t>Бастауыш сынып мұғалімдері: сөздіктің типтерін меңгеріп, лексикографиялық құзыреттілігі(сөздікпен жұмыс әдістемесі) қалыптасады.</w:t>
                      </w:r>
                    </w:p>
                  </w:txbxContent>
                </v:textbox>
              </v:rect>
            </w:pict>
          </mc:Fallback>
        </mc:AlternateContent>
      </w:r>
    </w:p>
    <w:p w14:paraId="369DD3B2" w14:textId="5F067470" w:rsidR="00FE64B3" w:rsidRPr="005C39FE" w:rsidRDefault="007861DE"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57E342A3" wp14:editId="57F12090">
                <wp:simplePos x="0" y="0"/>
                <wp:positionH relativeFrom="column">
                  <wp:posOffset>16510</wp:posOffset>
                </wp:positionH>
                <wp:positionV relativeFrom="paragraph">
                  <wp:posOffset>184150</wp:posOffset>
                </wp:positionV>
                <wp:extent cx="206375" cy="0"/>
                <wp:effectExtent l="0" t="0" r="22225" b="19050"/>
                <wp:wrapNone/>
                <wp:docPr id="83" name="Прямая соединительная линия 83"/>
                <wp:cNvGraphicFramePr/>
                <a:graphic xmlns:a="http://schemas.openxmlformats.org/drawingml/2006/main">
                  <a:graphicData uri="http://schemas.microsoft.com/office/word/2010/wordprocessingShape">
                    <wps:wsp>
                      <wps:cNvCnPr/>
                      <wps:spPr>
                        <a:xfrm>
                          <a:off x="0" y="0"/>
                          <a:ext cx="20637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280BA0C" id="Прямая соединительная линия 83"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14.5pt" to="17.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" strokecolor="black [3200]" strokeweight="1.5pt">
                <v:stroke joinstyle="miter"/>
              </v:line>
            </w:pict>
          </mc:Fallback>
        </mc:AlternateContent>
      </w:r>
      <w:r w:rsidRPr="005C39FE">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0A4085C0" wp14:editId="73614A98">
                <wp:simplePos x="0" y="0"/>
                <wp:positionH relativeFrom="column">
                  <wp:posOffset>1121410</wp:posOffset>
                </wp:positionH>
                <wp:positionV relativeFrom="paragraph">
                  <wp:posOffset>203200</wp:posOffset>
                </wp:positionV>
                <wp:extent cx="140335" cy="0"/>
                <wp:effectExtent l="0" t="0" r="12065" b="19050"/>
                <wp:wrapNone/>
                <wp:docPr id="84" name="Прямая соединительная линия 84"/>
                <wp:cNvGraphicFramePr/>
                <a:graphic xmlns:a="http://schemas.openxmlformats.org/drawingml/2006/main">
                  <a:graphicData uri="http://schemas.microsoft.com/office/word/2010/wordprocessingShape">
                    <wps:wsp>
                      <wps:cNvCnPr/>
                      <wps:spPr>
                        <a:xfrm>
                          <a:off x="0" y="0"/>
                          <a:ext cx="14033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9F8A7CF" id="Прямая соединительная линия 8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3pt,16pt" to="99.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" strokecolor="black [3200]" strokeweight="1pt">
                <v:stroke joinstyle="miter"/>
              </v:line>
            </w:pict>
          </mc:Fallback>
        </mc:AlternateContent>
      </w:r>
    </w:p>
    <w:p w14:paraId="5FCF1E5E" w14:textId="77777777" w:rsidR="00FE64B3" w:rsidRPr="005C39FE" w:rsidRDefault="00FE64B3" w:rsidP="002F4D41">
      <w:pPr>
        <w:spacing w:after="0" w:line="240" w:lineRule="auto"/>
        <w:ind w:firstLine="567"/>
        <w:jc w:val="both"/>
        <w:rPr>
          <w:rFonts w:ascii="Times New Roman" w:hAnsi="Times New Roman" w:cs="Times New Roman"/>
          <w:sz w:val="28"/>
          <w:szCs w:val="28"/>
          <w:lang w:val="kk-KZ"/>
        </w:rPr>
      </w:pPr>
    </w:p>
    <w:p w14:paraId="27CCD9A9" w14:textId="75F46ADF" w:rsidR="00FE64B3" w:rsidRPr="005C39FE" w:rsidRDefault="00FE64B3" w:rsidP="002F4D41">
      <w:pPr>
        <w:spacing w:after="0" w:line="240" w:lineRule="auto"/>
        <w:ind w:firstLine="567"/>
        <w:jc w:val="both"/>
        <w:rPr>
          <w:rFonts w:ascii="Times New Roman" w:hAnsi="Times New Roman" w:cs="Times New Roman"/>
          <w:sz w:val="28"/>
          <w:szCs w:val="28"/>
          <w:lang w:val="kk-KZ"/>
        </w:rPr>
      </w:pPr>
    </w:p>
    <w:p w14:paraId="78C6F63E" w14:textId="156F94E7" w:rsidR="00FE64B3" w:rsidRPr="005C39FE" w:rsidRDefault="004C377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0971D634" wp14:editId="2140203B">
                <wp:simplePos x="0" y="0"/>
                <wp:positionH relativeFrom="column">
                  <wp:posOffset>300989</wp:posOffset>
                </wp:positionH>
                <wp:positionV relativeFrom="paragraph">
                  <wp:posOffset>18415</wp:posOffset>
                </wp:positionV>
                <wp:extent cx="5644515" cy="472440"/>
                <wp:effectExtent l="0" t="0" r="13335" b="22860"/>
                <wp:wrapNone/>
                <wp:docPr id="85" name="Прямоугольник 85"/>
                <wp:cNvGraphicFramePr/>
                <a:graphic xmlns:a="http://schemas.openxmlformats.org/drawingml/2006/main">
                  <a:graphicData uri="http://schemas.microsoft.com/office/word/2010/wordprocessingShape">
                    <wps:wsp>
                      <wps:cNvSpPr/>
                      <wps:spPr>
                        <a:xfrm>
                          <a:off x="0" y="0"/>
                          <a:ext cx="5644515" cy="47244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0FE5F2B6" w14:textId="77777777" w:rsidR="00E6785C" w:rsidRPr="00E25EEE" w:rsidRDefault="00E6785C" w:rsidP="00FE64B3">
                            <w:pPr>
                              <w:spacing w:after="0" w:line="240" w:lineRule="auto"/>
                              <w:jc w:val="center"/>
                              <w:rPr>
                                <w:rFonts w:ascii="Times New Roman" w:hAnsi="Times New Roman" w:cs="Times New Roman"/>
                                <w:lang w:val="kk-KZ"/>
                              </w:rPr>
                            </w:pPr>
                            <w:r w:rsidRPr="00E25EEE">
                              <w:rPr>
                                <w:rFonts w:ascii="Times New Roman" w:hAnsi="Times New Roman" w:cs="Times New Roman"/>
                                <w:lang w:val="kk-KZ"/>
                              </w:rPr>
                              <w:t xml:space="preserve">Сөздікті қолдану білігі қалыптасу арқылы сөздік қоры дамыған </w:t>
                            </w:r>
                            <w:r>
                              <w:rPr>
                                <w:rFonts w:ascii="Times New Roman" w:hAnsi="Times New Roman" w:cs="Times New Roman"/>
                                <w:lang w:val="kk-KZ"/>
                              </w:rPr>
                              <w:t>бастауыш сынып оқушысының</w:t>
                            </w:r>
                            <w:r w:rsidRPr="00E25EEE">
                              <w:rPr>
                                <w:rFonts w:ascii="Times New Roman" w:hAnsi="Times New Roman" w:cs="Times New Roman"/>
                                <w:lang w:val="kk-KZ"/>
                              </w:rPr>
                              <w:t xml:space="preserve"> МОДЕЛІ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5" o:spid="_x0000_s1054" style="position:absolute;left:0;text-align:left;margin-left:23.7pt;margin-top:1.45pt;width:444.45pt;height:37.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" fillcolor="white [3201]" strokecolor="black [3200]" strokeweight="1.5pt">
                <v:textbox>
                  <w:txbxContent>
                    <w:p w14:paraId="0FE5F2B6" w14:textId="77777777" w:rsidR="00E6785C" w:rsidRPr="00E25EEE" w:rsidRDefault="00E6785C" w:rsidP="00FE64B3">
                      <w:pPr>
                        <w:spacing w:after="0" w:line="240" w:lineRule="auto"/>
                        <w:jc w:val="center"/>
                        <w:rPr>
                          <w:rFonts w:ascii="Times New Roman" w:hAnsi="Times New Roman" w:cs="Times New Roman"/>
                          <w:lang w:val="kk-KZ"/>
                        </w:rPr>
                      </w:pPr>
                      <w:r w:rsidRPr="00E25EEE">
                        <w:rPr>
                          <w:rFonts w:ascii="Times New Roman" w:hAnsi="Times New Roman" w:cs="Times New Roman"/>
                          <w:lang w:val="kk-KZ"/>
                        </w:rPr>
                        <w:t xml:space="preserve">Сөздікті қолдану білігі қалыптасу арқылы сөздік қоры дамыған </w:t>
                      </w:r>
                      <w:r>
                        <w:rPr>
                          <w:rFonts w:ascii="Times New Roman" w:hAnsi="Times New Roman" w:cs="Times New Roman"/>
                          <w:lang w:val="kk-KZ"/>
                        </w:rPr>
                        <w:t>бастауыш сынып оқушысының</w:t>
                      </w:r>
                      <w:r w:rsidRPr="00E25EEE">
                        <w:rPr>
                          <w:rFonts w:ascii="Times New Roman" w:hAnsi="Times New Roman" w:cs="Times New Roman"/>
                          <w:lang w:val="kk-KZ"/>
                        </w:rPr>
                        <w:t xml:space="preserve"> МОДЕЛІ</w:t>
                      </w:r>
                    </w:p>
                  </w:txbxContent>
                </v:textbox>
              </v:rect>
            </w:pict>
          </mc:Fallback>
        </mc:AlternateContent>
      </w:r>
    </w:p>
    <w:p w14:paraId="03E19E2A" w14:textId="3990B5FA" w:rsidR="00FE64B3" w:rsidRPr="005C39FE" w:rsidRDefault="004C3777"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6EA65C33" wp14:editId="29564C52">
                <wp:simplePos x="0" y="0"/>
                <wp:positionH relativeFrom="column">
                  <wp:posOffset>20955</wp:posOffset>
                </wp:positionH>
                <wp:positionV relativeFrom="paragraph">
                  <wp:posOffset>37465</wp:posOffset>
                </wp:positionV>
                <wp:extent cx="213360" cy="0"/>
                <wp:effectExtent l="0" t="0" r="15240" b="19050"/>
                <wp:wrapNone/>
                <wp:docPr id="87" name="Прямая соединительная линия 87"/>
                <wp:cNvGraphicFramePr/>
                <a:graphic xmlns:a="http://schemas.openxmlformats.org/drawingml/2006/main">
                  <a:graphicData uri="http://schemas.microsoft.com/office/word/2010/wordprocessingShape">
                    <wps:wsp>
                      <wps:cNvCnPr/>
                      <wps:spPr>
                        <a:xfrm>
                          <a:off x="0" y="0"/>
                          <a:ext cx="21336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5B369D5" id="Прямая соединительная линия 8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2.95pt" to="18.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" strokecolor="black [3200]" strokeweight="1.5pt">
                <v:stroke joinstyle="miter"/>
              </v:line>
            </w:pict>
          </mc:Fallback>
        </mc:AlternateContent>
      </w:r>
      <w:r w:rsidR="00FE64B3" w:rsidRPr="005C39FE">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1E71335D" wp14:editId="169759A8">
                <wp:simplePos x="0" y="0"/>
                <wp:positionH relativeFrom="column">
                  <wp:posOffset>5939230</wp:posOffset>
                </wp:positionH>
                <wp:positionV relativeFrom="paragraph">
                  <wp:posOffset>40154</wp:posOffset>
                </wp:positionV>
                <wp:extent cx="221876" cy="0"/>
                <wp:effectExtent l="0" t="0" r="26035" b="19050"/>
                <wp:wrapNone/>
                <wp:docPr id="86" name="Прямая соединительная линия 86"/>
                <wp:cNvGraphicFramePr/>
                <a:graphic xmlns:a="http://schemas.openxmlformats.org/drawingml/2006/main">
                  <a:graphicData uri="http://schemas.microsoft.com/office/word/2010/wordprocessingShape">
                    <wps:wsp>
                      <wps:cNvCnPr/>
                      <wps:spPr>
                        <a:xfrm>
                          <a:off x="0" y="0"/>
                          <a:ext cx="221876"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6193817" id="Прямая соединительная линия 8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65pt,3.15pt" to="485.1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" strokecolor="black [3200]" strokeweight="1.5pt">
                <v:stroke joinstyle="miter"/>
              </v:line>
            </w:pict>
          </mc:Fallback>
        </mc:AlternateContent>
      </w:r>
    </w:p>
    <w:p w14:paraId="017D6BA2" w14:textId="77777777" w:rsidR="00FE64B3" w:rsidRPr="005C39FE" w:rsidRDefault="00FE64B3" w:rsidP="002F4D41">
      <w:pPr>
        <w:spacing w:after="0" w:line="240" w:lineRule="auto"/>
        <w:ind w:firstLine="567"/>
        <w:jc w:val="both"/>
        <w:rPr>
          <w:rFonts w:ascii="Times New Roman" w:hAnsi="Times New Roman" w:cs="Times New Roman"/>
          <w:sz w:val="28"/>
          <w:szCs w:val="28"/>
          <w:lang w:val="kk-KZ"/>
        </w:rPr>
      </w:pPr>
    </w:p>
    <w:p w14:paraId="4396C612" w14:textId="3D91B931" w:rsidR="00FE64B3" w:rsidRPr="005C39FE" w:rsidRDefault="001739B7" w:rsidP="002F4D41">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Pr="005C39FE">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 xml:space="preserve"> </w:t>
      </w:r>
      <w:r w:rsidR="00BE307E" w:rsidRPr="005C39FE">
        <w:rPr>
          <w:rFonts w:ascii="Times New Roman" w:hAnsi="Times New Roman" w:cs="Times New Roman"/>
          <w:sz w:val="28"/>
          <w:szCs w:val="28"/>
          <w:lang w:val="kk-KZ"/>
        </w:rPr>
        <w:t>11</w:t>
      </w:r>
      <w:r>
        <w:rPr>
          <w:rFonts w:ascii="Times New Roman" w:hAnsi="Times New Roman" w:cs="Times New Roman"/>
          <w:sz w:val="28"/>
          <w:szCs w:val="28"/>
          <w:lang w:val="kk-KZ"/>
        </w:rPr>
        <w:t xml:space="preserve"> </w:t>
      </w:r>
      <w:r w:rsidR="00FE64B3" w:rsidRPr="005C39FE">
        <w:rPr>
          <w:rFonts w:ascii="Times New Roman" w:hAnsi="Times New Roman" w:cs="Times New Roman"/>
          <w:sz w:val="28"/>
          <w:szCs w:val="28"/>
          <w:lang w:val="kk-KZ"/>
        </w:rPr>
        <w:t>- Бастауыш сынып оқушыларының сөздіктерді пайдалану білігін қалыптастырудың әдістемелік жүйесі</w:t>
      </w:r>
    </w:p>
    <w:p w14:paraId="0A397E6E" w14:textId="22764BBF" w:rsidR="00FE64B3" w:rsidRDefault="00FE64B3" w:rsidP="002F4D41">
      <w:pPr>
        <w:spacing w:after="0" w:line="240" w:lineRule="auto"/>
        <w:ind w:firstLine="567"/>
        <w:jc w:val="both"/>
        <w:rPr>
          <w:rFonts w:ascii="Times New Roman" w:hAnsi="Times New Roman" w:cs="Times New Roman"/>
          <w:sz w:val="28"/>
          <w:szCs w:val="28"/>
          <w:lang w:val="kk-KZ"/>
        </w:rPr>
      </w:pPr>
    </w:p>
    <w:p w14:paraId="75F58D6F" w14:textId="77777777" w:rsidR="001739B7" w:rsidRPr="005C39FE" w:rsidRDefault="001739B7" w:rsidP="001739B7">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Компоненттердің функцияларын талдай келе және қазіргі білім беру үдерісін ұйымдастырудың жаңа инновациялық сипатын ескере отырып, оқытудың әдістемелік жүйесі белгілі бір иерархиялық құрылым түрінде ұсынылатыны анық. Оқу мақсаттары білім мазмұнын анықтайды.</w:t>
      </w:r>
    </w:p>
    <w:p w14:paraId="2F449ADB" w14:textId="77777777" w:rsidR="001739B7" w:rsidRPr="005C39FE" w:rsidRDefault="001739B7" w:rsidP="002F4D41">
      <w:pPr>
        <w:spacing w:after="0" w:line="240" w:lineRule="auto"/>
        <w:ind w:firstLine="567"/>
        <w:jc w:val="both"/>
        <w:rPr>
          <w:rFonts w:ascii="Times New Roman" w:hAnsi="Times New Roman" w:cs="Times New Roman"/>
          <w:sz w:val="28"/>
          <w:szCs w:val="28"/>
          <w:lang w:val="kk-KZ"/>
        </w:rPr>
      </w:pPr>
    </w:p>
    <w:p w14:paraId="6D733FA6" w14:textId="7467A26A" w:rsidR="00BE307E" w:rsidRPr="005C39FE" w:rsidRDefault="00BE307E" w:rsidP="00BE307E">
      <w:pPr>
        <w:spacing w:after="0" w:line="240" w:lineRule="auto"/>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lastRenderedPageBreak/>
        <w:t>Сонымен қатар, оқыту мазмұны белгілі бір дәрежеде өзгермелі болуы мүмкін, өйткені әртүрлі оқу материалдарын игеру арқылы бірдей мақсаттарға қол жеткізуге болады. Оқыту мазмұнын талдау оқыту әдістерінің оңтайлы үйлесімін таңдауға мүмкіндік береді. Оқытудың белгілі бір әдісін тиімді жүзеге асыру оқу үдерісінің белгілі бір ұйымдастырушылық формаларында жүретіні анық. Сонымен, қолданылатын әдістер мен формалар тиісті оқу құралдарын қолдануды анықтайды.</w:t>
      </w:r>
    </w:p>
    <w:p w14:paraId="795DA4A2" w14:textId="77777777" w:rsidR="00BE307E" w:rsidRPr="005C39FE" w:rsidRDefault="00BE307E" w:rsidP="004C3777">
      <w:pPr>
        <w:tabs>
          <w:tab w:val="left" w:pos="851"/>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Оқыту ұстанымдары ғылымилық, семантикалық, градуалдылық, қолжетімділік және жас шамасын ескеру, көрнекілік болады. </w:t>
      </w:r>
      <w:r w:rsidRPr="005C39FE">
        <w:rPr>
          <w:rFonts w:ascii="Times New Roman" w:hAnsi="Times New Roman" w:cs="Times New Roman"/>
          <w:bCs/>
          <w:i/>
          <w:iCs/>
          <w:sz w:val="28"/>
          <w:szCs w:val="28"/>
          <w:lang w:val="kk-KZ"/>
        </w:rPr>
        <w:t>Ғылымилық ұстанымына</w:t>
      </w:r>
      <w:r w:rsidRPr="005C39FE">
        <w:rPr>
          <w:rFonts w:ascii="Times New Roman" w:hAnsi="Times New Roman" w:cs="Times New Roman"/>
          <w:bCs/>
          <w:sz w:val="28"/>
          <w:szCs w:val="28"/>
          <w:lang w:val="kk-KZ"/>
        </w:rPr>
        <w:t xml:space="preserve"> сәйкес түсініксіз сөдердің мағынасы</w:t>
      </w:r>
      <w:r w:rsidRPr="005C39FE">
        <w:rPr>
          <w:rFonts w:ascii="Times New Roman" w:hAnsi="Times New Roman" w:cs="Times New Roman"/>
          <w:b/>
          <w:sz w:val="28"/>
          <w:szCs w:val="28"/>
          <w:lang w:val="kk-KZ"/>
        </w:rPr>
        <w:t xml:space="preserve"> </w:t>
      </w:r>
      <w:r w:rsidRPr="005C39FE">
        <w:rPr>
          <w:rFonts w:ascii="Times New Roman" w:hAnsi="Times New Roman" w:cs="Times New Roman"/>
          <w:sz w:val="28"/>
          <w:szCs w:val="28"/>
          <w:lang w:val="kk-KZ"/>
        </w:rPr>
        <w:t>қазақ тіл білімінің негіздеріне сүйене отырып беріледі.</w:t>
      </w:r>
      <w:r w:rsidRPr="005C39FE">
        <w:rPr>
          <w:rFonts w:ascii="Times New Roman" w:hAnsi="Times New Roman" w:cs="Times New Roman"/>
          <w:i/>
          <w:sz w:val="28"/>
          <w:szCs w:val="28"/>
          <w:lang w:val="kk-KZ"/>
        </w:rPr>
        <w:t xml:space="preserve"> Семантикалық ұстаным</w:t>
      </w:r>
      <w:r w:rsidRPr="005C39FE">
        <w:rPr>
          <w:rFonts w:ascii="Times New Roman" w:hAnsi="Times New Roman" w:cs="Times New Roman"/>
          <w:sz w:val="28"/>
          <w:szCs w:val="28"/>
          <w:lang w:val="kk-KZ"/>
        </w:rPr>
        <w:t xml:space="preserve"> – сөздердің әр түрлі сөздермен мағыналық байланысына қарай лексикалық парадигма жасау қабілетімен байланысты. </w:t>
      </w:r>
      <w:r w:rsidRPr="005C39FE">
        <w:rPr>
          <w:rFonts w:ascii="Times New Roman" w:hAnsi="Times New Roman" w:cs="Times New Roman"/>
          <w:i/>
          <w:iCs/>
          <w:sz w:val="28"/>
          <w:szCs w:val="28"/>
          <w:lang w:val="kk-KZ"/>
        </w:rPr>
        <w:t>Градуалдылық ұстанымы</w:t>
      </w:r>
      <w:r w:rsidRPr="005C39FE">
        <w:rPr>
          <w:rFonts w:ascii="Times New Roman" w:hAnsi="Times New Roman" w:cs="Times New Roman"/>
          <w:sz w:val="28"/>
          <w:szCs w:val="28"/>
          <w:lang w:val="kk-KZ"/>
        </w:rPr>
        <w:t xml:space="preserve"> сөздіктерді дайындау мен сөз мағыналарын меңгертуде көрініс табады.</w:t>
      </w:r>
      <w:r w:rsidRPr="005C39FE">
        <w:rPr>
          <w:rFonts w:ascii="Times New Roman" w:hAnsi="Times New Roman" w:cs="Times New Roman"/>
          <w:b/>
          <w:sz w:val="28"/>
          <w:szCs w:val="28"/>
          <w:lang w:val="ca-ES"/>
        </w:rPr>
        <w:t xml:space="preserve"> </w:t>
      </w:r>
      <w:r w:rsidRPr="005C39FE">
        <w:rPr>
          <w:rFonts w:ascii="Times New Roman" w:hAnsi="Times New Roman" w:cs="Times New Roman"/>
          <w:bCs/>
          <w:i/>
          <w:iCs/>
          <w:sz w:val="28"/>
          <w:szCs w:val="28"/>
          <w:lang w:val="ca-ES"/>
        </w:rPr>
        <w:t>Қ</w:t>
      </w:r>
      <w:r w:rsidRPr="005C39FE">
        <w:rPr>
          <w:rFonts w:ascii="Times New Roman" w:hAnsi="Times New Roman" w:cs="Times New Roman"/>
          <w:bCs/>
          <w:i/>
          <w:iCs/>
          <w:sz w:val="28"/>
          <w:szCs w:val="28"/>
          <w:lang w:val="kk-KZ"/>
        </w:rPr>
        <w:t>олжетімділік және жас шамасын ескеру ұстанымы –</w:t>
      </w:r>
      <w:r w:rsidRPr="005C39FE">
        <w:rPr>
          <w:rFonts w:ascii="Times New Roman" w:hAnsi="Times New Roman" w:cs="Times New Roman"/>
          <w:b/>
          <w:sz w:val="28"/>
          <w:szCs w:val="28"/>
          <w:lang w:val="kk-KZ"/>
        </w:rPr>
        <w:t xml:space="preserve"> </w:t>
      </w:r>
      <w:r w:rsidRPr="005C39FE">
        <w:rPr>
          <w:rFonts w:ascii="Times New Roman" w:hAnsi="Times New Roman" w:cs="Times New Roman"/>
          <w:sz w:val="28"/>
          <w:szCs w:val="28"/>
          <w:lang w:val="kk-KZ"/>
        </w:rPr>
        <w:t xml:space="preserve">сөздікпен жұмысты ұйымдастыруда баланың жас ерекшеліктерін, жеке және таным ерекшеліктерін жақсы білу, оларды үнемі ескеру. </w:t>
      </w:r>
      <w:r w:rsidRPr="005C39FE">
        <w:rPr>
          <w:rFonts w:ascii="Times New Roman" w:hAnsi="Times New Roman" w:cs="Times New Roman"/>
          <w:i/>
          <w:iCs/>
          <w:sz w:val="28"/>
          <w:szCs w:val="28"/>
          <w:lang w:val="kk-KZ"/>
        </w:rPr>
        <w:t>Көрнекілік ұстанымы</w:t>
      </w:r>
      <w:r w:rsidRPr="005C39FE">
        <w:rPr>
          <w:rFonts w:ascii="Times New Roman" w:hAnsi="Times New Roman" w:cs="Times New Roman"/>
          <w:sz w:val="28"/>
          <w:szCs w:val="28"/>
          <w:lang w:val="kk-KZ"/>
        </w:rPr>
        <w:t xml:space="preserve"> арқылы балалар сөз мағынасын тез әрі сапалы тұрғыда меңгереді, балалардың сөздік пайдалануға деген қызығушылықтарын арттыруға болады.</w:t>
      </w:r>
    </w:p>
    <w:p w14:paraId="44406258" w14:textId="77777777" w:rsidR="00FE64B3" w:rsidRPr="005C39FE" w:rsidRDefault="00FE64B3" w:rsidP="004C3777">
      <w:pPr>
        <w:tabs>
          <w:tab w:val="left" w:pos="851"/>
        </w:tabs>
        <w:spacing w:after="0" w:line="240" w:lineRule="auto"/>
        <w:ind w:firstLine="567"/>
        <w:jc w:val="both"/>
        <w:rPr>
          <w:rFonts w:ascii="Times New Roman" w:eastAsia="Times New Roman" w:hAnsi="Times New Roman" w:cs="Times New Roman"/>
          <w:sz w:val="28"/>
          <w:lang w:val="kk-KZ"/>
        </w:rPr>
      </w:pPr>
      <w:r w:rsidRPr="005C39FE">
        <w:rPr>
          <w:rFonts w:ascii="Times New Roman" w:eastAsia="Times New Roman" w:hAnsi="Times New Roman" w:cs="Times New Roman"/>
          <w:sz w:val="28"/>
          <w:lang w:val="kk-KZ"/>
        </w:rPr>
        <w:t xml:space="preserve">Біз ұсынған әдістемелік жүйенің мақсаты – </w:t>
      </w:r>
      <w:r w:rsidRPr="005C39FE">
        <w:rPr>
          <w:rFonts w:ascii="Times New Roman" w:hAnsi="Times New Roman" w:cs="Times New Roman"/>
          <w:sz w:val="28"/>
          <w:szCs w:val="28"/>
          <w:lang w:val="kk-KZ"/>
        </w:rPr>
        <w:t>бастауыш сынып оқушыларының сөздіктерді пайдалану білігін қалыптастыруға бағытталған оқыту үдерісін ұйымдастыру</w:t>
      </w:r>
      <w:r w:rsidRPr="005C39FE">
        <w:rPr>
          <w:rFonts w:ascii="Times New Roman" w:eastAsia="Times New Roman" w:hAnsi="Times New Roman" w:cs="Times New Roman"/>
          <w:sz w:val="28"/>
          <w:lang w:val="kk-KZ"/>
        </w:rPr>
        <w:t>.</w:t>
      </w:r>
    </w:p>
    <w:p w14:paraId="75099BB6" w14:textId="77777777" w:rsidR="00FE64B3" w:rsidRPr="005C39FE" w:rsidRDefault="00FE64B3" w:rsidP="004C3777">
      <w:pPr>
        <w:tabs>
          <w:tab w:val="left" w:pos="851"/>
        </w:tabs>
        <w:spacing w:after="0" w:line="240" w:lineRule="auto"/>
        <w:ind w:firstLine="567"/>
        <w:jc w:val="both"/>
        <w:rPr>
          <w:rFonts w:ascii="Times New Roman" w:eastAsia="Times New Roman" w:hAnsi="Times New Roman" w:cs="Times New Roman"/>
          <w:sz w:val="28"/>
          <w:lang w:val="kk-KZ"/>
        </w:rPr>
      </w:pPr>
      <w:r w:rsidRPr="005C39FE">
        <w:rPr>
          <w:rFonts w:ascii="Times New Roman" w:eastAsia="Times New Roman" w:hAnsi="Times New Roman" w:cs="Times New Roman"/>
          <w:sz w:val="28"/>
          <w:lang w:val="kk-KZ"/>
        </w:rPr>
        <w:t xml:space="preserve">Әдістемелік жүйенің осы мақсаттан туындайтын міндеттері келесідей болып белгіленді: </w:t>
      </w:r>
    </w:p>
    <w:p w14:paraId="0CA79BD7" w14:textId="77777777" w:rsidR="00FE64B3" w:rsidRPr="005C39FE" w:rsidRDefault="00FE64B3" w:rsidP="004C3777">
      <w:pPr>
        <w:pStyle w:val="a7"/>
        <w:numPr>
          <w:ilvl w:val="0"/>
          <w:numId w:val="5"/>
        </w:numPr>
        <w:tabs>
          <w:tab w:val="left" w:pos="851"/>
        </w:tabs>
        <w:spacing w:after="0" w:line="240" w:lineRule="auto"/>
        <w:ind w:left="0" w:firstLine="567"/>
        <w:jc w:val="both"/>
        <w:rPr>
          <w:rFonts w:ascii="Times New Roman" w:eastAsia="Times New Roman" w:hAnsi="Times New Roman" w:cs="Times New Roman"/>
          <w:sz w:val="28"/>
          <w:lang w:val="kk-KZ"/>
        </w:rPr>
      </w:pPr>
      <w:r w:rsidRPr="005C39FE">
        <w:rPr>
          <w:rFonts w:ascii="Times New Roman" w:eastAsia="Times New Roman" w:hAnsi="Times New Roman" w:cs="Times New Roman"/>
          <w:sz w:val="28"/>
          <w:lang w:val="kk-KZ"/>
        </w:rPr>
        <w:t xml:space="preserve"> оқушыларды сөздік бойынша сөз мағыналарын анықтай білуге үйрету;</w:t>
      </w:r>
    </w:p>
    <w:p w14:paraId="1512515D" w14:textId="77777777" w:rsidR="00FE64B3" w:rsidRPr="005C39FE" w:rsidRDefault="00FE64B3" w:rsidP="004C3777">
      <w:pPr>
        <w:pStyle w:val="a7"/>
        <w:numPr>
          <w:ilvl w:val="0"/>
          <w:numId w:val="5"/>
        </w:numPr>
        <w:tabs>
          <w:tab w:val="left" w:pos="851"/>
        </w:tabs>
        <w:spacing w:after="0" w:line="240" w:lineRule="auto"/>
        <w:ind w:left="0" w:firstLine="567"/>
        <w:jc w:val="both"/>
        <w:rPr>
          <w:rFonts w:ascii="Times New Roman" w:eastAsia="Times New Roman" w:hAnsi="Times New Roman" w:cs="Times New Roman"/>
          <w:sz w:val="28"/>
          <w:lang w:val="kk-KZ"/>
        </w:rPr>
      </w:pPr>
      <w:r w:rsidRPr="005C39FE">
        <w:rPr>
          <w:rFonts w:ascii="Times New Roman" w:hAnsi="Times New Roman" w:cs="Times New Roman"/>
          <w:sz w:val="28"/>
          <w:szCs w:val="28"/>
          <w:lang w:val="kk-KZ"/>
        </w:rPr>
        <w:t xml:space="preserve"> оқушылардың сөздіктерді пайдалану білігін қалыптастыру әдіс-тәсілдерін жүзеге асыру;</w:t>
      </w:r>
    </w:p>
    <w:p w14:paraId="7AC8107B" w14:textId="77777777" w:rsidR="00FE64B3" w:rsidRPr="005C39FE" w:rsidRDefault="00FE64B3" w:rsidP="004C3777">
      <w:pPr>
        <w:pStyle w:val="a7"/>
        <w:numPr>
          <w:ilvl w:val="0"/>
          <w:numId w:val="5"/>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5C39FE">
        <w:rPr>
          <w:rFonts w:ascii="Times New Roman" w:hAnsi="Times New Roman" w:cs="Times New Roman"/>
          <w:sz w:val="28"/>
          <w:szCs w:val="28"/>
          <w:lang w:val="kk-KZ"/>
        </w:rPr>
        <w:t xml:space="preserve"> оқушылардың сөздікпен жұмыс барысында игерген сөздерін өздерінің сөйлеу тәжірибесінде қолдануға дағдыландыру.</w:t>
      </w:r>
    </w:p>
    <w:p w14:paraId="682D4B9F" w14:textId="77777777" w:rsidR="00FE64B3" w:rsidRPr="005C39FE" w:rsidRDefault="00FE64B3" w:rsidP="004C3777">
      <w:pPr>
        <w:tabs>
          <w:tab w:val="left" w:pos="851"/>
        </w:tabs>
        <w:spacing w:after="0" w:line="240" w:lineRule="auto"/>
        <w:ind w:firstLine="567"/>
        <w:jc w:val="both"/>
        <w:rPr>
          <w:rFonts w:ascii="Times New Roman" w:eastAsia="Times New Roman" w:hAnsi="Times New Roman" w:cs="Times New Roman"/>
          <w:sz w:val="28"/>
          <w:szCs w:val="28"/>
          <w:lang w:val="kk-KZ"/>
        </w:rPr>
      </w:pPr>
      <w:r w:rsidRPr="005C39FE">
        <w:rPr>
          <w:rFonts w:ascii="Times New Roman" w:hAnsi="Times New Roman" w:cs="Times New Roman"/>
          <w:sz w:val="28"/>
          <w:szCs w:val="28"/>
          <w:lang w:val="kk-KZ"/>
        </w:rPr>
        <w:t xml:space="preserve">Әдістемелік жүйедегі </w:t>
      </w:r>
      <w:r w:rsidRPr="005C39FE">
        <w:rPr>
          <w:rFonts w:ascii="Times New Roman" w:hAnsi="Times New Roman" w:cs="Times New Roman"/>
          <w:b/>
          <w:sz w:val="28"/>
          <w:szCs w:val="28"/>
          <w:lang w:val="kk-KZ"/>
        </w:rPr>
        <w:t>оқыту мазмұны</w:t>
      </w:r>
      <w:r w:rsidRPr="005C39FE">
        <w:rPr>
          <w:rFonts w:ascii="Times New Roman" w:hAnsi="Times New Roman" w:cs="Times New Roman"/>
          <w:sz w:val="28"/>
          <w:szCs w:val="28"/>
          <w:lang w:val="kk-KZ"/>
        </w:rPr>
        <w:t xml:space="preserve"> ә</w:t>
      </w:r>
      <w:r w:rsidRPr="005C39FE">
        <w:rPr>
          <w:rFonts w:ascii="Times New Roman" w:eastAsia="Times New Roman" w:hAnsi="Times New Roman" w:cs="Times New Roman"/>
          <w:sz w:val="28"/>
          <w:szCs w:val="28"/>
          <w:lang w:val="kk-KZ"/>
        </w:rPr>
        <w:t xml:space="preserve">рбір оқу пәні бойынша </w:t>
      </w:r>
      <w:r w:rsidRPr="005C39FE">
        <w:rPr>
          <w:rFonts w:ascii="Times New Roman" w:hAnsi="Times New Roman" w:cs="Times New Roman"/>
          <w:sz w:val="28"/>
          <w:szCs w:val="28"/>
          <w:lang w:val="kk-KZ"/>
        </w:rPr>
        <w:t xml:space="preserve">стандарттармен, білім беру </w:t>
      </w:r>
      <w:r w:rsidRPr="005C39FE">
        <w:rPr>
          <w:rFonts w:ascii="Times New Roman" w:eastAsia="Times New Roman" w:hAnsi="Times New Roman" w:cs="Times New Roman"/>
          <w:sz w:val="28"/>
          <w:szCs w:val="28"/>
          <w:lang w:val="kk-KZ"/>
        </w:rPr>
        <w:t>бағдарламаларымен</w:t>
      </w:r>
      <w:r w:rsidRPr="005C39FE">
        <w:rPr>
          <w:rFonts w:ascii="Times New Roman" w:hAnsi="Times New Roman" w:cs="Times New Roman"/>
          <w:sz w:val="28"/>
          <w:szCs w:val="28"/>
          <w:lang w:val="kk-KZ"/>
        </w:rPr>
        <w:t xml:space="preserve">, қандай да бір нормативтік актілермен </w:t>
      </w:r>
      <w:r w:rsidRPr="005C39FE">
        <w:rPr>
          <w:rFonts w:ascii="Times New Roman" w:eastAsia="Times New Roman" w:hAnsi="Times New Roman" w:cs="Times New Roman"/>
          <w:sz w:val="28"/>
          <w:szCs w:val="28"/>
          <w:lang w:val="kk-KZ"/>
        </w:rPr>
        <w:t xml:space="preserve">анықталады және мұғалімдер оқу сабақтарының мақсаттарына қарай </w:t>
      </w:r>
      <w:r w:rsidRPr="005C39FE">
        <w:rPr>
          <w:rFonts w:ascii="Times New Roman" w:hAnsi="Times New Roman" w:cs="Times New Roman"/>
          <w:sz w:val="28"/>
          <w:szCs w:val="28"/>
          <w:lang w:val="kk-KZ"/>
        </w:rPr>
        <w:t>реттейді</w:t>
      </w:r>
      <w:r w:rsidRPr="005C39FE">
        <w:rPr>
          <w:rFonts w:ascii="Times New Roman" w:eastAsia="Times New Roman" w:hAnsi="Times New Roman" w:cs="Times New Roman"/>
          <w:sz w:val="28"/>
          <w:szCs w:val="28"/>
          <w:lang w:val="kk-KZ"/>
        </w:rPr>
        <w:t xml:space="preserve">. </w:t>
      </w:r>
    </w:p>
    <w:p w14:paraId="2CBB063A" w14:textId="68D16337" w:rsidR="00FE64B3" w:rsidRPr="005C39FE" w:rsidRDefault="00FE64B3" w:rsidP="004C3777">
      <w:pPr>
        <w:tabs>
          <w:tab w:val="left" w:pos="851"/>
        </w:tabs>
        <w:spacing w:after="0" w:line="240" w:lineRule="auto"/>
        <w:ind w:firstLine="567"/>
        <w:jc w:val="both"/>
        <w:rPr>
          <w:rFonts w:ascii="Times New Roman" w:hAnsi="Times New Roman" w:cs="Times New Roman"/>
          <w:sz w:val="28"/>
          <w:szCs w:val="28"/>
          <w:lang w:val="kk-KZ"/>
        </w:rPr>
      </w:pPr>
      <w:r w:rsidRPr="005C39FE">
        <w:rPr>
          <w:rFonts w:ascii="Times New Roman" w:eastAsia="Times New Roman" w:hAnsi="Times New Roman" w:cs="Times New Roman"/>
          <w:sz w:val="28"/>
          <w:szCs w:val="28"/>
          <w:lang w:val="kk-KZ"/>
        </w:rPr>
        <w:t>Ендеше бастауыш сынып оқушыларының сөздікті пайдалану білігін қалыптастыруға байланысты 1-сыныптарға арналған «Әліппе» оқулығының (</w:t>
      </w:r>
      <w:r w:rsidRPr="005C39FE">
        <w:rPr>
          <w:rFonts w:ascii="Times New Roman" w:hAnsi="Times New Roman" w:cs="Times New Roman"/>
          <w:sz w:val="28"/>
          <w:szCs w:val="28"/>
          <w:lang w:val="kk-KZ"/>
        </w:rPr>
        <w:t>Қазақстан Республикасы Білім және ғылым министрінің 2020 жылғы 26 наурыздағы № 123 бұйрығына 1-қосымша;</w:t>
      </w:r>
      <w:r w:rsidRPr="005C39FE">
        <w:rPr>
          <w:rFonts w:ascii="Times New Roman" w:hAnsi="Times New Roman" w:cs="Times New Roman"/>
          <w:lang w:val="kk-KZ"/>
        </w:rPr>
        <w:t xml:space="preserve"> </w:t>
      </w:r>
      <w:r w:rsidRPr="005C39FE">
        <w:rPr>
          <w:rFonts w:ascii="Times New Roman" w:hAnsi="Times New Roman" w:cs="Times New Roman"/>
          <w:sz w:val="28"/>
          <w:szCs w:val="28"/>
          <w:lang w:val="kk-KZ"/>
        </w:rPr>
        <w:t xml:space="preserve">Қазақстан Республикасы Білім және ғылым министрінің 2013 жылғы 3 сәуірдегі № 115 бұйрығына 175-қосымша Бастауыш білім беру деңгейінің 1-сыныбына арналған «Әліппе» пәнінің үлгілік оқу бағдарламасы (оқыту қазақ тілінде)) бағдарламасы негізге алынады. Аталмыш бағдарламаның 1-тарауы бойынша «Әліппе» пәнінің мақсаты – </w:t>
      </w:r>
      <w:r w:rsidRPr="005C39FE">
        <w:rPr>
          <w:rFonts w:ascii="Times New Roman" w:hAnsi="Times New Roman" w:cs="Times New Roman"/>
          <w:i/>
          <w:sz w:val="28"/>
          <w:szCs w:val="28"/>
          <w:lang w:val="kk-KZ"/>
        </w:rPr>
        <w:t>әріп таныту, оқу мен жазуға үйрету, негізгі тілдік ұғымдар мен сөйлеу әрекетінің түрлерін ұлттық рухани құндылықтар негізінде жеке тұлғаны қалыптастыру</w:t>
      </w:r>
      <w:r w:rsidRPr="005C39FE">
        <w:rPr>
          <w:rFonts w:ascii="Times New Roman" w:hAnsi="Times New Roman" w:cs="Times New Roman"/>
          <w:sz w:val="28"/>
          <w:szCs w:val="28"/>
          <w:lang w:val="kk-KZ"/>
        </w:rPr>
        <w:t xml:space="preserve">; ал міндеттерінің бірі – </w:t>
      </w:r>
      <w:r w:rsidRPr="005C39FE">
        <w:rPr>
          <w:rFonts w:ascii="Times New Roman" w:hAnsi="Times New Roman" w:cs="Times New Roman"/>
          <w:b/>
          <w:sz w:val="28"/>
          <w:szCs w:val="28"/>
          <w:lang w:val="kk-KZ"/>
        </w:rPr>
        <w:t xml:space="preserve">коммуникативтік әрекет түрлерін </w:t>
      </w:r>
      <w:r w:rsidRPr="005C39FE">
        <w:rPr>
          <w:rFonts w:ascii="Times New Roman" w:hAnsi="Times New Roman" w:cs="Times New Roman"/>
          <w:b/>
          <w:sz w:val="28"/>
          <w:szCs w:val="28"/>
          <w:lang w:val="kk-KZ"/>
        </w:rPr>
        <w:lastRenderedPageBreak/>
        <w:t>жетілдіру, сөздік қорын байыту</w:t>
      </w:r>
      <w:r w:rsidRPr="005C39FE">
        <w:rPr>
          <w:rFonts w:ascii="Times New Roman" w:hAnsi="Times New Roman" w:cs="Times New Roman"/>
          <w:sz w:val="28"/>
          <w:szCs w:val="28"/>
          <w:lang w:val="kk-KZ"/>
        </w:rPr>
        <w:t xml:space="preserve"> деп көрсетіледі. Сондай-ақ, бағдарламаның 2-тарауында: «Әліппе» пәнінің мазмұнындағы әліппе кезеңінің міндеттерінің ішінде 7-міндет </w:t>
      </w:r>
      <w:r w:rsidRPr="005C39FE">
        <w:rPr>
          <w:rFonts w:ascii="Times New Roman" w:hAnsi="Times New Roman" w:cs="Times New Roman"/>
          <w:b/>
          <w:sz w:val="28"/>
          <w:szCs w:val="28"/>
          <w:lang w:val="kk-KZ"/>
        </w:rPr>
        <w:t>сөздік қорын байыту, өз ойын жеткізе білуге үйрету</w:t>
      </w:r>
      <w:r w:rsidRPr="005C39FE">
        <w:rPr>
          <w:rFonts w:ascii="Times New Roman" w:hAnsi="Times New Roman" w:cs="Times New Roman"/>
          <w:sz w:val="28"/>
          <w:szCs w:val="28"/>
          <w:lang w:val="kk-KZ"/>
        </w:rPr>
        <w:t xml:space="preserve"> деп беріледі</w:t>
      </w:r>
      <w:r w:rsidR="003A38A4" w:rsidRPr="005C39FE">
        <w:rPr>
          <w:rFonts w:ascii="Times New Roman" w:hAnsi="Times New Roman" w:cs="Times New Roman"/>
          <w:sz w:val="28"/>
          <w:szCs w:val="28"/>
          <w:lang w:val="kk-KZ"/>
        </w:rPr>
        <w:t xml:space="preserve"> [</w:t>
      </w:r>
      <w:r w:rsidR="008E4183" w:rsidRPr="005C39FE">
        <w:rPr>
          <w:rFonts w:ascii="Times New Roman" w:hAnsi="Times New Roman" w:cs="Times New Roman"/>
          <w:sz w:val="28"/>
          <w:szCs w:val="28"/>
          <w:lang w:val="kk-KZ"/>
        </w:rPr>
        <w:t>1</w:t>
      </w:r>
      <w:r w:rsidR="00A75068" w:rsidRPr="005C39FE">
        <w:rPr>
          <w:rFonts w:ascii="Times New Roman" w:hAnsi="Times New Roman" w:cs="Times New Roman"/>
          <w:sz w:val="28"/>
          <w:szCs w:val="28"/>
          <w:lang w:val="kk-KZ"/>
        </w:rPr>
        <w:t>8</w:t>
      </w:r>
      <w:r w:rsidR="006625EA" w:rsidRPr="005C39FE">
        <w:rPr>
          <w:rFonts w:ascii="Times New Roman" w:hAnsi="Times New Roman" w:cs="Times New Roman"/>
          <w:sz w:val="28"/>
          <w:szCs w:val="28"/>
          <w:lang w:val="kk-KZ"/>
        </w:rPr>
        <w:t>4</w:t>
      </w:r>
      <w:r w:rsidR="003A38A4" w:rsidRPr="005C39FE">
        <w:rPr>
          <w:rFonts w:ascii="Times New Roman" w:hAnsi="Times New Roman" w:cs="Times New Roman"/>
          <w:sz w:val="28"/>
          <w:szCs w:val="28"/>
          <w:lang w:val="kk-KZ"/>
        </w:rPr>
        <w:t>].</w:t>
      </w:r>
    </w:p>
    <w:p w14:paraId="1DEAB564" w14:textId="77777777" w:rsidR="00FE64B3" w:rsidRPr="005C39FE" w:rsidRDefault="00FE64B3" w:rsidP="001739B7">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Бағдарламадағы мақсат, міндеттерді шешуде 1-сыныптар үшін сөздік қорын байыту оқулықта берілетін материалдар, соның ішінде жаңа сөздерге, түсініксіз сөздерге мән беру маңызды.</w:t>
      </w:r>
    </w:p>
    <w:p w14:paraId="503D7A65" w14:textId="7FB40406" w:rsidR="00FE64B3" w:rsidRPr="005C39FE" w:rsidRDefault="00FE64B3" w:rsidP="001739B7">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Сонымен қатар </w:t>
      </w:r>
      <w:r w:rsidRPr="005C39FE">
        <w:rPr>
          <w:rFonts w:ascii="Times New Roman" w:hAnsi="Times New Roman" w:cs="Times New Roman"/>
          <w:sz w:val="28"/>
          <w:szCs w:val="28"/>
          <w:shd w:val="clear" w:color="auto" w:fill="FFFFFF"/>
          <w:lang w:val="kk-KZ"/>
        </w:rPr>
        <w:t xml:space="preserve">бастауыш білім беру деңгейінің 1-сыныбына арналған </w:t>
      </w:r>
      <w:r w:rsidRPr="005C39FE">
        <w:rPr>
          <w:rFonts w:ascii="Times New Roman" w:eastAsia="Consolas" w:hAnsi="Times New Roman" w:cs="Times New Roman"/>
          <w:bCs/>
          <w:sz w:val="28"/>
          <w:szCs w:val="28"/>
          <w:lang w:val="kk-KZ"/>
        </w:rPr>
        <w:t xml:space="preserve">«Ана тілі» </w:t>
      </w:r>
      <w:r w:rsidRPr="005C39FE">
        <w:rPr>
          <w:rFonts w:ascii="Times New Roman" w:hAnsi="Times New Roman" w:cs="Times New Roman"/>
          <w:sz w:val="28"/>
          <w:szCs w:val="28"/>
          <w:shd w:val="clear" w:color="auto" w:fill="FFFFFF"/>
          <w:lang w:val="kk-KZ" w:eastAsia="ru-RU"/>
        </w:rPr>
        <w:t>пәнінің үлгілік оқу бағдарламасы</w:t>
      </w:r>
      <w:r w:rsidRPr="005C39FE">
        <w:rPr>
          <w:rFonts w:ascii="Times New Roman" w:eastAsia="Times New Roman" w:hAnsi="Times New Roman" w:cs="Times New Roman"/>
          <w:sz w:val="28"/>
          <w:szCs w:val="28"/>
          <w:lang w:val="kk-KZ"/>
        </w:rPr>
        <w:t xml:space="preserve"> (</w:t>
      </w:r>
      <w:r w:rsidRPr="005C39FE">
        <w:rPr>
          <w:rFonts w:ascii="Times New Roman" w:hAnsi="Times New Roman" w:cs="Times New Roman"/>
          <w:sz w:val="28"/>
          <w:szCs w:val="28"/>
          <w:lang w:val="kk-KZ"/>
        </w:rPr>
        <w:t>Қазақстан Республикасы Білім және ғылым министрінің 2020 жылғы 27 қарашадағы № 496 бұйрығына 2-қосымша) дайындалды. Бағдарламада</w:t>
      </w:r>
      <w:r w:rsidRPr="005C39FE">
        <w:rPr>
          <w:rFonts w:ascii="Times New Roman" w:eastAsia="Consolas" w:hAnsi="Times New Roman" w:cs="Times New Roman"/>
          <w:b/>
          <w:sz w:val="28"/>
          <w:szCs w:val="28"/>
          <w:lang w:val="kk-KZ"/>
        </w:rPr>
        <w:t xml:space="preserve"> «Ана тілі» пәнінің мазмұны</w:t>
      </w:r>
      <w:r w:rsidRPr="005C39FE">
        <w:rPr>
          <w:rFonts w:ascii="Times New Roman" w:hAnsi="Times New Roman" w:cs="Times New Roman"/>
          <w:sz w:val="28"/>
          <w:szCs w:val="28"/>
          <w:lang w:val="kk-KZ"/>
        </w:rPr>
        <w:t xml:space="preserve"> бойынша </w:t>
      </w:r>
      <w:r w:rsidRPr="005C39FE">
        <w:rPr>
          <w:rFonts w:ascii="Times New Roman" w:eastAsia="Consolas" w:hAnsi="Times New Roman" w:cs="Times New Roman"/>
          <w:sz w:val="28"/>
          <w:szCs w:val="28"/>
          <w:lang w:val="kk-KZ"/>
        </w:rPr>
        <w:t>әліппеден кейінгі кезеңнің міндеттерінде («оқылым» бөлімі) «</w:t>
      </w:r>
      <w:r w:rsidRPr="005C39FE">
        <w:rPr>
          <w:rFonts w:ascii="Times New Roman" w:eastAsia="Consolas" w:hAnsi="Times New Roman" w:cs="Times New Roman"/>
          <w:bCs/>
          <w:i/>
          <w:sz w:val="28"/>
          <w:szCs w:val="28"/>
          <w:lang w:val="kk-KZ"/>
        </w:rPr>
        <w:t xml:space="preserve">әліпби ретімен құрылған дереккөздерден (суретті кітап, сөздік, анықтамалық, энциклопедия) </w:t>
      </w:r>
      <w:r w:rsidRPr="005C39FE">
        <w:rPr>
          <w:rFonts w:ascii="Times New Roman" w:eastAsia="Consolas" w:hAnsi="Times New Roman" w:cs="Times New Roman"/>
          <w:i/>
          <w:sz w:val="28"/>
          <w:szCs w:val="28"/>
          <w:lang w:val="kk-KZ"/>
        </w:rPr>
        <w:t>мұғалімнің қолдауымен</w:t>
      </w:r>
      <w:r w:rsidRPr="005C39FE">
        <w:rPr>
          <w:rFonts w:ascii="Times New Roman" w:eastAsia="Consolas" w:hAnsi="Times New Roman" w:cs="Times New Roman"/>
          <w:bCs/>
          <w:i/>
          <w:sz w:val="28"/>
          <w:szCs w:val="28"/>
          <w:lang w:val="kk-KZ"/>
        </w:rPr>
        <w:t xml:space="preserve"> қажетті ақпараттарды табу» </w:t>
      </w:r>
      <w:r w:rsidRPr="005C39FE">
        <w:rPr>
          <w:rFonts w:ascii="Times New Roman" w:eastAsia="Consolas" w:hAnsi="Times New Roman" w:cs="Times New Roman"/>
          <w:bCs/>
          <w:sz w:val="28"/>
          <w:szCs w:val="28"/>
          <w:lang w:val="kk-KZ"/>
        </w:rPr>
        <w:t>деп беріледі</w:t>
      </w:r>
      <w:r w:rsidR="00A75068" w:rsidRPr="005C39FE">
        <w:rPr>
          <w:rFonts w:ascii="Times New Roman" w:eastAsia="Consolas" w:hAnsi="Times New Roman" w:cs="Times New Roman"/>
          <w:bCs/>
          <w:sz w:val="28"/>
          <w:szCs w:val="28"/>
          <w:lang w:val="kk-KZ"/>
        </w:rPr>
        <w:t xml:space="preserve"> </w:t>
      </w:r>
      <w:r w:rsidR="00A75068" w:rsidRPr="005C39FE">
        <w:rPr>
          <w:rFonts w:ascii="Times New Roman" w:hAnsi="Times New Roman" w:cs="Times New Roman"/>
          <w:sz w:val="28"/>
          <w:szCs w:val="28"/>
          <w:lang w:val="kk-KZ"/>
        </w:rPr>
        <w:t>[35,б.</w:t>
      </w:r>
      <w:r w:rsidR="004C3777">
        <w:rPr>
          <w:rFonts w:ascii="Times New Roman" w:hAnsi="Times New Roman" w:cs="Times New Roman"/>
          <w:sz w:val="28"/>
          <w:szCs w:val="28"/>
          <w:lang w:val="kk-KZ"/>
        </w:rPr>
        <w:t xml:space="preserve"> </w:t>
      </w:r>
      <w:r w:rsidR="00A75068" w:rsidRPr="005C39FE">
        <w:rPr>
          <w:rFonts w:ascii="Times New Roman" w:hAnsi="Times New Roman" w:cs="Times New Roman"/>
          <w:sz w:val="28"/>
          <w:szCs w:val="28"/>
          <w:lang w:val="kk-KZ"/>
        </w:rPr>
        <w:t>3].</w:t>
      </w:r>
    </w:p>
    <w:p w14:paraId="618D4FF4" w14:textId="77777777" w:rsidR="00FE64B3" w:rsidRPr="005C39FE" w:rsidRDefault="00FE64B3" w:rsidP="001739B7">
      <w:pPr>
        <w:spacing w:after="0" w:line="240" w:lineRule="auto"/>
        <w:ind w:firstLine="567"/>
        <w:jc w:val="both"/>
        <w:rPr>
          <w:rFonts w:ascii="Times New Roman" w:eastAsia="Times New Roman" w:hAnsi="Times New Roman" w:cs="Times New Roman"/>
          <w:sz w:val="28"/>
          <w:szCs w:val="28"/>
          <w:lang w:val="kk-KZ"/>
        </w:rPr>
      </w:pPr>
      <w:r w:rsidRPr="005C39FE">
        <w:rPr>
          <w:rFonts w:ascii="Times New Roman" w:eastAsia="Consolas" w:hAnsi="Times New Roman" w:cs="Times New Roman"/>
          <w:bCs/>
          <w:sz w:val="28"/>
          <w:szCs w:val="28"/>
          <w:lang w:val="kk-KZ"/>
        </w:rPr>
        <w:t xml:space="preserve">«Ана тілі» </w:t>
      </w:r>
      <w:r w:rsidRPr="005C39FE">
        <w:rPr>
          <w:rFonts w:ascii="Times New Roman" w:hAnsi="Times New Roman" w:cs="Times New Roman"/>
          <w:sz w:val="28"/>
          <w:szCs w:val="28"/>
          <w:shd w:val="clear" w:color="auto" w:fill="FFFFFF"/>
          <w:lang w:val="kk-KZ" w:eastAsia="ru-RU"/>
        </w:rPr>
        <w:t xml:space="preserve">пәнінің үлгілік оқу бағдарламасында көрсетілген міндеттерді шешу мақсатында 1-сынып оқушыларының сөздік қорын дамыту үшін сөздіктерді пайдалану білігін қалыптастыруға арналған сөздіктерді көмекші құралдар ретінде дайындау қажеттігі туындайды. </w:t>
      </w:r>
    </w:p>
    <w:p w14:paraId="054126A0" w14:textId="77777777" w:rsidR="00FE64B3" w:rsidRPr="005C39FE" w:rsidRDefault="00FE64B3" w:rsidP="001739B7">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Бастауыш сынып оқушыларының сөздіктерді пайдалану білігін қалыптастырудың әдістемелік жүйесінің құрылымындағы оқыту құралдары компонентіне арналған әдістемені дайындап, оны тәжірибеде қолданудың маңыздылығы артады. </w:t>
      </w:r>
    </w:p>
    <w:p w14:paraId="2F737994" w14:textId="77777777" w:rsidR="00FE64B3" w:rsidRPr="005C39FE" w:rsidRDefault="00FE64B3" w:rsidP="001739B7">
      <w:pPr>
        <w:spacing w:after="0" w:line="240" w:lineRule="auto"/>
        <w:ind w:firstLine="567"/>
        <w:jc w:val="both"/>
        <w:rPr>
          <w:rFonts w:ascii="Times New Roman" w:hAnsi="Times New Roman" w:cs="Times New Roman"/>
          <w:iCs/>
          <w:sz w:val="28"/>
          <w:szCs w:val="28"/>
          <w:lang w:val="kk-KZ"/>
        </w:rPr>
      </w:pPr>
      <w:r w:rsidRPr="005C39FE">
        <w:rPr>
          <w:rFonts w:ascii="Times New Roman" w:hAnsi="Times New Roman" w:cs="Times New Roman"/>
          <w:sz w:val="28"/>
          <w:szCs w:val="28"/>
          <w:lang w:val="kk-KZ"/>
        </w:rPr>
        <w:t xml:space="preserve">Бұл дайындалатын сөздіктер арқылы бастауыш сынып оқушыларының сөздіктерді пайдалану білігін қалыптастыру үшін ең алдымен мұғалімдердің біліктілігін арттыру жұмыстары жүргізілуі тиіс. Сондықтан бастауыш сынып мұғалімдерінің біліктілігін арттыруға арналған </w:t>
      </w:r>
      <w:r w:rsidRPr="005C39FE">
        <w:rPr>
          <w:rFonts w:ascii="Times New Roman" w:eastAsia="Times New Roman" w:hAnsi="Times New Roman" w:cs="Times New Roman"/>
          <w:b/>
          <w:sz w:val="28"/>
          <w:szCs w:val="28"/>
          <w:lang w:val="kk-KZ"/>
        </w:rPr>
        <w:t>«</w:t>
      </w:r>
      <w:r w:rsidRPr="005C39FE">
        <w:rPr>
          <w:rFonts w:ascii="Times New Roman" w:hAnsi="Times New Roman" w:cs="Times New Roman"/>
          <w:b/>
          <w:sz w:val="28"/>
          <w:szCs w:val="28"/>
          <w:lang w:val="kk-KZ"/>
        </w:rPr>
        <w:t xml:space="preserve">Бастауыш сынып оқушыларының лингвистикалық сөздіктерді пайдалану білігін </w:t>
      </w:r>
      <w:r w:rsidRPr="005C39FE">
        <w:rPr>
          <w:rFonts w:ascii="Times New Roman" w:eastAsia="Times New Roman" w:hAnsi="Times New Roman" w:cs="Times New Roman"/>
          <w:b/>
          <w:sz w:val="28"/>
          <w:szCs w:val="28"/>
          <w:lang w:val="kk-KZ"/>
        </w:rPr>
        <w:t>қалыптастыру»</w:t>
      </w:r>
      <w:r w:rsidRPr="005C39FE">
        <w:rPr>
          <w:rFonts w:ascii="Times New Roman" w:eastAsia="Times New Roman" w:hAnsi="Times New Roman" w:cs="Times New Roman"/>
          <w:sz w:val="28"/>
          <w:lang w:val="kk-KZ"/>
        </w:rPr>
        <w:t xml:space="preserve"> атты 16 сағаттық оқу-әдістемелік семинар бағдарламасы дайындалды. Оқу-әдістемелік семинардың мақсаты</w:t>
      </w:r>
      <w:r w:rsidRPr="005C39FE">
        <w:rPr>
          <w:rFonts w:ascii="Times New Roman" w:eastAsia="Times New Roman" w:hAnsi="Times New Roman" w:cs="Times New Roman"/>
          <w:i/>
          <w:sz w:val="28"/>
          <w:lang w:val="kk-KZ"/>
        </w:rPr>
        <w:t>:</w:t>
      </w:r>
      <w:r w:rsidRPr="005C39FE">
        <w:rPr>
          <w:rFonts w:ascii="Times New Roman" w:hAnsi="Times New Roman" w:cs="Times New Roman"/>
          <w:sz w:val="26"/>
          <w:szCs w:val="26"/>
          <w:lang w:val="kk-KZ"/>
        </w:rPr>
        <w:t xml:space="preserve"> </w:t>
      </w:r>
      <w:r w:rsidRPr="005C39FE">
        <w:rPr>
          <w:rFonts w:ascii="Times New Roman" w:hAnsi="Times New Roman" w:cs="Times New Roman"/>
          <w:i/>
          <w:sz w:val="28"/>
          <w:szCs w:val="28"/>
          <w:lang w:val="kk-KZ"/>
        </w:rPr>
        <w:t xml:space="preserve">оқушылардың лингвистикалық сөздіктерді пайдалану білігін қалыптастыру үшін </w:t>
      </w:r>
      <w:r w:rsidRPr="005C39FE">
        <w:rPr>
          <w:rFonts w:ascii="Times New Roman" w:eastAsia="Times New Roman" w:hAnsi="Times New Roman" w:cs="Times New Roman"/>
          <w:i/>
          <w:sz w:val="28"/>
          <w:lang w:val="kk-KZ"/>
        </w:rPr>
        <w:t>бастауыш сынып мұғалімдерінің</w:t>
      </w:r>
      <w:r w:rsidRPr="005C39FE">
        <w:rPr>
          <w:rFonts w:ascii="Times New Roman" w:hAnsi="Times New Roman" w:cs="Times New Roman"/>
          <w:i/>
          <w:sz w:val="26"/>
          <w:szCs w:val="26"/>
          <w:lang w:val="kk-KZ"/>
        </w:rPr>
        <w:t xml:space="preserve"> </w:t>
      </w:r>
      <w:r w:rsidRPr="005C39FE">
        <w:rPr>
          <w:rFonts w:ascii="Times New Roman" w:hAnsi="Times New Roman" w:cs="Times New Roman"/>
          <w:i/>
          <w:sz w:val="28"/>
          <w:szCs w:val="28"/>
          <w:lang w:val="kk-KZ"/>
        </w:rPr>
        <w:t xml:space="preserve">кәсіби құзіреттілігін жетілдіру </w:t>
      </w:r>
      <w:r w:rsidRPr="005C39FE">
        <w:rPr>
          <w:rFonts w:ascii="Times New Roman" w:hAnsi="Times New Roman" w:cs="Times New Roman"/>
          <w:sz w:val="28"/>
          <w:szCs w:val="28"/>
          <w:lang w:val="kk-KZ"/>
        </w:rPr>
        <w:t>болады.</w:t>
      </w:r>
      <w:r w:rsidRPr="005C39FE">
        <w:rPr>
          <w:rFonts w:ascii="Times New Roman" w:eastAsia="Times New Roman" w:hAnsi="Times New Roman" w:cs="Times New Roman"/>
          <w:i/>
          <w:sz w:val="28"/>
          <w:lang w:val="kk-KZ"/>
        </w:rPr>
        <w:t xml:space="preserve"> </w:t>
      </w:r>
      <w:r w:rsidRPr="005C39FE">
        <w:rPr>
          <w:rFonts w:ascii="Times New Roman" w:eastAsia="Times New Roman" w:hAnsi="Times New Roman" w:cs="Times New Roman"/>
          <w:iCs/>
          <w:sz w:val="28"/>
          <w:lang w:val="kk-KZ"/>
        </w:rPr>
        <w:t>Кәсіби құзыреттілігін жетілдіруде мұғалімнің лексикографиялық құзыреттілігіне басымдық беріледі. (бағдарламаның толық мазмұнына 3.2-тармақшасында тоқталамыз).</w:t>
      </w:r>
    </w:p>
    <w:p w14:paraId="7C0BF81B" w14:textId="77777777" w:rsidR="00FE64B3" w:rsidRPr="005C39FE" w:rsidRDefault="00FE64B3" w:rsidP="001739B7">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Ең маңыздысы, 1-сыныптарға арналған «Менің алғашқы сөздігім» және «Ана тілінің түсіндірме сөздігі» көмекші құралдары дайындалды. Осы ретте сөздіктердің мазмұнын қысқаша талдап өтуді жөн санаймыз.</w:t>
      </w:r>
    </w:p>
    <w:p w14:paraId="723A1FBD" w14:textId="77777777" w:rsidR="00FE64B3" w:rsidRPr="005C39FE" w:rsidRDefault="00FE64B3" w:rsidP="001739B7">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Сөздікте оқушыға арналған алғысөзден кейін сөздерді жылдам, оңай табуына көмектесетін суретті әліпби берілген. Осы арқылы оқушыларды әріптердің ретін анықтауға жаттықтырамыз. Сөздікке материалдың іріктелуі мен олардың сөздікте берілуі оқу сөздіктерін жасаудағы ұстанымдар мен талаптарға сәйкес іске асырылды. Кешенді оқу сөздігі үш бөлімнен тұрады:</w:t>
      </w:r>
    </w:p>
    <w:p w14:paraId="3AE08049" w14:textId="77777777" w:rsidR="00FE64B3" w:rsidRPr="005C39FE" w:rsidRDefault="00FE64B3" w:rsidP="001739B7">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1.«Сөз мағынасы».</w:t>
      </w:r>
    </w:p>
    <w:p w14:paraId="51A63647" w14:textId="77777777" w:rsidR="00FE64B3" w:rsidRPr="005C39FE" w:rsidRDefault="00FE64B3" w:rsidP="001739B7">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2.«Мағынасы жақын сөздер».</w:t>
      </w:r>
    </w:p>
    <w:p w14:paraId="707D1FC0" w14:textId="77777777" w:rsidR="00FE64B3" w:rsidRPr="005C39FE" w:rsidRDefault="00FE64B3" w:rsidP="001739B7">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lastRenderedPageBreak/>
        <w:t xml:space="preserve">3.«Мағынасы қарама-қарсы сөздер». </w:t>
      </w:r>
    </w:p>
    <w:p w14:paraId="0B38006A" w14:textId="77777777" w:rsidR="00FE64B3" w:rsidRPr="005C39FE" w:rsidRDefault="00FE64B3" w:rsidP="001739B7">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1-сыныпқа арналған оқу сөздігінің осындай бөлімдерге бөлінуі оқушыны болашақта әр алуан сөздіктермен жұмыс жасауға дайындайды. </w:t>
      </w:r>
    </w:p>
    <w:p w14:paraId="7E749921" w14:textId="77777777" w:rsidR="00FE64B3" w:rsidRPr="005C39FE" w:rsidRDefault="00FE64B3" w:rsidP="001739B7">
      <w:pPr>
        <w:spacing w:after="0" w:line="240" w:lineRule="auto"/>
        <w:ind w:firstLine="567"/>
        <w:jc w:val="both"/>
        <w:rPr>
          <w:rStyle w:val="q4iawc"/>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«Сөз мағынасы» деп аталатын бөлімде оқушылардың түсінігіне қиындық тудыратын сөздердің мағынасын қысқа әрі ұғынымды етіп ашуға тырыстық. Жалпы қолданыстағы сөздердің көпмағыналылығы және әртүрлі мағынада қолданылуы (омонимдік құбылыс) көрсетіліп, мүмкіндігінше иллюстрациялық </w:t>
      </w:r>
      <w:r w:rsidRPr="005C39FE">
        <w:rPr>
          <w:rStyle w:val="q4iawc"/>
          <w:rFonts w:ascii="Times New Roman" w:hAnsi="Times New Roman" w:cs="Times New Roman"/>
          <w:sz w:val="28"/>
          <w:szCs w:val="28"/>
          <w:lang w:val="kk-KZ"/>
        </w:rPr>
        <w:t>материалдармен берілді.</w:t>
      </w:r>
      <w:r w:rsidRPr="005C39FE">
        <w:rPr>
          <w:rFonts w:ascii="Times New Roman" w:hAnsi="Times New Roman" w:cs="Times New Roman"/>
          <w:lang w:val="kk-KZ"/>
        </w:rPr>
        <w:t xml:space="preserve"> </w:t>
      </w:r>
      <w:r w:rsidRPr="005C39FE">
        <w:rPr>
          <w:rStyle w:val="q4iawc"/>
          <w:rFonts w:ascii="Times New Roman" w:hAnsi="Times New Roman" w:cs="Times New Roman"/>
          <w:sz w:val="28"/>
          <w:szCs w:val="28"/>
          <w:lang w:val="kk-KZ"/>
        </w:rPr>
        <w:t>Сөздердің түсіндірмесі кейбір жағдайларда жеңілдетілген, сонымен бірге кей жағдайлардағы ауыспалы, тұрақты сөз тіркесіндегі мағыналары енгізілмеді (ол келесі сатыдағы сөздікке енгізілді).</w:t>
      </w:r>
    </w:p>
    <w:p w14:paraId="5A2370C9" w14:textId="77777777" w:rsidR="00FE64B3" w:rsidRPr="005C39FE" w:rsidRDefault="00FE64B3" w:rsidP="001739B7">
      <w:pPr>
        <w:spacing w:after="0" w:line="240" w:lineRule="auto"/>
        <w:ind w:firstLine="567"/>
        <w:jc w:val="both"/>
        <w:rPr>
          <w:rStyle w:val="q4iawc"/>
          <w:rFonts w:ascii="Times New Roman" w:hAnsi="Times New Roman" w:cs="Times New Roman"/>
          <w:sz w:val="28"/>
          <w:szCs w:val="28"/>
          <w:lang w:val="kk-KZ"/>
        </w:rPr>
      </w:pPr>
      <w:r w:rsidRPr="005C39FE">
        <w:rPr>
          <w:rStyle w:val="q4iawc"/>
          <w:rFonts w:ascii="Times New Roman" w:hAnsi="Times New Roman" w:cs="Times New Roman"/>
          <w:sz w:val="28"/>
          <w:szCs w:val="28"/>
          <w:lang w:val="kk-KZ"/>
        </w:rPr>
        <w:t>Сөздіктің безендірілуі де 1-сынып оқушысына лайықталып жасалған. Сөздік мақаладағы басты сөз ірі қаріптермен, бірдей түспен ерекшелендіріліп қоршалды. Басты сөзден кейін қалың қаріппен сөздің лексикалық мағынасына түсінік беріледі. Сөздің тілдегі қолданысы сөйлем, жұмбақ, жаңылтпаш, мақалдар арқылы берілуі оқушылардың тілін дамыту бағытындағы жұмыс түрлері ретінде сөз мағынасын нақтылай түседі.</w:t>
      </w:r>
      <w:r w:rsidRPr="005C39FE">
        <w:rPr>
          <w:rFonts w:ascii="Times New Roman" w:hAnsi="Times New Roman" w:cs="Times New Roman"/>
          <w:sz w:val="28"/>
          <w:szCs w:val="28"/>
          <w:lang w:val="kk-KZ"/>
        </w:rPr>
        <w:t xml:space="preserve"> Жаңа сөздің мағынасын айқындау мақсатында берілген сөйлемдердегі барлық сөздердің  оқушыларға толық түсінікті болуы қажеттігі ескерілді.</w:t>
      </w:r>
    </w:p>
    <w:p w14:paraId="1CAABB25" w14:textId="1E4F4CAA" w:rsidR="00FE64B3" w:rsidRDefault="00FE64B3" w:rsidP="001739B7">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Сөздің көп мағыналығы араб цифрларымен көрсетілді, ал жазылуы бірдей, бірақ әртүрлі мағына беретін омоним сөздер басты сөз ретінде қайталанып қатар жазылады. Сөздік мақаланын осындай ретпен орналасуы оқушыларға сөз мағыналарының әртүрлі құбылысын сезінуге көмектеседі.</w:t>
      </w:r>
    </w:p>
    <w:p w14:paraId="633CE15C" w14:textId="77777777" w:rsidR="001739B7" w:rsidRPr="005C39FE" w:rsidRDefault="001739B7" w:rsidP="001739B7">
      <w:pPr>
        <w:spacing w:after="0" w:line="240" w:lineRule="auto"/>
        <w:ind w:firstLine="567"/>
        <w:jc w:val="both"/>
        <w:rPr>
          <w:rFonts w:ascii="Times New Roman" w:hAnsi="Times New Roman" w:cs="Times New Roman"/>
          <w:sz w:val="28"/>
          <w:szCs w:val="28"/>
          <w:lang w:val="kk-KZ"/>
        </w:rPr>
      </w:pPr>
    </w:p>
    <w:p w14:paraId="5CDA3209" w14:textId="77777777" w:rsidR="00FE64B3" w:rsidRPr="005C39FE" w:rsidRDefault="00FE64B3" w:rsidP="002F4D41">
      <w:pPr>
        <w:pStyle w:val="a7"/>
        <w:spacing w:after="0" w:line="240" w:lineRule="auto"/>
        <w:ind w:left="0" w:firstLine="709"/>
        <w:jc w:val="both"/>
        <w:rPr>
          <w:rFonts w:ascii="Times New Roman" w:hAnsi="Times New Roman" w:cs="Times New Roman"/>
          <w:sz w:val="28"/>
          <w:szCs w:val="28"/>
          <w:lang w:val="kk-KZ"/>
        </w:rPr>
      </w:pPr>
      <w:r w:rsidRPr="005C39FE">
        <w:rPr>
          <w:rFonts w:ascii="Times New Roman" w:hAnsi="Times New Roman" w:cs="Times New Roman"/>
          <w:noProof/>
          <w:lang w:eastAsia="ru-RU"/>
        </w:rPr>
        <w:drawing>
          <wp:inline distT="0" distB="0" distL="0" distR="0" wp14:anchorId="5593C9D2" wp14:editId="21B26B83">
            <wp:extent cx="2057399" cy="1028700"/>
            <wp:effectExtent l="0" t="0" r="635" b="0"/>
            <wp:docPr id="89" name="Рисунок 89" descr="C:\Users\admin\Desktop\80bd7624-51d1-437c-afb0-de38a9ee53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80bd7624-51d1-437c-afb0-de38a9ee539e.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56301" cy="1028151"/>
                    </a:xfrm>
                    <a:prstGeom prst="rect">
                      <a:avLst/>
                    </a:prstGeom>
                    <a:noFill/>
                    <a:ln>
                      <a:noFill/>
                    </a:ln>
                  </pic:spPr>
                </pic:pic>
              </a:graphicData>
            </a:graphic>
          </wp:inline>
        </w:drawing>
      </w:r>
      <w:r w:rsidRPr="005C39FE">
        <w:rPr>
          <w:rFonts w:ascii="Times New Roman" w:hAnsi="Times New Roman" w:cs="Times New Roman"/>
          <w:sz w:val="28"/>
          <w:szCs w:val="28"/>
          <w:lang w:val="kk-KZ"/>
        </w:rPr>
        <w:t xml:space="preserve">        </w:t>
      </w:r>
      <w:r w:rsidRPr="005C39FE">
        <w:rPr>
          <w:rFonts w:ascii="Times New Roman" w:hAnsi="Times New Roman" w:cs="Times New Roman"/>
          <w:noProof/>
          <w:lang w:eastAsia="ru-RU"/>
        </w:rPr>
        <w:drawing>
          <wp:inline distT="0" distB="0" distL="0" distR="0" wp14:anchorId="54D33B7C" wp14:editId="469DD50B">
            <wp:extent cx="2682240" cy="1036320"/>
            <wp:effectExtent l="0" t="0" r="3810" b="0"/>
            <wp:docPr id="90" name="Рисунок 90" descr="C:\Users\admin\Desktop\515a77a5-afd9-4e91-ab5c-b8e79f593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515a77a5-afd9-4e91-ab5c-b8e79f59316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84883" cy="1037341"/>
                    </a:xfrm>
                    <a:prstGeom prst="rect">
                      <a:avLst/>
                    </a:prstGeom>
                    <a:noFill/>
                    <a:ln>
                      <a:noFill/>
                    </a:ln>
                  </pic:spPr>
                </pic:pic>
              </a:graphicData>
            </a:graphic>
          </wp:inline>
        </w:drawing>
      </w:r>
    </w:p>
    <w:p w14:paraId="39BE7AEE" w14:textId="319E6AD4" w:rsidR="00FE64B3" w:rsidRDefault="00FE64B3" w:rsidP="002F4D41">
      <w:pPr>
        <w:pStyle w:val="ac"/>
        <w:ind w:firstLine="709"/>
        <w:jc w:val="both"/>
        <w:rPr>
          <w:sz w:val="28"/>
          <w:szCs w:val="28"/>
          <w:lang w:val="kk-KZ"/>
        </w:rPr>
      </w:pPr>
    </w:p>
    <w:p w14:paraId="257509C7" w14:textId="3A6A8699" w:rsidR="001739B7" w:rsidRDefault="001739B7" w:rsidP="001739B7">
      <w:pPr>
        <w:pStyle w:val="ac"/>
        <w:jc w:val="center"/>
        <w:rPr>
          <w:sz w:val="28"/>
          <w:szCs w:val="28"/>
          <w:lang w:val="kk-KZ"/>
        </w:rPr>
      </w:pPr>
      <w:r>
        <w:rPr>
          <w:sz w:val="28"/>
          <w:szCs w:val="28"/>
          <w:lang w:val="kk-KZ"/>
        </w:rPr>
        <w:t xml:space="preserve">Сурет </w:t>
      </w:r>
      <w:r w:rsidR="003E060C">
        <w:rPr>
          <w:sz w:val="28"/>
          <w:szCs w:val="28"/>
          <w:lang w:val="kk-KZ"/>
        </w:rPr>
        <w:t>12</w:t>
      </w:r>
    </w:p>
    <w:p w14:paraId="39FB4C7F" w14:textId="77777777" w:rsidR="001739B7" w:rsidRPr="005C39FE" w:rsidRDefault="001739B7" w:rsidP="002F4D41">
      <w:pPr>
        <w:pStyle w:val="ac"/>
        <w:ind w:firstLine="709"/>
        <w:jc w:val="both"/>
        <w:rPr>
          <w:sz w:val="28"/>
          <w:szCs w:val="28"/>
          <w:lang w:val="kk-KZ"/>
        </w:rPr>
      </w:pPr>
    </w:p>
    <w:p w14:paraId="5B7ED95F" w14:textId="77777777" w:rsidR="00FE64B3" w:rsidRPr="005C39FE" w:rsidRDefault="00FE64B3" w:rsidP="002F4D41">
      <w:pPr>
        <w:pStyle w:val="ac"/>
        <w:ind w:firstLine="709"/>
        <w:jc w:val="both"/>
        <w:rPr>
          <w:sz w:val="28"/>
          <w:szCs w:val="28"/>
          <w:lang w:val="kk-KZ"/>
        </w:rPr>
      </w:pPr>
      <w:r w:rsidRPr="005C39FE">
        <w:rPr>
          <w:sz w:val="28"/>
          <w:szCs w:val="28"/>
          <w:lang w:val="kk-KZ"/>
        </w:rPr>
        <w:t>«Мағынасы жақын сөздер» деп аталатын 2-бөлімде оқулықтағы сөз басты сөз ретінде алынып, оған мағынасы жуық сөздер басқышпен қатарластырылып берілген. Бұл оқушыларға мағынасы жақын сөздерді бірден ажыратуға көмектеседі. Сонымен қатар синонимдік қатардағы әр сөздің қолданылуына көркем мәтіндерден мысалдар келтірілуі сөздердің мағыналары жақын болғанымен үнемі бірін-бірі ауыстыра алмайтындығын байқатады.</w:t>
      </w:r>
    </w:p>
    <w:p w14:paraId="2C65F458" w14:textId="77777777" w:rsidR="00FE64B3" w:rsidRPr="005C39FE" w:rsidRDefault="00FE64B3" w:rsidP="001739B7">
      <w:pPr>
        <w:pStyle w:val="a7"/>
        <w:spacing w:after="0" w:line="240" w:lineRule="auto"/>
        <w:ind w:left="0"/>
        <w:jc w:val="center"/>
        <w:rPr>
          <w:rFonts w:ascii="Times New Roman" w:hAnsi="Times New Roman" w:cs="Times New Roman"/>
          <w:sz w:val="28"/>
          <w:szCs w:val="28"/>
          <w:lang w:val="kk-KZ"/>
        </w:rPr>
      </w:pPr>
      <w:r w:rsidRPr="005C39FE">
        <w:rPr>
          <w:rFonts w:ascii="Times New Roman" w:hAnsi="Times New Roman" w:cs="Times New Roman"/>
          <w:noProof/>
          <w:lang w:eastAsia="ru-RU"/>
        </w:rPr>
        <w:lastRenderedPageBreak/>
        <w:drawing>
          <wp:inline distT="0" distB="0" distL="0" distR="0" wp14:anchorId="3002EE66" wp14:editId="7B808C01">
            <wp:extent cx="4739640" cy="1691640"/>
            <wp:effectExtent l="0" t="0" r="3810" b="381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39640" cy="1691640"/>
                    </a:xfrm>
                    <a:prstGeom prst="rect">
                      <a:avLst/>
                    </a:prstGeom>
                    <a:noFill/>
                    <a:ln>
                      <a:noFill/>
                    </a:ln>
                  </pic:spPr>
                </pic:pic>
              </a:graphicData>
            </a:graphic>
          </wp:inline>
        </w:drawing>
      </w:r>
    </w:p>
    <w:p w14:paraId="5E5B9DD9" w14:textId="77777777" w:rsidR="00FE64B3" w:rsidRPr="005C39FE" w:rsidRDefault="00FE64B3" w:rsidP="002F4D41">
      <w:pPr>
        <w:pStyle w:val="a7"/>
        <w:spacing w:after="0" w:line="240" w:lineRule="auto"/>
        <w:ind w:left="0" w:firstLine="709"/>
        <w:jc w:val="both"/>
        <w:rPr>
          <w:rFonts w:ascii="Times New Roman" w:hAnsi="Times New Roman" w:cs="Times New Roman"/>
          <w:sz w:val="28"/>
          <w:szCs w:val="28"/>
          <w:lang w:val="kk-KZ"/>
        </w:rPr>
      </w:pPr>
    </w:p>
    <w:p w14:paraId="4854DFD5" w14:textId="33EB02D7" w:rsidR="001739B7" w:rsidRDefault="001739B7" w:rsidP="001739B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3E060C">
        <w:rPr>
          <w:rFonts w:ascii="Times New Roman" w:hAnsi="Times New Roman" w:cs="Times New Roman"/>
          <w:sz w:val="28"/>
          <w:szCs w:val="28"/>
          <w:lang w:val="kk-KZ"/>
        </w:rPr>
        <w:t>13</w:t>
      </w:r>
    </w:p>
    <w:p w14:paraId="4AE12ABD" w14:textId="77777777" w:rsidR="001739B7" w:rsidRDefault="001739B7" w:rsidP="002F4D41">
      <w:pPr>
        <w:spacing w:after="0" w:line="240" w:lineRule="auto"/>
        <w:ind w:firstLine="709"/>
        <w:jc w:val="both"/>
        <w:rPr>
          <w:rFonts w:ascii="Times New Roman" w:hAnsi="Times New Roman" w:cs="Times New Roman"/>
          <w:sz w:val="28"/>
          <w:szCs w:val="28"/>
          <w:lang w:val="kk-KZ"/>
        </w:rPr>
      </w:pPr>
    </w:p>
    <w:p w14:paraId="7BC36B6A" w14:textId="1041D353" w:rsidR="00FE64B3" w:rsidRPr="005C39FE" w:rsidRDefault="00FE64B3" w:rsidP="001739B7">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3-бөлім «Мағынасы қарама-қарсы сөздер» деп аталады, мұнда оқулықтағы қарама-қарсы мағыналары сұранып тұратын сапалық белгідегі сөздердің мағынасы түсіндірілді. 1-сынып оқушысына жаңа сөз мағыналарын меңгерту барысында салыстыру, ойлау дағдыларының да көмегі көп болатыны белгілі. Мысалы, «алыс», «жақын», «биік», «аласа» сөздерінің мәні салыстырыла ұғынылғанда ғана балалардың есінде ұзақ сақталады. Сонымен қатар сөз мағынасын заттардың қарама-қарсы белгілеріне қарай салыстырып түсіндіру оңайға түседі (қар − ақ, көмір − қара). Сөздікте осындай салыстыру үлгісі де беріліп отырады. Сөздің қарама-қарсы мағыналарына түсінік берумен қатар сөйлем ішінде қолданысы мен иллюстрациясы қоса ұсынылды</w:t>
      </w:r>
      <w:r w:rsidR="006625EA" w:rsidRPr="005C39FE">
        <w:rPr>
          <w:rFonts w:ascii="Times New Roman" w:hAnsi="Times New Roman" w:cs="Times New Roman"/>
          <w:sz w:val="28"/>
          <w:szCs w:val="28"/>
          <w:lang w:val="kk-KZ"/>
        </w:rPr>
        <w:t xml:space="preserve"> </w:t>
      </w:r>
      <w:r w:rsidR="004C2C46" w:rsidRPr="005C39FE">
        <w:rPr>
          <w:rFonts w:ascii="Times New Roman" w:hAnsi="Times New Roman" w:cs="Times New Roman"/>
          <w:sz w:val="28"/>
          <w:szCs w:val="28"/>
          <w:lang w:val="kk-KZ"/>
        </w:rPr>
        <w:t>[</w:t>
      </w:r>
      <w:r w:rsidR="006625EA" w:rsidRPr="005C39FE">
        <w:rPr>
          <w:rFonts w:ascii="Times New Roman" w:hAnsi="Times New Roman" w:cs="Times New Roman"/>
          <w:sz w:val="28"/>
          <w:szCs w:val="28"/>
          <w:lang w:val="kk-KZ"/>
        </w:rPr>
        <w:t>185</w:t>
      </w:r>
      <w:r w:rsidR="004C2C46" w:rsidRPr="005C39FE">
        <w:rPr>
          <w:rFonts w:ascii="Times New Roman" w:hAnsi="Times New Roman" w:cs="Times New Roman"/>
          <w:sz w:val="28"/>
          <w:szCs w:val="28"/>
          <w:lang w:val="kk-KZ"/>
        </w:rPr>
        <w:t>].</w:t>
      </w:r>
    </w:p>
    <w:p w14:paraId="12FCBCB1" w14:textId="3A9F3FB8" w:rsidR="00FE64B3" w:rsidRPr="005C39FE" w:rsidRDefault="00FE64B3" w:rsidP="001739B7">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Сөздік пайдалану оқушыларға қиын сөздің мағынасын түсінумен қатар оны дұрыс жазуға да көмек береді. Кейбір сөздердің айтылуымен бірге, жазылуында да қиындық келтіретіндері бар. Сөздікпен жұмыс тек сөз мағынасын түсіндіру мақсатын ғана көздемейді, сонымен бірге оқушыларды сауатты жазуға машықтандырады, яғни оқушыларға сөздіктен қараған әрбір сөздің жазылуын есте сақтауға жаттықтыру керек. Мысалы «Әліппе» оқулығының өзінде </w:t>
      </w:r>
      <w:r w:rsidRPr="005C39FE">
        <w:rPr>
          <w:rFonts w:ascii="Times New Roman" w:hAnsi="Times New Roman" w:cs="Times New Roman"/>
          <w:i/>
          <w:iCs/>
          <w:sz w:val="28"/>
          <w:szCs w:val="28"/>
          <w:lang w:val="kk-KZ"/>
        </w:rPr>
        <w:t>электр, элеватор, экипаж, экскаватор, авиация, съезд, разъезд, рояль, рельс, фойе сияқты т.б.</w:t>
      </w:r>
      <w:r w:rsidRPr="005C39FE">
        <w:rPr>
          <w:rFonts w:ascii="Times New Roman" w:hAnsi="Times New Roman" w:cs="Times New Roman"/>
          <w:sz w:val="28"/>
          <w:szCs w:val="28"/>
          <w:lang w:val="kk-KZ"/>
        </w:rPr>
        <w:t xml:space="preserve"> көптеген сөздердің мағынасын түсіндірумен бірге, дұрыс жазылуын да қадағалағаны жөн</w:t>
      </w:r>
      <w:r w:rsidR="00FD0C8E" w:rsidRPr="005C39FE">
        <w:rPr>
          <w:rFonts w:ascii="Times New Roman" w:hAnsi="Times New Roman" w:cs="Times New Roman"/>
          <w:sz w:val="28"/>
          <w:szCs w:val="28"/>
          <w:lang w:val="kk-KZ"/>
        </w:rPr>
        <w:t xml:space="preserve"> [186].</w:t>
      </w:r>
      <w:r w:rsidRPr="005C39FE">
        <w:rPr>
          <w:rFonts w:ascii="Times New Roman" w:hAnsi="Times New Roman" w:cs="Times New Roman"/>
          <w:sz w:val="28"/>
          <w:szCs w:val="28"/>
          <w:lang w:val="kk-KZ"/>
        </w:rPr>
        <w:t xml:space="preserve"> Кейде олардың бәрін меңгеру, яғни мағыналарын ажыратып, өз қолданыстарына енгізу балаларға біршама қиындық туғызады. Жеке сөздердің айтылу ерекшеліктері мен жазылу ерекшеліктерін тек сөздің мағынасын түсінгенде ғана есте сақтауға болады. Сондықтан мұғалім орыс тілінен енген дыбыстарға байланысты үйретілетін жаңа сөздерді жеке есепке алып, оларды пысықтатып, сөздіктен қайта қаратып отырғаны жөн.</w:t>
      </w:r>
    </w:p>
    <w:p w14:paraId="4F6AC703" w14:textId="42558FC1" w:rsidR="00E12C29" w:rsidRPr="005C39FE" w:rsidRDefault="00E12C29" w:rsidP="001739B7">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Сөздік мақалада</w:t>
      </w:r>
      <w:r w:rsidR="004B1D04" w:rsidRPr="005C39FE">
        <w:rPr>
          <w:rFonts w:ascii="Times New Roman" w:hAnsi="Times New Roman" w:cs="Times New Roman"/>
          <w:sz w:val="28"/>
          <w:szCs w:val="28"/>
          <w:lang w:val="kk-KZ"/>
        </w:rPr>
        <w:t xml:space="preserve"> жаңа</w:t>
      </w:r>
      <w:r w:rsidRPr="005C39FE">
        <w:rPr>
          <w:rFonts w:ascii="Times New Roman" w:hAnsi="Times New Roman" w:cs="Times New Roman"/>
          <w:sz w:val="28"/>
          <w:szCs w:val="28"/>
          <w:lang w:val="kk-KZ"/>
        </w:rPr>
        <w:t xml:space="preserve"> сөздердің лексикалық мағынасы</w:t>
      </w:r>
      <w:r w:rsidR="00F8028C" w:rsidRPr="005C39FE">
        <w:rPr>
          <w:rFonts w:ascii="Times New Roman" w:hAnsi="Times New Roman" w:cs="Times New Roman"/>
          <w:sz w:val="28"/>
          <w:szCs w:val="28"/>
          <w:lang w:val="kk-KZ"/>
        </w:rPr>
        <w:t xml:space="preserve">мен </w:t>
      </w:r>
      <w:r w:rsidRPr="005C39FE">
        <w:rPr>
          <w:rFonts w:ascii="Times New Roman" w:hAnsi="Times New Roman" w:cs="Times New Roman"/>
          <w:sz w:val="28"/>
          <w:szCs w:val="28"/>
          <w:lang w:val="kk-KZ"/>
        </w:rPr>
        <w:t xml:space="preserve">қатар сөз тіркесі мен сөйлемде қолданысы беріледі. </w:t>
      </w:r>
      <w:r w:rsidR="00CE6E53" w:rsidRPr="005C39FE">
        <w:rPr>
          <w:rFonts w:ascii="Times New Roman" w:hAnsi="Times New Roman" w:cs="Times New Roman"/>
          <w:sz w:val="28"/>
          <w:szCs w:val="28"/>
          <w:lang w:val="kk-KZ"/>
        </w:rPr>
        <w:t>Сөздікте</w:t>
      </w:r>
      <w:r w:rsidR="00A147B6" w:rsidRPr="005C39FE">
        <w:rPr>
          <w:rFonts w:ascii="Times New Roman" w:hAnsi="Times New Roman" w:cs="Times New Roman"/>
          <w:sz w:val="28"/>
          <w:szCs w:val="28"/>
          <w:lang w:val="kk-KZ"/>
        </w:rPr>
        <w:t xml:space="preserve"> сөздің</w:t>
      </w:r>
      <w:r w:rsidR="00196FF2" w:rsidRPr="005C39FE">
        <w:rPr>
          <w:rFonts w:ascii="Times New Roman" w:hAnsi="Times New Roman" w:cs="Times New Roman"/>
          <w:sz w:val="28"/>
          <w:szCs w:val="28"/>
          <w:lang w:val="kk-KZ"/>
        </w:rPr>
        <w:t xml:space="preserve"> мәтін ішінде қолданысы мақал-мәтел, жұмбақ, жаңылтпаштар арқылы беріліп отырды. </w:t>
      </w:r>
      <w:r w:rsidR="00B338DC" w:rsidRPr="005C39FE">
        <w:rPr>
          <w:rFonts w:ascii="Times New Roman" w:hAnsi="Times New Roman" w:cs="Times New Roman"/>
          <w:sz w:val="28"/>
          <w:szCs w:val="28"/>
          <w:lang w:val="kk-KZ"/>
        </w:rPr>
        <w:t>Ғалым Р.Ізғұттынова х</w:t>
      </w:r>
      <w:r w:rsidR="00196FF2" w:rsidRPr="005C39FE">
        <w:rPr>
          <w:rFonts w:ascii="Times New Roman" w:hAnsi="Times New Roman" w:cs="Times New Roman"/>
          <w:sz w:val="28"/>
          <w:szCs w:val="28"/>
          <w:lang w:val="kk-KZ"/>
        </w:rPr>
        <w:t>алық ауыз әдебиеті үлгілерін</w:t>
      </w:r>
      <w:r w:rsidR="004B1D04" w:rsidRPr="005C39FE">
        <w:rPr>
          <w:rFonts w:ascii="Times New Roman" w:hAnsi="Times New Roman" w:cs="Times New Roman"/>
          <w:sz w:val="28"/>
          <w:szCs w:val="28"/>
          <w:lang w:val="kk-KZ"/>
        </w:rPr>
        <w:t xml:space="preserve"> оқыту ерекшеліктеріне арналған зерттеуінде мақал-мәтел, жұмбақ, жаңылтпаштарды</w:t>
      </w:r>
      <w:r w:rsidR="00196FF2" w:rsidRPr="005C39FE">
        <w:rPr>
          <w:rFonts w:ascii="Times New Roman" w:hAnsi="Times New Roman" w:cs="Times New Roman"/>
          <w:sz w:val="28"/>
          <w:szCs w:val="28"/>
          <w:lang w:val="kk-KZ"/>
        </w:rPr>
        <w:t xml:space="preserve"> </w:t>
      </w:r>
      <w:r w:rsidR="004B1D04" w:rsidRPr="005C39FE">
        <w:rPr>
          <w:rFonts w:ascii="Times New Roman" w:hAnsi="Times New Roman" w:cs="Times New Roman"/>
          <w:sz w:val="28"/>
          <w:szCs w:val="28"/>
          <w:lang w:val="kk-KZ"/>
        </w:rPr>
        <w:t>тіл</w:t>
      </w:r>
      <w:r w:rsidR="00B338DC" w:rsidRPr="005C39FE">
        <w:rPr>
          <w:rFonts w:ascii="Times New Roman" w:hAnsi="Times New Roman" w:cs="Times New Roman"/>
          <w:sz w:val="28"/>
          <w:szCs w:val="28"/>
          <w:lang w:val="kk-KZ"/>
        </w:rPr>
        <w:t xml:space="preserve"> дамытудың басты құралы ретінде </w:t>
      </w:r>
      <w:r w:rsidR="004B1D04" w:rsidRPr="005C39FE">
        <w:rPr>
          <w:rFonts w:ascii="Times New Roman" w:hAnsi="Times New Roman" w:cs="Times New Roman"/>
          <w:sz w:val="28"/>
          <w:szCs w:val="28"/>
          <w:lang w:val="kk-KZ"/>
        </w:rPr>
        <w:t>ұсынады [</w:t>
      </w:r>
      <w:r w:rsidR="00CE6E53" w:rsidRPr="005C39FE">
        <w:rPr>
          <w:rFonts w:ascii="Times New Roman" w:hAnsi="Times New Roman" w:cs="Times New Roman"/>
          <w:sz w:val="28"/>
          <w:szCs w:val="28"/>
          <w:lang w:val="kk-KZ"/>
        </w:rPr>
        <w:t>18</w:t>
      </w:r>
      <w:r w:rsidR="00AC6976" w:rsidRPr="005C39FE">
        <w:rPr>
          <w:rFonts w:ascii="Times New Roman" w:hAnsi="Times New Roman" w:cs="Times New Roman"/>
          <w:sz w:val="28"/>
          <w:szCs w:val="28"/>
          <w:lang w:val="kk-KZ"/>
        </w:rPr>
        <w:t>7</w:t>
      </w:r>
      <w:r w:rsidR="004B1D04" w:rsidRPr="005C39FE">
        <w:rPr>
          <w:rFonts w:ascii="Times New Roman" w:hAnsi="Times New Roman" w:cs="Times New Roman"/>
          <w:sz w:val="28"/>
          <w:szCs w:val="28"/>
          <w:lang w:val="kk-KZ"/>
        </w:rPr>
        <w:t>].</w:t>
      </w:r>
    </w:p>
    <w:p w14:paraId="04DF9D75" w14:textId="77777777" w:rsidR="00FE64B3" w:rsidRPr="005C39FE" w:rsidRDefault="00FE64B3" w:rsidP="001739B7">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«Ана тілі» пәні бойынша түсіндірме сөздік сатылай үйретуге сай тілдің жүйелілік қасиеттерін кеңейтіп көрсете отырып, градуалдылық ұстанымының </w:t>
      </w:r>
      <w:r w:rsidRPr="005C39FE">
        <w:rPr>
          <w:rFonts w:ascii="Times New Roman" w:hAnsi="Times New Roman" w:cs="Times New Roman"/>
          <w:sz w:val="28"/>
          <w:szCs w:val="28"/>
          <w:lang w:val="kk-KZ"/>
        </w:rPr>
        <w:lastRenderedPageBreak/>
        <w:t xml:space="preserve">негізінде жасалған. Сөздің ауыспалы мағынасы, тұрақты сөз тіркесінде берілуі шартты белгілермен көрсетіліп, түсіндіріледі. Мысалы </w:t>
      </w:r>
      <w:r w:rsidRPr="005C39FE">
        <w:rPr>
          <w:rFonts w:ascii="Times New Roman" w:hAnsi="Times New Roman" w:cs="Times New Roman"/>
          <w:i/>
          <w:sz w:val="28"/>
          <w:szCs w:val="28"/>
          <w:shd w:val="clear" w:color="auto" w:fill="FFFFFF"/>
          <w:lang w:val="kk-KZ"/>
        </w:rPr>
        <w:t>қаһар</w:t>
      </w:r>
      <w:r w:rsidRPr="005C39FE">
        <w:rPr>
          <w:rFonts w:ascii="Times New Roman" w:hAnsi="Times New Roman" w:cs="Times New Roman"/>
          <w:sz w:val="28"/>
          <w:szCs w:val="28"/>
          <w:shd w:val="clear" w:color="auto" w:fill="FFFFFF"/>
          <w:lang w:val="kk-KZ"/>
        </w:rPr>
        <w:t xml:space="preserve"> </w:t>
      </w:r>
      <w:r w:rsidRPr="005C39FE">
        <w:rPr>
          <w:rFonts w:ascii="Times New Roman" w:hAnsi="Times New Roman" w:cs="Times New Roman"/>
          <w:sz w:val="28"/>
          <w:szCs w:val="28"/>
          <w:lang w:val="kk-KZ"/>
        </w:rPr>
        <w:t xml:space="preserve">сөзі «Менің алғашқы сөздігімде» </w:t>
      </w:r>
      <w:r w:rsidRPr="005C39FE">
        <w:rPr>
          <w:rFonts w:ascii="Times New Roman" w:hAnsi="Times New Roman" w:cs="Times New Roman"/>
          <w:i/>
          <w:sz w:val="28"/>
          <w:szCs w:val="28"/>
          <w:lang w:val="kk-KZ"/>
        </w:rPr>
        <w:t>ашу, ыза, айбар</w:t>
      </w:r>
      <w:r w:rsidRPr="005C39FE">
        <w:rPr>
          <w:rFonts w:ascii="Times New Roman" w:hAnsi="Times New Roman" w:cs="Times New Roman"/>
          <w:sz w:val="28"/>
          <w:szCs w:val="28"/>
          <w:lang w:val="kk-KZ"/>
        </w:rPr>
        <w:t xml:space="preserve"> деп түсіндірілсе, ана тілінің түсіндірме сөздігінде оның ауыспалы мағынасы да (</w:t>
      </w:r>
      <w:r w:rsidRPr="005C39FE">
        <w:rPr>
          <w:rFonts w:ascii="Times New Roman" w:hAnsi="Times New Roman" w:cs="Times New Roman"/>
          <w:i/>
          <w:sz w:val="28"/>
          <w:szCs w:val="28"/>
          <w:lang w:val="kk-KZ"/>
        </w:rPr>
        <w:t>ызғар,суық. Қыстың қаһарына шыдамады</w:t>
      </w:r>
      <w:r w:rsidRPr="005C39FE">
        <w:rPr>
          <w:rFonts w:ascii="Times New Roman" w:hAnsi="Times New Roman" w:cs="Times New Roman"/>
          <w:sz w:val="28"/>
          <w:szCs w:val="28"/>
          <w:lang w:val="kk-KZ"/>
        </w:rPr>
        <w:t xml:space="preserve">) беріледі. </w:t>
      </w:r>
    </w:p>
    <w:p w14:paraId="11A84C1A" w14:textId="0CC5A99C" w:rsidR="00FE64B3" w:rsidRPr="005C39FE" w:rsidRDefault="00FE64B3" w:rsidP="001739B7">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Балалар сөздердің ауыспалы мағынасын бірден меңгере қоймайды. Сөзді тура мағынада меңгерген оқушыға мұғалім мысалдар арқылы жан-жақты түсіндіре отырып, сөздің бастапқы мағынасын тура мағына деп, ал қолданылуына қарай кейін пайда болған мағынаны ауыспалы мағына деп айтатынын ұқтырады. Әсіресе, бастауыш сынып оқушысы үшін олардың сөздік қорына жаңадан келіп қосылған сөздердің мағыналық түрленуі түсінуге ерекше қиындық туғызады. Мысалы: 1-сыныптың «Ана тілі» оқулығында «алтын астық» деген тіркес кездеседі</w:t>
      </w:r>
      <w:r w:rsidR="00AC6976" w:rsidRPr="005C39FE">
        <w:rPr>
          <w:rFonts w:ascii="Times New Roman" w:hAnsi="Times New Roman" w:cs="Times New Roman"/>
          <w:sz w:val="28"/>
          <w:szCs w:val="28"/>
          <w:lang w:val="kk-KZ"/>
        </w:rPr>
        <w:t xml:space="preserve"> [188].</w:t>
      </w:r>
      <w:r w:rsidRPr="005C39FE">
        <w:rPr>
          <w:rFonts w:ascii="Times New Roman" w:hAnsi="Times New Roman" w:cs="Times New Roman"/>
          <w:sz w:val="28"/>
          <w:szCs w:val="28"/>
          <w:lang w:val="kk-KZ"/>
        </w:rPr>
        <w:t xml:space="preserve"> Бала «алтын сағатты» білгенімен «алтын астық» тіркесін қабылдай қоймайды. Тек салыстыру арқылы балаға сөздің тура, ауыспалы мағыналарын білдіртуге болады. Сөздікте оған «</w:t>
      </w:r>
      <w:r w:rsidRPr="005C39FE">
        <w:rPr>
          <w:rFonts w:ascii="Times New Roman" w:hAnsi="Times New Roman" w:cs="Times New Roman"/>
          <w:i/>
          <w:sz w:val="28"/>
          <w:szCs w:val="28"/>
          <w:lang w:val="kk-KZ"/>
        </w:rPr>
        <w:t>ауысп</w:t>
      </w:r>
      <w:r w:rsidR="00855553" w:rsidRPr="005C39FE">
        <w:rPr>
          <w:rFonts w:ascii="Times New Roman" w:hAnsi="Times New Roman" w:cs="Times New Roman"/>
          <w:i/>
          <w:sz w:val="28"/>
          <w:szCs w:val="28"/>
          <w:lang w:val="kk-KZ"/>
        </w:rPr>
        <w:t>алы</w:t>
      </w:r>
      <w:r w:rsidRPr="005C39FE">
        <w:rPr>
          <w:rFonts w:ascii="Times New Roman" w:hAnsi="Times New Roman" w:cs="Times New Roman"/>
          <w:i/>
          <w:sz w:val="28"/>
          <w:szCs w:val="28"/>
          <w:lang w:val="kk-KZ"/>
        </w:rPr>
        <w:t xml:space="preserve">» </w:t>
      </w:r>
      <w:r w:rsidRPr="005C39FE">
        <w:rPr>
          <w:rFonts w:ascii="Times New Roman" w:hAnsi="Times New Roman" w:cs="Times New Roman"/>
          <w:sz w:val="28"/>
          <w:szCs w:val="28"/>
          <w:lang w:val="kk-KZ"/>
        </w:rPr>
        <w:t xml:space="preserve">шартты белгісімен түсініктеме беріледі. Соған байланысты сөздің сөйлемде беріп тұрған мағынасына назар аударылады, мағыналық талдау жасалады. Осы жұмыс тұрақты сөз тіркесіне қатысты да жүргізіледі. </w:t>
      </w:r>
    </w:p>
    <w:p w14:paraId="007C3693" w14:textId="77777777" w:rsidR="00FE64B3" w:rsidRPr="005C39FE" w:rsidRDefault="00FE64B3" w:rsidP="001739B7">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«Ана тілінің түсіндірме сөздігінде» сөздің лексикалық мағынасын ашуда оның жақын, қарама-қарсы мағыналарындағы сөздер мүмкіндігіне қарай қосылған. Сөздіктегі кейбір сөздер ғана иллюстрациямен беріледі.</w:t>
      </w:r>
    </w:p>
    <w:p w14:paraId="38465090" w14:textId="77777777" w:rsidR="00FE64B3" w:rsidRPr="005C39FE" w:rsidRDefault="00FE64B3" w:rsidP="001739B7">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Оқыту әдісі – әдістемелік жүйенің басты құралы және ол екі жақты үдеріс. Оқыту барысында, әсіресе бастауышта тілдік білім беру басты мақсат екені белгілі, ал оны күнделікті өмірде іске асыру одан да маңызды. Сондықтан тілді тиімді меңгерту үшін, мұғалім оқытудың тәжірибелік сипатына көбірек көңіл бөледі.  </w:t>
      </w:r>
    </w:p>
    <w:p w14:paraId="7C8D6FC3" w14:textId="700D2093" w:rsidR="00FE64B3" w:rsidRPr="005C39FE" w:rsidRDefault="00FE64B3" w:rsidP="001739B7">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Педагогикалық энциклопедияда оқыту әдістеріне мынадай анықтама берілген: «Оқыту әдістері – мұғалім мен оқушының өзара байланысты әрекеттерінің бірізділігі. Сол арқылы білім мазмұны меңгертіледі және меңгеріледі» [3</w:t>
      </w:r>
      <w:r w:rsidR="008617B4" w:rsidRPr="005C39FE">
        <w:rPr>
          <w:rFonts w:ascii="Times New Roman" w:hAnsi="Times New Roman" w:cs="Times New Roman"/>
          <w:sz w:val="28"/>
          <w:szCs w:val="28"/>
          <w:lang w:val="kk-KZ"/>
        </w:rPr>
        <w:t>7</w:t>
      </w:r>
      <w:r w:rsidRPr="005C39FE">
        <w:rPr>
          <w:rFonts w:ascii="Times New Roman" w:hAnsi="Times New Roman" w:cs="Times New Roman"/>
          <w:sz w:val="28"/>
          <w:szCs w:val="28"/>
          <w:lang w:val="kk-KZ"/>
        </w:rPr>
        <w:t>,</w:t>
      </w:r>
      <w:r w:rsidR="004C3777">
        <w:rPr>
          <w:rFonts w:ascii="Times New Roman" w:hAnsi="Times New Roman" w:cs="Times New Roman"/>
          <w:sz w:val="28"/>
          <w:szCs w:val="28"/>
          <w:lang w:val="kk-KZ"/>
        </w:rPr>
        <w:t xml:space="preserve">с.  </w:t>
      </w:r>
      <w:r w:rsidRPr="005C39FE">
        <w:rPr>
          <w:rFonts w:ascii="Times New Roman" w:hAnsi="Times New Roman" w:cs="Times New Roman"/>
          <w:sz w:val="28"/>
          <w:szCs w:val="28"/>
          <w:lang w:val="kk-KZ"/>
        </w:rPr>
        <w:t>142].</w:t>
      </w:r>
    </w:p>
    <w:p w14:paraId="59059422" w14:textId="77777777" w:rsidR="00FE64B3" w:rsidRPr="005C39FE" w:rsidRDefault="00FE64B3" w:rsidP="001739B7">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Оқыту әдістерінің басты белгілері:</w:t>
      </w:r>
    </w:p>
    <w:p w14:paraId="4610C5C7" w14:textId="77777777" w:rsidR="00FE64B3" w:rsidRPr="005C39FE" w:rsidRDefault="00FE64B3" w:rsidP="001739B7">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оқыту мақсатын анықтайды;</w:t>
      </w:r>
    </w:p>
    <w:p w14:paraId="0C802C94" w14:textId="77777777" w:rsidR="00FE64B3" w:rsidRPr="005C39FE" w:rsidRDefault="00FE64B3" w:rsidP="001739B7">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білім мазмұнын меңгеру тәсілін анықтайды;</w:t>
      </w:r>
    </w:p>
    <w:p w14:paraId="2C3ACF9B" w14:textId="77777777" w:rsidR="00FE64B3" w:rsidRPr="005C39FE" w:rsidRDefault="00FE64B3" w:rsidP="001739B7">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оқыту үдерісінде тек мұғалім мен оқушының өзара бірлескен іс-әрекетінің сипатын анықтайды.</w:t>
      </w:r>
    </w:p>
    <w:p w14:paraId="673B3CBB" w14:textId="77777777" w:rsidR="00FE64B3" w:rsidRPr="005C39FE" w:rsidRDefault="00FE64B3" w:rsidP="001739B7">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Оқыту әдісі (грек тілінен аударғанда – «бірдеңеге жетудің жолы») дегеніміз – мұғалім мен оқушының оқыту мақсатына жетуге бағытталған, тәртіпке салынған іс-әрекеті. Оқыту әдістері – оқытушы мен оқушылардың жұмыс істеу әдісі, соның арқасында білім, білік, дағды қалыптасып, оқушылардың қабілеті мен дүниетанымы артады.</w:t>
      </w:r>
    </w:p>
    <w:p w14:paraId="6695C073" w14:textId="77777777" w:rsidR="00FE64B3" w:rsidRPr="005C39FE" w:rsidRDefault="00FE64B3" w:rsidP="001739B7">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«Әдіске» қатысты анықтамалардың бәріне ортақ пікір – «белгілі бір мақсатты көздеген мұғалім мен оқушылар арасындағы өзара қарым-қатынас және іс-әрекет». Олай болса, оқытудың мақсаты-міндеттеріне сай оның </w:t>
      </w:r>
      <w:r w:rsidRPr="005C39FE">
        <w:rPr>
          <w:rFonts w:ascii="Times New Roman" w:hAnsi="Times New Roman" w:cs="Times New Roman"/>
          <w:sz w:val="28"/>
          <w:szCs w:val="28"/>
          <w:lang w:val="kk-KZ"/>
        </w:rPr>
        <w:lastRenderedPageBreak/>
        <w:t>мазмұнын оқушыларға меңгертуде мұғалім мен оқушылардың қолданатын амал-тәсілдері мен құралдарының жиынтығы болып табылады.</w:t>
      </w:r>
    </w:p>
    <w:p w14:paraId="1A04F8E9" w14:textId="77777777" w:rsidR="00FE64B3" w:rsidRPr="005C39FE" w:rsidRDefault="00FE64B3" w:rsidP="001739B7">
      <w:pPr>
        <w:tabs>
          <w:tab w:val="left" w:pos="360"/>
        </w:tabs>
        <w:spacing w:after="0" w:line="240" w:lineRule="auto"/>
        <w:ind w:firstLine="567"/>
        <w:jc w:val="both"/>
        <w:rPr>
          <w:rFonts w:ascii="Times New Roman" w:hAnsi="Times New Roman" w:cs="Times New Roman"/>
          <w:noProof/>
          <w:sz w:val="28"/>
          <w:szCs w:val="28"/>
          <w:lang w:val="kk-KZ"/>
        </w:rPr>
      </w:pPr>
      <w:r w:rsidRPr="005C39FE">
        <w:rPr>
          <w:rFonts w:ascii="Times New Roman" w:eastAsia="Times New Roman" w:hAnsi="Times New Roman" w:cs="Times New Roman"/>
          <w:sz w:val="28"/>
          <w:szCs w:val="28"/>
          <w:lang w:val="kk-KZ"/>
        </w:rPr>
        <w:t xml:space="preserve">Оқушылардың сөздікпен жұмыс істеу білігін қалыптастыруда </w:t>
      </w:r>
      <w:r w:rsidRPr="005C39FE">
        <w:rPr>
          <w:rFonts w:ascii="Times New Roman" w:hAnsi="Times New Roman" w:cs="Times New Roman"/>
          <w:noProof/>
          <w:sz w:val="28"/>
          <w:szCs w:val="28"/>
          <w:lang w:val="kk-KZ"/>
        </w:rPr>
        <w:t xml:space="preserve">эвристикалық әдіс ерекше рөл атқарады. </w:t>
      </w:r>
    </w:p>
    <w:p w14:paraId="4BCDC328" w14:textId="77777777" w:rsidR="00FE64B3" w:rsidRPr="005C39FE" w:rsidRDefault="00FE64B3" w:rsidP="001739B7">
      <w:pPr>
        <w:tabs>
          <w:tab w:val="left" w:pos="360"/>
        </w:tabs>
        <w:spacing w:after="0" w:line="240" w:lineRule="auto"/>
        <w:ind w:firstLine="567"/>
        <w:jc w:val="both"/>
        <w:rPr>
          <w:rFonts w:ascii="Times New Roman" w:hAnsi="Times New Roman" w:cs="Times New Roman"/>
          <w:noProof/>
          <w:sz w:val="28"/>
          <w:szCs w:val="28"/>
          <w:lang w:val="kk-KZ"/>
        </w:rPr>
      </w:pPr>
      <w:r w:rsidRPr="005C39FE">
        <w:rPr>
          <w:rFonts w:ascii="Times New Roman" w:hAnsi="Times New Roman" w:cs="Times New Roman"/>
          <w:noProof/>
          <w:sz w:val="28"/>
          <w:szCs w:val="28"/>
          <w:lang w:val="kk-KZ"/>
        </w:rPr>
        <w:t>Эвристикалық әдісте фактілік материалды мұғалім беріп оқушылармен бірлесе талдайды; оқушы жаңа сөздің мәнін сөздік арқылы мұғалімнің көмегімен ашады. Сөздікпен жұмыс барысында эвристикалық әдіс ізденіс әдісімен ұштасады.</w:t>
      </w:r>
    </w:p>
    <w:p w14:paraId="2FC4BE6F" w14:textId="77777777" w:rsidR="00FE64B3" w:rsidRPr="005C39FE" w:rsidRDefault="00FE64B3" w:rsidP="001739B7">
      <w:pPr>
        <w:tabs>
          <w:tab w:val="left" w:pos="360"/>
        </w:tabs>
        <w:spacing w:after="0" w:line="240" w:lineRule="auto"/>
        <w:ind w:firstLine="567"/>
        <w:jc w:val="both"/>
        <w:rPr>
          <w:rFonts w:ascii="Times New Roman" w:hAnsi="Times New Roman" w:cs="Times New Roman"/>
          <w:noProof/>
          <w:sz w:val="28"/>
          <w:szCs w:val="28"/>
          <w:lang w:val="kk-KZ"/>
        </w:rPr>
      </w:pPr>
      <w:r w:rsidRPr="005C39FE">
        <w:rPr>
          <w:rFonts w:ascii="Times New Roman" w:hAnsi="Times New Roman" w:cs="Times New Roman"/>
          <w:noProof/>
          <w:sz w:val="28"/>
          <w:szCs w:val="28"/>
          <w:lang w:val="kk-KZ"/>
        </w:rPr>
        <w:t xml:space="preserve">Ізденіс әдісі негізінен сабақтың жекелеген кезеңдері мен оқу үдерісінің буындарында проблемалық жағдаят пайда болысымен туады (басталады). Ізденіс проблеманы (әдетте, мұғалім, оқушы немесе оқулық ұсынған тапсырманы талдаудан пайда болған проблеманы) тұжырымдау мен оны шешу жолдарын табудың ақыл-ой әрекеттері болып табылады. </w:t>
      </w:r>
    </w:p>
    <w:p w14:paraId="29CA6731" w14:textId="77777777" w:rsidR="00FE64B3" w:rsidRPr="005C39FE" w:rsidRDefault="00FE64B3" w:rsidP="001739B7">
      <w:pPr>
        <w:tabs>
          <w:tab w:val="left" w:pos="360"/>
        </w:tabs>
        <w:spacing w:after="0" w:line="240" w:lineRule="auto"/>
        <w:jc w:val="center"/>
        <w:rPr>
          <w:rFonts w:ascii="Times New Roman" w:hAnsi="Times New Roman" w:cs="Times New Roman"/>
          <w:noProof/>
          <w:sz w:val="28"/>
          <w:szCs w:val="28"/>
          <w:lang w:val="kk-KZ"/>
        </w:rPr>
      </w:pPr>
      <w:r w:rsidRPr="005C39FE">
        <w:rPr>
          <w:rFonts w:ascii="Times New Roman" w:hAnsi="Times New Roman" w:cs="Times New Roman"/>
          <w:noProof/>
          <w:lang w:eastAsia="ru-RU"/>
        </w:rPr>
        <w:drawing>
          <wp:inline distT="0" distB="0" distL="0" distR="0" wp14:anchorId="0D87F11C" wp14:editId="333984A2">
            <wp:extent cx="5562600" cy="2659380"/>
            <wp:effectExtent l="0" t="0" r="0" b="762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25128" t="45356" r="26153" b="19088"/>
                    <a:stretch/>
                  </pic:blipFill>
                  <pic:spPr bwMode="auto">
                    <a:xfrm>
                      <a:off x="0" y="0"/>
                      <a:ext cx="5559629" cy="2657960"/>
                    </a:xfrm>
                    <a:prstGeom prst="rect">
                      <a:avLst/>
                    </a:prstGeom>
                    <a:ln>
                      <a:noFill/>
                    </a:ln>
                    <a:extLst>
                      <a:ext uri="{53640926-AAD7-44D8-BBD7-CCE9431645EC}">
                        <a14:shadowObscured xmlns:a14="http://schemas.microsoft.com/office/drawing/2010/main"/>
                      </a:ext>
                    </a:extLst>
                  </pic:spPr>
                </pic:pic>
              </a:graphicData>
            </a:graphic>
          </wp:inline>
        </w:drawing>
      </w:r>
    </w:p>
    <w:p w14:paraId="54E5857C" w14:textId="6BDE628D" w:rsidR="00FE64B3" w:rsidRDefault="001739B7" w:rsidP="001739B7">
      <w:pPr>
        <w:tabs>
          <w:tab w:val="left" w:pos="360"/>
        </w:tabs>
        <w:spacing w:after="0" w:line="240" w:lineRule="auto"/>
        <w:jc w:val="center"/>
        <w:rPr>
          <w:rFonts w:ascii="Times New Roman" w:hAnsi="Times New Roman" w:cs="Times New Roman"/>
          <w:noProof/>
          <w:sz w:val="28"/>
          <w:szCs w:val="28"/>
          <w:lang w:val="kk-KZ"/>
        </w:rPr>
      </w:pPr>
      <w:r>
        <w:rPr>
          <w:rFonts w:ascii="Times New Roman" w:hAnsi="Times New Roman" w:cs="Times New Roman"/>
          <w:noProof/>
          <w:sz w:val="28"/>
          <w:szCs w:val="28"/>
          <w:lang w:val="kk-KZ"/>
        </w:rPr>
        <w:t>С</w:t>
      </w:r>
      <w:r w:rsidRPr="005C39FE">
        <w:rPr>
          <w:rFonts w:ascii="Times New Roman" w:hAnsi="Times New Roman" w:cs="Times New Roman"/>
          <w:noProof/>
          <w:sz w:val="28"/>
          <w:szCs w:val="28"/>
          <w:lang w:val="kk-KZ"/>
        </w:rPr>
        <w:t xml:space="preserve">урет </w:t>
      </w:r>
      <w:r w:rsidR="00FE64B3" w:rsidRPr="005C39FE">
        <w:rPr>
          <w:rFonts w:ascii="Times New Roman" w:hAnsi="Times New Roman" w:cs="Times New Roman"/>
          <w:noProof/>
          <w:sz w:val="28"/>
          <w:szCs w:val="28"/>
          <w:lang w:val="kk-KZ"/>
        </w:rPr>
        <w:t>1</w:t>
      </w:r>
      <w:r w:rsidR="003E060C">
        <w:rPr>
          <w:rFonts w:ascii="Times New Roman" w:hAnsi="Times New Roman" w:cs="Times New Roman"/>
          <w:noProof/>
          <w:sz w:val="28"/>
          <w:szCs w:val="28"/>
          <w:lang w:val="kk-KZ"/>
        </w:rPr>
        <w:t>4</w:t>
      </w:r>
      <w:r w:rsidR="00FE64B3" w:rsidRPr="005C39FE">
        <w:rPr>
          <w:rFonts w:ascii="Times New Roman" w:hAnsi="Times New Roman" w:cs="Times New Roman"/>
          <w:noProof/>
          <w:sz w:val="28"/>
          <w:szCs w:val="28"/>
          <w:lang w:val="kk-KZ"/>
        </w:rPr>
        <w:t xml:space="preserve">  –  Ізденіс әдісі</w:t>
      </w:r>
    </w:p>
    <w:p w14:paraId="6B4AE8D0" w14:textId="77777777" w:rsidR="001739B7" w:rsidRPr="005C39FE" w:rsidRDefault="001739B7" w:rsidP="002F4D41">
      <w:pPr>
        <w:tabs>
          <w:tab w:val="left" w:pos="360"/>
        </w:tabs>
        <w:spacing w:after="0" w:line="240" w:lineRule="auto"/>
        <w:ind w:firstLine="567"/>
        <w:jc w:val="center"/>
        <w:rPr>
          <w:rFonts w:ascii="Times New Roman" w:hAnsi="Times New Roman" w:cs="Times New Roman"/>
          <w:noProof/>
          <w:sz w:val="28"/>
          <w:szCs w:val="28"/>
          <w:lang w:val="kk-KZ"/>
        </w:rPr>
      </w:pPr>
    </w:p>
    <w:p w14:paraId="043ED937" w14:textId="77777777" w:rsidR="00FE64B3" w:rsidRPr="005C39FE" w:rsidRDefault="00FE64B3" w:rsidP="002F4D41">
      <w:pPr>
        <w:tabs>
          <w:tab w:val="left" w:pos="360"/>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shd w:val="clear" w:color="auto" w:fill="FFFFFF"/>
          <w:lang w:val="kk-KZ"/>
        </w:rPr>
        <w:t>Сөздікпен жұмыс барысында оқушыларды өздіктерінен ізденуге түсіру мүмкіндігі мол. Мысалы: «Ана тілі» оқулығының 111-бетінде «Тігінші құс» мәтіні берілген.</w:t>
      </w:r>
    </w:p>
    <w:p w14:paraId="7A1FCD6C" w14:textId="77777777" w:rsidR="00FE64B3" w:rsidRPr="005C39FE" w:rsidRDefault="00FE64B3" w:rsidP="002F4D41">
      <w:pPr>
        <w:tabs>
          <w:tab w:val="left" w:pos="360"/>
        </w:tabs>
        <w:spacing w:after="0" w:line="240" w:lineRule="auto"/>
        <w:ind w:firstLine="567"/>
        <w:jc w:val="center"/>
        <w:rPr>
          <w:rFonts w:ascii="Times New Roman" w:hAnsi="Times New Roman" w:cs="Times New Roman"/>
          <w:sz w:val="28"/>
          <w:szCs w:val="28"/>
          <w:lang w:val="kk-KZ"/>
        </w:rPr>
      </w:pPr>
      <w:r w:rsidRPr="005C39FE">
        <w:rPr>
          <w:rFonts w:ascii="Times New Roman" w:hAnsi="Times New Roman" w:cs="Times New Roman"/>
          <w:sz w:val="28"/>
          <w:szCs w:val="28"/>
          <w:lang w:val="kk-KZ"/>
        </w:rPr>
        <w:t>Тігінші құс</w:t>
      </w:r>
    </w:p>
    <w:p w14:paraId="31189C26" w14:textId="77777777" w:rsidR="00FE64B3" w:rsidRPr="005C39FE" w:rsidRDefault="00FE64B3" w:rsidP="002F4D41">
      <w:pPr>
        <w:tabs>
          <w:tab w:val="left" w:pos="360"/>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Құйрығы ұзын кішкентай құстың ұя салуы ерекше. Ол екі үлкен жапырақты беттестіріп, жиегін тігіп шығады. Оның ішіне мамық төсейді. Жапырақты тігу үшін жіпті пайдаланады. Жіпті мақтадан немесе өсімдік мамығынан иіреді. Осылайша ұя дайын болады. Тігінші құс Үндістанда мекендейді. </w:t>
      </w:r>
    </w:p>
    <w:p w14:paraId="182B37A5" w14:textId="77777777" w:rsidR="00FE64B3" w:rsidRPr="005C39FE" w:rsidRDefault="00FE64B3" w:rsidP="002F4D41">
      <w:pPr>
        <w:tabs>
          <w:tab w:val="left" w:pos="360"/>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Осы мәтіндегі жаңа сөздерді оқушылардың алдына проблема ретінде қоямыз:</w:t>
      </w:r>
    </w:p>
    <w:p w14:paraId="4D02869D" w14:textId="77777777" w:rsidR="00FE64B3" w:rsidRPr="005C39FE" w:rsidRDefault="00FE64B3" w:rsidP="002F4D41">
      <w:pPr>
        <w:tabs>
          <w:tab w:val="left" w:pos="360"/>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 Балалар, </w:t>
      </w:r>
      <w:r w:rsidRPr="005C39FE">
        <w:rPr>
          <w:rFonts w:ascii="Times New Roman" w:hAnsi="Times New Roman" w:cs="Times New Roman"/>
          <w:i/>
          <w:sz w:val="28"/>
          <w:szCs w:val="28"/>
          <w:lang w:val="kk-KZ"/>
        </w:rPr>
        <w:t xml:space="preserve">мамық (жиек, беттестіру, иіреді) </w:t>
      </w:r>
      <w:r w:rsidRPr="005C39FE">
        <w:rPr>
          <w:rFonts w:ascii="Times New Roman" w:hAnsi="Times New Roman" w:cs="Times New Roman"/>
          <w:sz w:val="28"/>
          <w:szCs w:val="28"/>
          <w:lang w:val="kk-KZ"/>
        </w:rPr>
        <w:t>сөздері нені білдіреді?</w:t>
      </w:r>
    </w:p>
    <w:p w14:paraId="74F30E6C" w14:textId="77777777" w:rsidR="00FE64B3" w:rsidRPr="005C39FE" w:rsidRDefault="00FE64B3" w:rsidP="002F4D41">
      <w:pPr>
        <w:tabs>
          <w:tab w:val="left" w:pos="360"/>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 Әрқайсысың өз ойларыңды айта беріңдер дегенде балалардың көбі </w:t>
      </w:r>
      <w:r w:rsidRPr="005C39FE">
        <w:rPr>
          <w:rFonts w:ascii="Times New Roman" w:hAnsi="Times New Roman" w:cs="Times New Roman"/>
          <w:i/>
          <w:sz w:val="28"/>
          <w:szCs w:val="28"/>
          <w:lang w:val="kk-KZ"/>
        </w:rPr>
        <w:t>мамық – жайлы, жиек – жаға, иіреді – жасайды</w:t>
      </w:r>
      <w:r w:rsidRPr="005C39FE">
        <w:rPr>
          <w:rFonts w:ascii="Times New Roman" w:hAnsi="Times New Roman" w:cs="Times New Roman"/>
          <w:sz w:val="28"/>
          <w:szCs w:val="28"/>
          <w:lang w:val="kk-KZ"/>
        </w:rPr>
        <w:t xml:space="preserve"> дегенді білдіреді деп жауап берді. Бұл тұста олар көрсетілген сөздердің мағынасына өз болжамдарын </w:t>
      </w:r>
      <w:r w:rsidRPr="005C39FE">
        <w:rPr>
          <w:rFonts w:ascii="Times New Roman" w:hAnsi="Times New Roman" w:cs="Times New Roman"/>
          <w:sz w:val="28"/>
          <w:szCs w:val="28"/>
          <w:lang w:val="kk-KZ"/>
        </w:rPr>
        <w:lastRenderedPageBreak/>
        <w:t>айтты. Алайда сол айтқан болжамдарын дәлелдеуде қиналды. Осы кезде мұғалім бұл сөздердің мағынасын сөздіктен қарауды тапсырады:</w:t>
      </w:r>
    </w:p>
    <w:p w14:paraId="2B7D39D3" w14:textId="77777777" w:rsidR="00FE64B3" w:rsidRPr="005C39FE" w:rsidRDefault="00FE64B3" w:rsidP="002F4D41">
      <w:pPr>
        <w:tabs>
          <w:tab w:val="left" w:pos="360"/>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Мамық – құстың үлпілдеген жұмсақ жүні;</w:t>
      </w:r>
    </w:p>
    <w:p w14:paraId="7E201F67" w14:textId="77777777" w:rsidR="00FE64B3" w:rsidRPr="005C39FE" w:rsidRDefault="00FE64B3" w:rsidP="002F4D41">
      <w:pPr>
        <w:tabs>
          <w:tab w:val="left" w:pos="360"/>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Мамық – жүннен жасалған төсек-орын;</w:t>
      </w:r>
    </w:p>
    <w:p w14:paraId="3161A4C3" w14:textId="77777777" w:rsidR="00FE64B3" w:rsidRPr="005C39FE" w:rsidRDefault="00FE64B3" w:rsidP="002F4D41">
      <w:pPr>
        <w:tabs>
          <w:tab w:val="left" w:pos="360"/>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Содан соң оларға ақпараттық сұрақтар қояды:</w:t>
      </w:r>
    </w:p>
    <w:p w14:paraId="09FA8783" w14:textId="77777777" w:rsidR="00FE64B3" w:rsidRPr="005C39FE" w:rsidRDefault="00FE64B3" w:rsidP="002F4D41">
      <w:pPr>
        <w:tabs>
          <w:tab w:val="left" w:pos="360"/>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-Мамықтан тағы не жасауға болады? (ұя, жастық т.б.) </w:t>
      </w:r>
    </w:p>
    <w:p w14:paraId="6B2D68AE" w14:textId="77777777" w:rsidR="00FE64B3" w:rsidRPr="005C39FE" w:rsidRDefault="00FE64B3" w:rsidP="002F4D41">
      <w:pPr>
        <w:tabs>
          <w:tab w:val="left" w:pos="360"/>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Қалған сөздер де осы ретпен талданады.</w:t>
      </w:r>
    </w:p>
    <w:p w14:paraId="4815CEFA" w14:textId="77777777" w:rsidR="00FE64B3" w:rsidRPr="005C39FE" w:rsidRDefault="00FE64B3" w:rsidP="002F4D41">
      <w:pPr>
        <w:tabs>
          <w:tab w:val="left" w:pos="360"/>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shd w:val="clear" w:color="auto" w:fill="FFFFFF"/>
          <w:lang w:val="kk-KZ"/>
        </w:rPr>
        <w:t xml:space="preserve">INSERT </w:t>
      </w:r>
      <w:r w:rsidRPr="005C39FE">
        <w:rPr>
          <w:rFonts w:ascii="Times New Roman" w:hAnsi="Times New Roman" w:cs="Times New Roman"/>
          <w:sz w:val="28"/>
          <w:szCs w:val="28"/>
          <w:lang w:val="kk-KZ"/>
        </w:rPr>
        <w:t>–</w:t>
      </w:r>
      <w:r w:rsidRPr="005C39FE">
        <w:rPr>
          <w:rFonts w:ascii="Times New Roman" w:hAnsi="Times New Roman" w:cs="Times New Roman"/>
          <w:sz w:val="28"/>
          <w:szCs w:val="28"/>
          <w:shd w:val="clear" w:color="auto" w:fill="FFFFFF"/>
          <w:lang w:val="kk-KZ"/>
        </w:rPr>
        <w:t xml:space="preserve"> оқығанын түсінуге, өз ойына басшылық етуге, ойын білдіруге үйрететін ұтымды әдіс. Қанда да бір мәтінде кездесетін мағынасы  түсініксіз сөздерді есте сақтау, мәнін жете түсіну – әрине, ынта-зейінді қажет ететін күрделі әрекет. Шынында, зейіні тұрақсыз оқушылар арасында оқуға жеңіл-желпі қарау салдарынан түсіне алмау, өз пікірін өмірдегі жайттармен ұштастыра алмау кемшіліктері жиі кездеседі. Бұл орайда үйретуші мұғалім баланы дағдыландыруға күш салады. Мағынаны түсінуді жоғарыдағыдай ұйымдастыру – аталған кемшіліктерді болдырмаудың бірден-бір кепілі.</w:t>
      </w:r>
    </w:p>
    <w:p w14:paraId="07B218BA" w14:textId="77777777" w:rsidR="00FE64B3" w:rsidRPr="005C39FE" w:rsidRDefault="00FE64B3" w:rsidP="002F4D41">
      <w:pPr>
        <w:pStyle w:val="a7"/>
        <w:tabs>
          <w:tab w:val="left" w:pos="360"/>
        </w:tabs>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shd w:val="clear" w:color="auto" w:fill="FFFFFF"/>
          <w:lang w:val="kk-KZ"/>
        </w:rPr>
        <w:t>Оқушылар білетіндерін аңықтап, білмейтіндерін белгілеп сұрауға әзірленеді. Бұл әрекет арқылы жаңаны түсіну үшін бұрынғы білім арасында көпірлер құрастыруға, яғни байланыстар құруға дағдыландырады</w:t>
      </w:r>
    </w:p>
    <w:p w14:paraId="566B4B1F" w14:textId="77777777" w:rsidR="00FE64B3" w:rsidRPr="005C39FE" w:rsidRDefault="00FE64B3"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shd w:val="clear" w:color="auto" w:fill="FFFFFF"/>
          <w:lang w:val="kk-KZ"/>
        </w:rPr>
        <w:t xml:space="preserve">INSERT </w:t>
      </w:r>
      <w:r w:rsidRPr="005C39FE">
        <w:rPr>
          <w:rFonts w:ascii="Times New Roman" w:hAnsi="Times New Roman" w:cs="Times New Roman"/>
          <w:sz w:val="28"/>
          <w:szCs w:val="28"/>
          <w:lang w:val="kk-KZ"/>
        </w:rPr>
        <w:t>– «Түртіп алу жүйесі» стратегиясын мәтінмен жұмыс кезінде орындаған жөн. Алайда кез келген оқыту технологиясын сол сипатталған қалпында білім беру үдерісінде қолдана беруге болмайды. Сондықтан</w:t>
      </w:r>
      <w:r w:rsidRPr="005C39FE">
        <w:rPr>
          <w:rFonts w:ascii="Times New Roman" w:hAnsi="Times New Roman" w:cs="Times New Roman"/>
          <w:lang w:val="kk-KZ"/>
        </w:rPr>
        <w:t xml:space="preserve"> </w:t>
      </w:r>
      <w:r w:rsidRPr="005C39FE">
        <w:rPr>
          <w:rFonts w:ascii="Times New Roman" w:hAnsi="Times New Roman" w:cs="Times New Roman"/>
          <w:sz w:val="28"/>
          <w:szCs w:val="28"/>
          <w:lang w:val="kk-KZ"/>
        </w:rPr>
        <w:t>жас ерекшеліктері мен мүмкіндіктеріне қарай баланың өзі түсінетіндей əрі оны жетілдіретіндей етіп икемдеп қолдану қажеттілігі туындайды. Оқушыларға оқылған мәтіннен мағынасы түсініксіз сөздерді белгілеп отыру тапсырылады. Содан соң сол сөздердің мағынасын кім қалай түсінетіні сұралады, сөздікпен жұмыс жасатылады. Сонымен қатар  мәтін мазмұнымен жұмыс жасауға да қолайлы. Оқушы мәтінді оқу кезінде мазмұнға қатысты бірнеше белгілер қойып отырады:</w:t>
      </w:r>
    </w:p>
    <w:p w14:paraId="6D2DBCE6" w14:textId="77777777" w:rsidR="00FE64B3" w:rsidRPr="005C39FE" w:rsidRDefault="00FE64B3"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Мысалы: «Ана тілі» оқулығындағы Жеңіс Қашқыновтың «Санамақ» өлеңін оқытып, балаларға кестені толтыру тапсырылады. Балалар өздерінің жас ерекшелігіне сай кестенің екі бөлігін толтыра алады. Кестенің жаңа бөліктері бойынша бірінші бөлігіне өздері білетін сөздерді, екінші бөлігіне мағынасын түсінбейтін сөздерін жазады. </w:t>
      </w:r>
    </w:p>
    <w:p w14:paraId="0EB4BF31" w14:textId="77777777" w:rsidR="00FE64B3" w:rsidRPr="005C39FE" w:rsidRDefault="00FE64B3"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Бір дегенім – белдік,</w:t>
      </w:r>
    </w:p>
    <w:p w14:paraId="47176330" w14:textId="77777777" w:rsidR="00FE64B3" w:rsidRPr="005C39FE" w:rsidRDefault="00FE64B3"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Екі дегенім – ерлік,</w:t>
      </w:r>
    </w:p>
    <w:p w14:paraId="6744FE9A" w14:textId="77777777" w:rsidR="00FE64B3" w:rsidRPr="005C39FE" w:rsidRDefault="00FE64B3"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Үш дегенім – үзік, </w:t>
      </w:r>
    </w:p>
    <w:p w14:paraId="5CE855CD" w14:textId="77777777" w:rsidR="00FE64B3" w:rsidRPr="005C39FE" w:rsidRDefault="00FE64B3"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Төрт дегенім – түбіт, </w:t>
      </w:r>
    </w:p>
    <w:p w14:paraId="58307CFA" w14:textId="77777777" w:rsidR="00FE64B3" w:rsidRPr="005C39FE" w:rsidRDefault="00FE64B3"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Бес дегенім – балта, </w:t>
      </w:r>
    </w:p>
    <w:p w14:paraId="5737650D" w14:textId="77777777" w:rsidR="00FE64B3" w:rsidRPr="005C39FE" w:rsidRDefault="00FE64B3"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Алты дегенім – алқа,  </w:t>
      </w:r>
    </w:p>
    <w:p w14:paraId="032C8296" w14:textId="77777777" w:rsidR="00FE64B3" w:rsidRPr="005C39FE" w:rsidRDefault="00FE64B3"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Жеті дегенім – желкен, </w:t>
      </w:r>
    </w:p>
    <w:p w14:paraId="5D9A6651" w14:textId="77777777" w:rsidR="00FE64B3" w:rsidRPr="005C39FE" w:rsidRDefault="00FE64B3"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Сегіз дегенім – семсер, </w:t>
      </w:r>
    </w:p>
    <w:p w14:paraId="0754299E" w14:textId="77777777" w:rsidR="00FE64B3" w:rsidRPr="005C39FE" w:rsidRDefault="00FE64B3"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Тоғыз дегенім – тоқу, </w:t>
      </w:r>
    </w:p>
    <w:p w14:paraId="42CD4400" w14:textId="77777777" w:rsidR="00FE64B3" w:rsidRPr="005C39FE" w:rsidRDefault="00FE64B3"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Он дегенім – оқу. </w:t>
      </w:r>
    </w:p>
    <w:p w14:paraId="57B69747" w14:textId="77777777" w:rsidR="00FE64B3" w:rsidRPr="005C39FE" w:rsidRDefault="00FE64B3" w:rsidP="002F4D41">
      <w:pPr>
        <w:spacing w:after="0" w:line="240" w:lineRule="auto"/>
        <w:ind w:firstLine="567"/>
        <w:jc w:val="both"/>
        <w:rPr>
          <w:rFonts w:ascii="Times New Roman" w:hAnsi="Times New Roman" w:cs="Times New Roman"/>
          <w:sz w:val="28"/>
          <w:szCs w:val="28"/>
          <w:lang w:val="kk-KZ"/>
        </w:rPr>
      </w:pPr>
    </w:p>
    <w:p w14:paraId="12D6727C" w14:textId="52754356" w:rsidR="00FE64B3" w:rsidRDefault="00FE64B3" w:rsidP="001739B7">
      <w:pPr>
        <w:spacing w:after="0" w:line="240" w:lineRule="auto"/>
        <w:jc w:val="both"/>
        <w:rPr>
          <w:rFonts w:ascii="Times New Roman" w:hAnsi="Times New Roman" w:cs="Times New Roman"/>
          <w:sz w:val="28"/>
          <w:szCs w:val="28"/>
          <w:shd w:val="clear" w:color="auto" w:fill="FFFFFF"/>
          <w:lang w:val="kk-KZ"/>
        </w:rPr>
      </w:pPr>
      <w:r w:rsidRPr="005C39FE">
        <w:rPr>
          <w:rFonts w:ascii="Times New Roman" w:hAnsi="Times New Roman" w:cs="Times New Roman"/>
          <w:sz w:val="28"/>
          <w:szCs w:val="28"/>
          <w:lang w:val="kk-KZ"/>
        </w:rPr>
        <w:lastRenderedPageBreak/>
        <w:t xml:space="preserve">Кесте </w:t>
      </w:r>
      <w:r w:rsidR="00343E8C" w:rsidRPr="005C39FE">
        <w:rPr>
          <w:rFonts w:ascii="Times New Roman" w:hAnsi="Times New Roman" w:cs="Times New Roman"/>
          <w:sz w:val="28"/>
          <w:szCs w:val="28"/>
          <w:lang w:val="kk-KZ"/>
        </w:rPr>
        <w:t xml:space="preserve">6 – </w:t>
      </w:r>
      <w:r w:rsidRPr="005C39FE">
        <w:rPr>
          <w:rFonts w:ascii="Times New Roman" w:hAnsi="Times New Roman" w:cs="Times New Roman"/>
          <w:sz w:val="28"/>
          <w:szCs w:val="28"/>
          <w:lang w:val="kk-KZ"/>
        </w:rPr>
        <w:t xml:space="preserve"> </w:t>
      </w:r>
      <w:r w:rsidRPr="005C39FE">
        <w:rPr>
          <w:rFonts w:ascii="Times New Roman" w:hAnsi="Times New Roman" w:cs="Times New Roman"/>
          <w:sz w:val="28"/>
          <w:szCs w:val="28"/>
          <w:shd w:val="clear" w:color="auto" w:fill="FFFFFF"/>
          <w:lang w:val="kk-KZ"/>
        </w:rPr>
        <w:t>INSERT әдісінің шартты белгілері</w:t>
      </w:r>
    </w:p>
    <w:p w14:paraId="77A51ABF" w14:textId="77777777" w:rsidR="001739B7" w:rsidRPr="005C39FE" w:rsidRDefault="001739B7" w:rsidP="001739B7">
      <w:pPr>
        <w:spacing w:after="0" w:line="240" w:lineRule="auto"/>
        <w:jc w:val="both"/>
        <w:rPr>
          <w:rFonts w:ascii="Times New Roman" w:hAnsi="Times New Roman" w:cs="Times New Roman"/>
          <w:sz w:val="28"/>
          <w:szCs w:val="28"/>
          <w:lang w:val="kk-KZ"/>
        </w:rPr>
      </w:pPr>
    </w:p>
    <w:tbl>
      <w:tblPr>
        <w:tblStyle w:val="a9"/>
        <w:tblW w:w="0" w:type="auto"/>
        <w:tblInd w:w="108" w:type="dxa"/>
        <w:tblLook w:val="04A0" w:firstRow="1" w:lastRow="0" w:firstColumn="1" w:lastColumn="0" w:noHBand="0" w:noVBand="1"/>
      </w:tblPr>
      <w:tblGrid>
        <w:gridCol w:w="2507"/>
        <w:gridCol w:w="1746"/>
        <w:gridCol w:w="2818"/>
        <w:gridCol w:w="2568"/>
      </w:tblGrid>
      <w:tr w:rsidR="00FE64B3" w:rsidRPr="005C39FE" w14:paraId="28CF25B4" w14:textId="77777777" w:rsidTr="001739B7">
        <w:tc>
          <w:tcPr>
            <w:tcW w:w="2507" w:type="dxa"/>
          </w:tcPr>
          <w:p w14:paraId="47F2C3E8" w14:textId="77777777" w:rsidR="00FE64B3" w:rsidRPr="005C39FE" w:rsidRDefault="00FE64B3" w:rsidP="002F4D41">
            <w:pPr>
              <w:spacing w:after="0" w:line="240" w:lineRule="auto"/>
              <w:ind w:firstLine="284"/>
              <w:jc w:val="both"/>
              <w:rPr>
                <w:sz w:val="24"/>
                <w:szCs w:val="24"/>
                <w:lang w:val="kk-KZ"/>
              </w:rPr>
            </w:pPr>
            <w:r w:rsidRPr="005C39FE">
              <w:rPr>
                <w:sz w:val="24"/>
                <w:szCs w:val="24"/>
                <w:lang w:val="kk-KZ"/>
              </w:rPr>
              <w:t>«!»- білемін</w:t>
            </w:r>
          </w:p>
        </w:tc>
        <w:tc>
          <w:tcPr>
            <w:tcW w:w="1746" w:type="dxa"/>
          </w:tcPr>
          <w:p w14:paraId="47527259" w14:textId="77777777" w:rsidR="00FE64B3" w:rsidRPr="005C39FE" w:rsidRDefault="00FE64B3" w:rsidP="002F4D41">
            <w:pPr>
              <w:spacing w:after="0" w:line="240" w:lineRule="auto"/>
              <w:ind w:firstLine="284"/>
              <w:jc w:val="both"/>
              <w:rPr>
                <w:sz w:val="24"/>
                <w:szCs w:val="24"/>
                <w:lang w:val="kk-KZ"/>
              </w:rPr>
            </w:pPr>
            <w:r w:rsidRPr="005C39FE">
              <w:rPr>
                <w:sz w:val="24"/>
                <w:szCs w:val="24"/>
                <w:lang w:val="kk-KZ"/>
              </w:rPr>
              <w:t>«-»- келіспеймін</w:t>
            </w:r>
          </w:p>
        </w:tc>
        <w:tc>
          <w:tcPr>
            <w:tcW w:w="2818" w:type="dxa"/>
          </w:tcPr>
          <w:p w14:paraId="40F99CB8" w14:textId="77777777" w:rsidR="00FE64B3" w:rsidRPr="005C39FE" w:rsidRDefault="00FE64B3" w:rsidP="002F4D41">
            <w:pPr>
              <w:spacing w:after="0" w:line="240" w:lineRule="auto"/>
              <w:ind w:hanging="34"/>
              <w:jc w:val="both"/>
              <w:rPr>
                <w:sz w:val="24"/>
                <w:szCs w:val="24"/>
                <w:lang w:val="kk-KZ"/>
              </w:rPr>
            </w:pPr>
            <w:r w:rsidRPr="005C39FE">
              <w:rPr>
                <w:sz w:val="24"/>
                <w:szCs w:val="24"/>
                <w:lang w:val="kk-KZ"/>
              </w:rPr>
              <w:t>«+» - мен үшін жаңа</w:t>
            </w:r>
          </w:p>
        </w:tc>
        <w:tc>
          <w:tcPr>
            <w:tcW w:w="2568" w:type="dxa"/>
          </w:tcPr>
          <w:p w14:paraId="42FE1742" w14:textId="77777777" w:rsidR="00FE64B3" w:rsidRPr="005C39FE" w:rsidRDefault="00FE64B3" w:rsidP="002F4D41">
            <w:pPr>
              <w:spacing w:after="0" w:line="240" w:lineRule="auto"/>
              <w:ind w:firstLine="90"/>
              <w:jc w:val="both"/>
              <w:rPr>
                <w:sz w:val="24"/>
                <w:szCs w:val="24"/>
                <w:lang w:val="kk-KZ"/>
              </w:rPr>
            </w:pPr>
            <w:r w:rsidRPr="005C39FE">
              <w:rPr>
                <w:sz w:val="24"/>
                <w:szCs w:val="24"/>
                <w:lang w:val="kk-KZ"/>
              </w:rPr>
              <w:t>«?» - таң қалдым, сұрақ туды.</w:t>
            </w:r>
          </w:p>
        </w:tc>
      </w:tr>
      <w:tr w:rsidR="00FE64B3" w:rsidRPr="00617262" w14:paraId="4F125E66" w14:textId="77777777" w:rsidTr="001739B7">
        <w:tc>
          <w:tcPr>
            <w:tcW w:w="2507" w:type="dxa"/>
          </w:tcPr>
          <w:p w14:paraId="2DE6455B" w14:textId="77777777" w:rsidR="00FE64B3" w:rsidRPr="005C39FE" w:rsidRDefault="00FE64B3" w:rsidP="00114324">
            <w:pPr>
              <w:spacing w:after="0" w:line="240" w:lineRule="auto"/>
              <w:jc w:val="both"/>
              <w:rPr>
                <w:sz w:val="24"/>
                <w:szCs w:val="24"/>
                <w:lang w:val="kk-KZ"/>
              </w:rPr>
            </w:pPr>
            <w:r w:rsidRPr="005C39FE">
              <w:rPr>
                <w:sz w:val="24"/>
                <w:szCs w:val="24"/>
                <w:lang w:val="kk-KZ"/>
              </w:rPr>
              <w:t>Бір, екі, үш, төрт, бес, тоқу, балта, ерлік</w:t>
            </w:r>
          </w:p>
        </w:tc>
        <w:tc>
          <w:tcPr>
            <w:tcW w:w="1746" w:type="dxa"/>
          </w:tcPr>
          <w:p w14:paraId="75FF7B2A" w14:textId="77777777" w:rsidR="00FE64B3" w:rsidRPr="005C39FE" w:rsidRDefault="00FE64B3" w:rsidP="002F4D41">
            <w:pPr>
              <w:spacing w:after="0" w:line="240" w:lineRule="auto"/>
              <w:ind w:firstLine="567"/>
              <w:jc w:val="both"/>
              <w:rPr>
                <w:sz w:val="24"/>
                <w:szCs w:val="24"/>
                <w:lang w:val="kk-KZ"/>
              </w:rPr>
            </w:pPr>
          </w:p>
        </w:tc>
        <w:tc>
          <w:tcPr>
            <w:tcW w:w="2818" w:type="dxa"/>
          </w:tcPr>
          <w:p w14:paraId="6524E28E" w14:textId="77777777" w:rsidR="00FE64B3" w:rsidRPr="005C39FE" w:rsidRDefault="00FE64B3" w:rsidP="00114324">
            <w:pPr>
              <w:spacing w:after="0" w:line="240" w:lineRule="auto"/>
              <w:jc w:val="both"/>
              <w:rPr>
                <w:sz w:val="24"/>
                <w:szCs w:val="24"/>
                <w:lang w:val="kk-KZ"/>
              </w:rPr>
            </w:pPr>
            <w:r w:rsidRPr="005C39FE">
              <w:rPr>
                <w:sz w:val="24"/>
                <w:szCs w:val="24"/>
                <w:lang w:val="kk-KZ"/>
              </w:rPr>
              <w:t>Түбіт, белдік, үзік, алқа, желкен, семсер</w:t>
            </w:r>
          </w:p>
        </w:tc>
        <w:tc>
          <w:tcPr>
            <w:tcW w:w="2568" w:type="dxa"/>
          </w:tcPr>
          <w:p w14:paraId="53145BCB" w14:textId="77777777" w:rsidR="00FE64B3" w:rsidRPr="005C39FE" w:rsidRDefault="00FE64B3" w:rsidP="002F4D41">
            <w:pPr>
              <w:spacing w:after="0" w:line="240" w:lineRule="auto"/>
              <w:ind w:firstLine="567"/>
              <w:jc w:val="both"/>
              <w:rPr>
                <w:sz w:val="24"/>
                <w:szCs w:val="24"/>
                <w:lang w:val="kk-KZ"/>
              </w:rPr>
            </w:pPr>
          </w:p>
        </w:tc>
      </w:tr>
    </w:tbl>
    <w:p w14:paraId="0EBC5F3A" w14:textId="77777777" w:rsidR="00FE64B3" w:rsidRPr="005C39FE" w:rsidRDefault="00FE64B3" w:rsidP="002F4D41">
      <w:pPr>
        <w:spacing w:after="0" w:line="240" w:lineRule="auto"/>
        <w:ind w:firstLine="567"/>
        <w:jc w:val="both"/>
        <w:rPr>
          <w:rFonts w:ascii="Times New Roman" w:hAnsi="Times New Roman" w:cs="Times New Roman"/>
          <w:i/>
          <w:sz w:val="28"/>
          <w:szCs w:val="28"/>
          <w:lang w:val="kk-KZ"/>
        </w:rPr>
      </w:pPr>
    </w:p>
    <w:p w14:paraId="6B9DE452" w14:textId="77777777" w:rsidR="00FE64B3" w:rsidRPr="005C39FE" w:rsidRDefault="00FE64B3" w:rsidP="00114324">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Оқушылар</w:t>
      </w:r>
      <w:r w:rsidRPr="005C39FE">
        <w:rPr>
          <w:rFonts w:ascii="Times New Roman" w:hAnsi="Times New Roman" w:cs="Times New Roman"/>
          <w:i/>
          <w:sz w:val="28"/>
          <w:szCs w:val="28"/>
          <w:lang w:val="kk-KZ"/>
        </w:rPr>
        <w:t xml:space="preserve"> түбіт, белдік, үзік, алқа, желкен, семсер </w:t>
      </w:r>
      <w:r w:rsidRPr="005C39FE">
        <w:rPr>
          <w:rFonts w:ascii="Times New Roman" w:hAnsi="Times New Roman" w:cs="Times New Roman"/>
          <w:sz w:val="28"/>
          <w:szCs w:val="28"/>
          <w:lang w:val="kk-KZ"/>
        </w:rPr>
        <w:t>сөздерінің мағыналарын сөздіктен тауып түсіндіреді. Сол сөздерді қатыстырып сөйлем құрайды.</w:t>
      </w:r>
    </w:p>
    <w:p w14:paraId="234D1D18" w14:textId="77777777" w:rsidR="00FE64B3" w:rsidRPr="005C39FE" w:rsidRDefault="00FE64B3" w:rsidP="00114324">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Оқып, белгілеп болғаннан кейін оқушы жеке отырып кестені мәліметтермен жоғарыдағы үлгі бойынша толтырады. Артынан жұппен, топпен талқылау өткізеді. Мәселен, </w:t>
      </w:r>
      <w:r w:rsidRPr="005C39FE">
        <w:rPr>
          <w:rFonts w:ascii="Times New Roman" w:hAnsi="Times New Roman" w:cs="Times New Roman"/>
          <w:iCs/>
          <w:sz w:val="28"/>
          <w:szCs w:val="28"/>
          <w:lang w:val="kk-KZ"/>
        </w:rPr>
        <w:t>1-сыныпта сөздік жүргізу барысында түрлі әдіс-тәсілдерді қолданады. Бастауыш сынып оқушыларын қажетті білім негіздерімен қаруландырып, оқу материалдарының мазмұнын ойдағыдай меңгерту үшін, оқытудың тиімді әдіс-тәсілдерін дұрыс таңдап алып, ұтымды қолдану талап етіледі. Оқыту әдістері айқын және нақты болуы керек. Бұл жағдайда мұғалім берілген оқыту әдіс-тәсілдер арқылы қандай міндеттер қойып және оларды қалай жүзеге асыруға болатынын болжай алады. Орынды және дұрыс, бірінен кейін бірі қолданылған әдіс-тәсілдер ғана сабақтың мақсатын ақтайды.</w:t>
      </w:r>
      <w:r w:rsidRPr="005C39FE">
        <w:rPr>
          <w:rFonts w:ascii="Times New Roman" w:hAnsi="Times New Roman" w:cs="Times New Roman"/>
          <w:sz w:val="28"/>
          <w:szCs w:val="28"/>
          <w:lang w:val="kk-KZ"/>
        </w:rPr>
        <w:t xml:space="preserve"> </w:t>
      </w:r>
    </w:p>
    <w:p w14:paraId="6061EC92" w14:textId="77777777" w:rsidR="00FE64B3" w:rsidRPr="005C39FE" w:rsidRDefault="00FE64B3" w:rsidP="00114324">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Сөздердің мағынасын ашып түсіндіру тәсілдері де алуан түрлі. </w:t>
      </w:r>
      <w:r w:rsidRPr="005C39FE">
        <w:rPr>
          <w:rFonts w:ascii="Times New Roman" w:hAnsi="Times New Roman" w:cs="Times New Roman"/>
          <w:b/>
          <w:sz w:val="28"/>
          <w:szCs w:val="28"/>
          <w:lang w:val="kk-KZ"/>
        </w:rPr>
        <w:t>Сөздің көп мағыналылығын түсіндіру тәсілі.</w:t>
      </w:r>
    </w:p>
    <w:p w14:paraId="27BD887D" w14:textId="77777777" w:rsidR="00FE64B3" w:rsidRPr="005C39FE" w:rsidRDefault="00FE64B3" w:rsidP="00114324">
      <w:pPr>
        <w:tabs>
          <w:tab w:val="left" w:pos="0"/>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Жалпы біздің ана тіліміздің лексикасындағы сөздердің көпшілігі ауыспалы мағыналарға ие. Сондықтан да мектеп табалдырығын аттап, мектепке келген күннен бастап оқушылар белгілі бір сөздің әр түрлі мағынада қолданылатынын сабақ барысында күн сайын байқайды. Көпмағыналы сөздерді оқушылар жиі қолданады, бірақ ол сөздердің көп мағыналы екенін олар саналы түрде түсіне бермейді. Алғашқы кезде балалар бір сөздің бірнеше мағынасы болатындығына таң қалады. Мысалы: «бас» сөзі 1-сыныпта-ақ кездеседі. Мұғалім </w:t>
      </w:r>
      <w:r w:rsidRPr="005C39FE">
        <w:rPr>
          <w:rFonts w:ascii="Times New Roman" w:hAnsi="Times New Roman" w:cs="Times New Roman"/>
          <w:i/>
          <w:sz w:val="28"/>
          <w:szCs w:val="28"/>
          <w:lang w:val="kk-KZ"/>
        </w:rPr>
        <w:t>бас</w:t>
      </w:r>
      <w:r w:rsidRPr="005C39FE">
        <w:rPr>
          <w:rFonts w:ascii="Times New Roman" w:hAnsi="Times New Roman" w:cs="Times New Roman"/>
          <w:sz w:val="28"/>
          <w:szCs w:val="28"/>
          <w:lang w:val="kk-KZ"/>
        </w:rPr>
        <w:t xml:space="preserve"> – адамның басы, таудың басы, жылдың басы сияқты мысалдармен сөздің көп мағыналылығын түсіндіреді. Яғни, сөздердің көп мағынада болатыны 1-сыныптан басталып, қалған сыныптардың бәрінде жүргізіледі.</w:t>
      </w:r>
    </w:p>
    <w:p w14:paraId="2D29E905" w14:textId="77777777" w:rsidR="00FE64B3" w:rsidRPr="005C39FE" w:rsidRDefault="00FE64B3" w:rsidP="00114324">
      <w:pPr>
        <w:tabs>
          <w:tab w:val="left" w:pos="0"/>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Мысалы: Ө.Тұрманжановтың 1-сыныпта «Ана тілі» оқулығындағы «Малсақ бала» өлеңінде </w:t>
      </w:r>
      <w:r w:rsidRPr="005C39FE">
        <w:rPr>
          <w:rFonts w:ascii="Times New Roman" w:hAnsi="Times New Roman" w:cs="Times New Roman"/>
          <w:i/>
          <w:sz w:val="28"/>
          <w:szCs w:val="28"/>
          <w:lang w:val="kk-KZ"/>
        </w:rPr>
        <w:t>жүні үрпию</w:t>
      </w:r>
      <w:r w:rsidRPr="005C39FE">
        <w:rPr>
          <w:rFonts w:ascii="Times New Roman" w:hAnsi="Times New Roman" w:cs="Times New Roman"/>
          <w:sz w:val="28"/>
          <w:szCs w:val="28"/>
          <w:lang w:val="kk-KZ"/>
        </w:rPr>
        <w:t xml:space="preserve"> тұрақты тіркесі, </w:t>
      </w:r>
      <w:r w:rsidRPr="005C39FE">
        <w:rPr>
          <w:rFonts w:ascii="Times New Roman" w:hAnsi="Times New Roman" w:cs="Times New Roman"/>
          <w:i/>
          <w:sz w:val="28"/>
          <w:szCs w:val="28"/>
          <w:lang w:val="kk-KZ"/>
        </w:rPr>
        <w:t>жүндей жұмсақ</w:t>
      </w:r>
      <w:r w:rsidRPr="005C39FE">
        <w:rPr>
          <w:rFonts w:ascii="Times New Roman" w:hAnsi="Times New Roman" w:cs="Times New Roman"/>
          <w:sz w:val="28"/>
          <w:szCs w:val="28"/>
          <w:lang w:val="kk-KZ"/>
        </w:rPr>
        <w:t xml:space="preserve"> сияқты теңеу сөздер берілген. Мұнда </w:t>
      </w:r>
      <w:r w:rsidRPr="005C39FE">
        <w:rPr>
          <w:rFonts w:ascii="Times New Roman" w:hAnsi="Times New Roman" w:cs="Times New Roman"/>
          <w:i/>
          <w:sz w:val="28"/>
          <w:szCs w:val="28"/>
          <w:lang w:val="kk-KZ"/>
        </w:rPr>
        <w:t xml:space="preserve">үрпию </w:t>
      </w:r>
      <w:r w:rsidRPr="005C39FE">
        <w:rPr>
          <w:rFonts w:ascii="Times New Roman" w:hAnsi="Times New Roman" w:cs="Times New Roman"/>
          <w:sz w:val="28"/>
          <w:szCs w:val="28"/>
          <w:lang w:val="kk-KZ"/>
        </w:rPr>
        <w:t xml:space="preserve">сөзін </w:t>
      </w:r>
      <w:r w:rsidRPr="005C39FE">
        <w:rPr>
          <w:rFonts w:ascii="Times New Roman" w:hAnsi="Times New Roman" w:cs="Times New Roman"/>
          <w:i/>
          <w:sz w:val="28"/>
          <w:szCs w:val="28"/>
          <w:lang w:val="kk-KZ"/>
        </w:rPr>
        <w:t xml:space="preserve">қорқу </w:t>
      </w:r>
      <w:r w:rsidRPr="005C39FE">
        <w:rPr>
          <w:rFonts w:ascii="Times New Roman" w:hAnsi="Times New Roman" w:cs="Times New Roman"/>
          <w:sz w:val="28"/>
          <w:szCs w:val="28"/>
          <w:lang w:val="kk-KZ"/>
        </w:rPr>
        <w:t xml:space="preserve">деген мәндес сөз арқылы түсіндіру жеткіліксіз. </w:t>
      </w:r>
      <w:r w:rsidRPr="005C39FE">
        <w:rPr>
          <w:rFonts w:ascii="Times New Roman" w:hAnsi="Times New Roman" w:cs="Times New Roman"/>
          <w:i/>
          <w:sz w:val="28"/>
          <w:szCs w:val="28"/>
          <w:lang w:val="kk-KZ"/>
        </w:rPr>
        <w:t>Жүні үрпию</w:t>
      </w:r>
      <w:r w:rsidRPr="005C39FE">
        <w:rPr>
          <w:rFonts w:ascii="Times New Roman" w:hAnsi="Times New Roman" w:cs="Times New Roman"/>
          <w:sz w:val="28"/>
          <w:szCs w:val="28"/>
          <w:lang w:val="kk-KZ"/>
        </w:rPr>
        <w:t xml:space="preserve"> қорқу деген мағынада емес, </w:t>
      </w:r>
      <w:r w:rsidRPr="005C39FE">
        <w:rPr>
          <w:rFonts w:ascii="Times New Roman" w:hAnsi="Times New Roman" w:cs="Times New Roman"/>
          <w:i/>
          <w:sz w:val="28"/>
          <w:szCs w:val="28"/>
          <w:lang w:val="kk-KZ"/>
        </w:rPr>
        <w:t xml:space="preserve">тоңу </w:t>
      </w:r>
      <w:r w:rsidRPr="005C39FE">
        <w:rPr>
          <w:rFonts w:ascii="Times New Roman" w:hAnsi="Times New Roman" w:cs="Times New Roman"/>
          <w:sz w:val="28"/>
          <w:szCs w:val="28"/>
          <w:lang w:val="kk-KZ"/>
        </w:rPr>
        <w:t xml:space="preserve">мағынасында қолданылып тұр. </w:t>
      </w:r>
      <w:r w:rsidRPr="005C39FE">
        <w:rPr>
          <w:rFonts w:ascii="Times New Roman" w:hAnsi="Times New Roman" w:cs="Times New Roman"/>
          <w:i/>
          <w:sz w:val="28"/>
          <w:szCs w:val="28"/>
          <w:lang w:val="kk-KZ"/>
        </w:rPr>
        <w:t>Қорқу</w:t>
      </w:r>
      <w:r w:rsidRPr="005C39FE">
        <w:rPr>
          <w:rFonts w:ascii="Times New Roman" w:hAnsi="Times New Roman" w:cs="Times New Roman"/>
          <w:sz w:val="28"/>
          <w:szCs w:val="28"/>
          <w:lang w:val="kk-KZ"/>
        </w:rPr>
        <w:t xml:space="preserve"> деген сөздің жағымсыз мағыналық жағы бар да, ал </w:t>
      </w:r>
      <w:r w:rsidRPr="005C39FE">
        <w:rPr>
          <w:rFonts w:ascii="Times New Roman" w:hAnsi="Times New Roman" w:cs="Times New Roman"/>
          <w:i/>
          <w:sz w:val="28"/>
          <w:szCs w:val="28"/>
          <w:lang w:val="kk-KZ"/>
        </w:rPr>
        <w:t>тоңу</w:t>
      </w:r>
      <w:r w:rsidRPr="005C39FE">
        <w:rPr>
          <w:rFonts w:ascii="Times New Roman" w:hAnsi="Times New Roman" w:cs="Times New Roman"/>
          <w:sz w:val="28"/>
          <w:szCs w:val="28"/>
          <w:lang w:val="kk-KZ"/>
        </w:rPr>
        <w:t xml:space="preserve"> деген сөзде ондай мағыналық мән жоқ. Осы тектес сөздердің нақты, ауыспалы, қосалқы, үстем мағыналарын балаларға жете түсіндіргенде ғана көркем шығармалардың мәнерлі оқылуына мүмкіндік туады.</w:t>
      </w:r>
    </w:p>
    <w:p w14:paraId="3BDD34D7" w14:textId="57CB26BE" w:rsidR="00FE64B3" w:rsidRPr="005C39FE" w:rsidRDefault="00FE64B3" w:rsidP="00114324">
      <w:pPr>
        <w:tabs>
          <w:tab w:val="left" w:pos="0"/>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Сөз көп мағыналы болғанда әр түрлі мағыналарға қатысы бірдей болмайды. Сол әр түрлі мағыналардың ішінде бір ғана мағына басым болып, басқаларына негіз болады. Басты мағына дегеніміз контекске байланысты болмай, өзі тұрып-ақ мағынасы түсінікті болатын жайт. Сөз және оның </w:t>
      </w:r>
      <w:r w:rsidRPr="005C39FE">
        <w:rPr>
          <w:rFonts w:ascii="Times New Roman" w:hAnsi="Times New Roman" w:cs="Times New Roman"/>
          <w:sz w:val="28"/>
          <w:szCs w:val="28"/>
          <w:lang w:val="kk-KZ"/>
        </w:rPr>
        <w:lastRenderedPageBreak/>
        <w:t xml:space="preserve">мағынасын түсіндіру кезінде ана тілінде сөздерді дұрыс түсініп, пайдалану үшін балаларға сөздің негізгі мағынасын білдіру мақсат етілгені жөн. Ең алдымен балаға сөздің негізгі мағынасын түсіндіру керек.  Мәселен: «Тіл –деген сөздің  басты мағынасы: жан-жануарлардың дәм сезетін, адамның сөйлеу дыбыстарын шығаратын  ауыз қуысындағы дене мүшесі. Басты емес мағынасы контекссіз ашылмаған болар еді. Мәселен: «Тіл – соғыс даласында жаудан мәлімет алу үшін қолға түскен тірі тұтқын» мағынасы мынадай контексте түсінікті: </w:t>
      </w:r>
      <w:r w:rsidRPr="005C39FE">
        <w:rPr>
          <w:rFonts w:ascii="Times New Roman" w:hAnsi="Times New Roman" w:cs="Times New Roman"/>
          <w:i/>
          <w:sz w:val="28"/>
          <w:szCs w:val="28"/>
          <w:lang w:val="kk-KZ"/>
        </w:rPr>
        <w:t>Күн сайын торуыл, күн сайын барлау, іздейтіндері – тіл.  ⁄ С.Сейітов. Сөз сұра.⁄</w:t>
      </w:r>
    </w:p>
    <w:p w14:paraId="3040F5A5" w14:textId="77777777" w:rsidR="00FE64B3" w:rsidRPr="005C39FE" w:rsidRDefault="00FE64B3" w:rsidP="00114324">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i/>
          <w:sz w:val="28"/>
          <w:szCs w:val="28"/>
          <w:lang w:val="kk-KZ"/>
        </w:rPr>
        <w:t xml:space="preserve">Жаңа сөзді сөйлем ішінде қолдану арқылы түсіндіру тәсілі. </w:t>
      </w:r>
    </w:p>
    <w:p w14:paraId="471C971A" w14:textId="77777777" w:rsidR="00FE64B3" w:rsidRPr="005C39FE" w:rsidRDefault="00FE64B3" w:rsidP="00114324">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Кейбір жаңа сөздердің мағынасы сөйлем ішінде қолдану арқылы түсіндіріледі. Сөздіктен қарап, жаңа сөздің мағынасын табу.</w:t>
      </w:r>
    </w:p>
    <w:p w14:paraId="2EDDAA52" w14:textId="77777777" w:rsidR="00FE64B3" w:rsidRPr="005C39FE" w:rsidRDefault="00FE64B3" w:rsidP="00114324">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тақтаға сөзді жазғызу;</w:t>
      </w:r>
    </w:p>
    <w:p w14:paraId="08DBD885" w14:textId="77777777" w:rsidR="00FE64B3" w:rsidRPr="005C39FE" w:rsidRDefault="00FE64B3" w:rsidP="00114324">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жаңа сөзді кірістіре отырып сөйлем құрастыру;</w:t>
      </w:r>
    </w:p>
    <w:p w14:paraId="750E19CA" w14:textId="77777777" w:rsidR="00FE64B3" w:rsidRPr="005C39FE" w:rsidRDefault="00FE64B3" w:rsidP="00114324">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 </w:t>
      </w:r>
      <w:r w:rsidRPr="005C39FE">
        <w:rPr>
          <w:rFonts w:ascii="Times New Roman" w:hAnsi="Times New Roman" w:cs="Times New Roman"/>
          <w:iCs/>
          <w:sz w:val="28"/>
          <w:szCs w:val="28"/>
          <w:lang w:val="kk-KZ"/>
        </w:rPr>
        <w:t>жаңадан үйренген сөздерге байланысты шығармашылық жұмыстар  жүргізу.</w:t>
      </w:r>
    </w:p>
    <w:p w14:paraId="3900526B" w14:textId="77777777" w:rsidR="00FE64B3" w:rsidRPr="005C39FE" w:rsidRDefault="00FE64B3" w:rsidP="00114324">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bCs/>
          <w:i/>
          <w:sz w:val="28"/>
          <w:szCs w:val="28"/>
          <w:lang w:val="kk-KZ"/>
        </w:rPr>
        <w:t>Сипаттамалы анықтама беру әдісі</w:t>
      </w:r>
      <w:r w:rsidRPr="005C39FE">
        <w:rPr>
          <w:rFonts w:ascii="Times New Roman" w:hAnsi="Times New Roman" w:cs="Times New Roman"/>
          <w:bCs/>
          <w:sz w:val="28"/>
          <w:szCs w:val="28"/>
          <w:lang w:val="kk-KZ"/>
        </w:rPr>
        <w:t xml:space="preserve"> – бастауыш сыныпта қиын сөздерді түсіндіруде кең қолданылатын әдістің бірі. Сипаттамалы анықтама кең және дерексіз мағыналы сөздерді түсіндіруде, сондай-ақ ұғым аясының көлемі нақты мағына шеңберіне симайтын, ұлттық дүниетанымға қатысты атауларға анықтама беруде қолданылады деп ойлаймыз. Қазақ тілінің түсіндірме сөздіктерінде де осы тәсіл басым қолданылғаны байқалады. Сипаттамалы анықтама бергенде болмыстағы барлық заттар мен құбылыстар, іс-әрекеттер, түр-түсі, неден жасалғандығы неге керектігі, айырмашылығы т.б. көрсетілуі керек. Мәселен: </w:t>
      </w:r>
      <w:r w:rsidRPr="005C39FE">
        <w:rPr>
          <w:rFonts w:ascii="Times New Roman" w:hAnsi="Times New Roman" w:cs="Times New Roman"/>
          <w:bCs/>
          <w:i/>
          <w:sz w:val="28"/>
          <w:szCs w:val="28"/>
          <w:lang w:val="kk-KZ"/>
        </w:rPr>
        <w:t xml:space="preserve">Айыл </w:t>
      </w:r>
      <w:r w:rsidRPr="005C39FE">
        <w:rPr>
          <w:rFonts w:ascii="Times New Roman" w:hAnsi="Times New Roman" w:cs="Times New Roman"/>
          <w:bCs/>
          <w:sz w:val="28"/>
          <w:szCs w:val="28"/>
          <w:lang w:val="kk-KZ"/>
        </w:rPr>
        <w:t xml:space="preserve">– ер-тоқым ауып кетпес үшін малдың бауырын орап тартатын жалпақ қайыс. </w:t>
      </w:r>
      <w:r w:rsidRPr="005C39FE">
        <w:rPr>
          <w:rFonts w:ascii="Times New Roman" w:hAnsi="Times New Roman" w:cs="Times New Roman"/>
          <w:bCs/>
          <w:i/>
          <w:sz w:val="28"/>
          <w:szCs w:val="28"/>
          <w:lang w:val="kk-KZ"/>
        </w:rPr>
        <w:t>Долана</w:t>
      </w:r>
      <w:r w:rsidRPr="005C39FE">
        <w:rPr>
          <w:rFonts w:ascii="Times New Roman" w:hAnsi="Times New Roman" w:cs="Times New Roman"/>
          <w:bCs/>
          <w:sz w:val="28"/>
          <w:szCs w:val="28"/>
          <w:lang w:val="kk-KZ"/>
        </w:rPr>
        <w:t xml:space="preserve"> – таулы-тасты, өзенді жерде өсетін ұсақ домалақ жемісті ағаш. </w:t>
      </w:r>
      <w:r w:rsidRPr="005C39FE">
        <w:rPr>
          <w:rFonts w:ascii="Times New Roman" w:hAnsi="Times New Roman" w:cs="Times New Roman"/>
          <w:bCs/>
          <w:i/>
          <w:sz w:val="28"/>
          <w:szCs w:val="28"/>
          <w:lang w:val="kk-KZ"/>
        </w:rPr>
        <w:t>Қоржын</w:t>
      </w:r>
      <w:r w:rsidRPr="005C39FE">
        <w:rPr>
          <w:rFonts w:ascii="Times New Roman" w:hAnsi="Times New Roman" w:cs="Times New Roman"/>
          <w:bCs/>
          <w:sz w:val="28"/>
          <w:szCs w:val="28"/>
          <w:lang w:val="kk-KZ"/>
        </w:rPr>
        <w:t xml:space="preserve"> – әр түрлі нәрсе салуға арналып жүннен тоқылған екі басты қап. Бұл заттардың бейнелейтін суреттерін көрсетсе тіпті жақсы.</w:t>
      </w:r>
    </w:p>
    <w:p w14:paraId="5C66AC69" w14:textId="77777777" w:rsidR="00FE64B3" w:rsidRPr="005C39FE" w:rsidRDefault="00FE64B3" w:rsidP="00114324">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i/>
          <w:sz w:val="28"/>
          <w:szCs w:val="28"/>
          <w:lang w:val="kk-KZ"/>
        </w:rPr>
        <w:t>Таныс емес ұғымды оқушыларға таныс ұғыммен салыстырып түсіндіру</w:t>
      </w:r>
      <w:r w:rsidRPr="005C39FE">
        <w:rPr>
          <w:rFonts w:ascii="Times New Roman" w:hAnsi="Times New Roman" w:cs="Times New Roman"/>
          <w:b/>
          <w:i/>
          <w:sz w:val="28"/>
          <w:szCs w:val="28"/>
          <w:lang w:val="kk-KZ"/>
        </w:rPr>
        <w:t xml:space="preserve">. </w:t>
      </w:r>
      <w:r w:rsidRPr="005C39FE">
        <w:rPr>
          <w:rFonts w:ascii="Times New Roman" w:hAnsi="Times New Roman" w:cs="Times New Roman"/>
          <w:sz w:val="28"/>
          <w:szCs w:val="28"/>
          <w:lang w:val="kk-KZ"/>
        </w:rPr>
        <w:t xml:space="preserve">Кейде оқушылар сөздің мағынасын сол затпен, құбылыспен таныс болмағандықтан түсінбейді. Мысалы: 1-сынып оқушысы </w:t>
      </w:r>
      <w:r w:rsidRPr="005C39FE">
        <w:rPr>
          <w:rFonts w:ascii="Times New Roman" w:hAnsi="Times New Roman" w:cs="Times New Roman"/>
          <w:i/>
          <w:sz w:val="28"/>
          <w:szCs w:val="28"/>
          <w:lang w:val="kk-KZ"/>
        </w:rPr>
        <w:t>түн ортасы</w:t>
      </w:r>
      <w:r w:rsidRPr="005C39FE">
        <w:rPr>
          <w:rFonts w:ascii="Times New Roman" w:hAnsi="Times New Roman" w:cs="Times New Roman"/>
          <w:sz w:val="28"/>
          <w:szCs w:val="28"/>
          <w:lang w:val="kk-KZ"/>
        </w:rPr>
        <w:t xml:space="preserve"> деген сөздің нақты мағынасын дұрыс түсінбей, </w:t>
      </w:r>
      <w:r w:rsidRPr="005C39FE">
        <w:rPr>
          <w:rFonts w:ascii="Times New Roman" w:hAnsi="Times New Roman" w:cs="Times New Roman"/>
          <w:i/>
          <w:sz w:val="28"/>
          <w:szCs w:val="28"/>
          <w:lang w:val="kk-KZ"/>
        </w:rPr>
        <w:t>қараңғылық</w:t>
      </w:r>
      <w:r w:rsidRPr="005C39FE">
        <w:rPr>
          <w:rFonts w:ascii="Times New Roman" w:hAnsi="Times New Roman" w:cs="Times New Roman"/>
          <w:sz w:val="28"/>
          <w:szCs w:val="28"/>
          <w:lang w:val="kk-KZ"/>
        </w:rPr>
        <w:t xml:space="preserve"> түскен уақыт деп ұғып қалуы мүмкін. Сөздің мағынасын түсіндіргенде оқушылардың бұған дейін алған ұғымы, олардың бұрынғы білетіні еске алынады.</w:t>
      </w:r>
    </w:p>
    <w:p w14:paraId="69F1144E" w14:textId="77777777" w:rsidR="00FE64B3" w:rsidRPr="005C39FE" w:rsidRDefault="00FE64B3" w:rsidP="00114324">
      <w:pPr>
        <w:spacing w:after="0" w:line="240" w:lineRule="auto"/>
        <w:ind w:firstLine="567"/>
        <w:jc w:val="both"/>
        <w:rPr>
          <w:rFonts w:ascii="Times New Roman" w:hAnsi="Times New Roman" w:cs="Times New Roman"/>
          <w:i/>
          <w:iCs/>
          <w:sz w:val="28"/>
          <w:szCs w:val="28"/>
          <w:lang w:val="kk-KZ"/>
        </w:rPr>
      </w:pPr>
      <w:r w:rsidRPr="005C39FE">
        <w:rPr>
          <w:rFonts w:ascii="Times New Roman" w:hAnsi="Times New Roman" w:cs="Times New Roman"/>
          <w:i/>
          <w:iCs/>
          <w:sz w:val="28"/>
          <w:szCs w:val="28"/>
          <w:lang w:val="kk-KZ"/>
        </w:rPr>
        <w:t xml:space="preserve">Салыстыру әдісі </w:t>
      </w:r>
    </w:p>
    <w:p w14:paraId="60A4DE35" w14:textId="77777777" w:rsidR="00FE64B3" w:rsidRPr="005C39FE" w:rsidRDefault="00FE64B3" w:rsidP="00114324">
      <w:pPr>
        <w:spacing w:after="0" w:line="240" w:lineRule="auto"/>
        <w:ind w:firstLine="567"/>
        <w:jc w:val="both"/>
        <w:rPr>
          <w:rFonts w:ascii="Times New Roman" w:hAnsi="Times New Roman" w:cs="Times New Roman"/>
          <w:iCs/>
          <w:sz w:val="28"/>
          <w:szCs w:val="28"/>
          <w:lang w:val="kk-KZ"/>
        </w:rPr>
      </w:pPr>
      <w:r w:rsidRPr="005C39FE">
        <w:rPr>
          <w:rFonts w:ascii="Times New Roman" w:hAnsi="Times New Roman" w:cs="Times New Roman"/>
          <w:sz w:val="28"/>
          <w:szCs w:val="28"/>
          <w:lang w:val="kk-KZ"/>
        </w:rPr>
        <w:t>Мұғалім салыстыру әдісімен сабақ жүргізе отырып оқу материалын оңай, көрнекті етіп ұсынуға мүмкіндік алады. Оқушылар заттарға тән белгілерді таба алатын дәрежеге жеткен кезде ғана салыстыруды жүргізуге болады. Өйткені заттар белгілері арқылы ғана салыстырылады.</w:t>
      </w:r>
      <w:r w:rsidRPr="005C39FE">
        <w:rPr>
          <w:rFonts w:ascii="Times New Roman" w:hAnsi="Times New Roman" w:cs="Times New Roman"/>
          <w:iCs/>
          <w:sz w:val="28"/>
          <w:szCs w:val="28"/>
          <w:lang w:val="kk-KZ"/>
        </w:rPr>
        <w:t xml:space="preserve"> </w:t>
      </w:r>
    </w:p>
    <w:p w14:paraId="2FED8A58" w14:textId="77777777" w:rsidR="00FE64B3" w:rsidRPr="005C39FE" w:rsidRDefault="00FE64B3" w:rsidP="00114324">
      <w:pPr>
        <w:spacing w:after="0" w:line="240" w:lineRule="auto"/>
        <w:ind w:firstLine="567"/>
        <w:jc w:val="both"/>
        <w:rPr>
          <w:rFonts w:ascii="Times New Roman" w:hAnsi="Times New Roman" w:cs="Times New Roman"/>
          <w:iCs/>
          <w:sz w:val="28"/>
          <w:szCs w:val="28"/>
          <w:lang w:val="kk-KZ"/>
        </w:rPr>
      </w:pPr>
      <w:r w:rsidRPr="005C39FE">
        <w:rPr>
          <w:rFonts w:ascii="Times New Roman" w:hAnsi="Times New Roman" w:cs="Times New Roman"/>
          <w:sz w:val="28"/>
          <w:szCs w:val="28"/>
          <w:lang w:val="kk-KZ"/>
        </w:rPr>
        <w:t xml:space="preserve">Алғашқы кезде, әсіресе, 1-сыныпта заттарды қарама-қарсы белгілеріне қарай салыстыру оңайға түседі </w:t>
      </w:r>
      <w:r w:rsidRPr="005C39FE">
        <w:rPr>
          <w:rFonts w:ascii="Times New Roman" w:hAnsi="Times New Roman" w:cs="Times New Roman"/>
          <w:i/>
          <w:sz w:val="28"/>
          <w:szCs w:val="28"/>
          <w:lang w:val="kk-KZ"/>
        </w:rPr>
        <w:t>(қар ақ, көмір қара)</w:t>
      </w:r>
      <w:r w:rsidRPr="005C39FE">
        <w:rPr>
          <w:rFonts w:ascii="Times New Roman" w:hAnsi="Times New Roman" w:cs="Times New Roman"/>
          <w:sz w:val="28"/>
          <w:szCs w:val="28"/>
          <w:lang w:val="kk-KZ"/>
        </w:rPr>
        <w:t>. Сонымен қатар оларға салыстыру үлгісі де беріліп отырады. Мұны оқылған материал бойынша жүргізген қолайлы.</w:t>
      </w:r>
    </w:p>
    <w:p w14:paraId="46E12BCF" w14:textId="77777777" w:rsidR="00FE64B3" w:rsidRPr="005C39FE" w:rsidRDefault="00FE64B3" w:rsidP="002F4D41">
      <w:pPr>
        <w:tabs>
          <w:tab w:val="left" w:pos="0"/>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lastRenderedPageBreak/>
        <w:t xml:space="preserve">Салыстыру тапсырмаларында мынаны ескеру қажет: ортақ белгілері бар заттар мен құбылыстар беріледі (трактор мен ағашты, стол мен малды салыстыруға бермейді). </w:t>
      </w:r>
    </w:p>
    <w:p w14:paraId="475A75DF" w14:textId="77777777" w:rsidR="00FE64B3" w:rsidRPr="005C39FE" w:rsidRDefault="00FE64B3" w:rsidP="002F4D41">
      <w:pPr>
        <w:tabs>
          <w:tab w:val="left" w:pos="0"/>
        </w:tabs>
        <w:spacing w:after="0" w:line="240" w:lineRule="auto"/>
        <w:ind w:firstLine="567"/>
        <w:jc w:val="both"/>
        <w:rPr>
          <w:rFonts w:ascii="Times New Roman" w:hAnsi="Times New Roman" w:cs="Times New Roman"/>
          <w:i/>
          <w:sz w:val="28"/>
          <w:szCs w:val="28"/>
          <w:lang w:val="kk-KZ"/>
        </w:rPr>
      </w:pPr>
      <w:r w:rsidRPr="005C39FE">
        <w:rPr>
          <w:rFonts w:ascii="Times New Roman" w:hAnsi="Times New Roman" w:cs="Times New Roman"/>
          <w:sz w:val="28"/>
          <w:szCs w:val="28"/>
          <w:lang w:val="kk-KZ"/>
        </w:rPr>
        <w:t xml:space="preserve">Салыстыру мақсатты болуға тиіс: қасқырды итпен салыстырғанда сыртқы белгілеріне қарай ғана емес, мінез-құлықтарына, адамға тигізетін пайда-зиянына қарай да салыстыруға болады. Бұл жұмыс әуелі екі затты немесе құбылысты салыстырудан басталып, кейін үш-төрт, тіпті онан да көп заттарды салыстыруға болады. 1-сыныпта салыстыруға мыналарды ұсынуға болады. Өсімдіктерден: </w:t>
      </w:r>
      <w:r w:rsidRPr="005C39FE">
        <w:rPr>
          <w:rFonts w:ascii="Times New Roman" w:hAnsi="Times New Roman" w:cs="Times New Roman"/>
          <w:i/>
          <w:sz w:val="28"/>
          <w:szCs w:val="28"/>
          <w:lang w:val="kk-KZ"/>
        </w:rPr>
        <w:t>алма ағашы мен қарақат ағашы; қоға мен қамыс; ақ бидай мен қара бидай т.б.</w:t>
      </w:r>
      <w:r w:rsidRPr="005C39FE">
        <w:rPr>
          <w:rFonts w:ascii="Times New Roman" w:hAnsi="Times New Roman" w:cs="Times New Roman"/>
          <w:sz w:val="28"/>
          <w:szCs w:val="28"/>
          <w:lang w:val="kk-KZ"/>
        </w:rPr>
        <w:t xml:space="preserve"> Жануарлардан: </w:t>
      </w:r>
      <w:r w:rsidRPr="005C39FE">
        <w:rPr>
          <w:rFonts w:ascii="Times New Roman" w:hAnsi="Times New Roman" w:cs="Times New Roman"/>
          <w:i/>
          <w:sz w:val="28"/>
          <w:szCs w:val="28"/>
          <w:lang w:val="kk-KZ"/>
        </w:rPr>
        <w:t>ақ тиін  мен түлкі; тауық пен үйрек т.</w:t>
      </w:r>
      <w:r w:rsidRPr="005C39FE">
        <w:rPr>
          <w:rFonts w:ascii="Times New Roman" w:hAnsi="Times New Roman" w:cs="Times New Roman"/>
          <w:sz w:val="28"/>
          <w:szCs w:val="28"/>
          <w:lang w:val="kk-KZ"/>
        </w:rPr>
        <w:t>б. Машина</w:t>
      </w:r>
      <w:r w:rsidRPr="005C39FE">
        <w:rPr>
          <w:rFonts w:ascii="Times New Roman" w:hAnsi="Times New Roman" w:cs="Times New Roman"/>
          <w:i/>
          <w:sz w:val="28"/>
          <w:szCs w:val="28"/>
          <w:lang w:val="kk-KZ"/>
        </w:rPr>
        <w:t xml:space="preserve">, еңбек құралдарынан: жүк машинасы мен жеңіл машина; күрек пен айыр т.б. </w:t>
      </w:r>
      <w:r w:rsidRPr="005C39FE">
        <w:rPr>
          <w:rFonts w:ascii="Times New Roman" w:hAnsi="Times New Roman" w:cs="Times New Roman"/>
          <w:sz w:val="28"/>
          <w:szCs w:val="28"/>
          <w:lang w:val="kk-KZ"/>
        </w:rPr>
        <w:t xml:space="preserve">Адамдардың сыртқы көрінісі мен мінез-құлықтары: мысалы, </w:t>
      </w:r>
      <w:r w:rsidRPr="005C39FE">
        <w:rPr>
          <w:rFonts w:ascii="Times New Roman" w:hAnsi="Times New Roman" w:cs="Times New Roman"/>
          <w:i/>
          <w:sz w:val="28"/>
          <w:szCs w:val="28"/>
          <w:lang w:val="kk-KZ"/>
        </w:rPr>
        <w:t>оқыған әңгімелеріңдегі екі кейіпкерді салыстыру т.б.</w:t>
      </w:r>
    </w:p>
    <w:p w14:paraId="7468C566" w14:textId="77777777" w:rsidR="00FE64B3" w:rsidRPr="005C39FE" w:rsidRDefault="00FE64B3" w:rsidP="002F4D41">
      <w:pPr>
        <w:tabs>
          <w:tab w:val="left" w:pos="0"/>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Мысалы: 1-сыныпта Ы.Алтынсариннің «Жаман жолдас» деген әңгімесі бар. Онда екі жолдастың аюға кездескендегі сәті суреттеледі. Мұғалім алдымен </w:t>
      </w:r>
      <w:r w:rsidRPr="005C39FE">
        <w:rPr>
          <w:rFonts w:ascii="Times New Roman" w:hAnsi="Times New Roman" w:cs="Times New Roman"/>
          <w:i/>
          <w:sz w:val="28"/>
          <w:szCs w:val="28"/>
          <w:lang w:val="kk-KZ"/>
        </w:rPr>
        <w:t>«сыбырлау»</w:t>
      </w:r>
      <w:r w:rsidRPr="005C39FE">
        <w:rPr>
          <w:rFonts w:ascii="Times New Roman" w:hAnsi="Times New Roman" w:cs="Times New Roman"/>
          <w:sz w:val="28"/>
          <w:szCs w:val="28"/>
          <w:lang w:val="kk-KZ"/>
        </w:rPr>
        <w:t xml:space="preserve"> деген сөздің мағынасын сөздіктен қарауды тапсырады. Өйткені балалар дерексіз ұғымның мағынасын бірден түсіне қоймайды. Содан кейін оқушыларға екі жолдасты салыстыруға арналған сұрақтар беруге болады. </w:t>
      </w:r>
    </w:p>
    <w:p w14:paraId="7269CEA4" w14:textId="77777777" w:rsidR="00FE64B3" w:rsidRPr="005C39FE" w:rsidRDefault="00FE64B3" w:rsidP="002F4D41">
      <w:pPr>
        <w:tabs>
          <w:tab w:val="left" w:pos="0"/>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 Балалар, екі жолдас қайда барды? </w:t>
      </w:r>
    </w:p>
    <w:p w14:paraId="60295BB1" w14:textId="77777777" w:rsidR="00FE64B3" w:rsidRPr="005C39FE" w:rsidRDefault="00FE64B3" w:rsidP="002F4D41">
      <w:pPr>
        <w:tabs>
          <w:tab w:val="left" w:pos="0"/>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Орманға барды.</w:t>
      </w:r>
    </w:p>
    <w:p w14:paraId="2DAF87B8" w14:textId="77777777" w:rsidR="00FE64B3" w:rsidRPr="005C39FE" w:rsidRDefault="00FE64B3" w:rsidP="002F4D41">
      <w:pPr>
        <w:tabs>
          <w:tab w:val="left" w:pos="0"/>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Оларға не кездесті?</w:t>
      </w:r>
    </w:p>
    <w:p w14:paraId="41F65F55" w14:textId="77777777" w:rsidR="00FE64B3" w:rsidRPr="005C39FE" w:rsidRDefault="00FE64B3" w:rsidP="002F4D41">
      <w:pPr>
        <w:tabs>
          <w:tab w:val="left" w:pos="0"/>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Оларға аю кездесті.</w:t>
      </w:r>
    </w:p>
    <w:p w14:paraId="23B41047" w14:textId="77777777" w:rsidR="00FE64B3" w:rsidRPr="005C39FE" w:rsidRDefault="00FE64B3" w:rsidP="002F4D41">
      <w:pPr>
        <w:tabs>
          <w:tab w:val="left" w:pos="0"/>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Аю не деп сыбырлады деп ойлайсыңдар?</w:t>
      </w:r>
    </w:p>
    <w:p w14:paraId="4DE149CF" w14:textId="77777777" w:rsidR="00FE64B3" w:rsidRPr="005C39FE" w:rsidRDefault="00FE64B3" w:rsidP="002F4D41">
      <w:pPr>
        <w:tabs>
          <w:tab w:val="left" w:pos="0"/>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 Жаман адаммен дос болма, </w:t>
      </w:r>
      <w:r w:rsidRPr="005C39FE">
        <w:rPr>
          <w:rFonts w:ascii="Times New Roman" w:hAnsi="Times New Roman" w:cs="Times New Roman"/>
          <w:sz w:val="28"/>
          <w:szCs w:val="28"/>
        </w:rPr>
        <w:t>-</w:t>
      </w:r>
      <w:r w:rsidRPr="005C39FE">
        <w:rPr>
          <w:rFonts w:ascii="Times New Roman" w:hAnsi="Times New Roman" w:cs="Times New Roman"/>
          <w:sz w:val="28"/>
          <w:szCs w:val="28"/>
          <w:lang w:val="kk-KZ"/>
        </w:rPr>
        <w:t xml:space="preserve"> деп сыбырлады.</w:t>
      </w:r>
    </w:p>
    <w:p w14:paraId="56D9781E" w14:textId="77777777" w:rsidR="00FE64B3" w:rsidRPr="005C39FE" w:rsidRDefault="00FE64B3" w:rsidP="002F4D41">
      <w:pPr>
        <w:tabs>
          <w:tab w:val="left" w:pos="0"/>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Сонымен бірге 4-жаттығуда «Ешкі» өленіңде:</w:t>
      </w:r>
    </w:p>
    <w:p w14:paraId="6FE202A5" w14:textId="77777777" w:rsidR="00FE64B3" w:rsidRPr="005C39FE" w:rsidRDefault="00FE64B3" w:rsidP="002F4D41">
      <w:pPr>
        <w:tabs>
          <w:tab w:val="left" w:pos="0"/>
        </w:tabs>
        <w:spacing w:after="0" w:line="240" w:lineRule="auto"/>
        <w:ind w:firstLine="567"/>
        <w:jc w:val="center"/>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Ешкі маған </w:t>
      </w:r>
      <w:r w:rsidRPr="005C39FE">
        <w:rPr>
          <w:rFonts w:ascii="Times New Roman" w:hAnsi="Times New Roman" w:cs="Times New Roman"/>
          <w:i/>
          <w:sz w:val="28"/>
          <w:szCs w:val="28"/>
          <w:lang w:val="kk-KZ"/>
        </w:rPr>
        <w:t>түбітін</w:t>
      </w:r>
      <w:r w:rsidRPr="005C39FE">
        <w:rPr>
          <w:rFonts w:ascii="Times New Roman" w:hAnsi="Times New Roman" w:cs="Times New Roman"/>
          <w:sz w:val="28"/>
          <w:szCs w:val="28"/>
          <w:lang w:val="kk-KZ"/>
        </w:rPr>
        <w:t xml:space="preserve"> берді,</w:t>
      </w:r>
    </w:p>
    <w:p w14:paraId="4C8C556C" w14:textId="77777777" w:rsidR="00FE64B3" w:rsidRPr="005C39FE" w:rsidRDefault="00FE64B3" w:rsidP="002F4D41">
      <w:pPr>
        <w:tabs>
          <w:tab w:val="left" w:pos="0"/>
        </w:tabs>
        <w:spacing w:after="0" w:line="240" w:lineRule="auto"/>
        <w:ind w:firstLine="567"/>
        <w:jc w:val="center"/>
        <w:rPr>
          <w:rFonts w:ascii="Times New Roman" w:hAnsi="Times New Roman" w:cs="Times New Roman"/>
          <w:sz w:val="28"/>
          <w:szCs w:val="28"/>
          <w:lang w:val="kk-KZ"/>
        </w:rPr>
      </w:pPr>
      <w:r w:rsidRPr="005C39FE">
        <w:rPr>
          <w:rFonts w:ascii="Times New Roman" w:hAnsi="Times New Roman" w:cs="Times New Roman"/>
          <w:sz w:val="28"/>
          <w:szCs w:val="28"/>
          <w:lang w:val="kk-KZ"/>
        </w:rPr>
        <w:t>Қолғап кидім.</w:t>
      </w:r>
    </w:p>
    <w:p w14:paraId="3EB5F636" w14:textId="77777777" w:rsidR="00FE64B3" w:rsidRPr="005C39FE" w:rsidRDefault="00FE64B3" w:rsidP="002F4D41">
      <w:pPr>
        <w:tabs>
          <w:tab w:val="left" w:pos="0"/>
        </w:tabs>
        <w:spacing w:after="0" w:line="240" w:lineRule="auto"/>
        <w:ind w:firstLine="567"/>
        <w:jc w:val="center"/>
        <w:rPr>
          <w:rFonts w:ascii="Times New Roman" w:hAnsi="Times New Roman" w:cs="Times New Roman"/>
          <w:sz w:val="28"/>
          <w:szCs w:val="28"/>
          <w:lang w:val="kk-KZ"/>
        </w:rPr>
      </w:pPr>
      <w:r w:rsidRPr="005C39FE">
        <w:rPr>
          <w:rFonts w:ascii="Times New Roman" w:hAnsi="Times New Roman" w:cs="Times New Roman"/>
          <w:sz w:val="28"/>
          <w:szCs w:val="28"/>
          <w:lang w:val="kk-KZ"/>
        </w:rPr>
        <w:t>Қой маған жүнін берді,-</w:t>
      </w:r>
    </w:p>
    <w:p w14:paraId="65B3579F" w14:textId="77777777" w:rsidR="00FE64B3" w:rsidRPr="005C39FE" w:rsidRDefault="00FE64B3" w:rsidP="002F4D41">
      <w:pPr>
        <w:tabs>
          <w:tab w:val="left" w:pos="0"/>
        </w:tabs>
        <w:spacing w:after="0" w:line="240" w:lineRule="auto"/>
        <w:ind w:firstLine="567"/>
        <w:jc w:val="center"/>
        <w:rPr>
          <w:rFonts w:ascii="Times New Roman" w:hAnsi="Times New Roman" w:cs="Times New Roman"/>
          <w:sz w:val="28"/>
          <w:szCs w:val="28"/>
          <w:lang w:val="kk-KZ"/>
        </w:rPr>
      </w:pPr>
      <w:r w:rsidRPr="005C39FE">
        <w:rPr>
          <w:rFonts w:ascii="Times New Roman" w:hAnsi="Times New Roman" w:cs="Times New Roman"/>
          <w:i/>
          <w:sz w:val="28"/>
          <w:szCs w:val="28"/>
          <w:lang w:val="kk-KZ"/>
        </w:rPr>
        <w:t>Қалпақ</w:t>
      </w:r>
      <w:r w:rsidRPr="005C39FE">
        <w:rPr>
          <w:rFonts w:ascii="Times New Roman" w:hAnsi="Times New Roman" w:cs="Times New Roman"/>
          <w:sz w:val="28"/>
          <w:szCs w:val="28"/>
          <w:lang w:val="kk-KZ"/>
        </w:rPr>
        <w:t xml:space="preserve"> кидім.</w:t>
      </w:r>
    </w:p>
    <w:p w14:paraId="2C355F15" w14:textId="3BF43EC0" w:rsidR="00FE64B3" w:rsidRPr="005C39FE" w:rsidRDefault="00FE64B3" w:rsidP="002F4D41">
      <w:pPr>
        <w:tabs>
          <w:tab w:val="left" w:pos="0"/>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Бұл жаттығуда </w:t>
      </w:r>
      <w:r w:rsidRPr="005C39FE">
        <w:rPr>
          <w:rFonts w:ascii="Times New Roman" w:hAnsi="Times New Roman" w:cs="Times New Roman"/>
          <w:i/>
          <w:sz w:val="28"/>
          <w:szCs w:val="28"/>
          <w:lang w:val="kk-KZ"/>
        </w:rPr>
        <w:t>жүн, қолғап</w:t>
      </w:r>
      <w:r w:rsidRPr="005C39FE">
        <w:rPr>
          <w:rFonts w:ascii="Times New Roman" w:hAnsi="Times New Roman" w:cs="Times New Roman"/>
          <w:sz w:val="28"/>
          <w:szCs w:val="28"/>
          <w:lang w:val="kk-KZ"/>
        </w:rPr>
        <w:t xml:space="preserve"> сөздері балаға түсінікті болғанымен, </w:t>
      </w:r>
      <w:r w:rsidRPr="005C39FE">
        <w:rPr>
          <w:rFonts w:ascii="Times New Roman" w:hAnsi="Times New Roman" w:cs="Times New Roman"/>
          <w:i/>
          <w:sz w:val="28"/>
          <w:szCs w:val="28"/>
          <w:lang w:val="kk-KZ"/>
        </w:rPr>
        <w:t xml:space="preserve">түбіт </w:t>
      </w:r>
      <w:r w:rsidRPr="005C39FE">
        <w:rPr>
          <w:rFonts w:ascii="Times New Roman" w:hAnsi="Times New Roman" w:cs="Times New Roman"/>
          <w:sz w:val="28"/>
          <w:szCs w:val="28"/>
          <w:lang w:val="kk-KZ"/>
        </w:rPr>
        <w:t xml:space="preserve">пен </w:t>
      </w:r>
      <w:r w:rsidRPr="005C39FE">
        <w:rPr>
          <w:rFonts w:ascii="Times New Roman" w:hAnsi="Times New Roman" w:cs="Times New Roman"/>
          <w:i/>
          <w:sz w:val="28"/>
          <w:szCs w:val="28"/>
          <w:lang w:val="kk-KZ"/>
        </w:rPr>
        <w:t>қалпақ</w:t>
      </w:r>
      <w:r w:rsidRPr="005C39FE">
        <w:rPr>
          <w:rFonts w:ascii="Times New Roman" w:hAnsi="Times New Roman" w:cs="Times New Roman"/>
          <w:sz w:val="28"/>
          <w:szCs w:val="28"/>
          <w:lang w:val="kk-KZ"/>
        </w:rPr>
        <w:t xml:space="preserve"> сөзі бала ұғымына қиындық келтіреді де, оны балалар түсіне бермейді. Сондықтан </w:t>
      </w:r>
      <w:r w:rsidRPr="005C39FE">
        <w:rPr>
          <w:rFonts w:ascii="Times New Roman" w:hAnsi="Times New Roman" w:cs="Times New Roman"/>
          <w:i/>
          <w:sz w:val="28"/>
          <w:szCs w:val="28"/>
          <w:lang w:val="kk-KZ"/>
        </w:rPr>
        <w:t>түбіт -</w:t>
      </w:r>
      <w:r w:rsidRPr="005C39FE">
        <w:rPr>
          <w:rFonts w:ascii="Times New Roman" w:hAnsi="Times New Roman" w:cs="Times New Roman"/>
          <w:sz w:val="28"/>
          <w:szCs w:val="28"/>
          <w:lang w:val="kk-KZ"/>
        </w:rPr>
        <w:t xml:space="preserve"> ешкінің майда, үлпілдек жүні, </w:t>
      </w:r>
      <w:r w:rsidRPr="005C39FE">
        <w:rPr>
          <w:rFonts w:ascii="Times New Roman" w:hAnsi="Times New Roman" w:cs="Times New Roman"/>
          <w:i/>
          <w:sz w:val="28"/>
          <w:szCs w:val="28"/>
          <w:lang w:val="kk-KZ"/>
        </w:rPr>
        <w:t>қалпақ –</w:t>
      </w:r>
      <w:r w:rsidRPr="005C39FE">
        <w:rPr>
          <w:rFonts w:ascii="Times New Roman" w:hAnsi="Times New Roman" w:cs="Times New Roman"/>
          <w:sz w:val="28"/>
          <w:szCs w:val="28"/>
          <w:lang w:val="kk-KZ"/>
        </w:rPr>
        <w:t xml:space="preserve"> жұқа ақ киізден тігілген бас киім деп алдымен осы сөздерді түсіндіріп алған дұрыс. Бұл жерде қалпақ пен қолғапты, түбіт пен жүнді ұқсастықтары мен айырмашылықтарына қарай салыстыруға болады. Салыстырудың аяғында қорытынды жасалуы керек. Кейін өз сөзінде осындай салыстыруларды қолданатын болады</w:t>
      </w:r>
      <w:r w:rsidR="00C30C16" w:rsidRPr="005C39FE">
        <w:rPr>
          <w:rFonts w:ascii="Times New Roman" w:hAnsi="Times New Roman" w:cs="Times New Roman"/>
          <w:sz w:val="28"/>
          <w:szCs w:val="28"/>
          <w:lang w:val="kk-KZ"/>
        </w:rPr>
        <w:t>.</w:t>
      </w:r>
      <w:r w:rsidRPr="005C39FE">
        <w:rPr>
          <w:rFonts w:ascii="Times New Roman" w:hAnsi="Times New Roman" w:cs="Times New Roman"/>
          <w:sz w:val="28"/>
          <w:szCs w:val="28"/>
          <w:lang w:val="kk-KZ"/>
        </w:rPr>
        <w:t xml:space="preserve"> </w:t>
      </w:r>
    </w:p>
    <w:p w14:paraId="168D66D2" w14:textId="77777777" w:rsidR="00FE64B3" w:rsidRPr="005C39FE" w:rsidRDefault="00FE64B3"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Сурет бойынша жұмыстың 1-сынып оқушыларына жаңа сөздерді түсіндіруде өзіндік пайдасы бар. Төменгі сынып оқушыларының суретті қызыға қарайтындықтарын және суретпен жұмыста балалардың барлығының өз ойын айтатынын ескере отырып, бұл жұмыс түрін де басты назарға алуға болады. Балалардың түсінуіне қиын сөздер суретте бейнеленген оқиғаны әңгімелеу кезінде оқушылардың сөздік қолданысына түсіп, белсенді сипат алады. Өйткені сурет арқылы балалардың сөздік қоры жылдам әрі тез баииды. «Менің алғашқы </w:t>
      </w:r>
      <w:r w:rsidRPr="005C39FE">
        <w:rPr>
          <w:rFonts w:ascii="Times New Roman" w:hAnsi="Times New Roman" w:cs="Times New Roman"/>
          <w:sz w:val="28"/>
          <w:szCs w:val="28"/>
          <w:lang w:val="kk-KZ"/>
        </w:rPr>
        <w:lastRenderedPageBreak/>
        <w:t>сөздігім» және «Ана тіл» пәніндегі түсіндірме сөздікте берілген сөз мағынасын түсіндіруге арналған визуалды, көрнекі анықтамалар да кездеседі. Бұл анықтамалар сөздің мағынасын берілген затты не құбылысты көрнекі түрде көрсету жолымен шешеді.</w:t>
      </w:r>
    </w:p>
    <w:p w14:paraId="49AE56FD" w14:textId="77777777" w:rsidR="00FE64B3" w:rsidRPr="005C39FE" w:rsidRDefault="00FE64B3"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i/>
          <w:sz w:val="28"/>
          <w:szCs w:val="28"/>
          <w:lang w:val="kk-KZ"/>
        </w:rPr>
        <w:t xml:space="preserve">Мысалы: Йод </w:t>
      </w:r>
      <w:r w:rsidRPr="005C39FE">
        <w:rPr>
          <w:rFonts w:ascii="Times New Roman" w:hAnsi="Times New Roman" w:cs="Times New Roman"/>
          <w:sz w:val="28"/>
          <w:szCs w:val="28"/>
          <w:lang w:val="kk-KZ"/>
        </w:rPr>
        <w:t xml:space="preserve">сөзінің мағынасын йод құйылған шөлмекті көрсету арқылы немесе </w:t>
      </w:r>
      <w:r w:rsidRPr="005C39FE">
        <w:rPr>
          <w:rFonts w:ascii="Times New Roman" w:hAnsi="Times New Roman" w:cs="Times New Roman"/>
          <w:i/>
          <w:sz w:val="28"/>
          <w:szCs w:val="28"/>
          <w:lang w:val="kk-KZ"/>
        </w:rPr>
        <w:t xml:space="preserve">құндыз </w:t>
      </w:r>
      <w:r w:rsidRPr="005C39FE">
        <w:rPr>
          <w:rFonts w:ascii="Times New Roman" w:hAnsi="Times New Roman" w:cs="Times New Roman"/>
          <w:sz w:val="28"/>
          <w:szCs w:val="28"/>
          <w:lang w:val="kk-KZ"/>
        </w:rPr>
        <w:t xml:space="preserve">сияқты бала ұғымына қиындық келтіретін сөздерді олардың суретін көрсету арқылы ашуға болады. Нәрсенің суретін беру арқылы сөзді түсіндіру сол сөздің салмағын арттыратыны сөзсіз. </w:t>
      </w:r>
    </w:p>
    <w:p w14:paraId="404BF370" w14:textId="3282B1C1" w:rsidR="00FE64B3" w:rsidRPr="005C39FE" w:rsidRDefault="00FE64B3" w:rsidP="002F4D41">
      <w:pPr>
        <w:pStyle w:val="a0"/>
        <w:spacing w:after="0" w:line="240" w:lineRule="auto"/>
        <w:ind w:firstLine="567"/>
        <w:jc w:val="both"/>
        <w:rPr>
          <w:rFonts w:ascii="Times New Roman" w:hAnsi="Times New Roman" w:cs="Times New Roman"/>
          <w:bCs/>
          <w:sz w:val="28"/>
          <w:szCs w:val="28"/>
          <w:lang w:val="kk-KZ"/>
        </w:rPr>
      </w:pPr>
      <w:r w:rsidRPr="005C39FE">
        <w:rPr>
          <w:rFonts w:ascii="Times New Roman" w:hAnsi="Times New Roman" w:cs="Times New Roman"/>
          <w:sz w:val="28"/>
          <w:szCs w:val="28"/>
          <w:lang w:val="kk-KZ"/>
        </w:rPr>
        <w:t>Көрнекі анықтамалар қолданылатын сөздердің тобы алуан түрлі болады. Олар нақты нәрселердің, өсімдіктердің, жануарлардың, заттардың т.б. атаулары болуы мүмкін. Көрнекі анықтамалар объективті дүние мен сөздің тығыз байланысын көрсетеді. Мәселен: құндыздың суретін көрсеткенде, бала олардың нақты белгілерін байқайды, оның сыртқы түрі, мінезі, көлемі, түсі белгілі болады. Сөзбен берілген анықтамада да көрнекі белгілер болады. Сондықтан 1-сынып оқушыларына берілген сөздіктерде балалардың өте аз білетін немесе білмейтін заттарының шағын суретін көрсету, оларға сөзбен берілетін сипаттамалардан құндырақ болатыны рас. Қиын сөздің мағынасын түсіндірудің ең тиімді жолы – осы екі анықтаманы біріктіріп, бірге қолдану.</w:t>
      </w:r>
      <w:r w:rsidRPr="005C39FE">
        <w:rPr>
          <w:rFonts w:ascii="Times New Roman" w:hAnsi="Times New Roman" w:cs="Times New Roman"/>
          <w:bCs/>
          <w:sz w:val="28"/>
          <w:szCs w:val="28"/>
          <w:lang w:val="kk-KZ"/>
        </w:rPr>
        <w:t xml:space="preserve"> Бұл тәсілдің танымдық маңызы өте зор. Бұл, әсіресе, тілді үйренудің алғашқы кезеңінде қажет. </w:t>
      </w:r>
      <w:r w:rsidRPr="005C39FE">
        <w:rPr>
          <w:rFonts w:ascii="Times New Roman" w:hAnsi="Times New Roman" w:cs="Times New Roman"/>
          <w:sz w:val="28"/>
          <w:szCs w:val="28"/>
          <w:lang w:val="kk-KZ"/>
        </w:rPr>
        <w:t>1-сынып</w:t>
      </w:r>
      <w:r w:rsidRPr="005C39FE">
        <w:rPr>
          <w:rFonts w:ascii="Times New Roman" w:hAnsi="Times New Roman" w:cs="Times New Roman"/>
          <w:bCs/>
          <w:sz w:val="28"/>
          <w:szCs w:val="28"/>
          <w:lang w:val="kk-KZ"/>
        </w:rPr>
        <w:t xml:space="preserve"> оқушыларына суреттерді көрсету  қиын сөздерді оқушылардың есінде сақтауларына көп көмегін тигізеді. Мысалы: 41-беттегі «Ешкі» мәтінінде: «...Ешкі </w:t>
      </w:r>
      <w:r w:rsidRPr="005C39FE">
        <w:rPr>
          <w:rFonts w:ascii="Times New Roman" w:hAnsi="Times New Roman" w:cs="Times New Roman"/>
          <w:bCs/>
          <w:i/>
          <w:sz w:val="28"/>
          <w:szCs w:val="28"/>
          <w:lang w:val="kk-KZ"/>
        </w:rPr>
        <w:t>тасжарған, ырғай, итмұрын, тобылғы</w:t>
      </w:r>
      <w:r w:rsidRPr="005C39FE">
        <w:rPr>
          <w:rFonts w:ascii="Times New Roman" w:hAnsi="Times New Roman" w:cs="Times New Roman"/>
          <w:bCs/>
          <w:sz w:val="28"/>
          <w:szCs w:val="28"/>
          <w:lang w:val="kk-KZ"/>
        </w:rPr>
        <w:t xml:space="preserve"> сияқты таулы-тасты жерге өсетін бұта-бүргенің </w:t>
      </w:r>
      <w:r w:rsidRPr="005C39FE">
        <w:rPr>
          <w:rFonts w:ascii="Times New Roman" w:hAnsi="Times New Roman" w:cs="Times New Roman"/>
          <w:bCs/>
          <w:i/>
          <w:sz w:val="28"/>
          <w:szCs w:val="28"/>
          <w:lang w:val="kk-KZ"/>
        </w:rPr>
        <w:t>бүрін</w:t>
      </w:r>
      <w:r w:rsidRPr="005C39FE">
        <w:rPr>
          <w:rFonts w:ascii="Times New Roman" w:hAnsi="Times New Roman" w:cs="Times New Roman"/>
          <w:bCs/>
          <w:sz w:val="28"/>
          <w:szCs w:val="28"/>
          <w:lang w:val="kk-KZ"/>
        </w:rPr>
        <w:t xml:space="preserve"> жейді. Әсіресе, жас шыбықтардың қабығына өш» немесе осы оқулықтың 113-бетінде «Обсерватория» деген мәтінде </w:t>
      </w:r>
      <w:r w:rsidRPr="005C39FE">
        <w:rPr>
          <w:rFonts w:ascii="Times New Roman" w:hAnsi="Times New Roman" w:cs="Times New Roman"/>
          <w:bCs/>
          <w:i/>
          <w:sz w:val="28"/>
          <w:szCs w:val="28"/>
          <w:lang w:val="kk-KZ"/>
        </w:rPr>
        <w:t>«обсерватория, телескоп, ғарыш, мекеме»</w:t>
      </w:r>
      <w:r w:rsidRPr="005C39FE">
        <w:rPr>
          <w:rFonts w:ascii="Times New Roman" w:hAnsi="Times New Roman" w:cs="Times New Roman"/>
          <w:bCs/>
          <w:sz w:val="28"/>
          <w:szCs w:val="28"/>
          <w:lang w:val="kk-KZ"/>
        </w:rPr>
        <w:t xml:space="preserve"> деген сөздер берілген</w:t>
      </w:r>
      <w:r w:rsidR="00C30C16" w:rsidRPr="005C39FE">
        <w:rPr>
          <w:rFonts w:ascii="Times New Roman" w:hAnsi="Times New Roman" w:cs="Times New Roman"/>
          <w:bCs/>
          <w:sz w:val="28"/>
          <w:szCs w:val="28"/>
          <w:lang w:val="kk-KZ"/>
        </w:rPr>
        <w:t xml:space="preserve"> </w:t>
      </w:r>
      <w:r w:rsidR="00C30C16" w:rsidRPr="005C39FE">
        <w:rPr>
          <w:rFonts w:ascii="Times New Roman" w:hAnsi="Times New Roman" w:cs="Times New Roman"/>
          <w:sz w:val="28"/>
          <w:szCs w:val="28"/>
          <w:lang w:val="kk-KZ"/>
        </w:rPr>
        <w:t>[188,б.</w:t>
      </w:r>
      <w:r w:rsidR="004C3777">
        <w:rPr>
          <w:rFonts w:ascii="Times New Roman" w:hAnsi="Times New Roman" w:cs="Times New Roman"/>
          <w:sz w:val="28"/>
          <w:szCs w:val="28"/>
          <w:lang w:val="kk-KZ"/>
        </w:rPr>
        <w:t xml:space="preserve"> </w:t>
      </w:r>
      <w:r w:rsidR="00C30C16" w:rsidRPr="005C39FE">
        <w:rPr>
          <w:rFonts w:ascii="Times New Roman" w:hAnsi="Times New Roman" w:cs="Times New Roman"/>
          <w:sz w:val="28"/>
          <w:szCs w:val="28"/>
          <w:lang w:val="kk-KZ"/>
        </w:rPr>
        <w:t>113].</w:t>
      </w:r>
      <w:r w:rsidRPr="005C39FE">
        <w:rPr>
          <w:rFonts w:ascii="Times New Roman" w:hAnsi="Times New Roman" w:cs="Times New Roman"/>
          <w:bCs/>
          <w:sz w:val="28"/>
          <w:szCs w:val="28"/>
          <w:lang w:val="kk-KZ"/>
        </w:rPr>
        <w:t xml:space="preserve"> Осындай бала ұғымына қиындық келтіретін сөздерді </w:t>
      </w:r>
      <w:r w:rsidRPr="005C39FE">
        <w:rPr>
          <w:rFonts w:ascii="Times New Roman" w:hAnsi="Times New Roman" w:cs="Times New Roman"/>
          <w:sz w:val="28"/>
          <w:szCs w:val="28"/>
          <w:lang w:val="kk-KZ"/>
        </w:rPr>
        <w:t>1-сынып</w:t>
      </w:r>
      <w:r w:rsidRPr="005C39FE">
        <w:rPr>
          <w:rFonts w:ascii="Times New Roman" w:hAnsi="Times New Roman" w:cs="Times New Roman"/>
          <w:bCs/>
          <w:sz w:val="28"/>
          <w:szCs w:val="28"/>
          <w:lang w:val="kk-KZ"/>
        </w:rPr>
        <w:t xml:space="preserve"> оқушыларына сөзбен түсіндіру жеткіліксіз болғандықтан, сол заттарды бейнелейтін суреттерді шығарманы оқымас  бұрын қолдануға болады. Заттың нақты өзін немесе суретін көрсеткен кезде, оқушы сөздің мағынасын түсінеді, оның есте сақтау қабілетімен қатар көру қабілеті де артады.</w:t>
      </w:r>
    </w:p>
    <w:p w14:paraId="3CC6ED20" w14:textId="5AE9F534" w:rsidR="00FE64B3" w:rsidRPr="005C39FE" w:rsidRDefault="00FE64B3" w:rsidP="002F4D41">
      <w:pPr>
        <w:pStyle w:val="a0"/>
        <w:spacing w:after="0" w:line="240" w:lineRule="auto"/>
        <w:ind w:firstLine="567"/>
        <w:jc w:val="both"/>
        <w:rPr>
          <w:rFonts w:ascii="Times New Roman" w:hAnsi="Times New Roman" w:cs="Times New Roman"/>
          <w:bCs/>
          <w:sz w:val="28"/>
          <w:szCs w:val="28"/>
          <w:lang w:val="kk-KZ"/>
        </w:rPr>
      </w:pPr>
      <w:r w:rsidRPr="005C39FE">
        <w:rPr>
          <w:rFonts w:ascii="Times New Roman" w:hAnsi="Times New Roman" w:cs="Times New Roman"/>
          <w:bCs/>
          <w:sz w:val="28"/>
          <w:szCs w:val="28"/>
          <w:lang w:val="kk-KZ"/>
        </w:rPr>
        <w:t>Бұл орайда ұлы педагог К.Д. Ушинский: «Егерде педагог баланың есінде бірдемені берік қалдыруды көздейтін болса, ол көз, құлақ, дауыс, бұлшық ет сияқты сезім органдарын, тіпті мүмкін болса иіс және дәм сезімдерін де есте сақтап қалу актісіне көбірек қатыстыруға тырысу керек. Есте сақтау актісіне органдардың бәрінің осылай қатысуы арқасында сіз нағыз еріншек есті айтқаныңызға көндіре аласыз», - деген болатын [1</w:t>
      </w:r>
      <w:r w:rsidR="00221702" w:rsidRPr="005C39FE">
        <w:rPr>
          <w:rFonts w:ascii="Times New Roman" w:hAnsi="Times New Roman" w:cs="Times New Roman"/>
          <w:bCs/>
          <w:sz w:val="28"/>
          <w:szCs w:val="28"/>
          <w:lang w:val="kk-KZ"/>
        </w:rPr>
        <w:t>89</w:t>
      </w:r>
      <w:r w:rsidRPr="005C39FE">
        <w:rPr>
          <w:rFonts w:ascii="Times New Roman" w:hAnsi="Times New Roman" w:cs="Times New Roman"/>
          <w:bCs/>
          <w:sz w:val="28"/>
          <w:szCs w:val="28"/>
          <w:lang w:val="kk-KZ"/>
        </w:rPr>
        <w:t xml:space="preserve">,б. 246]. </w:t>
      </w:r>
    </w:p>
    <w:p w14:paraId="3683AB82" w14:textId="77777777" w:rsidR="00FE64B3" w:rsidRPr="005C39FE" w:rsidRDefault="00FE64B3" w:rsidP="002F4D41">
      <w:pPr>
        <w:pStyle w:val="ac"/>
        <w:ind w:firstLine="567"/>
        <w:jc w:val="both"/>
        <w:rPr>
          <w:sz w:val="28"/>
          <w:szCs w:val="28"/>
          <w:lang w:val="kk-KZ"/>
        </w:rPr>
      </w:pPr>
      <w:r w:rsidRPr="005C39FE">
        <w:rPr>
          <w:i/>
          <w:sz w:val="28"/>
          <w:szCs w:val="28"/>
          <w:lang w:val="kk-KZ"/>
        </w:rPr>
        <w:t>Мәндес және қарсы мәндес сөздермен</w:t>
      </w:r>
      <w:r w:rsidRPr="005C39FE">
        <w:rPr>
          <w:sz w:val="28"/>
          <w:szCs w:val="28"/>
          <w:lang w:val="kk-KZ"/>
        </w:rPr>
        <w:t xml:space="preserve"> жұмыс. Біздің тіліміз сөзге өте бай. </w:t>
      </w:r>
      <w:r w:rsidRPr="005C39FE">
        <w:rPr>
          <w:bCs/>
          <w:sz w:val="28"/>
          <w:szCs w:val="28"/>
          <w:shd w:val="clear" w:color="auto" w:fill="FFFFFF"/>
          <w:lang w:val="kk-KZ"/>
        </w:rPr>
        <w:t xml:space="preserve">Мәндес сөздер </w:t>
      </w:r>
      <w:r w:rsidRPr="005C39FE">
        <w:rPr>
          <w:bCs/>
          <w:sz w:val="28"/>
          <w:szCs w:val="28"/>
          <w:lang w:val="kk-KZ"/>
        </w:rPr>
        <w:t>–</w:t>
      </w:r>
      <w:r w:rsidRPr="005C39FE">
        <w:rPr>
          <w:sz w:val="28"/>
          <w:szCs w:val="28"/>
          <w:shd w:val="clear" w:color="auto" w:fill="FFFFFF"/>
          <w:lang w:val="kk-KZ"/>
        </w:rPr>
        <w:t xml:space="preserve"> көркем әдебиеттің, оның ішінде поэзия тілінің ең бір қажетті құралы. Мәндес сөздерді дүрыс қолдана білуі арқылы айтпақ идеясын дәл ұсыну, образды әсерлі етіп шығару сияқты шарттарды жүзеге асырады. </w:t>
      </w:r>
      <w:r w:rsidRPr="005C39FE">
        <w:rPr>
          <w:sz w:val="28"/>
          <w:szCs w:val="28"/>
          <w:lang w:val="kk-KZ"/>
        </w:rPr>
        <w:t xml:space="preserve">Сөздердің мағынасын ұғынып, оларды ажырата білуге «Менің алғашқы сөздігім» және «Ана тілі» пәнінен сөздік көмектеседі. Мысалы, «Ана тілі» оқулығындағы 79-беттегі «Ағайынбыз бәріміз» өлеңінде </w:t>
      </w:r>
      <w:r w:rsidRPr="005C39FE">
        <w:rPr>
          <w:i/>
          <w:sz w:val="28"/>
          <w:szCs w:val="28"/>
          <w:lang w:val="kk-KZ"/>
        </w:rPr>
        <w:t>дос, ағайын</w:t>
      </w:r>
      <w:r w:rsidRPr="005C39FE">
        <w:rPr>
          <w:sz w:val="28"/>
          <w:szCs w:val="28"/>
          <w:lang w:val="kk-KZ"/>
        </w:rPr>
        <w:t xml:space="preserve"> сөздеріне мағынасы мағынасы жақын сөздерді табуға тапсырма берілген. Балалар дос – </w:t>
      </w:r>
      <w:r w:rsidRPr="005C39FE">
        <w:rPr>
          <w:sz w:val="28"/>
          <w:szCs w:val="28"/>
          <w:lang w:val="kk-KZ"/>
        </w:rPr>
        <w:lastRenderedPageBreak/>
        <w:t>жолдас, ағайын – туыс  деп берілген сөзге мәндес сөз табады. Мағынасы жақын және қарама-қарсы сөздерді білу ойымызды дәл, анық, мәнерлі жеткізуге көмектеседі.</w:t>
      </w:r>
    </w:p>
    <w:p w14:paraId="74576D9E" w14:textId="77777777" w:rsidR="00FE64B3" w:rsidRPr="005C39FE" w:rsidRDefault="00FE64B3" w:rsidP="002F4D41">
      <w:pPr>
        <w:pStyle w:val="21"/>
        <w:tabs>
          <w:tab w:val="left" w:pos="180"/>
        </w:tabs>
        <w:spacing w:after="0" w:line="240" w:lineRule="auto"/>
        <w:ind w:firstLine="567"/>
        <w:jc w:val="both"/>
        <w:rPr>
          <w:rFonts w:ascii="Times New Roman" w:hAnsi="Times New Roman"/>
          <w:sz w:val="28"/>
          <w:szCs w:val="28"/>
          <w:lang w:val="kk-KZ"/>
        </w:rPr>
      </w:pPr>
      <w:r w:rsidRPr="005C39FE">
        <w:rPr>
          <w:rFonts w:ascii="Times New Roman" w:hAnsi="Times New Roman"/>
          <w:sz w:val="28"/>
          <w:szCs w:val="28"/>
          <w:lang w:val="kk-KZ"/>
        </w:rPr>
        <w:t xml:space="preserve">Бастауыш сыныптарда балаларға қарсы мәндес сөздерді беру себебі түсінікті жайт. Мәндес сөздерге қарағанда мағынасы қарама-қарсы сөздермен жұмыс істеу – балаларға оңайырақ. Бұл әдістегі басты құрал – салыстыру. Өйткені балалар мағыналары қарама-қарсы сөздерді салыстыру арқылы тезірек табады. Қарсы мәндес сөздермен жұмыс та мәндес сөздермен жұмыс сияқты 1-сыныптан басталады. Ол мәтіндерді оқығанда және грамматикалық жаттығуларды орындау барысында үздіксіз жүргізіліп отырылады. 1-сыныптың «Ана тілі» оқулығында «Түйе» мәтінінде «Түйе шөлге өте төзімді. Ол </w:t>
      </w:r>
      <w:r w:rsidRPr="005C39FE">
        <w:rPr>
          <w:rFonts w:ascii="Times New Roman" w:hAnsi="Times New Roman"/>
          <w:i/>
          <w:sz w:val="28"/>
          <w:szCs w:val="28"/>
          <w:lang w:val="kk-KZ"/>
        </w:rPr>
        <w:t>қос</w:t>
      </w:r>
      <w:r w:rsidRPr="005C39FE">
        <w:rPr>
          <w:rFonts w:ascii="Times New Roman" w:hAnsi="Times New Roman"/>
          <w:sz w:val="28"/>
          <w:szCs w:val="28"/>
          <w:lang w:val="kk-KZ"/>
        </w:rPr>
        <w:t xml:space="preserve"> өркешті және </w:t>
      </w:r>
      <w:r w:rsidRPr="005C39FE">
        <w:rPr>
          <w:rFonts w:ascii="Times New Roman" w:hAnsi="Times New Roman"/>
          <w:i/>
          <w:sz w:val="28"/>
          <w:szCs w:val="28"/>
          <w:lang w:val="kk-KZ"/>
        </w:rPr>
        <w:t>сыңар</w:t>
      </w:r>
      <w:r w:rsidRPr="005C39FE">
        <w:rPr>
          <w:rFonts w:ascii="Times New Roman" w:hAnsi="Times New Roman"/>
          <w:sz w:val="28"/>
          <w:szCs w:val="28"/>
          <w:lang w:val="kk-KZ"/>
        </w:rPr>
        <w:t xml:space="preserve"> өркешті» немесе «Сауысқан мен көкек» мәтінінде «</w:t>
      </w:r>
      <w:r w:rsidRPr="005C39FE">
        <w:rPr>
          <w:rFonts w:ascii="Times New Roman" w:hAnsi="Times New Roman"/>
          <w:i/>
          <w:sz w:val="28"/>
          <w:szCs w:val="28"/>
          <w:lang w:val="kk-KZ"/>
        </w:rPr>
        <w:t xml:space="preserve">Іші-тысын </w:t>
      </w:r>
      <w:r w:rsidRPr="005C39FE">
        <w:rPr>
          <w:rFonts w:ascii="Times New Roman" w:hAnsi="Times New Roman"/>
          <w:sz w:val="28"/>
          <w:szCs w:val="28"/>
          <w:lang w:val="kk-KZ"/>
        </w:rPr>
        <w:t>саз балшықпен сылады», - деген жолдар кездеседі. Ондағы қарсы мәндес сөздер тапқызылып, мағыналары талданады.</w:t>
      </w:r>
    </w:p>
    <w:p w14:paraId="59154CF8" w14:textId="77777777" w:rsidR="00FE64B3" w:rsidRPr="005C39FE" w:rsidRDefault="00FE64B3"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Мысалы: «Ана тілі» оқулығындағы «Бәсіре» мәтіні мазмұнына сүйеніп, «қарт» ұғымына мағынасы жуық сөздерді теріп жазу тапсырылады.  Ол сөздерді «Күн шұғыласына» орналастыр сияқты тапсырмаларды оқушылар қызыға орындайды. Ойын түрінде берілген осы тапсырманы орындау барысында оқушы өлеңге сүйеніп «қарт» сөзінің синонимдік қатарлары </w:t>
      </w:r>
      <w:r w:rsidRPr="005C39FE">
        <w:rPr>
          <w:rFonts w:ascii="Times New Roman" w:hAnsi="Times New Roman" w:cs="Times New Roman"/>
          <w:i/>
          <w:sz w:val="28"/>
          <w:szCs w:val="28"/>
          <w:lang w:val="kk-KZ"/>
        </w:rPr>
        <w:t>қария, тірі шежіре, баба, ата</w:t>
      </w:r>
      <w:r w:rsidRPr="005C39FE">
        <w:rPr>
          <w:rFonts w:ascii="Times New Roman" w:hAnsi="Times New Roman" w:cs="Times New Roman"/>
          <w:sz w:val="28"/>
          <w:szCs w:val="28"/>
          <w:lang w:val="kk-KZ"/>
        </w:rPr>
        <w:t xml:space="preserve"> екендігін табады. Тапсырма күрделі, ал ол ойын түрінде келтірілгендіктен – оқушы үшін қызықты, сондықтан жылдам орындалады.</w:t>
      </w:r>
      <w:r w:rsidRPr="005C39FE">
        <w:rPr>
          <w:rFonts w:ascii="Times New Roman" w:hAnsi="Times New Roman" w:cs="Times New Roman"/>
          <w:lang w:val="kk-KZ"/>
        </w:rPr>
        <w:t xml:space="preserve"> </w:t>
      </w:r>
      <w:r w:rsidRPr="005C39FE">
        <w:rPr>
          <w:rFonts w:ascii="Times New Roman" w:hAnsi="Times New Roman" w:cs="Times New Roman"/>
          <w:sz w:val="28"/>
          <w:szCs w:val="28"/>
          <w:lang w:val="kk-KZ"/>
        </w:rPr>
        <w:t>Мəтін оқылып біткеннен кейін оқушының осы бағытта қаншалықты білімін көтергенін байқау үшін осы сұрақты тағы қойып, күн шұғыласының аттарын тапқызу арқылы сабақты қорытуға болады. Сонда мəтін оқылмас бұрын бір-екі ғана күн шұғыласының аты аталса, мəтін оқылғаннан кейін үш-төрт күн шұғыласының аттары табылып, балалар да, ұстаз да өз еңбектерінің нəтижесін (мəтін бойынша дұрыс жұмыс жүргізілгенін, оқушының түсінгенін т.б.) көре алады</w:t>
      </w:r>
    </w:p>
    <w:p w14:paraId="2136A8A0" w14:textId="64F62769" w:rsidR="00FE64B3" w:rsidRPr="005C39FE" w:rsidRDefault="00FE64B3" w:rsidP="002F4D41">
      <w:pPr>
        <w:pStyle w:val="a0"/>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Бастауыш мектеп оқушыларының ой-өрісін кеңейтуге, білім аясының мейлінше арттыруына арналған танымдық ойындардың бір түрі – сөзжұмбақтар мен ребустар шешкізу. Кішкене балалар сөзжұмбақты шешкенше тағатсыздана күтеді. Белгісіз нәрсені ашуға ұмтылыс – бастауыш сынып оқушысына тән құбылыстың бірі. Бала мектеп табалдырығын аттағаннан кейін оларға түрлі танымдық тапсырмалар беріледі. Мысалы: 1-сынып «Әліппе» жіне «Ана тілі» оқулықтарында ребус пен сөзжұмбақтар (36, 46 , 49, 54, 56,46, 63, 72, 85, 108, 116) беттерінде берілген.</w:t>
      </w:r>
    </w:p>
    <w:p w14:paraId="48EFD67E" w14:textId="77777777" w:rsidR="00FE64B3" w:rsidRPr="005C39FE" w:rsidRDefault="00FE64B3" w:rsidP="002F4D41">
      <w:pPr>
        <w:pStyle w:val="a0"/>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Мұғалім ең алдымен сөзжұмбақ туралы түсінік береді. «Сөзжұмбақ» – жалпы танымдық ойындардың ортақ атауы. Сөзжұмбақтың түрлері өте көп. Олар: крассворд, ребус, чайнворд, криптограмма т.б.  Бастауыш сынып оқулықтарында көбірек құрастыратынымыз – ребус, крассворд. Сөзжұмбақ құрастыру үшін оқушы көп ойланады, ізденеді.  Жасыратын сұрағы нақты, ұғынықты түрде берілуі керек. Сұрақтар бірізді болмай, бірін-бірі қайталамай әр түрлі формада берілуі – сөзжұмбақтың сауатты құрылғандығының белгісі. </w:t>
      </w:r>
    </w:p>
    <w:p w14:paraId="34048DD8" w14:textId="77777777" w:rsidR="00FE64B3" w:rsidRPr="005C39FE" w:rsidRDefault="00FE64B3" w:rsidP="002F4D41">
      <w:pPr>
        <w:pStyle w:val="a0"/>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lastRenderedPageBreak/>
        <w:t xml:space="preserve">1) Ребусқа оқушылардың түсінуіне жеңіл сөздер таңдап алынады. Оларды шешу үшін заттардың суреттерін, бейнелерін, әріптер, сандардың жиынтығы, таңбалар қолданылады: </w:t>
      </w:r>
    </w:p>
    <w:p w14:paraId="2DC26ACA" w14:textId="77777777" w:rsidR="00FE64B3" w:rsidRPr="005C39FE" w:rsidRDefault="00FE64B3" w:rsidP="002F4D41">
      <w:pPr>
        <w:pStyle w:val="a0"/>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а) ребусты шешу үшін алдымен балалар суреттегі бейнеленген затты, белгілерді дәл атауы керек. </w:t>
      </w:r>
    </w:p>
    <w:p w14:paraId="1687A0A0" w14:textId="77777777" w:rsidR="00FE64B3" w:rsidRPr="005C39FE" w:rsidRDefault="00FE64B3" w:rsidP="002F4D41">
      <w:pPr>
        <w:pStyle w:val="a0"/>
        <w:spacing w:after="0" w:line="240" w:lineRule="auto"/>
        <w:ind w:firstLine="567"/>
        <w:jc w:val="both"/>
        <w:rPr>
          <w:rFonts w:ascii="Times New Roman" w:hAnsi="Times New Roman" w:cs="Times New Roman"/>
          <w:i/>
          <w:sz w:val="28"/>
          <w:szCs w:val="28"/>
          <w:lang w:val="kk-KZ"/>
        </w:rPr>
      </w:pPr>
      <w:r w:rsidRPr="005C39FE">
        <w:rPr>
          <w:rFonts w:ascii="Times New Roman" w:hAnsi="Times New Roman" w:cs="Times New Roman"/>
          <w:sz w:val="28"/>
          <w:szCs w:val="28"/>
          <w:lang w:val="kk-KZ"/>
        </w:rPr>
        <w:t xml:space="preserve">ә) ребустағы заттың аты атау тұлғада (септікте) тұруы  керек: </w:t>
      </w:r>
      <w:r w:rsidRPr="005C39FE">
        <w:rPr>
          <w:rFonts w:ascii="Times New Roman" w:hAnsi="Times New Roman" w:cs="Times New Roman"/>
          <w:i/>
          <w:sz w:val="28"/>
          <w:szCs w:val="28"/>
          <w:lang w:val="kk-KZ"/>
        </w:rPr>
        <w:t xml:space="preserve">аймақ, алап, жәрмеңке т.б. </w:t>
      </w:r>
    </w:p>
    <w:p w14:paraId="6C29DA69" w14:textId="77777777" w:rsidR="00FE64B3" w:rsidRPr="005C39FE" w:rsidRDefault="00FE64B3" w:rsidP="002F4D41">
      <w:pPr>
        <w:pStyle w:val="a0"/>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б) Ребуста бейнеленген зат бір екі немесе одан да көп ұғымды беруі мүмкін: терезе – әйнек ұғымын, көйлек – киім ұғымын, емен – ағаш ұғымын т.б. </w:t>
      </w:r>
    </w:p>
    <w:p w14:paraId="1CACE881" w14:textId="77777777" w:rsidR="00FE64B3" w:rsidRPr="005C39FE" w:rsidRDefault="00FE64B3" w:rsidP="002F4D41">
      <w:pPr>
        <w:pStyle w:val="a0"/>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2) Ребуста сөздің алдына немесе соңына үтір таңбасын қою, сол сөздегі алдыңғы және соңғы әріпті алып тастау қажеттігін көрсетеді. Жоғарыда айтылғандай, кейбір ребустарда, алынып тасталған үтірлердің орнына әріптер қосылып таңбаланады. Сөз арасында кейбір дыбыстар бейнеленген суреттерде қажетсіз болса, онда сол әріп сызылып немесе шеңбермен қоршалады. Бұл ондай әріптер оқылмайды дегенді білдіреді. Сонымен қатар ребус аударылып салынса, табылған сөз де теріс оқылады. </w:t>
      </w:r>
    </w:p>
    <w:p w14:paraId="3060682B" w14:textId="77777777" w:rsidR="00FE64B3" w:rsidRPr="005C39FE" w:rsidRDefault="00FE64B3" w:rsidP="002F4D41">
      <w:pPr>
        <w:tabs>
          <w:tab w:val="left" w:pos="540"/>
        </w:tabs>
        <w:spacing w:after="0" w:line="240" w:lineRule="auto"/>
        <w:ind w:firstLine="567"/>
        <w:jc w:val="both"/>
        <w:rPr>
          <w:rFonts w:ascii="Times New Roman" w:hAnsi="Times New Roman" w:cs="Times New Roman"/>
          <w:bCs/>
          <w:sz w:val="28"/>
          <w:szCs w:val="28"/>
          <w:lang w:val="kk-KZ"/>
        </w:rPr>
      </w:pPr>
      <w:r w:rsidRPr="005C39FE">
        <w:rPr>
          <w:rFonts w:ascii="Times New Roman" w:hAnsi="Times New Roman" w:cs="Times New Roman"/>
          <w:sz w:val="28"/>
          <w:szCs w:val="28"/>
          <w:lang w:val="kk-KZ"/>
        </w:rPr>
        <w:t xml:space="preserve">Мұғалім балаларға осындай толық мәлімет бергеннен кейін ғана балаларға ребус шешкізуге болады. «Әліппе» оқулығында 46-беттегі ребустың </w:t>
      </w:r>
      <w:r w:rsidRPr="005C39FE">
        <w:rPr>
          <w:rFonts w:ascii="Times New Roman" w:hAnsi="Times New Roman" w:cs="Times New Roman"/>
          <w:bCs/>
          <w:sz w:val="28"/>
          <w:szCs w:val="28"/>
          <w:lang w:val="kk-KZ"/>
        </w:rPr>
        <w:t xml:space="preserve">шешуі </w:t>
      </w:r>
      <w:r w:rsidRPr="005C39FE">
        <w:rPr>
          <w:rFonts w:ascii="Times New Roman" w:hAnsi="Times New Roman" w:cs="Times New Roman"/>
          <w:b/>
          <w:bCs/>
          <w:sz w:val="28"/>
          <w:szCs w:val="28"/>
          <w:lang w:val="kk-KZ"/>
        </w:rPr>
        <w:t>байрақ</w:t>
      </w:r>
      <w:r w:rsidRPr="005C39FE">
        <w:rPr>
          <w:rFonts w:ascii="Times New Roman" w:hAnsi="Times New Roman" w:cs="Times New Roman"/>
          <w:bCs/>
          <w:sz w:val="28"/>
          <w:szCs w:val="28"/>
          <w:lang w:val="kk-KZ"/>
        </w:rPr>
        <w:t xml:space="preserve"> екендігін білгеннен кейін, мұғалім балаларға осы сөздің мағынасын түсіндіріп, суретін көрсетеді. Осындай жұмыстар оқушылардың жаңа сөздің мағынасын түсінуіне көмектеседі.  </w:t>
      </w:r>
    </w:p>
    <w:p w14:paraId="7D890226" w14:textId="77777777" w:rsidR="00FE64B3" w:rsidRPr="005C39FE" w:rsidRDefault="00FE64B3" w:rsidP="002F4D41">
      <w:pPr>
        <w:pStyle w:val="ac"/>
        <w:ind w:firstLine="567"/>
        <w:jc w:val="both"/>
        <w:rPr>
          <w:sz w:val="28"/>
          <w:szCs w:val="28"/>
          <w:lang w:val="kk-KZ"/>
        </w:rPr>
      </w:pPr>
      <w:r w:rsidRPr="005C39FE">
        <w:rPr>
          <w:i/>
          <w:sz w:val="28"/>
          <w:szCs w:val="28"/>
          <w:lang w:val="kk-KZ"/>
        </w:rPr>
        <w:t>Жаттығу әдіс</w:t>
      </w:r>
      <w:r w:rsidRPr="005C39FE">
        <w:rPr>
          <w:sz w:val="28"/>
          <w:szCs w:val="28"/>
          <w:lang w:val="kk-KZ"/>
        </w:rPr>
        <w:t xml:space="preserve"> ретінде де, жұмыс түрі ретінде де қарастырылады. </w:t>
      </w:r>
    </w:p>
    <w:p w14:paraId="0C24656B" w14:textId="6FE0C611" w:rsidR="00FE64B3" w:rsidRPr="005C39FE" w:rsidRDefault="00FE64B3" w:rsidP="002F4D41">
      <w:pPr>
        <w:pStyle w:val="ac"/>
        <w:ind w:firstLine="567"/>
        <w:jc w:val="both"/>
        <w:rPr>
          <w:sz w:val="28"/>
          <w:szCs w:val="28"/>
          <w:lang w:val="kk-KZ"/>
        </w:rPr>
      </w:pPr>
      <w:r w:rsidRPr="005C39FE">
        <w:rPr>
          <w:sz w:val="28"/>
          <w:szCs w:val="28"/>
          <w:lang w:val="kk-KZ"/>
        </w:rPr>
        <w:t xml:space="preserve">Жаттығу – белгілі бір пәннен  дағды қалыптастыратын, оны  жетілдіретін, ойлау операцияларын  қалыптастыратын жұмыс. Бұл жөнінде әдіскер-ғалым </w:t>
      </w:r>
      <w:bookmarkStart w:id="23" w:name="_Hlk104776065"/>
      <w:r w:rsidRPr="005C39FE">
        <w:rPr>
          <w:sz w:val="28"/>
          <w:szCs w:val="28"/>
          <w:lang w:val="kk-KZ"/>
        </w:rPr>
        <w:t xml:space="preserve">А.В.Текучев </w:t>
      </w:r>
      <w:bookmarkEnd w:id="23"/>
      <w:r w:rsidRPr="005C39FE">
        <w:rPr>
          <w:sz w:val="28"/>
          <w:szCs w:val="28"/>
          <w:lang w:val="kk-KZ"/>
        </w:rPr>
        <w:t>былай дейді: «Жаттығуды грамматикадан өтілген теориялық материалды түсіндіруді ғана сипаттайтын метод деп қарауға болмайды, ол тілден ұйымдастырылған сабақтың қажетті бөлімі және айырып қарауға келмейтін тарауы. Егер орыс тілін оқытуда жаттығуларды қолданбай білім берілетін болса, ол өмірден, практикадан нақтылы тілдік материалдардан қол үзген құрғақ теориялар болып шыққан болар еді», – дейді [1</w:t>
      </w:r>
      <w:r w:rsidR="002B513B" w:rsidRPr="005C39FE">
        <w:rPr>
          <w:sz w:val="28"/>
          <w:szCs w:val="28"/>
          <w:lang w:val="kk-KZ"/>
        </w:rPr>
        <w:t>90</w:t>
      </w:r>
      <w:r w:rsidRPr="005C39FE">
        <w:rPr>
          <w:sz w:val="28"/>
          <w:szCs w:val="28"/>
          <w:lang w:val="kk-KZ"/>
        </w:rPr>
        <w:t>].</w:t>
      </w:r>
    </w:p>
    <w:p w14:paraId="6B5365DA" w14:textId="00C36B3C" w:rsidR="00FE64B3" w:rsidRPr="005C39FE" w:rsidRDefault="00FE64B3" w:rsidP="002F4D41">
      <w:pPr>
        <w:tabs>
          <w:tab w:val="num" w:pos="-709"/>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Оқушылардың сөздік пайдалану білігін қалыптастыруда да жаттығулардың алатын орны зор. </w:t>
      </w:r>
    </w:p>
    <w:p w14:paraId="79774DEF" w14:textId="63F58089" w:rsidR="00FE64B3" w:rsidRPr="005C39FE" w:rsidRDefault="00FE64B3" w:rsidP="002F4D41">
      <w:pPr>
        <w:pStyle w:val="af1"/>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Жаттығу дегеніміз – бір мақсатқа бағытталған, өзара байланысты әрекеттердің тұтастығы. Ол әрекеттер тілдік және ой операциясының күрделенуіне байланысты бірінен соң екіншісі орындалады. Қазақ тілін оқыту әдістемесінде жаттығулар жүйесін түріне, тәсіліне, типіне, мақсатына қарай жіктей келе, Н.Ж.Құрманова жаттығуларды негізінен «тілдік» және «сөйлеу» жаттығулары деп топтастырады және жаттығулардың қазіргі кезде 30 шақты түрі бар дейді [</w:t>
      </w:r>
      <w:r w:rsidR="002B513B" w:rsidRPr="005C39FE">
        <w:rPr>
          <w:rFonts w:ascii="Times New Roman" w:hAnsi="Times New Roman" w:cs="Times New Roman"/>
          <w:sz w:val="28"/>
          <w:szCs w:val="28"/>
          <w:lang w:val="kk-KZ"/>
        </w:rPr>
        <w:t>191</w:t>
      </w:r>
      <w:r w:rsidRPr="005C39FE">
        <w:rPr>
          <w:rFonts w:ascii="Times New Roman" w:hAnsi="Times New Roman" w:cs="Times New Roman"/>
          <w:sz w:val="28"/>
          <w:szCs w:val="28"/>
          <w:lang w:val="kk-KZ"/>
        </w:rPr>
        <w:t>].</w:t>
      </w:r>
    </w:p>
    <w:p w14:paraId="70F5BFD5" w14:textId="77777777" w:rsidR="00FE64B3" w:rsidRPr="005C39FE" w:rsidRDefault="00FE64B3" w:rsidP="002F4D41">
      <w:pPr>
        <w:pStyle w:val="af1"/>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uk-UA"/>
        </w:rPr>
        <w:t>М.Жусупов тілдің көпқызметті қасиетін меңгертуді, танытуды ұстаным етіп ала отырып, жаттығулардың 2 типін, 5 түрін көрсетеді:</w:t>
      </w:r>
    </w:p>
    <w:p w14:paraId="1ECD51E1" w14:textId="77777777" w:rsidR="00FE64B3" w:rsidRPr="005C39FE" w:rsidRDefault="00FE64B3" w:rsidP="002F4D41">
      <w:pPr>
        <w:spacing w:after="0" w:line="240" w:lineRule="auto"/>
        <w:ind w:firstLine="567"/>
        <w:jc w:val="both"/>
        <w:rPr>
          <w:rFonts w:ascii="Times New Roman" w:hAnsi="Times New Roman" w:cs="Times New Roman"/>
          <w:sz w:val="28"/>
          <w:szCs w:val="28"/>
          <w:lang w:val="uk-UA"/>
        </w:rPr>
      </w:pPr>
      <w:r w:rsidRPr="005C39FE">
        <w:rPr>
          <w:rFonts w:ascii="Times New Roman" w:hAnsi="Times New Roman" w:cs="Times New Roman"/>
          <w:sz w:val="28"/>
          <w:szCs w:val="28"/>
          <w:lang w:val="uk-UA"/>
        </w:rPr>
        <w:t xml:space="preserve">1-тип: теориялық білімді игеруге арналған жаттығу түрлері: а)тілдік жүйені игертуге бағытталған жаттығулар; ә)тілдік материалды талдауға үйретуге бағытталған жаттығулар). </w:t>
      </w:r>
    </w:p>
    <w:p w14:paraId="45CAF62F" w14:textId="4A0CB75E" w:rsidR="00FE64B3" w:rsidRPr="005C39FE" w:rsidRDefault="00FE64B3" w:rsidP="002F4D41">
      <w:pPr>
        <w:spacing w:after="0" w:line="240" w:lineRule="auto"/>
        <w:ind w:firstLine="567"/>
        <w:jc w:val="both"/>
        <w:rPr>
          <w:rFonts w:ascii="Times New Roman" w:hAnsi="Times New Roman" w:cs="Times New Roman"/>
          <w:sz w:val="28"/>
          <w:szCs w:val="28"/>
          <w:lang w:val="uk-UA"/>
        </w:rPr>
      </w:pPr>
      <w:r w:rsidRPr="005C39FE">
        <w:rPr>
          <w:rFonts w:ascii="Times New Roman" w:hAnsi="Times New Roman" w:cs="Times New Roman"/>
          <w:sz w:val="28"/>
          <w:szCs w:val="28"/>
          <w:lang w:val="uk-UA"/>
        </w:rPr>
        <w:lastRenderedPageBreak/>
        <w:t>2-тип: сөйлеу әрекетін дамытуға, жетілдіруге бағытталған жаттығу түрлері</w:t>
      </w:r>
      <w:r w:rsidRPr="005C39FE">
        <w:rPr>
          <w:rFonts w:ascii="Times New Roman" w:hAnsi="Times New Roman" w:cs="Times New Roman"/>
          <w:sz w:val="28"/>
          <w:szCs w:val="28"/>
          <w:lang w:val="uk-UA" w:eastAsia="ko-KR"/>
        </w:rPr>
        <w:t>:</w:t>
      </w:r>
      <w:r w:rsidRPr="005C39FE">
        <w:rPr>
          <w:rFonts w:ascii="Times New Roman" w:hAnsi="Times New Roman" w:cs="Times New Roman"/>
          <w:sz w:val="28"/>
          <w:szCs w:val="28"/>
          <w:lang w:val="uk-UA"/>
        </w:rPr>
        <w:t xml:space="preserve"> а) сөйлеу әрекеті іскерлігін қалыптастыруға бағытталған жаттығулар; ә) тілдік әрекетті жүзеге асыруға бағытталған жаттығулар; б) қатысымдық біліктерін қалыптастыруға бағытталған жаттығулар. Демек, жаттығуларды топтастыруда жалпы және жеке ұстанымдарды басшылыққа алу оқыту мен оқыту мазмұнын байланыстыруда, білім мен біліктілікті біріктіруде маңызды болып табылады [1</w:t>
      </w:r>
      <w:r w:rsidR="007A3316" w:rsidRPr="005C39FE">
        <w:rPr>
          <w:rFonts w:ascii="Times New Roman" w:hAnsi="Times New Roman" w:cs="Times New Roman"/>
          <w:sz w:val="28"/>
          <w:szCs w:val="28"/>
          <w:lang w:val="uk-UA"/>
        </w:rPr>
        <w:t>92</w:t>
      </w:r>
      <w:r w:rsidRPr="005C39FE">
        <w:rPr>
          <w:rFonts w:ascii="Times New Roman" w:hAnsi="Times New Roman" w:cs="Times New Roman"/>
          <w:sz w:val="28"/>
          <w:szCs w:val="28"/>
          <w:lang w:val="uk-UA"/>
        </w:rPr>
        <w:t xml:space="preserve">]. </w:t>
      </w:r>
    </w:p>
    <w:p w14:paraId="165353ED" w14:textId="77777777" w:rsidR="00FE64B3" w:rsidRPr="005C39FE" w:rsidRDefault="00FE64B3" w:rsidP="002F4D41">
      <w:pPr>
        <w:tabs>
          <w:tab w:val="left" w:pos="540"/>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uk-UA"/>
        </w:rPr>
        <w:t>Оқу</w:t>
      </w:r>
      <w:r w:rsidRPr="005C39FE">
        <w:rPr>
          <w:rFonts w:ascii="Times New Roman" w:hAnsi="Times New Roman" w:cs="Times New Roman"/>
          <w:sz w:val="28"/>
          <w:szCs w:val="28"/>
          <w:lang w:val="ca-ES"/>
        </w:rPr>
        <w:t xml:space="preserve"> </w:t>
      </w:r>
      <w:r w:rsidRPr="005C39FE">
        <w:rPr>
          <w:rFonts w:ascii="Times New Roman" w:hAnsi="Times New Roman" w:cs="Times New Roman"/>
          <w:sz w:val="28"/>
          <w:szCs w:val="28"/>
          <w:lang w:val="uk-UA"/>
        </w:rPr>
        <w:t>тапсырмалары</w:t>
      </w:r>
      <w:r w:rsidRPr="005C39FE">
        <w:rPr>
          <w:rFonts w:ascii="Times New Roman" w:hAnsi="Times New Roman" w:cs="Times New Roman"/>
          <w:sz w:val="28"/>
          <w:szCs w:val="28"/>
          <w:lang w:val="ca-ES"/>
        </w:rPr>
        <w:t xml:space="preserve"> </w:t>
      </w:r>
      <w:r w:rsidRPr="005C39FE">
        <w:rPr>
          <w:rFonts w:ascii="Times New Roman" w:hAnsi="Times New Roman" w:cs="Times New Roman"/>
          <w:sz w:val="28"/>
          <w:szCs w:val="28"/>
          <w:lang w:val="kk-KZ"/>
        </w:rPr>
        <w:t xml:space="preserve">– </w:t>
      </w:r>
      <w:r w:rsidRPr="005C39FE">
        <w:rPr>
          <w:rFonts w:ascii="Times New Roman" w:hAnsi="Times New Roman" w:cs="Times New Roman"/>
          <w:sz w:val="28"/>
          <w:szCs w:val="28"/>
          <w:lang w:val="uk-UA"/>
        </w:rPr>
        <w:t>жаттығу</w:t>
      </w:r>
      <w:r w:rsidRPr="005C39FE">
        <w:rPr>
          <w:rFonts w:ascii="Times New Roman" w:hAnsi="Times New Roman" w:cs="Times New Roman"/>
          <w:sz w:val="28"/>
          <w:szCs w:val="28"/>
          <w:lang w:val="ca-ES"/>
        </w:rPr>
        <w:t xml:space="preserve"> </w:t>
      </w:r>
      <w:r w:rsidRPr="005C39FE">
        <w:rPr>
          <w:rFonts w:ascii="Times New Roman" w:hAnsi="Times New Roman" w:cs="Times New Roman"/>
          <w:sz w:val="28"/>
          <w:szCs w:val="28"/>
          <w:lang w:val="uk-UA"/>
        </w:rPr>
        <w:t>түрінде</w:t>
      </w:r>
      <w:r w:rsidRPr="005C39FE">
        <w:rPr>
          <w:rFonts w:ascii="Times New Roman" w:hAnsi="Times New Roman" w:cs="Times New Roman"/>
          <w:sz w:val="28"/>
          <w:szCs w:val="28"/>
          <w:lang w:val="ca-ES"/>
        </w:rPr>
        <w:t xml:space="preserve"> </w:t>
      </w:r>
      <w:r w:rsidRPr="005C39FE">
        <w:rPr>
          <w:rFonts w:ascii="Times New Roman" w:hAnsi="Times New Roman" w:cs="Times New Roman"/>
          <w:sz w:val="28"/>
          <w:szCs w:val="28"/>
          <w:lang w:val="uk-UA"/>
        </w:rPr>
        <w:t>оқушыларға</w:t>
      </w:r>
      <w:r w:rsidRPr="005C39FE">
        <w:rPr>
          <w:rFonts w:ascii="Times New Roman" w:hAnsi="Times New Roman" w:cs="Times New Roman"/>
          <w:sz w:val="28"/>
          <w:szCs w:val="28"/>
          <w:lang w:val="ca-ES"/>
        </w:rPr>
        <w:t xml:space="preserve"> </w:t>
      </w:r>
      <w:r w:rsidRPr="005C39FE">
        <w:rPr>
          <w:rFonts w:ascii="Times New Roman" w:hAnsi="Times New Roman" w:cs="Times New Roman"/>
          <w:sz w:val="28"/>
          <w:szCs w:val="28"/>
          <w:lang w:val="uk-UA"/>
        </w:rPr>
        <w:t>ұсынылатын</w:t>
      </w:r>
      <w:r w:rsidRPr="005C39FE">
        <w:rPr>
          <w:rFonts w:ascii="Times New Roman" w:hAnsi="Times New Roman" w:cs="Times New Roman"/>
          <w:sz w:val="28"/>
          <w:szCs w:val="28"/>
          <w:lang w:val="ca-ES"/>
        </w:rPr>
        <w:t xml:space="preserve">, </w:t>
      </w:r>
      <w:r w:rsidRPr="005C39FE">
        <w:rPr>
          <w:rFonts w:ascii="Times New Roman" w:hAnsi="Times New Roman" w:cs="Times New Roman"/>
          <w:sz w:val="28"/>
          <w:szCs w:val="28"/>
          <w:lang w:val="uk-UA"/>
        </w:rPr>
        <w:t>белгілі</w:t>
      </w:r>
      <w:r w:rsidRPr="005C39FE">
        <w:rPr>
          <w:rFonts w:ascii="Times New Roman" w:hAnsi="Times New Roman" w:cs="Times New Roman"/>
          <w:sz w:val="28"/>
          <w:szCs w:val="28"/>
          <w:lang w:val="ca-ES"/>
        </w:rPr>
        <w:t xml:space="preserve"> </w:t>
      </w:r>
      <w:r w:rsidRPr="005C39FE">
        <w:rPr>
          <w:rFonts w:ascii="Times New Roman" w:hAnsi="Times New Roman" w:cs="Times New Roman"/>
          <w:sz w:val="28"/>
          <w:szCs w:val="28"/>
          <w:lang w:val="uk-UA"/>
        </w:rPr>
        <w:t>бір</w:t>
      </w:r>
      <w:r w:rsidRPr="005C39FE">
        <w:rPr>
          <w:rFonts w:ascii="Times New Roman" w:hAnsi="Times New Roman" w:cs="Times New Roman"/>
          <w:sz w:val="28"/>
          <w:szCs w:val="28"/>
          <w:lang w:val="ca-ES"/>
        </w:rPr>
        <w:t xml:space="preserve"> </w:t>
      </w:r>
      <w:r w:rsidRPr="005C39FE">
        <w:rPr>
          <w:rFonts w:ascii="Times New Roman" w:hAnsi="Times New Roman" w:cs="Times New Roman"/>
          <w:sz w:val="28"/>
          <w:szCs w:val="28"/>
          <w:lang w:val="uk-UA"/>
        </w:rPr>
        <w:t>дидактикалық</w:t>
      </w:r>
      <w:r w:rsidRPr="005C39FE">
        <w:rPr>
          <w:rFonts w:ascii="Times New Roman" w:hAnsi="Times New Roman" w:cs="Times New Roman"/>
          <w:sz w:val="28"/>
          <w:szCs w:val="28"/>
          <w:lang w:val="ca-ES"/>
        </w:rPr>
        <w:t xml:space="preserve"> </w:t>
      </w:r>
      <w:r w:rsidRPr="005C39FE">
        <w:rPr>
          <w:rFonts w:ascii="Times New Roman" w:hAnsi="Times New Roman" w:cs="Times New Roman"/>
          <w:sz w:val="28"/>
          <w:szCs w:val="28"/>
          <w:lang w:val="uk-UA"/>
        </w:rPr>
        <w:t>мақсатқа</w:t>
      </w:r>
      <w:r w:rsidRPr="005C39FE">
        <w:rPr>
          <w:rFonts w:ascii="Times New Roman" w:hAnsi="Times New Roman" w:cs="Times New Roman"/>
          <w:sz w:val="28"/>
          <w:szCs w:val="28"/>
          <w:lang w:val="ca-ES"/>
        </w:rPr>
        <w:t xml:space="preserve"> </w:t>
      </w:r>
      <w:r w:rsidRPr="005C39FE">
        <w:rPr>
          <w:rFonts w:ascii="Times New Roman" w:hAnsi="Times New Roman" w:cs="Times New Roman"/>
          <w:sz w:val="28"/>
          <w:szCs w:val="28"/>
          <w:lang w:val="uk-UA"/>
        </w:rPr>
        <w:t>сай</w:t>
      </w:r>
      <w:r w:rsidRPr="005C39FE">
        <w:rPr>
          <w:rFonts w:ascii="Times New Roman" w:hAnsi="Times New Roman" w:cs="Times New Roman"/>
          <w:sz w:val="28"/>
          <w:szCs w:val="28"/>
          <w:lang w:val="ca-ES"/>
        </w:rPr>
        <w:t xml:space="preserve"> </w:t>
      </w:r>
      <w:r w:rsidRPr="005C39FE">
        <w:rPr>
          <w:rFonts w:ascii="Times New Roman" w:hAnsi="Times New Roman" w:cs="Times New Roman"/>
          <w:sz w:val="28"/>
          <w:szCs w:val="28"/>
          <w:lang w:val="uk-UA"/>
        </w:rPr>
        <w:t>құрылатын</w:t>
      </w:r>
      <w:r w:rsidRPr="005C39FE">
        <w:rPr>
          <w:rFonts w:ascii="Times New Roman" w:hAnsi="Times New Roman" w:cs="Times New Roman"/>
          <w:sz w:val="28"/>
          <w:szCs w:val="28"/>
          <w:lang w:val="ca-ES"/>
        </w:rPr>
        <w:t xml:space="preserve"> </w:t>
      </w:r>
      <w:r w:rsidRPr="005C39FE">
        <w:rPr>
          <w:rFonts w:ascii="Times New Roman" w:hAnsi="Times New Roman" w:cs="Times New Roman"/>
          <w:sz w:val="28"/>
          <w:szCs w:val="28"/>
          <w:lang w:val="uk-UA"/>
        </w:rPr>
        <w:t>оқу</w:t>
      </w:r>
      <w:r w:rsidRPr="005C39FE">
        <w:rPr>
          <w:rFonts w:ascii="Times New Roman" w:hAnsi="Times New Roman" w:cs="Times New Roman"/>
          <w:sz w:val="28"/>
          <w:szCs w:val="28"/>
          <w:lang w:val="ca-ES"/>
        </w:rPr>
        <w:t>-</w:t>
      </w:r>
      <w:r w:rsidRPr="005C39FE">
        <w:rPr>
          <w:rFonts w:ascii="Times New Roman" w:hAnsi="Times New Roman" w:cs="Times New Roman"/>
          <w:sz w:val="28"/>
          <w:szCs w:val="28"/>
          <w:lang w:val="uk-UA"/>
        </w:rPr>
        <w:t>әдістемелік</w:t>
      </w:r>
      <w:r w:rsidRPr="005C39FE">
        <w:rPr>
          <w:rFonts w:ascii="Times New Roman" w:hAnsi="Times New Roman" w:cs="Times New Roman"/>
          <w:sz w:val="28"/>
          <w:szCs w:val="28"/>
          <w:lang w:val="ca-ES"/>
        </w:rPr>
        <w:t xml:space="preserve"> кешеннің маңызды бөлшегі.</w:t>
      </w:r>
      <w:r w:rsidRPr="005C39FE">
        <w:rPr>
          <w:rFonts w:ascii="Times New Roman" w:hAnsi="Times New Roman" w:cs="Times New Roman"/>
          <w:sz w:val="28"/>
          <w:szCs w:val="28"/>
          <w:lang w:val="kk-KZ"/>
        </w:rPr>
        <w:t xml:space="preserve"> Ол әрекеттер тілдік және ой операциясының күрделенуіне байланысты бірінен соң екіншісі орындалады. Көп</w:t>
      </w:r>
      <w:r w:rsidRPr="005C39FE">
        <w:rPr>
          <w:rFonts w:ascii="Times New Roman" w:hAnsi="Times New Roman" w:cs="Times New Roman"/>
          <w:sz w:val="28"/>
          <w:szCs w:val="28"/>
          <w:lang w:val="ca-ES"/>
        </w:rPr>
        <w:t xml:space="preserve"> </w:t>
      </w:r>
      <w:r w:rsidRPr="005C39FE">
        <w:rPr>
          <w:rFonts w:ascii="Times New Roman" w:hAnsi="Times New Roman" w:cs="Times New Roman"/>
          <w:sz w:val="28"/>
          <w:szCs w:val="28"/>
          <w:lang w:val="kk-KZ"/>
        </w:rPr>
        <w:t>жағдайда</w:t>
      </w:r>
      <w:r w:rsidRPr="005C39FE">
        <w:rPr>
          <w:rFonts w:ascii="Times New Roman" w:hAnsi="Times New Roman" w:cs="Times New Roman"/>
          <w:sz w:val="28"/>
          <w:szCs w:val="28"/>
          <w:lang w:val="ca-ES"/>
        </w:rPr>
        <w:t xml:space="preserve"> </w:t>
      </w:r>
      <w:r w:rsidRPr="005C39FE">
        <w:rPr>
          <w:rFonts w:ascii="Times New Roman" w:hAnsi="Times New Roman" w:cs="Times New Roman"/>
          <w:sz w:val="28"/>
          <w:szCs w:val="28"/>
          <w:lang w:val="kk-KZ"/>
        </w:rPr>
        <w:t>сабақтың</w:t>
      </w:r>
      <w:r w:rsidRPr="005C39FE">
        <w:rPr>
          <w:rFonts w:ascii="Times New Roman" w:hAnsi="Times New Roman" w:cs="Times New Roman"/>
          <w:sz w:val="28"/>
          <w:szCs w:val="28"/>
          <w:lang w:val="ca-ES"/>
        </w:rPr>
        <w:t xml:space="preserve"> </w:t>
      </w:r>
      <w:r w:rsidRPr="005C39FE">
        <w:rPr>
          <w:rFonts w:ascii="Times New Roman" w:hAnsi="Times New Roman" w:cs="Times New Roman"/>
          <w:sz w:val="28"/>
          <w:szCs w:val="28"/>
          <w:lang w:val="kk-KZ"/>
        </w:rPr>
        <w:t>сапалылығы</w:t>
      </w:r>
      <w:r w:rsidRPr="005C39FE">
        <w:rPr>
          <w:rFonts w:ascii="Times New Roman" w:hAnsi="Times New Roman" w:cs="Times New Roman"/>
          <w:sz w:val="28"/>
          <w:szCs w:val="28"/>
          <w:lang w:val="ca-ES"/>
        </w:rPr>
        <w:t xml:space="preserve"> </w:t>
      </w:r>
      <w:r w:rsidRPr="005C39FE">
        <w:rPr>
          <w:rFonts w:ascii="Times New Roman" w:hAnsi="Times New Roman" w:cs="Times New Roman"/>
          <w:sz w:val="28"/>
          <w:szCs w:val="28"/>
          <w:lang w:val="kk-KZ"/>
        </w:rPr>
        <w:t>осы</w:t>
      </w:r>
      <w:r w:rsidRPr="005C39FE">
        <w:rPr>
          <w:rFonts w:ascii="Times New Roman" w:hAnsi="Times New Roman" w:cs="Times New Roman"/>
          <w:sz w:val="28"/>
          <w:szCs w:val="28"/>
          <w:lang w:val="ca-ES"/>
        </w:rPr>
        <w:t xml:space="preserve"> </w:t>
      </w:r>
      <w:r w:rsidRPr="005C39FE">
        <w:rPr>
          <w:rFonts w:ascii="Times New Roman" w:hAnsi="Times New Roman" w:cs="Times New Roman"/>
          <w:sz w:val="28"/>
          <w:szCs w:val="28"/>
          <w:lang w:val="kk-KZ"/>
        </w:rPr>
        <w:t>оқу</w:t>
      </w:r>
      <w:r w:rsidRPr="005C39FE">
        <w:rPr>
          <w:rFonts w:ascii="Times New Roman" w:hAnsi="Times New Roman" w:cs="Times New Roman"/>
          <w:sz w:val="28"/>
          <w:szCs w:val="28"/>
          <w:lang w:val="ca-ES"/>
        </w:rPr>
        <w:t xml:space="preserve"> </w:t>
      </w:r>
      <w:r w:rsidRPr="005C39FE">
        <w:rPr>
          <w:rFonts w:ascii="Times New Roman" w:hAnsi="Times New Roman" w:cs="Times New Roman"/>
          <w:sz w:val="28"/>
          <w:szCs w:val="28"/>
          <w:lang w:val="kk-KZ"/>
        </w:rPr>
        <w:t>тапсырмаларымен</w:t>
      </w:r>
      <w:r w:rsidRPr="005C39FE">
        <w:rPr>
          <w:rFonts w:ascii="Times New Roman" w:hAnsi="Times New Roman" w:cs="Times New Roman"/>
          <w:sz w:val="28"/>
          <w:szCs w:val="28"/>
          <w:lang w:val="ca-ES"/>
        </w:rPr>
        <w:t xml:space="preserve"> </w:t>
      </w:r>
      <w:r w:rsidRPr="005C39FE">
        <w:rPr>
          <w:rFonts w:ascii="Times New Roman" w:hAnsi="Times New Roman" w:cs="Times New Roman"/>
          <w:sz w:val="28"/>
          <w:szCs w:val="28"/>
          <w:lang w:val="kk-KZ"/>
        </w:rPr>
        <w:t>өлшенеді</w:t>
      </w:r>
      <w:r w:rsidRPr="005C39FE">
        <w:rPr>
          <w:rFonts w:ascii="Times New Roman" w:hAnsi="Times New Roman" w:cs="Times New Roman"/>
          <w:sz w:val="28"/>
          <w:szCs w:val="28"/>
          <w:lang w:val="ca-ES"/>
        </w:rPr>
        <w:t xml:space="preserve">. </w:t>
      </w:r>
    </w:p>
    <w:p w14:paraId="15C75F53" w14:textId="6C755BDB" w:rsidR="00FE64B3" w:rsidRPr="005C39FE" w:rsidRDefault="00FE64B3" w:rsidP="002F4D41">
      <w:pPr>
        <w:tabs>
          <w:tab w:val="left" w:pos="540"/>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Сөз мағынасымен жұмыс істеу жөнінде ұлы педагог К.Д.Ушинский еңбектерінің маңызы зор. Ғалымның жасаған жаттығулар жүйесінің ішінде сөзбен жұмыс жүргізуде сол сөздің мағынасын ашу, сөйлеуде дұрыс қолдану мәселелеріне ерекше назар аударылады. «Сөз мағынасына дұрыс бойламаған бала оның мағынасын күңгірт түсінеді немесе мүлдем түсінбейді және оны ауызша, жазбаша сөйлеу тілінде дұрыс қолдана алмайды, өтілетін жаңа сөз күрделілігі біртіндеп артып отыратын түрлі жаттығу түрлерінде бірнеше рет берілуі керек»,− дейді [18</w:t>
      </w:r>
      <w:r w:rsidR="007A3316" w:rsidRPr="005C39FE">
        <w:rPr>
          <w:rFonts w:ascii="Times New Roman" w:hAnsi="Times New Roman" w:cs="Times New Roman"/>
          <w:sz w:val="28"/>
          <w:szCs w:val="28"/>
          <w:lang w:val="kk-KZ"/>
        </w:rPr>
        <w:t>9,</w:t>
      </w:r>
      <w:r w:rsidR="004C3777">
        <w:rPr>
          <w:rFonts w:ascii="Times New Roman" w:hAnsi="Times New Roman" w:cs="Times New Roman"/>
          <w:sz w:val="28"/>
          <w:szCs w:val="28"/>
          <w:lang w:val="kk-KZ"/>
        </w:rPr>
        <w:t>с</w:t>
      </w:r>
      <w:r w:rsidR="00E8195A" w:rsidRPr="005C39FE">
        <w:rPr>
          <w:rFonts w:ascii="Times New Roman" w:hAnsi="Times New Roman" w:cs="Times New Roman"/>
          <w:sz w:val="28"/>
          <w:szCs w:val="28"/>
          <w:lang w:val="kk-KZ"/>
        </w:rPr>
        <w:t xml:space="preserve">. </w:t>
      </w:r>
      <w:r w:rsidR="007A3316" w:rsidRPr="005C39FE">
        <w:rPr>
          <w:rFonts w:ascii="Times New Roman" w:hAnsi="Times New Roman" w:cs="Times New Roman"/>
          <w:sz w:val="28"/>
          <w:szCs w:val="28"/>
          <w:lang w:val="kk-KZ"/>
        </w:rPr>
        <w:t>34</w:t>
      </w:r>
      <w:r w:rsidRPr="005C39FE">
        <w:rPr>
          <w:rFonts w:ascii="Times New Roman" w:hAnsi="Times New Roman" w:cs="Times New Roman"/>
          <w:sz w:val="28"/>
          <w:szCs w:val="28"/>
          <w:lang w:val="kk-KZ"/>
        </w:rPr>
        <w:t>].</w:t>
      </w:r>
    </w:p>
    <w:p w14:paraId="1CA0BDC9" w14:textId="77777777" w:rsidR="00FE64B3" w:rsidRPr="005C39FE" w:rsidRDefault="00FE64B3" w:rsidP="002F4D41">
      <w:pPr>
        <w:tabs>
          <w:tab w:val="left" w:pos="540"/>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Сөздік жаттығуларға тілді сезінумен, сөзді дұрыс түсіну, оны орынды қолдана білуімен байланысты сөз тіркестерін жасау, сөйлем құру, мәтін құрау, байланыстыра сөйлеуге меңгертуге үйретуді жатқызады.</w:t>
      </w:r>
    </w:p>
    <w:p w14:paraId="5D9D7832" w14:textId="77777777" w:rsidR="00FE64B3" w:rsidRPr="005C39FE" w:rsidRDefault="00FE64B3" w:rsidP="002F4D41">
      <w:pPr>
        <w:tabs>
          <w:tab w:val="left" w:pos="540"/>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М.Т.Баранов:</w:t>
      </w:r>
      <w:r w:rsidRPr="005C39FE">
        <w:rPr>
          <w:rFonts w:ascii="Times New Roman" w:hAnsi="Times New Roman" w:cs="Times New Roman"/>
          <w:sz w:val="28"/>
          <w:szCs w:val="28"/>
          <w:lang w:val="ca-ES"/>
        </w:rPr>
        <w:t xml:space="preserve"> </w:t>
      </w:r>
      <w:r w:rsidRPr="005C39FE">
        <w:rPr>
          <w:rFonts w:ascii="Times New Roman" w:hAnsi="Times New Roman" w:cs="Times New Roman"/>
          <w:sz w:val="28"/>
          <w:szCs w:val="28"/>
          <w:lang w:val="kk-KZ"/>
        </w:rPr>
        <w:t>«Сөздік жаттығулар оқушы танымында жаңа сөздерді есінде сақтай отырып, оны бекітуге және сөздің өзіне тән лексикалық сәйкестігін көрсетуге</w:t>
      </w:r>
      <w:r w:rsidRPr="005C39FE">
        <w:rPr>
          <w:rFonts w:ascii="Times New Roman" w:hAnsi="Times New Roman" w:cs="Times New Roman"/>
          <w:sz w:val="28"/>
          <w:szCs w:val="28"/>
          <w:lang w:val="ca-ES"/>
        </w:rPr>
        <w:t xml:space="preserve"> </w:t>
      </w:r>
      <w:r w:rsidRPr="005C39FE">
        <w:rPr>
          <w:rFonts w:ascii="Times New Roman" w:hAnsi="Times New Roman" w:cs="Times New Roman"/>
          <w:sz w:val="28"/>
          <w:szCs w:val="28"/>
          <w:lang w:val="kk-KZ"/>
        </w:rPr>
        <w:t xml:space="preserve">арналған», – дей отырып, сөздік жаттығуларды екі топқа бөледі: </w:t>
      </w:r>
    </w:p>
    <w:p w14:paraId="7D190E7F" w14:textId="77777777" w:rsidR="00FE64B3" w:rsidRPr="005C39FE" w:rsidRDefault="00FE64B3"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1-топ: сөз мағынасымен жүргізілетін жаттығулар; </w:t>
      </w:r>
    </w:p>
    <w:p w14:paraId="454E1366" w14:textId="0F8D0D10" w:rsidR="00FE64B3" w:rsidRPr="005C39FE" w:rsidRDefault="00FE64B3"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2-топ:</w:t>
      </w:r>
      <w:r w:rsidRPr="005C39FE">
        <w:rPr>
          <w:rFonts w:ascii="Times New Roman" w:hAnsi="Times New Roman" w:cs="Times New Roman"/>
          <w:sz w:val="28"/>
          <w:szCs w:val="28"/>
          <w:lang w:val="ca-ES"/>
        </w:rPr>
        <w:t xml:space="preserve"> </w:t>
      </w:r>
      <w:r w:rsidRPr="005C39FE">
        <w:rPr>
          <w:rFonts w:ascii="Times New Roman" w:hAnsi="Times New Roman" w:cs="Times New Roman"/>
          <w:sz w:val="28"/>
          <w:szCs w:val="28"/>
          <w:lang w:val="kk-KZ"/>
        </w:rPr>
        <w:t>сөзді мағынасына қарай орынды қолдана білуімен байланысты</w:t>
      </w:r>
      <w:r w:rsidRPr="005C39FE">
        <w:rPr>
          <w:rFonts w:ascii="Times New Roman" w:hAnsi="Times New Roman" w:cs="Times New Roman"/>
          <w:sz w:val="28"/>
          <w:szCs w:val="28"/>
          <w:lang w:val="ca-ES"/>
        </w:rPr>
        <w:t xml:space="preserve"> </w:t>
      </w:r>
      <w:r w:rsidRPr="005C39FE">
        <w:rPr>
          <w:rFonts w:ascii="Times New Roman" w:hAnsi="Times New Roman" w:cs="Times New Roman"/>
          <w:sz w:val="28"/>
          <w:szCs w:val="28"/>
          <w:lang w:val="kk-KZ"/>
        </w:rPr>
        <w:t>сөйлем құрау жаттығулары [</w:t>
      </w:r>
      <w:r w:rsidR="00B61ACF" w:rsidRPr="005C39FE">
        <w:rPr>
          <w:rFonts w:ascii="Times New Roman" w:hAnsi="Times New Roman" w:cs="Times New Roman"/>
          <w:sz w:val="28"/>
          <w:szCs w:val="28"/>
          <w:lang w:val="kk-KZ"/>
        </w:rPr>
        <w:t>193</w:t>
      </w:r>
      <w:r w:rsidRPr="005C39FE">
        <w:rPr>
          <w:rFonts w:ascii="Times New Roman" w:hAnsi="Times New Roman" w:cs="Times New Roman"/>
          <w:sz w:val="28"/>
          <w:szCs w:val="28"/>
          <w:lang w:val="kk-KZ"/>
        </w:rPr>
        <w:t>].</w:t>
      </w:r>
    </w:p>
    <w:p w14:paraId="5F4B143B" w14:textId="77777777" w:rsidR="00FE64B3" w:rsidRPr="005C39FE" w:rsidRDefault="00FE64B3" w:rsidP="002F4D41">
      <w:pPr>
        <w:tabs>
          <w:tab w:val="left" w:pos="540"/>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 Екінші топтағы жаттығуларға 1) сөйлем құрау 2) тақырыптық және лексика-семантикалық сөздер тобы 3) тірек сөздер бойынша шығарма жазу сияқты жұмыс түрлерін жатқызуға болады.</w:t>
      </w:r>
    </w:p>
    <w:p w14:paraId="5E541604" w14:textId="3A41F441" w:rsidR="00FE64B3" w:rsidRPr="005C39FE" w:rsidRDefault="00FE64B3" w:rsidP="002F4D41">
      <w:pPr>
        <w:tabs>
          <w:tab w:val="left" w:pos="540"/>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М.Ермекбаев «Бастауыш мектеп оқушыларының қазақша сөздік қорын молайту әдістемесі» диссертациясында бастауыш сынып оқушыларының сөздік қорын жетілдіруге арналған жаттығулардың мынадай ерекшеліктеріне тоқталады: а) жаттығулар проблемалық жағдаят сипатында болуға тиісті; ә) жаттығулар оқушылардың өздік жұмыстары арқылы іске асырылуы керек; б) жаттығулардың өтілетін тақырыптарға бейімделуі; в) жаттығулардың логикалық жүйелілігі; г) жаттығулар оқушылардың шығармашылық біліктерін дамытуға негізделуі керек» [31,</w:t>
      </w:r>
      <w:r w:rsidR="00114324">
        <w:rPr>
          <w:rFonts w:ascii="Times New Roman" w:hAnsi="Times New Roman" w:cs="Times New Roman"/>
          <w:sz w:val="28"/>
          <w:szCs w:val="28"/>
          <w:lang w:val="kk-KZ"/>
        </w:rPr>
        <w:t xml:space="preserve">б. </w:t>
      </w:r>
      <w:r w:rsidRPr="005C39FE">
        <w:rPr>
          <w:rFonts w:ascii="Times New Roman" w:hAnsi="Times New Roman" w:cs="Times New Roman"/>
          <w:sz w:val="28"/>
          <w:szCs w:val="28"/>
          <w:lang w:val="kk-KZ"/>
        </w:rPr>
        <w:t>105­107].</w:t>
      </w:r>
    </w:p>
    <w:p w14:paraId="5ADD7796" w14:textId="77777777" w:rsidR="00FE64B3" w:rsidRPr="005C39FE" w:rsidRDefault="00FE64B3"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Профессор Г.Н.Приступа жаттығулар жүйесін бірізділікпен, жүйелі жүргізгенде ғана нәтижелі болатынын айта келіп, сөз мағынасын меңгеруге арналған жаттығу түрлерін беске бөледі:</w:t>
      </w:r>
    </w:p>
    <w:p w14:paraId="7D41910D" w14:textId="77777777" w:rsidR="00FE64B3" w:rsidRPr="005C39FE" w:rsidRDefault="00FE64B3" w:rsidP="00EF4563">
      <w:pPr>
        <w:numPr>
          <w:ilvl w:val="0"/>
          <w:numId w:val="11"/>
        </w:numPr>
        <w:tabs>
          <w:tab w:val="left" w:pos="851"/>
        </w:tabs>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дайындық жаттығулары;</w:t>
      </w:r>
    </w:p>
    <w:p w14:paraId="57669E93" w14:textId="77777777" w:rsidR="00FE64B3" w:rsidRPr="005C39FE" w:rsidRDefault="00FE64B3" w:rsidP="00EF4563">
      <w:pPr>
        <w:numPr>
          <w:ilvl w:val="0"/>
          <w:numId w:val="11"/>
        </w:numPr>
        <w:tabs>
          <w:tab w:val="left" w:pos="851"/>
        </w:tabs>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lastRenderedPageBreak/>
        <w:t>иллюстрациялық жаттығулар;</w:t>
      </w:r>
    </w:p>
    <w:p w14:paraId="16DE5B2D" w14:textId="77777777" w:rsidR="00FE64B3" w:rsidRPr="005C39FE" w:rsidRDefault="00FE64B3" w:rsidP="00EF4563">
      <w:pPr>
        <w:numPr>
          <w:ilvl w:val="0"/>
          <w:numId w:val="11"/>
        </w:numPr>
        <w:tabs>
          <w:tab w:val="left" w:pos="851"/>
        </w:tabs>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негізгі, немесе бекіту жаттығулары;</w:t>
      </w:r>
    </w:p>
    <w:p w14:paraId="6B5C84CB" w14:textId="77777777" w:rsidR="00FE64B3" w:rsidRPr="005C39FE" w:rsidRDefault="00FE64B3" w:rsidP="00EF4563">
      <w:pPr>
        <w:numPr>
          <w:ilvl w:val="0"/>
          <w:numId w:val="11"/>
        </w:numPr>
        <w:tabs>
          <w:tab w:val="left" w:pos="851"/>
        </w:tabs>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қайталау-топтастыру жаттығулары;</w:t>
      </w:r>
    </w:p>
    <w:p w14:paraId="575F4978" w14:textId="77777777" w:rsidR="00FE64B3" w:rsidRPr="005C39FE" w:rsidRDefault="00FE64B3" w:rsidP="00EF4563">
      <w:pPr>
        <w:numPr>
          <w:ilvl w:val="0"/>
          <w:numId w:val="11"/>
        </w:numPr>
        <w:tabs>
          <w:tab w:val="left" w:pos="851"/>
        </w:tabs>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шығармашылық жаттығулар. </w:t>
      </w:r>
    </w:p>
    <w:p w14:paraId="7D9265D2" w14:textId="77777777" w:rsidR="00FE64B3" w:rsidRPr="005C39FE" w:rsidRDefault="00FE64B3"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 Сонымен қатар ол мұғалім осы міндеттерге сәйкес қиын сөздермен  жұмыс жүргізу алдында келесі жұмыстар атқарылуы тиіс екенін айтады: </w:t>
      </w:r>
    </w:p>
    <w:p w14:paraId="74591256" w14:textId="77777777" w:rsidR="00FE64B3" w:rsidRPr="005C39FE" w:rsidRDefault="00FE64B3"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а) мәтіннен түсіндіруді қажет ететін барлық сөздерді іріктеп алу; </w:t>
      </w:r>
    </w:p>
    <w:p w14:paraId="1821608F" w14:textId="5E6CDAA4" w:rsidR="00FE64B3" w:rsidRPr="005C39FE" w:rsidRDefault="00FE64B3"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ә) оқушылардың көркем шығарманы жеңіл түсінуі үшін, қиын сөздерді түсіндіруде дұрыс әдіс-тәсілді таңдай білу [1</w:t>
      </w:r>
      <w:r w:rsidR="00B61ACF" w:rsidRPr="005C39FE">
        <w:rPr>
          <w:rFonts w:ascii="Times New Roman" w:hAnsi="Times New Roman" w:cs="Times New Roman"/>
          <w:sz w:val="28"/>
          <w:szCs w:val="28"/>
          <w:lang w:val="kk-KZ"/>
        </w:rPr>
        <w:t>94</w:t>
      </w:r>
      <w:r w:rsidRPr="005C39FE">
        <w:rPr>
          <w:rFonts w:ascii="Times New Roman" w:hAnsi="Times New Roman" w:cs="Times New Roman"/>
          <w:sz w:val="28"/>
          <w:szCs w:val="28"/>
          <w:lang w:val="kk-KZ"/>
        </w:rPr>
        <w:t xml:space="preserve">]. </w:t>
      </w:r>
    </w:p>
    <w:p w14:paraId="53821667" w14:textId="77777777" w:rsidR="00FE64B3" w:rsidRPr="005C39FE" w:rsidRDefault="00FE64B3" w:rsidP="002F4D41">
      <w:pPr>
        <w:tabs>
          <w:tab w:val="left" w:pos="540"/>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Соңғы кездердегі әдістемелік әдебиеттерде ойлау әрекетіне қатысты жаттығуларды әдістемеде аналитикалық, аналитика-синтетикалық және синтетикалық деп бөледі. Біздің ойымызша, аналитикалық жаттығуларға − дайындық және иллюстративті жаттығулар, аналитикалық-синтетикалық жаттығуларға бекіту және қайталау жаттығулары, синтетикалық жаттығуларға шығармашылық жаттығулар жатады. </w:t>
      </w:r>
    </w:p>
    <w:p w14:paraId="40A2600F" w14:textId="77777777" w:rsidR="00FE64B3" w:rsidRPr="005C39FE" w:rsidRDefault="00FE64B3" w:rsidP="002F4D41">
      <w:pPr>
        <w:tabs>
          <w:tab w:val="left" w:pos="567"/>
        </w:tabs>
        <w:spacing w:after="0" w:line="240" w:lineRule="auto"/>
        <w:ind w:firstLine="567"/>
        <w:jc w:val="both"/>
        <w:rPr>
          <w:rFonts w:ascii="Times New Roman" w:eastAsia="Times New Roman" w:hAnsi="Times New Roman" w:cs="Times New Roman"/>
          <w:sz w:val="28"/>
          <w:lang w:val="kk-KZ"/>
        </w:rPr>
      </w:pPr>
      <w:r w:rsidRPr="005C39FE">
        <w:rPr>
          <w:rFonts w:ascii="Times New Roman" w:eastAsia="Times New Roman" w:hAnsi="Times New Roman" w:cs="Times New Roman"/>
          <w:sz w:val="28"/>
          <w:lang w:val="kk-KZ"/>
        </w:rPr>
        <w:t xml:space="preserve">Әдістемелік жүйесінің келесі құрамдас бөлігі - </w:t>
      </w:r>
      <w:r w:rsidRPr="005C39FE">
        <w:rPr>
          <w:rFonts w:ascii="Times New Roman" w:eastAsia="Times New Roman" w:hAnsi="Times New Roman" w:cs="Times New Roman"/>
          <w:i/>
          <w:sz w:val="28"/>
          <w:lang w:val="kk-KZ"/>
        </w:rPr>
        <w:t>оқыту құралдары.</w:t>
      </w:r>
      <w:r w:rsidRPr="005C39FE">
        <w:rPr>
          <w:rFonts w:ascii="Times New Roman" w:eastAsia="Times New Roman" w:hAnsi="Times New Roman" w:cs="Times New Roman"/>
          <w:sz w:val="28"/>
          <w:lang w:val="kk-KZ"/>
        </w:rPr>
        <w:t xml:space="preserve"> Біз оқушылардың</w:t>
      </w:r>
      <w:r w:rsidRPr="005C39FE">
        <w:rPr>
          <w:rFonts w:ascii="Times New Roman" w:hAnsi="Times New Roman" w:cs="Times New Roman"/>
          <w:b/>
          <w:bCs/>
          <w:sz w:val="28"/>
          <w:szCs w:val="28"/>
          <w:lang w:val="kk-KZ"/>
        </w:rPr>
        <w:t xml:space="preserve"> </w:t>
      </w:r>
      <w:r w:rsidRPr="005C39FE">
        <w:rPr>
          <w:rFonts w:ascii="Times New Roman" w:hAnsi="Times New Roman" w:cs="Times New Roman"/>
          <w:bCs/>
          <w:sz w:val="28"/>
          <w:szCs w:val="28"/>
          <w:lang w:val="kk-KZ"/>
        </w:rPr>
        <w:t>сөздікті пайдалану білігін</w:t>
      </w:r>
      <w:r w:rsidRPr="005C39FE">
        <w:rPr>
          <w:rFonts w:ascii="Times New Roman" w:hAnsi="Times New Roman" w:cs="Times New Roman"/>
          <w:b/>
          <w:bCs/>
          <w:sz w:val="28"/>
          <w:szCs w:val="28"/>
          <w:lang w:val="kk-KZ"/>
        </w:rPr>
        <w:t xml:space="preserve"> </w:t>
      </w:r>
      <w:r w:rsidRPr="005C39FE">
        <w:rPr>
          <w:rFonts w:ascii="Times New Roman" w:eastAsia="Times New Roman" w:hAnsi="Times New Roman" w:cs="Times New Roman"/>
          <w:sz w:val="28"/>
          <w:lang w:val="kk-KZ"/>
        </w:rPr>
        <w:t>қалыптастыруда «Әліппе», «Ана тілі» оқулықтарымен қатар оқу сөздіктерін дайындап, қолдандық.</w:t>
      </w:r>
    </w:p>
    <w:p w14:paraId="7815E300" w14:textId="13B8EFF9" w:rsidR="00FE64B3" w:rsidRPr="005C39FE" w:rsidRDefault="00FE64B3" w:rsidP="002F4D41">
      <w:pPr>
        <w:tabs>
          <w:tab w:val="left" w:pos="540"/>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Оқу сөздіктерін жасауда градуальдылық ұстанымы қарастырылған.   </w:t>
      </w:r>
    </w:p>
    <w:p w14:paraId="7AB280CA" w14:textId="77777777" w:rsidR="00FE64B3" w:rsidRPr="005C39FE" w:rsidRDefault="00FE64B3"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Градуальды сөздіктердің ең басты талабы – олардың сабақтастығы мен өзара байланысы. Эксперименттік оқытуда</w:t>
      </w:r>
      <w:r w:rsidRPr="005C39FE">
        <w:rPr>
          <w:rFonts w:ascii="Times New Roman" w:hAnsi="Times New Roman" w:cs="Times New Roman"/>
          <w:b/>
          <w:sz w:val="28"/>
          <w:szCs w:val="28"/>
          <w:lang w:val="kk-KZ"/>
        </w:rPr>
        <w:t xml:space="preserve"> </w:t>
      </w:r>
      <w:r w:rsidRPr="005C39FE">
        <w:rPr>
          <w:rFonts w:ascii="Times New Roman" w:hAnsi="Times New Roman" w:cs="Times New Roman"/>
          <w:sz w:val="28"/>
          <w:szCs w:val="28"/>
          <w:lang w:val="kk-KZ"/>
        </w:rPr>
        <w:t>1-сыныптағы сауат ашудың барлық кезеңдеріне сәйкес оқулықта кездесетін қиын сөздер бойынша кешенді оқу сөздіктерін дайындап, тәжірибеден өткіздік.</w:t>
      </w:r>
    </w:p>
    <w:p w14:paraId="2D03C716" w14:textId="77777777" w:rsidR="00FE64B3" w:rsidRPr="005C39FE" w:rsidRDefault="00FE64B3"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Әліппе кезеңіне сәйкес дайындалған «Менің алғашқы сөздігім» мен әліппедан кейінгі кезеңге арналған «Ана тілінің түсіндірме сөздігі» градуалданған сөздік ретінде бірін-бірі қамтитын қатынастағы сөздіктер сериясы түрінде жүзеге асырылды.  </w:t>
      </w:r>
    </w:p>
    <w:p w14:paraId="04F95AA8" w14:textId="1CEF1871" w:rsidR="00FE64B3" w:rsidRPr="005C39FE" w:rsidRDefault="00FE64B3"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Градуалдылық бір типтес сөздіктер жүйесінің оқытудың әртүрлі кезеңдеріне лайықталған бірнеше сөздікке бөлшектеліп, сөздікте хабарланатын лингвистикалық мәліметтің көлемі бірте-бірте артуын және оның сипаты мен берілу пішінінің күрделене түсуін білдіреді [</w:t>
      </w:r>
      <w:r w:rsidR="00EF1639" w:rsidRPr="005C39FE">
        <w:rPr>
          <w:rFonts w:ascii="Times New Roman" w:hAnsi="Times New Roman" w:cs="Times New Roman"/>
          <w:sz w:val="28"/>
          <w:szCs w:val="28"/>
          <w:lang w:val="kk-KZ"/>
        </w:rPr>
        <w:t>195</w:t>
      </w:r>
      <w:r w:rsidRPr="005C39FE">
        <w:rPr>
          <w:rFonts w:ascii="Times New Roman" w:hAnsi="Times New Roman" w:cs="Times New Roman"/>
          <w:sz w:val="28"/>
          <w:szCs w:val="28"/>
          <w:lang w:val="kk-KZ"/>
        </w:rPr>
        <w:t>]. Осындай градуалдылықпен дайындалған әр кезеңге жеке сөздіктердің болуы оқушының сөздік пайдалану білігін қалыптастырудағы тиімділігімен қатар күнделікті оқулықпен бірге алып жүріп пайдалануына да ыңғайлы болды.</w:t>
      </w:r>
    </w:p>
    <w:p w14:paraId="6D179354" w14:textId="77777777" w:rsidR="00FE64B3" w:rsidRPr="005C39FE" w:rsidRDefault="00FE64B3"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 Әліппе кезеңінде кездесетін түсініксіз кейбір сөздер әліппеден кейінгі кезеңде қайталанып келеді, осы жағдайда келесі сөздікте қайталанып келген сөздерге берілген сөздік мақаланың мазмұны мен құрылымы күрделеніп және алдыңғы мақаланы өзіне ядро етіп алады. Мысалы, </w:t>
      </w:r>
      <w:r w:rsidRPr="005C39FE">
        <w:rPr>
          <w:rFonts w:ascii="Times New Roman" w:hAnsi="Times New Roman" w:cs="Times New Roman"/>
          <w:i/>
          <w:sz w:val="28"/>
          <w:szCs w:val="28"/>
          <w:lang w:val="kk-KZ"/>
        </w:rPr>
        <w:t xml:space="preserve">суық </w:t>
      </w:r>
      <w:r w:rsidRPr="005C39FE">
        <w:rPr>
          <w:rFonts w:ascii="Times New Roman" w:hAnsi="Times New Roman" w:cs="Times New Roman"/>
          <w:sz w:val="28"/>
          <w:szCs w:val="28"/>
          <w:lang w:val="kk-KZ"/>
        </w:rPr>
        <w:t>сөзі алғашқы сөздікте төменгі температура ретінде түсіндірілсе, келесі сөздікте оның ауыспалы мағынада қолданылуы бейнелі тіркестермен, тұрақты сөз тіркесінің құрамында толықтырылады, шартты белгілерімен енгізіледі.</w:t>
      </w:r>
    </w:p>
    <w:p w14:paraId="3C7BF57A" w14:textId="77777777" w:rsidR="00FE64B3" w:rsidRPr="005C39FE" w:rsidRDefault="00FE64B3" w:rsidP="002F4D41">
      <w:pPr>
        <w:spacing w:after="0" w:line="240" w:lineRule="auto"/>
        <w:ind w:firstLine="567"/>
        <w:jc w:val="both"/>
        <w:rPr>
          <w:rFonts w:ascii="Times New Roman" w:eastAsia="Times New Roman" w:hAnsi="Times New Roman" w:cs="Times New Roman"/>
          <w:sz w:val="28"/>
          <w:lang w:val="kk-KZ"/>
        </w:rPr>
      </w:pPr>
      <w:r w:rsidRPr="005C39FE">
        <w:rPr>
          <w:rFonts w:ascii="Times New Roman" w:eastAsia="Times New Roman" w:hAnsi="Times New Roman" w:cs="Times New Roman"/>
          <w:sz w:val="28"/>
          <w:lang w:val="kk-KZ"/>
        </w:rPr>
        <w:t>Әдістемелік кешенде ұсынылған оқу-әдістемелік семинардың толық  мазмұны мен дайындалған оқу сөздіктерімен жүргізілген жұмыс түрлеріне келесі тарауда тоқталатын боламыз.</w:t>
      </w:r>
    </w:p>
    <w:p w14:paraId="674D924D" w14:textId="781FF67B" w:rsidR="00B568DA" w:rsidRPr="004C3777" w:rsidRDefault="00B568DA" w:rsidP="002F4D41">
      <w:pPr>
        <w:spacing w:after="0" w:line="240" w:lineRule="auto"/>
        <w:ind w:firstLine="567"/>
        <w:jc w:val="both"/>
        <w:rPr>
          <w:rFonts w:ascii="Times New Roman" w:hAnsi="Times New Roman" w:cs="Times New Roman"/>
          <w:b/>
          <w:bCs/>
          <w:sz w:val="28"/>
          <w:szCs w:val="28"/>
          <w:lang w:val="kk-KZ"/>
        </w:rPr>
      </w:pPr>
      <w:r w:rsidRPr="004C3777">
        <w:rPr>
          <w:rFonts w:ascii="Times New Roman" w:hAnsi="Times New Roman" w:cs="Times New Roman"/>
          <w:b/>
          <w:sz w:val="28"/>
          <w:szCs w:val="28"/>
          <w:lang w:val="kk-KZ"/>
        </w:rPr>
        <w:lastRenderedPageBreak/>
        <w:t>3</w:t>
      </w:r>
      <w:r w:rsidR="004C3777" w:rsidRPr="004C3777">
        <w:rPr>
          <w:rFonts w:ascii="Times New Roman" w:hAnsi="Times New Roman" w:cs="Times New Roman"/>
          <w:b/>
          <w:sz w:val="28"/>
          <w:szCs w:val="28"/>
          <w:lang w:val="kk-KZ"/>
        </w:rPr>
        <w:t xml:space="preserve"> </w:t>
      </w:r>
      <w:r w:rsidRPr="004C3777">
        <w:rPr>
          <w:rFonts w:ascii="Times New Roman" w:hAnsi="Times New Roman" w:cs="Times New Roman"/>
          <w:b/>
          <w:sz w:val="28"/>
          <w:szCs w:val="28"/>
          <w:lang w:val="kk-KZ"/>
        </w:rPr>
        <w:t>БАСТАУЫШ СЫНЫП ОҚУШЫЛАРЫНЫҢ СӨЗДІКТЕРДІ ПАЙДАЛАНУ БІЛІГІН ҚАЛЫПТАСТЫРУДЫҢ ТӘЖІРИБЕЛІК- ЭКСПЕРИМЕНТТІК ЖҰМЫСЫ</w:t>
      </w:r>
      <w:r w:rsidRPr="004C3777">
        <w:rPr>
          <w:rFonts w:ascii="Times New Roman" w:hAnsi="Times New Roman" w:cs="Times New Roman"/>
          <w:lang w:val="kk-KZ"/>
        </w:rPr>
        <w:t xml:space="preserve"> </w:t>
      </w:r>
      <w:r w:rsidRPr="004C3777">
        <w:rPr>
          <w:rFonts w:ascii="Times New Roman" w:hAnsi="Times New Roman" w:cs="Times New Roman"/>
          <w:b/>
          <w:bCs/>
          <w:sz w:val="28"/>
          <w:szCs w:val="28"/>
          <w:lang w:val="kk-KZ"/>
        </w:rPr>
        <w:t xml:space="preserve"> </w:t>
      </w:r>
    </w:p>
    <w:p w14:paraId="201AEC95" w14:textId="77777777" w:rsidR="00C8714E" w:rsidRPr="004C3777" w:rsidRDefault="00C8714E" w:rsidP="002F4D41">
      <w:pPr>
        <w:spacing w:after="0" w:line="240" w:lineRule="auto"/>
        <w:ind w:firstLine="567"/>
        <w:jc w:val="both"/>
        <w:rPr>
          <w:rFonts w:ascii="Times New Roman" w:hAnsi="Times New Roman" w:cs="Times New Roman"/>
          <w:b/>
          <w:bCs/>
          <w:sz w:val="28"/>
          <w:szCs w:val="28"/>
          <w:lang w:val="kk-KZ"/>
        </w:rPr>
      </w:pPr>
    </w:p>
    <w:p w14:paraId="62430106" w14:textId="7D3FCEFB" w:rsidR="00B568DA" w:rsidRPr="004C3777" w:rsidRDefault="00B568DA" w:rsidP="004C3777">
      <w:pPr>
        <w:spacing w:after="0" w:line="240" w:lineRule="auto"/>
        <w:ind w:firstLine="567"/>
        <w:jc w:val="both"/>
        <w:rPr>
          <w:rFonts w:ascii="Times New Roman" w:hAnsi="Times New Roman" w:cs="Times New Roman"/>
          <w:b/>
          <w:sz w:val="28"/>
          <w:szCs w:val="28"/>
          <w:lang w:val="kk-KZ"/>
        </w:rPr>
      </w:pPr>
      <w:r w:rsidRPr="004C3777">
        <w:rPr>
          <w:rFonts w:ascii="Times New Roman" w:hAnsi="Times New Roman" w:cs="Times New Roman"/>
          <w:b/>
          <w:sz w:val="28"/>
          <w:szCs w:val="28"/>
          <w:lang w:val="kk-KZ"/>
        </w:rPr>
        <w:t>3.1 Бастауыш сынып оқушыларының сөздіктерді пайдалану білігін қалыптастырудың  бастапқы деңгейі</w:t>
      </w:r>
    </w:p>
    <w:p w14:paraId="3F8B2B41" w14:textId="77777777" w:rsidR="00B568DA" w:rsidRPr="004C3777" w:rsidRDefault="00B568DA" w:rsidP="002F4D41">
      <w:pPr>
        <w:spacing w:after="0" w:line="240" w:lineRule="auto"/>
        <w:ind w:firstLine="567"/>
        <w:jc w:val="both"/>
        <w:rPr>
          <w:rFonts w:ascii="Times New Roman" w:hAnsi="Times New Roman" w:cs="Times New Roman"/>
          <w:sz w:val="28"/>
          <w:szCs w:val="28"/>
          <w:lang w:val="kk-KZ"/>
        </w:rPr>
      </w:pPr>
      <w:r w:rsidRPr="004C3777">
        <w:rPr>
          <w:rFonts w:ascii="Times New Roman" w:hAnsi="Times New Roman" w:cs="Times New Roman"/>
          <w:sz w:val="28"/>
          <w:szCs w:val="28"/>
          <w:lang w:val="kk-KZ"/>
        </w:rPr>
        <w:t xml:space="preserve">Бастауыш сынып оқушыларының сөздіктерді пайдалану білігін қалыптастыру нәтижесінде оқушылардың сөздік қоры байытылып, сөйлеу тілі дамитыны жоғарыда айтылды. </w:t>
      </w:r>
    </w:p>
    <w:p w14:paraId="590741EA" w14:textId="77777777" w:rsidR="00B568DA" w:rsidRPr="004C3777" w:rsidRDefault="00B568DA" w:rsidP="002F4D41">
      <w:pPr>
        <w:spacing w:after="0" w:line="240" w:lineRule="auto"/>
        <w:ind w:firstLine="567"/>
        <w:jc w:val="both"/>
        <w:rPr>
          <w:rFonts w:ascii="Times New Roman" w:eastAsia="Times New Roman" w:hAnsi="Times New Roman" w:cs="Times New Roman"/>
          <w:sz w:val="28"/>
          <w:szCs w:val="28"/>
          <w:lang w:val="kk-KZ"/>
        </w:rPr>
      </w:pPr>
      <w:r w:rsidRPr="004C3777">
        <w:rPr>
          <w:rFonts w:ascii="Times New Roman" w:eastAsia="Times New Roman" w:hAnsi="Times New Roman" w:cs="Times New Roman"/>
          <w:sz w:val="28"/>
          <w:szCs w:val="28"/>
          <w:lang w:val="kk-KZ"/>
        </w:rPr>
        <w:t xml:space="preserve">Зерттеудің тәжірибелік-эксперименттік жұмысының мақсаты - </w:t>
      </w:r>
      <w:r w:rsidRPr="004C3777">
        <w:rPr>
          <w:rFonts w:ascii="Times New Roman" w:hAnsi="Times New Roman" w:cs="Times New Roman"/>
          <w:sz w:val="28"/>
          <w:szCs w:val="28"/>
          <w:lang w:val="kk-KZ"/>
        </w:rPr>
        <w:t xml:space="preserve">бастауыш сынып оқушыларының сөздіктерді пайдалану білігін қалыптастырудың құрылымдық-мазмұндық </w:t>
      </w:r>
      <w:r w:rsidRPr="004C3777">
        <w:rPr>
          <w:rFonts w:ascii="Times New Roman" w:eastAsia="Times New Roman" w:hAnsi="Times New Roman" w:cs="Times New Roman"/>
          <w:sz w:val="28"/>
          <w:szCs w:val="28"/>
          <w:lang w:val="kk-KZ"/>
        </w:rPr>
        <w:t xml:space="preserve">моделі аясында зерттелушінің </w:t>
      </w:r>
      <w:r w:rsidRPr="004C3777">
        <w:rPr>
          <w:rFonts w:ascii="Times New Roman" w:hAnsi="Times New Roman" w:cs="Times New Roman"/>
          <w:sz w:val="28"/>
          <w:szCs w:val="28"/>
          <w:lang w:val="kk-KZ"/>
        </w:rPr>
        <w:t xml:space="preserve">пәндердің білім мазмұнын терең меңгеруімен қатар сөздіктермен жұмыс жасау білігінің қалыптасуы арқылы сөздік қорының даму </w:t>
      </w:r>
      <w:r w:rsidRPr="004C3777">
        <w:rPr>
          <w:rFonts w:ascii="Times New Roman" w:eastAsia="Times New Roman" w:hAnsi="Times New Roman" w:cs="Times New Roman"/>
          <w:sz w:val="28"/>
          <w:szCs w:val="28"/>
          <w:lang w:val="kk-KZ"/>
        </w:rPr>
        <w:t>тиімділігіне әсерін зерделеу болып табылады.</w:t>
      </w:r>
    </w:p>
    <w:p w14:paraId="06789E08" w14:textId="77777777" w:rsidR="00B568DA" w:rsidRPr="005C39FE" w:rsidRDefault="00B568DA" w:rsidP="002F4D41">
      <w:pPr>
        <w:spacing w:after="0" w:line="240" w:lineRule="auto"/>
        <w:ind w:firstLine="500"/>
        <w:jc w:val="both"/>
        <w:rPr>
          <w:rFonts w:ascii="Times New Roman" w:eastAsia="Times New Roman" w:hAnsi="Times New Roman" w:cs="Times New Roman"/>
          <w:sz w:val="28"/>
          <w:szCs w:val="28"/>
          <w:lang w:val="kk-KZ"/>
        </w:rPr>
      </w:pPr>
      <w:r w:rsidRPr="004C3777">
        <w:rPr>
          <w:rFonts w:ascii="Times New Roman" w:eastAsia="Times New Roman" w:hAnsi="Times New Roman" w:cs="Times New Roman"/>
          <w:sz w:val="28"/>
          <w:szCs w:val="28"/>
          <w:lang w:val="kk-KZ"/>
        </w:rPr>
        <w:t xml:space="preserve">Зерттеу </w:t>
      </w:r>
      <w:r w:rsidRPr="004C3777">
        <w:rPr>
          <w:rFonts w:ascii="Times New Roman" w:eastAsia="Times New Roman" w:hAnsi="Times New Roman" w:cs="Times New Roman"/>
          <w:sz w:val="28"/>
          <w:szCs w:val="28"/>
          <w:lang w:val="tr-TR"/>
        </w:rPr>
        <w:t>бойынша эксперименттік</w:t>
      </w:r>
      <w:r w:rsidRPr="004C3777">
        <w:rPr>
          <w:rFonts w:ascii="Times New Roman" w:eastAsia="Times New Roman" w:hAnsi="Times New Roman" w:cs="Times New Roman"/>
          <w:sz w:val="28"/>
          <w:szCs w:val="28"/>
          <w:lang w:val="kk-KZ"/>
        </w:rPr>
        <w:t>-</w:t>
      </w:r>
      <w:r w:rsidRPr="004C3777">
        <w:rPr>
          <w:rFonts w:ascii="Times New Roman" w:eastAsia="Times New Roman" w:hAnsi="Times New Roman" w:cs="Times New Roman"/>
          <w:sz w:val="28"/>
          <w:szCs w:val="28"/>
          <w:lang w:val="tr-TR"/>
        </w:rPr>
        <w:t>тәжірибе</w:t>
      </w:r>
      <w:r w:rsidRPr="004C3777">
        <w:rPr>
          <w:rFonts w:ascii="Times New Roman" w:eastAsia="Times New Roman" w:hAnsi="Times New Roman" w:cs="Times New Roman"/>
          <w:sz w:val="28"/>
          <w:szCs w:val="28"/>
          <w:lang w:val="kk-KZ"/>
        </w:rPr>
        <w:t>лік</w:t>
      </w:r>
      <w:r w:rsidRPr="004C3777">
        <w:rPr>
          <w:rFonts w:ascii="Times New Roman" w:eastAsia="Times New Roman" w:hAnsi="Times New Roman" w:cs="Times New Roman"/>
          <w:sz w:val="28"/>
          <w:szCs w:val="28"/>
          <w:lang w:val="tr-TR"/>
        </w:rPr>
        <w:t xml:space="preserve"> жұмыстар</w:t>
      </w:r>
      <w:r w:rsidRPr="004C3777">
        <w:rPr>
          <w:rFonts w:ascii="Times New Roman" w:eastAsia="Times New Roman" w:hAnsi="Times New Roman" w:cs="Times New Roman"/>
          <w:sz w:val="28"/>
          <w:szCs w:val="28"/>
          <w:lang w:val="kk-KZ"/>
        </w:rPr>
        <w:t>ға</w:t>
      </w:r>
      <w:r w:rsidRPr="004C3777">
        <w:rPr>
          <w:rFonts w:ascii="Times New Roman" w:eastAsia="Times New Roman" w:hAnsi="Times New Roman" w:cs="Times New Roman"/>
          <w:sz w:val="28"/>
          <w:szCs w:val="28"/>
          <w:lang w:val="tr-TR"/>
        </w:rPr>
        <w:t xml:space="preserve"> </w:t>
      </w:r>
      <w:r w:rsidRPr="004C3777">
        <w:rPr>
          <w:rFonts w:ascii="Times New Roman" w:eastAsia="Times New Roman" w:hAnsi="Times New Roman" w:cs="Times New Roman"/>
          <w:sz w:val="28"/>
          <w:szCs w:val="28"/>
          <w:lang w:val="kk-KZ"/>
        </w:rPr>
        <w:t>барлығы – 117 респондент (1-сынып оқушылары) және 58 бастауыш сынып мұғалімдері қамтылды. Олардың 59-ы</w:t>
      </w:r>
      <w:r w:rsidRPr="005C39FE">
        <w:rPr>
          <w:rFonts w:ascii="Times New Roman" w:eastAsia="Times New Roman" w:hAnsi="Times New Roman" w:cs="Times New Roman"/>
          <w:sz w:val="28"/>
          <w:szCs w:val="28"/>
          <w:lang w:val="kk-KZ"/>
        </w:rPr>
        <w:t xml:space="preserve"> эксперименттік топта (</w:t>
      </w:r>
      <w:r w:rsidRPr="005C39FE">
        <w:rPr>
          <w:rFonts w:ascii="Times New Roman" w:hAnsi="Times New Roman" w:cs="Times New Roman"/>
          <w:sz w:val="28"/>
          <w:szCs w:val="28"/>
          <w:lang w:val="kk-KZ"/>
        </w:rPr>
        <w:t xml:space="preserve">Алматы қаласындағы №148 мектеп-гимназиясының 1-сынып оқушылары), ал </w:t>
      </w:r>
      <w:r w:rsidRPr="005C39FE">
        <w:rPr>
          <w:rFonts w:ascii="Times New Roman" w:eastAsia="Times New Roman" w:hAnsi="Times New Roman" w:cs="Times New Roman"/>
          <w:sz w:val="28"/>
          <w:szCs w:val="28"/>
          <w:lang w:val="kk-KZ"/>
        </w:rPr>
        <w:t xml:space="preserve">бақылау тобында </w:t>
      </w:r>
      <w:r w:rsidRPr="005C39FE">
        <w:rPr>
          <w:rFonts w:ascii="Times New Roman" w:hAnsi="Times New Roman" w:cs="Times New Roman"/>
          <w:sz w:val="28"/>
          <w:szCs w:val="28"/>
          <w:lang w:val="kk-KZ"/>
        </w:rPr>
        <w:t>58</w:t>
      </w:r>
      <w:r w:rsidRPr="005C39FE">
        <w:rPr>
          <w:rFonts w:ascii="Times New Roman" w:eastAsia="Times New Roman" w:hAnsi="Times New Roman" w:cs="Times New Roman"/>
          <w:sz w:val="28"/>
          <w:szCs w:val="28"/>
          <w:lang w:val="kk-KZ"/>
        </w:rPr>
        <w:t xml:space="preserve"> оқушы (Алматы қаласы, №168 мектеп-гимназиясының 1-сынып оқушылары) қатысты. </w:t>
      </w:r>
    </w:p>
    <w:p w14:paraId="5C533B39" w14:textId="77777777" w:rsidR="00B568DA" w:rsidRPr="005C39FE" w:rsidRDefault="00B568DA" w:rsidP="002F4D41">
      <w:pPr>
        <w:spacing w:after="0" w:line="240" w:lineRule="auto"/>
        <w:ind w:firstLine="567"/>
        <w:jc w:val="both"/>
        <w:rPr>
          <w:rFonts w:ascii="Times New Roman" w:hAnsi="Times New Roman" w:cs="Times New Roman"/>
          <w:i/>
          <w:sz w:val="28"/>
          <w:szCs w:val="28"/>
          <w:lang w:val="kk-KZ"/>
        </w:rPr>
      </w:pPr>
      <w:r w:rsidRPr="005C39FE">
        <w:rPr>
          <w:rFonts w:ascii="Times New Roman" w:hAnsi="Times New Roman" w:cs="Times New Roman"/>
          <w:sz w:val="28"/>
          <w:szCs w:val="28"/>
          <w:lang w:val="kk-KZ"/>
        </w:rPr>
        <w:t xml:space="preserve">Эксперименттік тәжірибе </w:t>
      </w:r>
      <w:r w:rsidRPr="005C39FE">
        <w:rPr>
          <w:rFonts w:ascii="Times New Roman" w:hAnsi="Times New Roman" w:cs="Times New Roman"/>
          <w:i/>
          <w:sz w:val="28"/>
          <w:szCs w:val="28"/>
          <w:lang w:val="kk-KZ"/>
        </w:rPr>
        <w:t xml:space="preserve">үш кезеңнен </w:t>
      </w:r>
      <w:r w:rsidRPr="005C39FE">
        <w:rPr>
          <w:rFonts w:ascii="Times New Roman" w:hAnsi="Times New Roman" w:cs="Times New Roman"/>
          <w:sz w:val="28"/>
          <w:szCs w:val="28"/>
          <w:lang w:val="kk-KZ"/>
        </w:rPr>
        <w:t>тұрады:</w:t>
      </w:r>
      <w:r w:rsidRPr="005C39FE">
        <w:rPr>
          <w:rFonts w:ascii="Times New Roman" w:hAnsi="Times New Roman" w:cs="Times New Roman"/>
          <w:i/>
          <w:sz w:val="28"/>
          <w:szCs w:val="28"/>
          <w:lang w:val="kk-KZ"/>
        </w:rPr>
        <w:t xml:space="preserve"> </w:t>
      </w:r>
    </w:p>
    <w:p w14:paraId="0013DAE5" w14:textId="77777777" w:rsidR="00B568DA" w:rsidRPr="005C39FE" w:rsidRDefault="00B568DA" w:rsidP="004C3777">
      <w:pPr>
        <w:pStyle w:val="a7"/>
        <w:numPr>
          <w:ilvl w:val="0"/>
          <w:numId w:val="12"/>
        </w:numPr>
        <w:tabs>
          <w:tab w:val="left" w:pos="993"/>
        </w:tabs>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анықтаушы эксперименті; </w:t>
      </w:r>
    </w:p>
    <w:p w14:paraId="14C126DC" w14:textId="77777777" w:rsidR="00B568DA" w:rsidRPr="005C39FE" w:rsidRDefault="00B568DA" w:rsidP="004C3777">
      <w:pPr>
        <w:pStyle w:val="a7"/>
        <w:numPr>
          <w:ilvl w:val="0"/>
          <w:numId w:val="12"/>
        </w:numPr>
        <w:tabs>
          <w:tab w:val="left" w:pos="993"/>
        </w:tabs>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қалыптастыру эксперименті; </w:t>
      </w:r>
    </w:p>
    <w:p w14:paraId="50FC8B15" w14:textId="77777777" w:rsidR="00B568DA" w:rsidRPr="005C39FE" w:rsidRDefault="00B568DA" w:rsidP="004C3777">
      <w:pPr>
        <w:pStyle w:val="a7"/>
        <w:numPr>
          <w:ilvl w:val="0"/>
          <w:numId w:val="12"/>
        </w:numPr>
        <w:tabs>
          <w:tab w:val="left" w:pos="993"/>
        </w:tabs>
        <w:spacing w:after="0" w:line="240" w:lineRule="auto"/>
        <w:ind w:left="0" w:firstLine="567"/>
        <w:jc w:val="both"/>
        <w:rPr>
          <w:rFonts w:ascii="Times New Roman" w:hAnsi="Times New Roman" w:cs="Times New Roman"/>
          <w:i/>
          <w:sz w:val="28"/>
          <w:szCs w:val="28"/>
          <w:lang w:val="kk-KZ"/>
        </w:rPr>
      </w:pPr>
      <w:r w:rsidRPr="005C39FE">
        <w:rPr>
          <w:rFonts w:ascii="Times New Roman" w:hAnsi="Times New Roman" w:cs="Times New Roman"/>
          <w:sz w:val="28"/>
          <w:szCs w:val="28"/>
          <w:lang w:val="kk-KZ"/>
        </w:rPr>
        <w:t>бақылау, яғни зерттеу жұмысының нәтижесін тексеру эксперименті.</w:t>
      </w:r>
    </w:p>
    <w:p w14:paraId="03707EDE" w14:textId="77777777" w:rsidR="00B568DA" w:rsidRPr="005C39FE" w:rsidRDefault="00B568DA" w:rsidP="002F4D41">
      <w:pPr>
        <w:tabs>
          <w:tab w:val="left" w:pos="993"/>
        </w:tabs>
        <w:spacing w:after="0" w:line="240" w:lineRule="auto"/>
        <w:ind w:firstLine="709"/>
        <w:jc w:val="both"/>
        <w:rPr>
          <w:rFonts w:ascii="Times New Roman" w:hAnsi="Times New Roman" w:cs="Times New Roman"/>
          <w:b/>
          <w:bCs/>
          <w:sz w:val="28"/>
          <w:szCs w:val="28"/>
          <w:lang w:val="kk-KZ"/>
        </w:rPr>
      </w:pPr>
      <w:r w:rsidRPr="005C39FE">
        <w:rPr>
          <w:rFonts w:ascii="Times New Roman" w:eastAsia="Times New Roman" w:hAnsi="Times New Roman" w:cs="Times New Roman"/>
          <w:i/>
          <w:sz w:val="28"/>
          <w:szCs w:val="28"/>
          <w:lang w:val="kk-KZ"/>
        </w:rPr>
        <w:t>Анықтаушы эксперименттің мақсаты</w:t>
      </w:r>
      <w:r w:rsidRPr="005C39FE">
        <w:rPr>
          <w:rFonts w:ascii="Times New Roman" w:eastAsia="Times New Roman" w:hAnsi="Times New Roman" w:cs="Times New Roman"/>
          <w:sz w:val="28"/>
          <w:szCs w:val="28"/>
          <w:lang w:val="kk-KZ"/>
        </w:rPr>
        <w:t xml:space="preserve"> – </w:t>
      </w:r>
      <w:r w:rsidRPr="005C39FE">
        <w:rPr>
          <w:rFonts w:ascii="Times New Roman" w:hAnsi="Times New Roman" w:cs="Times New Roman"/>
          <w:sz w:val="28"/>
          <w:szCs w:val="28"/>
          <w:lang w:val="kk-KZ"/>
        </w:rPr>
        <w:t xml:space="preserve">бастауыш сынып оқушыларында сөздік пайдалану білігі қалыптасуының бастапқы деңгейін және оқушылардың сөз байлығын анықтау болып табылады. </w:t>
      </w:r>
    </w:p>
    <w:p w14:paraId="0DBFAA92" w14:textId="77777777" w:rsidR="00B568DA" w:rsidRPr="005C39FE" w:rsidRDefault="00B568DA" w:rsidP="002F4D41">
      <w:pPr>
        <w:spacing w:after="0" w:line="240" w:lineRule="auto"/>
        <w:ind w:firstLine="567"/>
        <w:jc w:val="both"/>
        <w:rPr>
          <w:rFonts w:ascii="Times New Roman" w:eastAsia="Times New Roman" w:hAnsi="Times New Roman" w:cs="Times New Roman"/>
          <w:sz w:val="28"/>
          <w:szCs w:val="28"/>
          <w:lang w:val="kk-KZ" w:eastAsia="ru-RU"/>
        </w:rPr>
      </w:pPr>
      <w:r w:rsidRPr="005C39FE">
        <w:rPr>
          <w:rFonts w:ascii="Times New Roman" w:hAnsi="Times New Roman" w:cs="Times New Roman"/>
          <w:bCs/>
          <w:sz w:val="28"/>
          <w:szCs w:val="28"/>
          <w:lang w:val="kk-KZ"/>
        </w:rPr>
        <w:t>2019-2020 оқу жылдары</w:t>
      </w:r>
      <w:r w:rsidRPr="005C39FE">
        <w:rPr>
          <w:rFonts w:ascii="Times New Roman" w:hAnsi="Times New Roman" w:cs="Times New Roman"/>
          <w:b/>
          <w:bCs/>
          <w:sz w:val="28"/>
          <w:szCs w:val="28"/>
          <w:lang w:val="kk-KZ"/>
        </w:rPr>
        <w:t xml:space="preserve"> </w:t>
      </w:r>
      <w:r w:rsidRPr="005C39FE">
        <w:rPr>
          <w:rFonts w:ascii="Times New Roman" w:hAnsi="Times New Roman" w:cs="Times New Roman"/>
          <w:bCs/>
          <w:sz w:val="28"/>
          <w:szCs w:val="28"/>
          <w:lang w:val="kk-KZ"/>
        </w:rPr>
        <w:t>лексикографиялық,</w:t>
      </w:r>
      <w:r w:rsidRPr="005C39FE">
        <w:rPr>
          <w:rFonts w:ascii="Times New Roman" w:hAnsi="Times New Roman" w:cs="Times New Roman"/>
          <w:b/>
          <w:bCs/>
          <w:sz w:val="28"/>
          <w:szCs w:val="28"/>
          <w:lang w:val="kk-KZ"/>
        </w:rPr>
        <w:t xml:space="preserve"> </w:t>
      </w:r>
      <w:r w:rsidRPr="005C39FE">
        <w:rPr>
          <w:rFonts w:ascii="Times New Roman" w:hAnsi="Times New Roman" w:cs="Times New Roman"/>
          <w:sz w:val="28"/>
          <w:szCs w:val="28"/>
          <w:lang w:val="kk-KZ"/>
        </w:rPr>
        <w:t>ғылыми-әдістемелік әдебиеттерге талдау жасалып, озық тәжірибелі мұғалімдердің жұмыстарына сүйене отырып, сөздікті пайдалану білігін қалыптастырудың бастапқы деңгейін анықтаушы эксперименті, ең алдымен оқушылардың сөз байлығын анықтау мақсатында жүргізіледі. Сонымен бірге бастауыш сынып оқушыларының сөздікті пайдалану білігін қалыптастыру</w:t>
      </w:r>
      <w:r w:rsidRPr="005C39FE">
        <w:rPr>
          <w:rFonts w:ascii="Times New Roman" w:eastAsia="Times New Roman" w:hAnsi="Times New Roman" w:cs="Times New Roman"/>
          <w:sz w:val="28"/>
          <w:szCs w:val="28"/>
          <w:lang w:val="kk-KZ" w:eastAsia="ru-RU"/>
        </w:rPr>
        <w:t>дың теориялық және әдіснамалық негіздеріне, о</w:t>
      </w:r>
      <w:r w:rsidRPr="005C39FE">
        <w:rPr>
          <w:rFonts w:ascii="Times New Roman" w:hAnsi="Times New Roman" w:cs="Times New Roman"/>
          <w:sz w:val="28"/>
          <w:szCs w:val="28"/>
          <w:lang w:val="kk-KZ"/>
        </w:rPr>
        <w:t xml:space="preserve">зық тәжірибелі мұғалімдердің жұмыстарына сүйене отырып, </w:t>
      </w:r>
      <w:r w:rsidRPr="005C39FE">
        <w:rPr>
          <w:rFonts w:ascii="Times New Roman" w:eastAsia="Times New Roman" w:hAnsi="Times New Roman" w:cs="Times New Roman"/>
          <w:i/>
          <w:sz w:val="28"/>
          <w:szCs w:val="28"/>
          <w:lang w:val="kk-KZ" w:eastAsia="ru-RU"/>
        </w:rPr>
        <w:t>мотивациялық, танымдық, операционалдық</w:t>
      </w:r>
      <w:r w:rsidRPr="005C39FE">
        <w:rPr>
          <w:rFonts w:ascii="Times New Roman" w:eastAsia="Times New Roman" w:hAnsi="Times New Roman" w:cs="Times New Roman"/>
          <w:sz w:val="28"/>
          <w:szCs w:val="28"/>
          <w:lang w:val="kk-KZ" w:eastAsia="ru-RU"/>
        </w:rPr>
        <w:t xml:space="preserve"> компоненттер бойынша </w:t>
      </w:r>
      <w:r w:rsidRPr="005C39FE">
        <w:rPr>
          <w:rFonts w:ascii="Times New Roman" w:hAnsi="Times New Roman" w:cs="Times New Roman"/>
          <w:sz w:val="28"/>
          <w:szCs w:val="28"/>
          <w:lang w:val="kk-KZ"/>
        </w:rPr>
        <w:t xml:space="preserve">оқушылардың сөздік байлығының даму </w:t>
      </w:r>
      <w:r w:rsidRPr="005C39FE">
        <w:rPr>
          <w:rFonts w:ascii="Times New Roman" w:eastAsia="Times New Roman" w:hAnsi="Times New Roman" w:cs="Times New Roman"/>
          <w:sz w:val="28"/>
          <w:szCs w:val="28"/>
          <w:lang w:val="kk-KZ"/>
        </w:rPr>
        <w:t xml:space="preserve">(жоғары, орта, төмен)  </w:t>
      </w:r>
      <w:r w:rsidRPr="005C39FE">
        <w:rPr>
          <w:rFonts w:ascii="Times New Roman" w:eastAsia="Times New Roman" w:hAnsi="Times New Roman" w:cs="Times New Roman"/>
          <w:sz w:val="28"/>
          <w:szCs w:val="28"/>
          <w:lang w:val="kk-KZ" w:eastAsia="ru-RU"/>
        </w:rPr>
        <w:t>деңгейлері айқындалды.</w:t>
      </w:r>
    </w:p>
    <w:p w14:paraId="0CFF650E" w14:textId="77777777" w:rsidR="00B568DA" w:rsidRPr="005C39FE" w:rsidRDefault="00B568DA"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Осы орайда болашақ бастауыш сынып оқушыларының сөздікті пайдалану білігі қалыптасуының бастапқы деңгейі үшін төмендегідей әдістемелер іріктелді және пайдаланылды.</w:t>
      </w:r>
    </w:p>
    <w:p w14:paraId="3CD47E89" w14:textId="77777777" w:rsidR="00B568DA" w:rsidRPr="005C39FE" w:rsidRDefault="00B568DA" w:rsidP="002F4D4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b/>
          <w:sz w:val="28"/>
          <w:szCs w:val="28"/>
          <w:lang w:val="kk-KZ"/>
        </w:rPr>
        <w:t>Зерттеу әдістемелері.</w:t>
      </w:r>
      <w:r w:rsidRPr="005C39FE">
        <w:rPr>
          <w:rFonts w:ascii="Times New Roman" w:hAnsi="Times New Roman" w:cs="Times New Roman"/>
          <w:sz w:val="28"/>
          <w:szCs w:val="28"/>
          <w:lang w:val="kk-KZ"/>
        </w:rPr>
        <w:t xml:space="preserve"> Бастауыш сынып оқушыларының сөздікті пайдалану білігі қалыптасуының бастапқы деңгейін диагностикалау мақсатында келесі әдістер мен дидактикалық ойындарды қолдандық:</w:t>
      </w:r>
    </w:p>
    <w:p w14:paraId="3F072D4E" w14:textId="77777777" w:rsidR="00B568DA" w:rsidRPr="005C39FE" w:rsidRDefault="00B568DA" w:rsidP="002F4D41">
      <w:pPr>
        <w:spacing w:after="0" w:line="240" w:lineRule="auto"/>
        <w:ind w:firstLine="567"/>
        <w:jc w:val="both"/>
        <w:rPr>
          <w:rFonts w:ascii="Times New Roman" w:hAnsi="Times New Roman" w:cs="Times New Roman"/>
          <w:i/>
          <w:sz w:val="28"/>
          <w:szCs w:val="28"/>
          <w:lang w:val="kk-KZ"/>
        </w:rPr>
      </w:pPr>
      <w:r w:rsidRPr="005C39FE">
        <w:rPr>
          <w:rFonts w:ascii="Times New Roman" w:hAnsi="Times New Roman" w:cs="Times New Roman"/>
          <w:i/>
          <w:sz w:val="28"/>
          <w:szCs w:val="28"/>
          <w:lang w:val="kk-KZ"/>
        </w:rPr>
        <w:lastRenderedPageBreak/>
        <w:t>- «Менің алғашқы сөздігіммен» танысу: сөздікке жүгіну мақсатын анықтау;</w:t>
      </w:r>
      <w:r w:rsidRPr="005C39FE">
        <w:rPr>
          <w:rFonts w:ascii="Times New Roman" w:hAnsi="Times New Roman" w:cs="Times New Roman"/>
          <w:i/>
          <w:sz w:val="24"/>
          <w:szCs w:val="24"/>
          <w:lang w:val="kk-KZ"/>
        </w:rPr>
        <w:t xml:space="preserve"> </w:t>
      </w:r>
    </w:p>
    <w:p w14:paraId="1161D385" w14:textId="77777777" w:rsidR="00B568DA" w:rsidRPr="005C39FE" w:rsidRDefault="00B568DA" w:rsidP="002F4D41">
      <w:pPr>
        <w:spacing w:after="0" w:line="240" w:lineRule="auto"/>
        <w:ind w:firstLine="567"/>
        <w:jc w:val="both"/>
        <w:rPr>
          <w:rFonts w:ascii="Times New Roman" w:hAnsi="Times New Roman" w:cs="Times New Roman"/>
          <w:i/>
          <w:sz w:val="28"/>
          <w:szCs w:val="28"/>
          <w:lang w:val="kk-KZ"/>
        </w:rPr>
      </w:pPr>
      <w:r w:rsidRPr="005C39FE">
        <w:rPr>
          <w:rFonts w:ascii="Times New Roman" w:hAnsi="Times New Roman" w:cs="Times New Roman"/>
          <w:i/>
          <w:sz w:val="28"/>
          <w:szCs w:val="28"/>
          <w:lang w:val="kk-KZ"/>
        </w:rPr>
        <w:t>- «Себеттегіні сипатта» дидактикалық ойын (авторлық әзірлеме);</w:t>
      </w:r>
    </w:p>
    <w:p w14:paraId="70FC420C" w14:textId="77777777" w:rsidR="00B568DA" w:rsidRPr="005C39FE" w:rsidRDefault="00B568DA" w:rsidP="002F4D41">
      <w:pPr>
        <w:spacing w:after="0" w:line="240" w:lineRule="auto"/>
        <w:ind w:firstLine="567"/>
        <w:jc w:val="both"/>
        <w:rPr>
          <w:rFonts w:ascii="Times New Roman" w:hAnsi="Times New Roman" w:cs="Times New Roman"/>
          <w:i/>
          <w:sz w:val="28"/>
          <w:szCs w:val="28"/>
          <w:lang w:val="kk-KZ"/>
        </w:rPr>
      </w:pPr>
      <w:r w:rsidRPr="005C39FE">
        <w:rPr>
          <w:rFonts w:ascii="Times New Roman" w:hAnsi="Times New Roman" w:cs="Times New Roman"/>
          <w:i/>
          <w:sz w:val="28"/>
          <w:szCs w:val="28"/>
          <w:lang w:val="kk-KZ"/>
        </w:rPr>
        <w:t xml:space="preserve">- </w:t>
      </w:r>
      <w:r w:rsidRPr="005C39FE">
        <w:rPr>
          <w:rFonts w:ascii="Times New Roman" w:hAnsi="Times New Roman" w:cs="Times New Roman"/>
          <w:i/>
          <w:sz w:val="24"/>
          <w:szCs w:val="24"/>
          <w:lang w:val="kk-KZ"/>
        </w:rPr>
        <w:t>«</w:t>
      </w:r>
      <w:r w:rsidRPr="005C39FE">
        <w:rPr>
          <w:rFonts w:ascii="Times New Roman" w:hAnsi="Times New Roman" w:cs="Times New Roman"/>
          <w:i/>
          <w:sz w:val="28"/>
          <w:szCs w:val="28"/>
          <w:lang w:val="kk-KZ"/>
        </w:rPr>
        <w:t>Дабыл қағу» ойыны (авторлық ойын);</w:t>
      </w:r>
    </w:p>
    <w:p w14:paraId="187EB10F" w14:textId="77777777" w:rsidR="00B568DA" w:rsidRPr="005C39FE" w:rsidRDefault="00B568DA" w:rsidP="002F4D41">
      <w:pPr>
        <w:spacing w:after="0" w:line="240" w:lineRule="auto"/>
        <w:ind w:firstLine="567"/>
        <w:jc w:val="both"/>
        <w:rPr>
          <w:rFonts w:ascii="Times New Roman" w:hAnsi="Times New Roman" w:cs="Times New Roman"/>
          <w:i/>
          <w:sz w:val="28"/>
          <w:szCs w:val="28"/>
          <w:lang w:val="kk-KZ"/>
        </w:rPr>
      </w:pPr>
      <w:r w:rsidRPr="005C39FE">
        <w:rPr>
          <w:rFonts w:ascii="Times New Roman" w:hAnsi="Times New Roman" w:cs="Times New Roman"/>
          <w:i/>
          <w:sz w:val="24"/>
          <w:szCs w:val="24"/>
          <w:lang w:val="kk-KZ"/>
        </w:rPr>
        <w:t>- «</w:t>
      </w:r>
      <w:r w:rsidRPr="005C39FE">
        <w:rPr>
          <w:rFonts w:ascii="Times New Roman" w:hAnsi="Times New Roman" w:cs="Times New Roman"/>
          <w:i/>
          <w:sz w:val="28"/>
          <w:szCs w:val="28"/>
          <w:lang w:val="kk-KZ"/>
        </w:rPr>
        <w:t>Сөздердің мағынасын түсінбеген жағдайда не істейсіңдер» (авторлық сауалнама);</w:t>
      </w:r>
    </w:p>
    <w:p w14:paraId="4F5B591A" w14:textId="6EE2947D" w:rsidR="00B568DA" w:rsidRPr="005C39FE" w:rsidRDefault="00B568DA" w:rsidP="002F4D41">
      <w:pPr>
        <w:spacing w:after="0" w:line="240" w:lineRule="auto"/>
        <w:ind w:firstLine="567"/>
        <w:jc w:val="both"/>
        <w:rPr>
          <w:rFonts w:ascii="Times New Roman" w:hAnsi="Times New Roman" w:cs="Times New Roman"/>
          <w:i/>
          <w:sz w:val="28"/>
          <w:szCs w:val="28"/>
          <w:lang w:val="kk-KZ"/>
        </w:rPr>
      </w:pPr>
      <w:r w:rsidRPr="005C39FE">
        <w:rPr>
          <w:rFonts w:ascii="Times New Roman" w:hAnsi="Times New Roman" w:cs="Times New Roman"/>
          <w:i/>
          <w:sz w:val="28"/>
          <w:szCs w:val="28"/>
          <w:lang w:val="kk-KZ"/>
        </w:rPr>
        <w:t>- «Ол не, бұл кім?» дидактикалық ойын (С.М. Жақыпов бойынша)</w:t>
      </w:r>
      <w:r w:rsidRPr="005C39FE">
        <w:rPr>
          <w:rFonts w:ascii="Times New Roman" w:hAnsi="Times New Roman" w:cs="Times New Roman"/>
          <w:i/>
          <w:iCs/>
          <w:sz w:val="28"/>
          <w:szCs w:val="28"/>
          <w:lang w:val="kk-KZ"/>
        </w:rPr>
        <w:t>;</w:t>
      </w:r>
    </w:p>
    <w:p w14:paraId="7E760D50" w14:textId="77777777" w:rsidR="00B568DA" w:rsidRPr="005C39FE" w:rsidRDefault="00B568DA" w:rsidP="002F4D41">
      <w:pPr>
        <w:spacing w:after="0" w:line="240" w:lineRule="auto"/>
        <w:ind w:firstLine="567"/>
        <w:jc w:val="both"/>
        <w:rPr>
          <w:rFonts w:ascii="Times New Roman" w:hAnsi="Times New Roman" w:cs="Times New Roman"/>
          <w:i/>
          <w:sz w:val="28"/>
          <w:szCs w:val="28"/>
          <w:lang w:val="kk-KZ"/>
        </w:rPr>
      </w:pPr>
      <w:r w:rsidRPr="005C39FE">
        <w:rPr>
          <w:rFonts w:ascii="Times New Roman" w:hAnsi="Times New Roman" w:cs="Times New Roman"/>
          <w:i/>
          <w:sz w:val="28"/>
          <w:szCs w:val="28"/>
          <w:lang w:val="kk-KZ"/>
        </w:rPr>
        <w:t>- «Жарнама агенттігі» дидактикалық ойын (авторлық әзірлеме);</w:t>
      </w:r>
    </w:p>
    <w:p w14:paraId="11E9B239" w14:textId="55925A6B" w:rsidR="00B568DA" w:rsidRPr="005C39FE" w:rsidRDefault="00B568DA" w:rsidP="002F4D41">
      <w:pPr>
        <w:spacing w:after="0" w:line="240" w:lineRule="auto"/>
        <w:ind w:firstLine="567"/>
        <w:jc w:val="both"/>
        <w:rPr>
          <w:rFonts w:ascii="Times New Roman" w:hAnsi="Times New Roman" w:cs="Times New Roman"/>
          <w:i/>
          <w:sz w:val="28"/>
          <w:szCs w:val="28"/>
          <w:lang w:val="kk-KZ"/>
        </w:rPr>
      </w:pPr>
      <w:r w:rsidRPr="005C39FE">
        <w:rPr>
          <w:rFonts w:ascii="Times New Roman" w:hAnsi="Times New Roman" w:cs="Times New Roman"/>
          <w:i/>
          <w:sz w:val="28"/>
          <w:szCs w:val="28"/>
          <w:lang w:val="kk-KZ"/>
        </w:rPr>
        <w:t>- «Сөз тіркестері арқылы сөз байлығын анықтау әдістемесі» (С.М. Жақыпов бойынша)</w:t>
      </w:r>
      <w:r w:rsidR="00B81430" w:rsidRPr="005C39FE">
        <w:rPr>
          <w:rFonts w:ascii="Times New Roman" w:hAnsi="Times New Roman" w:cs="Times New Roman"/>
          <w:i/>
          <w:sz w:val="28"/>
          <w:szCs w:val="28"/>
          <w:lang w:val="kk-KZ"/>
        </w:rPr>
        <w:t xml:space="preserve"> </w:t>
      </w:r>
      <w:r w:rsidR="00B81430" w:rsidRPr="00E6785C">
        <w:rPr>
          <w:rFonts w:ascii="Times New Roman" w:hAnsi="Times New Roman" w:cs="Times New Roman"/>
          <w:sz w:val="28"/>
          <w:szCs w:val="28"/>
          <w:lang w:val="kk-KZ"/>
        </w:rPr>
        <w:t>[194]</w:t>
      </w:r>
      <w:r w:rsidRPr="00E6785C">
        <w:rPr>
          <w:rFonts w:ascii="Times New Roman" w:hAnsi="Times New Roman" w:cs="Times New Roman"/>
          <w:sz w:val="28"/>
          <w:szCs w:val="28"/>
          <w:lang w:val="kk-KZ"/>
        </w:rPr>
        <w:t>;</w:t>
      </w:r>
      <w:r w:rsidRPr="005C39FE">
        <w:rPr>
          <w:rFonts w:ascii="Times New Roman" w:hAnsi="Times New Roman" w:cs="Times New Roman"/>
          <w:i/>
          <w:sz w:val="28"/>
          <w:szCs w:val="28"/>
          <w:lang w:val="kk-KZ"/>
        </w:rPr>
        <w:t xml:space="preserve"> </w:t>
      </w:r>
    </w:p>
    <w:p w14:paraId="4D66E76F" w14:textId="77777777" w:rsidR="00B568DA" w:rsidRPr="005C39FE" w:rsidRDefault="00B568DA" w:rsidP="002F4D41">
      <w:pPr>
        <w:spacing w:after="0" w:line="240" w:lineRule="auto"/>
        <w:ind w:firstLine="567"/>
        <w:jc w:val="both"/>
        <w:rPr>
          <w:rFonts w:ascii="Times New Roman" w:hAnsi="Times New Roman" w:cs="Times New Roman"/>
          <w:i/>
          <w:sz w:val="28"/>
          <w:szCs w:val="28"/>
          <w:lang w:val="kk-KZ"/>
        </w:rPr>
      </w:pPr>
      <w:r w:rsidRPr="005C39FE">
        <w:rPr>
          <w:rFonts w:ascii="Times New Roman" w:hAnsi="Times New Roman" w:cs="Times New Roman"/>
          <w:i/>
          <w:sz w:val="28"/>
          <w:szCs w:val="28"/>
          <w:lang w:val="kk-KZ"/>
        </w:rPr>
        <w:t xml:space="preserve">- </w:t>
      </w:r>
      <w:r w:rsidRPr="005C39FE">
        <w:rPr>
          <w:rFonts w:ascii="Times New Roman" w:eastAsia="Times New Roman" w:hAnsi="Times New Roman" w:cs="Times New Roman"/>
          <w:i/>
          <w:sz w:val="28"/>
          <w:szCs w:val="28"/>
          <w:lang w:val="kk-KZ"/>
        </w:rPr>
        <w:t>о</w:t>
      </w:r>
      <w:r w:rsidRPr="005C39FE">
        <w:rPr>
          <w:rFonts w:ascii="Times New Roman" w:hAnsi="Times New Roman" w:cs="Times New Roman"/>
          <w:i/>
          <w:sz w:val="28"/>
          <w:szCs w:val="28"/>
          <w:lang w:val="kk-KZ"/>
        </w:rPr>
        <w:t>қушылардың сөздікті пайдалану білігінің қалыптасуының бастапқы деңгейін зерттеу бойынша авторлық сауалнама;</w:t>
      </w:r>
    </w:p>
    <w:p w14:paraId="7FC96609" w14:textId="07AD5A7F" w:rsidR="00B568DA" w:rsidRPr="005C39FE" w:rsidRDefault="00B568DA" w:rsidP="002F4D41">
      <w:pPr>
        <w:spacing w:after="0" w:line="240" w:lineRule="auto"/>
        <w:ind w:firstLine="567"/>
        <w:jc w:val="both"/>
        <w:rPr>
          <w:rFonts w:ascii="Times New Roman" w:hAnsi="Times New Roman" w:cs="Times New Roman"/>
          <w:i/>
          <w:sz w:val="28"/>
          <w:szCs w:val="28"/>
          <w:lang w:val="kk-KZ"/>
        </w:rPr>
      </w:pPr>
      <w:r w:rsidRPr="005C39FE">
        <w:rPr>
          <w:rFonts w:ascii="Times New Roman" w:hAnsi="Times New Roman" w:cs="Times New Roman"/>
          <w:i/>
          <w:sz w:val="28"/>
          <w:szCs w:val="28"/>
          <w:lang w:val="kk-KZ"/>
        </w:rPr>
        <w:t xml:space="preserve">- </w:t>
      </w:r>
      <w:r w:rsidRPr="005C39FE">
        <w:rPr>
          <w:rFonts w:ascii="Times New Roman" w:eastAsia="Times New Roman" w:hAnsi="Times New Roman" w:cs="Times New Roman"/>
          <w:i/>
          <w:sz w:val="28"/>
          <w:szCs w:val="28"/>
          <w:lang w:val="kk-KZ"/>
        </w:rPr>
        <w:t>педагогтарды</w:t>
      </w:r>
      <w:r w:rsidR="00550221" w:rsidRPr="005C39FE">
        <w:rPr>
          <w:rFonts w:ascii="Times New Roman" w:eastAsia="Times New Roman" w:hAnsi="Times New Roman" w:cs="Times New Roman"/>
          <w:i/>
          <w:sz w:val="28"/>
          <w:szCs w:val="28"/>
          <w:lang w:val="kk-KZ"/>
        </w:rPr>
        <w:t>ң</w:t>
      </w:r>
      <w:r w:rsidRPr="005C39FE">
        <w:rPr>
          <w:rFonts w:ascii="Times New Roman" w:eastAsia="Times New Roman" w:hAnsi="Times New Roman" w:cs="Times New Roman"/>
          <w:i/>
          <w:sz w:val="28"/>
          <w:szCs w:val="28"/>
          <w:lang w:val="kk-KZ"/>
        </w:rPr>
        <w:t xml:space="preserve"> бастауыш сынып о</w:t>
      </w:r>
      <w:r w:rsidRPr="005C39FE">
        <w:rPr>
          <w:rFonts w:ascii="Times New Roman" w:hAnsi="Times New Roman" w:cs="Times New Roman"/>
          <w:i/>
          <w:sz w:val="28"/>
          <w:szCs w:val="28"/>
          <w:lang w:val="kk-KZ"/>
        </w:rPr>
        <w:t>қушыларының сөздікті пайдалану білігінің қалыптас</w:t>
      </w:r>
      <w:r w:rsidR="00550221" w:rsidRPr="005C39FE">
        <w:rPr>
          <w:rFonts w:ascii="Times New Roman" w:hAnsi="Times New Roman" w:cs="Times New Roman"/>
          <w:i/>
          <w:sz w:val="28"/>
          <w:szCs w:val="28"/>
          <w:lang w:val="kk-KZ"/>
        </w:rPr>
        <w:t>тыруының</w:t>
      </w:r>
      <w:r w:rsidRPr="005C39FE">
        <w:rPr>
          <w:rFonts w:ascii="Times New Roman" w:hAnsi="Times New Roman" w:cs="Times New Roman"/>
          <w:i/>
          <w:sz w:val="28"/>
          <w:szCs w:val="28"/>
          <w:lang w:val="kk-KZ"/>
        </w:rPr>
        <w:t xml:space="preserve"> бастапқы деңгейін анықтау бойынша авторлық сауалнама.</w:t>
      </w:r>
    </w:p>
    <w:p w14:paraId="6C5C69DE" w14:textId="77777777" w:rsidR="00B568DA" w:rsidRPr="005C39FE" w:rsidRDefault="00B568DA" w:rsidP="002F4D41">
      <w:pPr>
        <w:spacing w:after="0" w:line="240" w:lineRule="auto"/>
        <w:ind w:firstLine="567"/>
        <w:jc w:val="both"/>
        <w:rPr>
          <w:rFonts w:ascii="Times New Roman" w:hAnsi="Times New Roman" w:cs="Times New Roman"/>
          <w:i/>
          <w:sz w:val="28"/>
          <w:szCs w:val="28"/>
          <w:lang w:val="kk-KZ"/>
        </w:rPr>
      </w:pPr>
      <w:r w:rsidRPr="005C39FE">
        <w:rPr>
          <w:rFonts w:ascii="Times New Roman" w:eastAsia="Times New Roman" w:hAnsi="Times New Roman" w:cs="Times New Roman"/>
          <w:sz w:val="28"/>
          <w:szCs w:val="28"/>
          <w:lang w:val="kk-KZ"/>
        </w:rPr>
        <w:t>(Балалар тірек сөздерді өздері оқи алады, егер олар мұны қалай жасау керектігін білсе және оқу оларға ешқандай қиындық тудырмаса, барлық басқа жағдайларда экспериментатордың өзі балаға сөздерді оқиды).</w:t>
      </w:r>
    </w:p>
    <w:p w14:paraId="30565A91" w14:textId="77777777" w:rsidR="00B568DA" w:rsidRPr="005C39FE" w:rsidRDefault="00B568DA" w:rsidP="002F4D41">
      <w:pPr>
        <w:spacing w:after="0" w:line="240" w:lineRule="auto"/>
        <w:ind w:firstLine="567"/>
        <w:jc w:val="both"/>
        <w:rPr>
          <w:rFonts w:ascii="Times New Roman" w:hAnsi="Times New Roman" w:cs="Times New Roman"/>
          <w:i/>
          <w:sz w:val="28"/>
          <w:szCs w:val="28"/>
          <w:lang w:val="kk-KZ"/>
        </w:rPr>
      </w:pPr>
      <w:r w:rsidRPr="005C39FE">
        <w:rPr>
          <w:rFonts w:ascii="Times New Roman" w:eastAsia="Times New Roman" w:hAnsi="Times New Roman" w:cs="Times New Roman"/>
          <w:sz w:val="28"/>
          <w:szCs w:val="28"/>
          <w:lang w:val="kk-KZ"/>
        </w:rPr>
        <w:t>Бала сөзге анықтама бермес бұрын оның түсінетініне көз жеткізу керек. Мұны келесі сұрақ арқылы жасауға болады: «Сіз бұл сөзді білесіз бе?» немесе «Сіз бұл сөздің мағынасын түсінесіз бе?». Егер баладан оң жауап алынса, содан кейін экспериментатор баланы осы сөзді өз бетінше анықтауға шақырады және оған бөлінген уақытты белгілейді».</w:t>
      </w:r>
    </w:p>
    <w:p w14:paraId="5F040D68" w14:textId="77777777" w:rsidR="00C8714E" w:rsidRPr="005C39FE" w:rsidRDefault="00C8714E" w:rsidP="002F4D41">
      <w:pPr>
        <w:spacing w:after="0" w:line="240" w:lineRule="auto"/>
        <w:ind w:firstLine="709"/>
        <w:jc w:val="both"/>
        <w:rPr>
          <w:rFonts w:ascii="Times New Roman" w:hAnsi="Times New Roman" w:cs="Times New Roman"/>
          <w:sz w:val="28"/>
          <w:szCs w:val="28"/>
          <w:lang w:val="kk-KZ"/>
        </w:rPr>
      </w:pPr>
    </w:p>
    <w:p w14:paraId="6C8A2B79" w14:textId="1E8580B0" w:rsidR="00B568DA" w:rsidRPr="005C39FE" w:rsidRDefault="00B568DA" w:rsidP="004C3777">
      <w:pPr>
        <w:spacing w:after="0" w:line="240" w:lineRule="auto"/>
        <w:jc w:val="both"/>
        <w:rPr>
          <w:rFonts w:ascii="Times New Roman" w:hAnsi="Times New Roman" w:cs="Times New Roman"/>
          <w:bCs/>
          <w:sz w:val="28"/>
          <w:szCs w:val="28"/>
          <w:lang w:val="kk-KZ"/>
        </w:rPr>
      </w:pPr>
      <w:r w:rsidRPr="005C39FE">
        <w:rPr>
          <w:rFonts w:ascii="Times New Roman" w:hAnsi="Times New Roman" w:cs="Times New Roman"/>
          <w:sz w:val="28"/>
          <w:szCs w:val="28"/>
          <w:lang w:val="kk-KZ"/>
        </w:rPr>
        <w:t>Кесте</w:t>
      </w:r>
      <w:r w:rsidR="00343E8C" w:rsidRPr="005C39FE">
        <w:rPr>
          <w:rFonts w:ascii="Times New Roman" w:hAnsi="Times New Roman" w:cs="Times New Roman"/>
          <w:sz w:val="28"/>
          <w:szCs w:val="28"/>
          <w:lang w:val="kk-KZ"/>
        </w:rPr>
        <w:t xml:space="preserve"> 7 –</w:t>
      </w:r>
      <w:r w:rsidRPr="005C39FE">
        <w:rPr>
          <w:rFonts w:ascii="Times New Roman" w:hAnsi="Times New Roman" w:cs="Times New Roman"/>
          <w:sz w:val="28"/>
          <w:szCs w:val="28"/>
          <w:lang w:val="kk-KZ"/>
        </w:rPr>
        <w:t xml:space="preserve"> Бастауыш сынып оқушыларының сөздікті пайдалану білігін қалыптастырудың </w:t>
      </w:r>
      <w:r w:rsidRPr="005C39FE">
        <w:rPr>
          <w:rFonts w:ascii="Times New Roman" w:hAnsi="Times New Roman" w:cs="Times New Roman"/>
          <w:bCs/>
          <w:sz w:val="28"/>
          <w:szCs w:val="28"/>
          <w:lang w:val="kk-KZ"/>
        </w:rPr>
        <w:t xml:space="preserve">бастапқы деңгейін зерттеу әдістемелері </w:t>
      </w:r>
    </w:p>
    <w:p w14:paraId="57407533" w14:textId="77777777" w:rsidR="00C8714E" w:rsidRPr="005C39FE" w:rsidRDefault="00C8714E" w:rsidP="002F4D41">
      <w:pPr>
        <w:spacing w:after="0" w:line="240" w:lineRule="auto"/>
        <w:ind w:firstLine="709"/>
        <w:jc w:val="both"/>
        <w:rPr>
          <w:rFonts w:ascii="Times New Roman" w:hAnsi="Times New Roman" w:cs="Times New Roman"/>
          <w:bCs/>
          <w:sz w:val="28"/>
          <w:szCs w:val="28"/>
          <w:lang w:val="kk-KZ"/>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8"/>
        <w:gridCol w:w="4961"/>
      </w:tblGrid>
      <w:tr w:rsidR="00B568DA" w:rsidRPr="005C39FE" w14:paraId="594E3767" w14:textId="77777777" w:rsidTr="004C3777">
        <w:tc>
          <w:tcPr>
            <w:tcW w:w="4678" w:type="dxa"/>
            <w:tcBorders>
              <w:bottom w:val="single" w:sz="4" w:space="0" w:color="000000"/>
            </w:tcBorders>
          </w:tcPr>
          <w:p w14:paraId="0BB2A6B7" w14:textId="77777777" w:rsidR="00B568DA" w:rsidRPr="004C3777" w:rsidRDefault="00B568DA" w:rsidP="004C3777">
            <w:pPr>
              <w:spacing w:after="0" w:line="240" w:lineRule="auto"/>
              <w:jc w:val="center"/>
              <w:rPr>
                <w:rFonts w:ascii="Times New Roman" w:hAnsi="Times New Roman" w:cs="Times New Roman"/>
                <w:sz w:val="24"/>
                <w:szCs w:val="24"/>
                <w:lang w:val="kk-KZ"/>
              </w:rPr>
            </w:pPr>
            <w:r w:rsidRPr="004C3777">
              <w:rPr>
                <w:rFonts w:ascii="Times New Roman" w:hAnsi="Times New Roman" w:cs="Times New Roman"/>
                <w:sz w:val="24"/>
                <w:szCs w:val="24"/>
                <w:lang w:val="kk-KZ"/>
              </w:rPr>
              <w:t>Компоненттері мен өлшемдер</w:t>
            </w:r>
          </w:p>
        </w:tc>
        <w:tc>
          <w:tcPr>
            <w:tcW w:w="4961" w:type="dxa"/>
            <w:tcBorders>
              <w:bottom w:val="single" w:sz="4" w:space="0" w:color="000000"/>
            </w:tcBorders>
          </w:tcPr>
          <w:p w14:paraId="5FB2615E" w14:textId="77777777" w:rsidR="00B568DA" w:rsidRPr="004C3777" w:rsidRDefault="00B568DA" w:rsidP="004C3777">
            <w:pPr>
              <w:spacing w:after="0" w:line="240" w:lineRule="auto"/>
              <w:jc w:val="center"/>
              <w:rPr>
                <w:rFonts w:ascii="Times New Roman" w:hAnsi="Times New Roman" w:cs="Times New Roman"/>
                <w:sz w:val="24"/>
                <w:szCs w:val="24"/>
                <w:lang w:val="kk-KZ"/>
              </w:rPr>
            </w:pPr>
            <w:r w:rsidRPr="004C3777">
              <w:rPr>
                <w:rFonts w:ascii="Times New Roman" w:hAnsi="Times New Roman" w:cs="Times New Roman"/>
                <w:sz w:val="24"/>
                <w:szCs w:val="24"/>
                <w:lang w:val="kk-KZ"/>
              </w:rPr>
              <w:t>Әдістеменің аты</w:t>
            </w:r>
          </w:p>
        </w:tc>
      </w:tr>
      <w:tr w:rsidR="004C3777" w:rsidRPr="000366A4" w14:paraId="1E3C313E" w14:textId="77777777" w:rsidTr="004C3777">
        <w:tc>
          <w:tcPr>
            <w:tcW w:w="4678" w:type="dxa"/>
            <w:tcBorders>
              <w:bottom w:val="single" w:sz="4" w:space="0" w:color="auto"/>
            </w:tcBorders>
          </w:tcPr>
          <w:p w14:paraId="5B020468" w14:textId="0639CF33" w:rsidR="004C3777" w:rsidRPr="004C3777" w:rsidRDefault="004C3777" w:rsidP="004C3777">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4961" w:type="dxa"/>
            <w:tcBorders>
              <w:bottom w:val="single" w:sz="4" w:space="0" w:color="auto"/>
            </w:tcBorders>
          </w:tcPr>
          <w:p w14:paraId="776FFCA5" w14:textId="72CE896D" w:rsidR="004C3777" w:rsidRPr="004C3777" w:rsidRDefault="004C3777" w:rsidP="004C377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B568DA" w:rsidRPr="00617262" w14:paraId="132210FB" w14:textId="77777777" w:rsidTr="004C3777">
        <w:tc>
          <w:tcPr>
            <w:tcW w:w="4678" w:type="dxa"/>
            <w:tcBorders>
              <w:bottom w:val="single" w:sz="4" w:space="0" w:color="auto"/>
            </w:tcBorders>
          </w:tcPr>
          <w:p w14:paraId="28B0459C" w14:textId="77777777" w:rsidR="00B568DA" w:rsidRPr="004C3777" w:rsidRDefault="00B568DA" w:rsidP="004C3777">
            <w:pPr>
              <w:spacing w:after="0" w:line="240" w:lineRule="auto"/>
              <w:jc w:val="both"/>
              <w:rPr>
                <w:rFonts w:ascii="Times New Roman" w:hAnsi="Times New Roman" w:cs="Times New Roman"/>
                <w:sz w:val="24"/>
                <w:szCs w:val="24"/>
                <w:lang w:val="kk-KZ"/>
              </w:rPr>
            </w:pPr>
            <w:r w:rsidRPr="004C3777">
              <w:rPr>
                <w:rFonts w:ascii="Times New Roman" w:eastAsia="Times New Roman" w:hAnsi="Times New Roman" w:cs="Times New Roman"/>
                <w:sz w:val="24"/>
                <w:szCs w:val="24"/>
                <w:lang w:val="kk-KZ" w:eastAsia="ru-RU"/>
              </w:rPr>
              <w:t xml:space="preserve">Мотивациялық компоненті Өлшемі: </w:t>
            </w:r>
            <w:r w:rsidRPr="004C3777">
              <w:rPr>
                <w:rFonts w:ascii="Times New Roman" w:hAnsi="Times New Roman" w:cs="Times New Roman"/>
                <w:sz w:val="24"/>
                <w:szCs w:val="24"/>
                <w:lang w:val="kk-KZ"/>
              </w:rPr>
              <w:t>қажеттілік-ынталандырушылық;</w:t>
            </w:r>
          </w:p>
          <w:p w14:paraId="0D6B2753" w14:textId="77777777" w:rsidR="00B568DA" w:rsidRPr="004C3777" w:rsidRDefault="00B568DA" w:rsidP="004C3777">
            <w:pPr>
              <w:spacing w:after="0" w:line="240" w:lineRule="auto"/>
              <w:ind w:firstLine="133"/>
              <w:jc w:val="both"/>
              <w:rPr>
                <w:rFonts w:ascii="Times New Roman" w:hAnsi="Times New Roman" w:cs="Times New Roman"/>
                <w:sz w:val="24"/>
                <w:szCs w:val="24"/>
                <w:lang w:val="kk-KZ"/>
              </w:rPr>
            </w:pPr>
            <w:r w:rsidRPr="004C3777">
              <w:rPr>
                <w:rFonts w:ascii="Times New Roman" w:hAnsi="Times New Roman" w:cs="Times New Roman"/>
                <w:sz w:val="24"/>
                <w:szCs w:val="24"/>
                <w:lang w:val="kk-KZ"/>
              </w:rPr>
              <w:t>Көрсеткіштері: жаңа, таныс емес сөздерді оқу үдерісінде байқау икемділігі;</w:t>
            </w:r>
          </w:p>
          <w:p w14:paraId="62D050B9" w14:textId="77777777" w:rsidR="00B568DA" w:rsidRPr="004C3777" w:rsidRDefault="00B568DA" w:rsidP="004C3777">
            <w:pPr>
              <w:spacing w:after="0" w:line="240" w:lineRule="auto"/>
              <w:ind w:firstLine="133"/>
              <w:jc w:val="both"/>
              <w:rPr>
                <w:rFonts w:ascii="Times New Roman" w:hAnsi="Times New Roman" w:cs="Times New Roman"/>
                <w:sz w:val="24"/>
                <w:szCs w:val="24"/>
                <w:lang w:val="kk-KZ"/>
              </w:rPr>
            </w:pPr>
            <w:r w:rsidRPr="004C3777">
              <w:rPr>
                <w:rFonts w:ascii="Times New Roman" w:hAnsi="Times New Roman" w:cs="Times New Roman"/>
                <w:sz w:val="24"/>
                <w:szCs w:val="24"/>
                <w:lang w:val="kk-KZ"/>
              </w:rPr>
              <w:t>-жаңа сөздердің мағынасын сөздіктен іздеудің қажеттілігін білуі;</w:t>
            </w:r>
          </w:p>
          <w:p w14:paraId="6CB5C489" w14:textId="77777777" w:rsidR="00B568DA" w:rsidRPr="004C3777" w:rsidRDefault="00B568DA" w:rsidP="004C3777">
            <w:pPr>
              <w:spacing w:after="0" w:line="240" w:lineRule="auto"/>
              <w:ind w:firstLine="133"/>
              <w:jc w:val="both"/>
              <w:rPr>
                <w:rFonts w:ascii="Times New Roman" w:hAnsi="Times New Roman" w:cs="Times New Roman"/>
                <w:sz w:val="24"/>
                <w:szCs w:val="24"/>
                <w:lang w:val="kk-KZ"/>
              </w:rPr>
            </w:pPr>
            <w:r w:rsidRPr="004C3777">
              <w:rPr>
                <w:rFonts w:ascii="Times New Roman" w:hAnsi="Times New Roman" w:cs="Times New Roman"/>
                <w:sz w:val="24"/>
                <w:szCs w:val="24"/>
                <w:lang w:val="kk-KZ"/>
              </w:rPr>
              <w:t>-сөздердің мағынасын тануға деген қызығушылығы;</w:t>
            </w:r>
          </w:p>
          <w:p w14:paraId="1441BB3A" w14:textId="77777777" w:rsidR="00B568DA" w:rsidRPr="004C3777" w:rsidRDefault="00B568DA" w:rsidP="004C3777">
            <w:pPr>
              <w:spacing w:after="0" w:line="240" w:lineRule="auto"/>
              <w:jc w:val="both"/>
              <w:rPr>
                <w:rFonts w:ascii="Times New Roman" w:hAnsi="Times New Roman" w:cs="Times New Roman"/>
                <w:sz w:val="24"/>
                <w:szCs w:val="24"/>
                <w:shd w:val="clear" w:color="auto" w:fill="FFFF00"/>
                <w:lang w:val="kk-KZ"/>
              </w:rPr>
            </w:pPr>
            <w:r w:rsidRPr="004C3777">
              <w:rPr>
                <w:rFonts w:ascii="Times New Roman" w:hAnsi="Times New Roman" w:cs="Times New Roman"/>
                <w:sz w:val="24"/>
                <w:szCs w:val="24"/>
                <w:lang w:val="kk-KZ"/>
              </w:rPr>
              <w:t>-сөздікті пайдалану арқылы жаңа сөздің мағынасын түсінуге ынтасы.</w:t>
            </w:r>
          </w:p>
        </w:tc>
        <w:tc>
          <w:tcPr>
            <w:tcW w:w="4961" w:type="dxa"/>
            <w:tcBorders>
              <w:bottom w:val="single" w:sz="4" w:space="0" w:color="auto"/>
            </w:tcBorders>
          </w:tcPr>
          <w:p w14:paraId="38B8527F" w14:textId="77777777" w:rsidR="00B568DA" w:rsidRPr="004C3777" w:rsidRDefault="00B568DA" w:rsidP="004C3777">
            <w:pPr>
              <w:spacing w:after="0" w:line="240" w:lineRule="auto"/>
              <w:jc w:val="both"/>
              <w:rPr>
                <w:rFonts w:ascii="Times New Roman" w:hAnsi="Times New Roman" w:cs="Times New Roman"/>
                <w:sz w:val="24"/>
                <w:szCs w:val="24"/>
                <w:lang w:val="kk-KZ"/>
              </w:rPr>
            </w:pPr>
            <w:r w:rsidRPr="004C3777">
              <w:rPr>
                <w:rFonts w:ascii="Times New Roman" w:hAnsi="Times New Roman" w:cs="Times New Roman"/>
                <w:sz w:val="24"/>
                <w:szCs w:val="24"/>
                <w:lang w:val="kk-KZ"/>
              </w:rPr>
              <w:t xml:space="preserve">1). «Менің алғашқы сөздігіммен» танысу: сөздікке жүгіну мақсатын анықтау; </w:t>
            </w:r>
          </w:p>
          <w:p w14:paraId="1241B558" w14:textId="77777777" w:rsidR="00B568DA" w:rsidRPr="004C3777" w:rsidRDefault="00B568DA" w:rsidP="004C3777">
            <w:pPr>
              <w:tabs>
                <w:tab w:val="left" w:pos="201"/>
              </w:tabs>
              <w:spacing w:after="0" w:line="240" w:lineRule="auto"/>
              <w:jc w:val="both"/>
              <w:rPr>
                <w:rFonts w:ascii="Times New Roman" w:hAnsi="Times New Roman" w:cs="Times New Roman"/>
                <w:sz w:val="24"/>
                <w:szCs w:val="24"/>
                <w:lang w:val="kk-KZ"/>
              </w:rPr>
            </w:pPr>
            <w:r w:rsidRPr="004C3777">
              <w:rPr>
                <w:rFonts w:ascii="Times New Roman" w:hAnsi="Times New Roman" w:cs="Times New Roman"/>
                <w:sz w:val="24"/>
                <w:szCs w:val="24"/>
                <w:lang w:val="kk-KZ"/>
              </w:rPr>
              <w:t xml:space="preserve">2) «Себеттегіні сипатта» авторлық дидактикалық ойын </w:t>
            </w:r>
          </w:p>
          <w:p w14:paraId="7DD6B753" w14:textId="77777777" w:rsidR="00B568DA" w:rsidRPr="004C3777" w:rsidRDefault="00B568DA" w:rsidP="004C3777">
            <w:pPr>
              <w:spacing w:after="0" w:line="240" w:lineRule="auto"/>
              <w:jc w:val="both"/>
              <w:rPr>
                <w:rFonts w:ascii="Times New Roman" w:hAnsi="Times New Roman" w:cs="Times New Roman"/>
                <w:sz w:val="24"/>
                <w:szCs w:val="24"/>
                <w:lang w:val="kk-KZ"/>
              </w:rPr>
            </w:pPr>
            <w:r w:rsidRPr="004C3777">
              <w:rPr>
                <w:rFonts w:ascii="Times New Roman" w:hAnsi="Times New Roman" w:cs="Times New Roman"/>
                <w:sz w:val="24"/>
                <w:szCs w:val="24"/>
                <w:lang w:val="kk-KZ"/>
              </w:rPr>
              <w:t xml:space="preserve">3) «Дабыл қағу» ойыны (авторлық). Мақсаты: балалар өздеріне кездескен сөздің түсінікті не түсініксіз болғанына мән бере ме, осыны анықтау. </w:t>
            </w:r>
          </w:p>
          <w:p w14:paraId="3143DA7F" w14:textId="77777777" w:rsidR="00B568DA" w:rsidRPr="004C3777" w:rsidRDefault="00B568DA" w:rsidP="004C3777">
            <w:pPr>
              <w:spacing w:after="0" w:line="240" w:lineRule="auto"/>
              <w:jc w:val="both"/>
              <w:rPr>
                <w:rFonts w:ascii="Times New Roman" w:hAnsi="Times New Roman" w:cs="Times New Roman"/>
                <w:sz w:val="24"/>
                <w:szCs w:val="24"/>
                <w:lang w:val="kk-KZ"/>
              </w:rPr>
            </w:pPr>
            <w:r w:rsidRPr="004C3777">
              <w:rPr>
                <w:rFonts w:ascii="Times New Roman" w:hAnsi="Times New Roman" w:cs="Times New Roman"/>
                <w:sz w:val="24"/>
                <w:szCs w:val="24"/>
                <w:lang w:val="kk-KZ"/>
              </w:rPr>
              <w:t xml:space="preserve">4) «Сөздердің мағынасын түсінбеген жағдайда не істейсіңдер» (авторлық сауалнама) </w:t>
            </w:r>
          </w:p>
        </w:tc>
      </w:tr>
      <w:tr w:rsidR="00B568DA" w:rsidRPr="00617262" w14:paraId="7ADAEE31" w14:textId="77777777" w:rsidTr="004C3777">
        <w:trPr>
          <w:trHeight w:val="1695"/>
        </w:trPr>
        <w:tc>
          <w:tcPr>
            <w:tcW w:w="4678" w:type="dxa"/>
            <w:tcBorders>
              <w:top w:val="single" w:sz="4" w:space="0" w:color="auto"/>
              <w:bottom w:val="nil"/>
            </w:tcBorders>
          </w:tcPr>
          <w:p w14:paraId="1CF234AB" w14:textId="77777777" w:rsidR="00B568DA" w:rsidRPr="004C3777" w:rsidRDefault="00B568DA" w:rsidP="004C3777">
            <w:pPr>
              <w:spacing w:after="0" w:line="240" w:lineRule="auto"/>
              <w:ind w:firstLine="133"/>
              <w:jc w:val="both"/>
              <w:rPr>
                <w:rFonts w:ascii="Times New Roman" w:hAnsi="Times New Roman" w:cs="Times New Roman"/>
                <w:sz w:val="24"/>
                <w:szCs w:val="24"/>
                <w:lang w:val="kk-KZ"/>
              </w:rPr>
            </w:pPr>
            <w:r w:rsidRPr="004C3777">
              <w:rPr>
                <w:rFonts w:ascii="Times New Roman" w:hAnsi="Times New Roman" w:cs="Times New Roman"/>
                <w:sz w:val="24"/>
                <w:szCs w:val="24"/>
                <w:lang w:val="kk-KZ"/>
              </w:rPr>
              <w:t>Танымдық компонент</w:t>
            </w:r>
          </w:p>
          <w:p w14:paraId="12DB428A" w14:textId="77777777" w:rsidR="00B568DA" w:rsidRPr="004C3777" w:rsidRDefault="00B568DA" w:rsidP="004C3777">
            <w:pPr>
              <w:spacing w:after="0" w:line="240" w:lineRule="auto"/>
              <w:ind w:firstLine="133"/>
              <w:jc w:val="both"/>
              <w:rPr>
                <w:rFonts w:ascii="Times New Roman" w:hAnsi="Times New Roman" w:cs="Times New Roman"/>
                <w:sz w:val="24"/>
                <w:szCs w:val="24"/>
                <w:lang w:val="kk-KZ"/>
              </w:rPr>
            </w:pPr>
            <w:r w:rsidRPr="004C3777">
              <w:rPr>
                <w:rFonts w:ascii="Times New Roman" w:hAnsi="Times New Roman" w:cs="Times New Roman"/>
                <w:sz w:val="24"/>
                <w:szCs w:val="24"/>
                <w:lang w:val="kk-KZ"/>
              </w:rPr>
              <w:t xml:space="preserve">Өлшемі: мазмұндық-құндылықтық; </w:t>
            </w:r>
          </w:p>
          <w:p w14:paraId="00946760" w14:textId="77777777" w:rsidR="00B568DA" w:rsidRPr="004C3777" w:rsidRDefault="00B568DA" w:rsidP="004C3777">
            <w:pPr>
              <w:spacing w:after="0" w:line="240" w:lineRule="auto"/>
              <w:ind w:firstLine="133"/>
              <w:jc w:val="both"/>
              <w:rPr>
                <w:rFonts w:ascii="Times New Roman" w:hAnsi="Times New Roman" w:cs="Times New Roman"/>
                <w:sz w:val="24"/>
                <w:szCs w:val="24"/>
                <w:lang w:val="kk-KZ"/>
              </w:rPr>
            </w:pPr>
            <w:r w:rsidRPr="004C3777">
              <w:rPr>
                <w:rFonts w:ascii="Times New Roman" w:hAnsi="Times New Roman" w:cs="Times New Roman"/>
                <w:sz w:val="24"/>
                <w:szCs w:val="24"/>
                <w:lang w:val="kk-KZ"/>
              </w:rPr>
              <w:t>Көрсеткіштері: сөздіктің түрлеріне (бөлімдеріне) қарай танымдық білімі;</w:t>
            </w:r>
          </w:p>
          <w:p w14:paraId="584E8D0A" w14:textId="77777777" w:rsidR="00B568DA" w:rsidRPr="004C3777" w:rsidRDefault="00B568DA" w:rsidP="004C3777">
            <w:pPr>
              <w:spacing w:after="0" w:line="240" w:lineRule="auto"/>
              <w:ind w:firstLine="133"/>
              <w:jc w:val="both"/>
              <w:rPr>
                <w:rFonts w:ascii="Times New Roman" w:hAnsi="Times New Roman" w:cs="Times New Roman"/>
                <w:sz w:val="24"/>
                <w:szCs w:val="24"/>
                <w:lang w:val="kk-KZ"/>
              </w:rPr>
            </w:pPr>
            <w:r w:rsidRPr="004C3777">
              <w:rPr>
                <w:rFonts w:ascii="Times New Roman" w:hAnsi="Times New Roman" w:cs="Times New Roman"/>
                <w:sz w:val="24"/>
                <w:szCs w:val="24"/>
                <w:lang w:val="kk-KZ"/>
              </w:rPr>
              <w:t>-сөздіктің құрылымы мен оның маңыздылығына түсінігі;</w:t>
            </w:r>
          </w:p>
          <w:p w14:paraId="180620F3" w14:textId="4CC77107" w:rsidR="00B568DA" w:rsidRPr="004C3777" w:rsidRDefault="00B568DA" w:rsidP="004C3777">
            <w:pPr>
              <w:spacing w:after="0" w:line="240" w:lineRule="auto"/>
              <w:ind w:firstLine="133"/>
              <w:jc w:val="both"/>
              <w:rPr>
                <w:rFonts w:ascii="Times New Roman" w:hAnsi="Times New Roman" w:cs="Times New Roman"/>
                <w:sz w:val="24"/>
                <w:szCs w:val="24"/>
                <w:shd w:val="clear" w:color="auto" w:fill="FFFF00"/>
                <w:lang w:val="kk-KZ"/>
              </w:rPr>
            </w:pPr>
            <w:r w:rsidRPr="004C3777">
              <w:rPr>
                <w:rFonts w:ascii="Times New Roman" w:hAnsi="Times New Roman" w:cs="Times New Roman"/>
                <w:sz w:val="24"/>
                <w:szCs w:val="24"/>
                <w:lang w:val="kk-KZ"/>
              </w:rPr>
              <w:t>-сөздік мақаласының құрылымдық</w:t>
            </w:r>
          </w:p>
        </w:tc>
        <w:tc>
          <w:tcPr>
            <w:tcW w:w="4961" w:type="dxa"/>
            <w:tcBorders>
              <w:top w:val="single" w:sz="4" w:space="0" w:color="auto"/>
              <w:bottom w:val="nil"/>
            </w:tcBorders>
          </w:tcPr>
          <w:p w14:paraId="3E2ABE34" w14:textId="77777777" w:rsidR="00B568DA" w:rsidRPr="004C3777" w:rsidRDefault="00B568DA" w:rsidP="004C3777">
            <w:pPr>
              <w:spacing w:after="0" w:line="240" w:lineRule="auto"/>
              <w:jc w:val="both"/>
              <w:rPr>
                <w:rFonts w:ascii="Times New Roman" w:hAnsi="Times New Roman" w:cs="Times New Roman"/>
                <w:sz w:val="24"/>
                <w:szCs w:val="24"/>
                <w:lang w:val="kk-KZ"/>
              </w:rPr>
            </w:pPr>
            <w:r w:rsidRPr="004C3777">
              <w:rPr>
                <w:rFonts w:ascii="Times New Roman" w:eastAsia="Times New Roman" w:hAnsi="Times New Roman" w:cs="Times New Roman"/>
                <w:sz w:val="24"/>
                <w:szCs w:val="24"/>
                <w:lang w:val="kk-KZ"/>
              </w:rPr>
              <w:t xml:space="preserve">1) </w:t>
            </w:r>
            <w:r w:rsidRPr="004C3777">
              <w:rPr>
                <w:rFonts w:ascii="Times New Roman" w:hAnsi="Times New Roman" w:cs="Times New Roman"/>
                <w:sz w:val="24"/>
                <w:szCs w:val="24"/>
                <w:lang w:val="kk-KZ"/>
              </w:rPr>
              <w:t xml:space="preserve">«Ол не, бұл кім?» (С.М. Жақыпов бойынша) дидактикалық ойын; </w:t>
            </w:r>
          </w:p>
          <w:p w14:paraId="08CFA603" w14:textId="77777777" w:rsidR="00B568DA" w:rsidRPr="004C3777" w:rsidRDefault="00B568DA" w:rsidP="004C3777">
            <w:pPr>
              <w:spacing w:after="0" w:line="240" w:lineRule="auto"/>
              <w:jc w:val="both"/>
              <w:rPr>
                <w:rFonts w:ascii="Times New Roman" w:hAnsi="Times New Roman" w:cs="Times New Roman"/>
                <w:sz w:val="24"/>
                <w:szCs w:val="24"/>
                <w:lang w:val="kk-KZ"/>
              </w:rPr>
            </w:pPr>
            <w:r w:rsidRPr="004C3777">
              <w:rPr>
                <w:rFonts w:ascii="Times New Roman" w:hAnsi="Times New Roman" w:cs="Times New Roman"/>
                <w:sz w:val="24"/>
                <w:szCs w:val="24"/>
                <w:lang w:val="kk-KZ"/>
              </w:rPr>
              <w:t>Педагогтарға жүргізілген сауалнама, анкета сұрақтарын  контент-талдау  әдісі (авторлық әзірлеме);</w:t>
            </w:r>
          </w:p>
          <w:p w14:paraId="6BF6EC7A" w14:textId="10A71162" w:rsidR="00B568DA" w:rsidRPr="004C3777" w:rsidRDefault="00B568DA" w:rsidP="004C3777">
            <w:pPr>
              <w:spacing w:after="0" w:line="240" w:lineRule="auto"/>
              <w:jc w:val="both"/>
              <w:rPr>
                <w:rFonts w:ascii="Times New Roman" w:eastAsia="Times New Roman" w:hAnsi="Times New Roman" w:cs="Times New Roman"/>
                <w:sz w:val="24"/>
                <w:szCs w:val="24"/>
                <w:shd w:val="clear" w:color="auto" w:fill="FFFF00"/>
                <w:lang w:val="kk-KZ"/>
              </w:rPr>
            </w:pPr>
            <w:r w:rsidRPr="004C3777">
              <w:rPr>
                <w:rFonts w:ascii="Times New Roman" w:hAnsi="Times New Roman" w:cs="Times New Roman"/>
                <w:sz w:val="24"/>
                <w:szCs w:val="24"/>
                <w:lang w:val="kk-KZ"/>
              </w:rPr>
              <w:t>2) мәндес және қарсы мәндес сөздермен</w:t>
            </w:r>
          </w:p>
        </w:tc>
      </w:tr>
    </w:tbl>
    <w:p w14:paraId="467570AC" w14:textId="20084670" w:rsidR="004C3777" w:rsidRDefault="004C3777" w:rsidP="004C3777">
      <w:pPr>
        <w:spacing w:after="0" w:line="240" w:lineRule="auto"/>
        <w:rPr>
          <w:rFonts w:ascii="Times New Roman" w:hAnsi="Times New Roman" w:cs="Times New Roman"/>
          <w:sz w:val="28"/>
          <w:szCs w:val="28"/>
          <w:lang w:val="kk-KZ"/>
        </w:rPr>
      </w:pPr>
      <w:r w:rsidRPr="004C3777">
        <w:rPr>
          <w:rFonts w:ascii="Times New Roman" w:hAnsi="Times New Roman" w:cs="Times New Roman"/>
          <w:sz w:val="28"/>
          <w:szCs w:val="28"/>
        </w:rPr>
        <w:lastRenderedPageBreak/>
        <w:t>7 -  кестен</w:t>
      </w:r>
      <w:r w:rsidRPr="004C3777">
        <w:rPr>
          <w:rFonts w:ascii="Times New Roman" w:hAnsi="Times New Roman" w:cs="Times New Roman"/>
          <w:sz w:val="28"/>
          <w:szCs w:val="28"/>
          <w:lang w:val="kk-KZ"/>
        </w:rPr>
        <w:t>ің  жалғасы</w:t>
      </w:r>
    </w:p>
    <w:p w14:paraId="788300DD" w14:textId="77777777" w:rsidR="004C3777" w:rsidRPr="004C3777" w:rsidRDefault="004C3777" w:rsidP="004C3777">
      <w:pPr>
        <w:spacing w:after="0" w:line="240" w:lineRule="auto"/>
        <w:rPr>
          <w:rFonts w:ascii="Times New Roman" w:hAnsi="Times New Roman" w:cs="Times New Roman"/>
          <w:sz w:val="28"/>
          <w:szCs w:val="28"/>
          <w:lang w:val="kk-KZ"/>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8"/>
        <w:gridCol w:w="4961"/>
      </w:tblGrid>
      <w:tr w:rsidR="004C3777" w:rsidRPr="000366A4" w14:paraId="287E1CB5" w14:textId="77777777" w:rsidTr="004C3777">
        <w:trPr>
          <w:trHeight w:val="225"/>
        </w:trPr>
        <w:tc>
          <w:tcPr>
            <w:tcW w:w="4678" w:type="dxa"/>
            <w:tcBorders>
              <w:top w:val="single" w:sz="4" w:space="0" w:color="auto"/>
            </w:tcBorders>
          </w:tcPr>
          <w:p w14:paraId="3A6E2AEB" w14:textId="37757CCB" w:rsidR="004C3777" w:rsidRPr="004C3777" w:rsidRDefault="004C3777" w:rsidP="004C3777">
            <w:pPr>
              <w:spacing w:after="0" w:line="240" w:lineRule="auto"/>
              <w:ind w:firstLine="133"/>
              <w:jc w:val="center"/>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1</w:t>
            </w:r>
          </w:p>
        </w:tc>
        <w:tc>
          <w:tcPr>
            <w:tcW w:w="4961" w:type="dxa"/>
            <w:tcBorders>
              <w:top w:val="single" w:sz="4" w:space="0" w:color="auto"/>
            </w:tcBorders>
          </w:tcPr>
          <w:p w14:paraId="2F714C05" w14:textId="31415868" w:rsidR="004C3777" w:rsidRPr="004C3777" w:rsidRDefault="004C3777" w:rsidP="004C377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4C3777" w:rsidRPr="00617262" w14:paraId="2DB3B41B" w14:textId="77777777" w:rsidTr="004C3777">
        <w:trPr>
          <w:trHeight w:val="225"/>
        </w:trPr>
        <w:tc>
          <w:tcPr>
            <w:tcW w:w="4678" w:type="dxa"/>
            <w:tcBorders>
              <w:top w:val="single" w:sz="4" w:space="0" w:color="auto"/>
            </w:tcBorders>
          </w:tcPr>
          <w:p w14:paraId="62114D18" w14:textId="20E6847D" w:rsidR="004C3777" w:rsidRPr="004C3777" w:rsidRDefault="004C3777" w:rsidP="004C3777">
            <w:pPr>
              <w:spacing w:after="0" w:line="240" w:lineRule="auto"/>
              <w:ind w:firstLine="133"/>
              <w:jc w:val="both"/>
              <w:rPr>
                <w:rFonts w:ascii="Times New Roman" w:hAnsi="Times New Roman" w:cs="Times New Roman"/>
                <w:sz w:val="24"/>
                <w:szCs w:val="24"/>
                <w:lang w:val="kk-KZ"/>
              </w:rPr>
            </w:pPr>
            <w:r w:rsidRPr="004C3777">
              <w:rPr>
                <w:rFonts w:ascii="Times New Roman" w:hAnsi="Times New Roman" w:cs="Times New Roman"/>
                <w:sz w:val="24"/>
                <w:szCs w:val="24"/>
                <w:lang w:val="kk-KZ"/>
              </w:rPr>
              <w:t xml:space="preserve"> бөліктерін тану білігі;</w:t>
            </w:r>
          </w:p>
          <w:p w14:paraId="27687343" w14:textId="77777777" w:rsidR="004C3777" w:rsidRPr="004C3777" w:rsidRDefault="004C3777" w:rsidP="004C3777">
            <w:pPr>
              <w:spacing w:after="0" w:line="240" w:lineRule="auto"/>
              <w:jc w:val="both"/>
              <w:rPr>
                <w:rFonts w:ascii="Times New Roman" w:hAnsi="Times New Roman" w:cs="Times New Roman"/>
                <w:sz w:val="24"/>
                <w:szCs w:val="24"/>
                <w:lang w:val="kk-KZ"/>
              </w:rPr>
            </w:pPr>
            <w:r w:rsidRPr="004C3777">
              <w:rPr>
                <w:rFonts w:ascii="Times New Roman" w:hAnsi="Times New Roman" w:cs="Times New Roman"/>
                <w:sz w:val="24"/>
                <w:szCs w:val="24"/>
                <w:lang w:val="kk-KZ"/>
              </w:rPr>
              <w:t>-сөздіктегі негізгі және қосымша ақпараттың мазмұнын ассоциациялау білігі.</w:t>
            </w:r>
          </w:p>
        </w:tc>
        <w:tc>
          <w:tcPr>
            <w:tcW w:w="4961" w:type="dxa"/>
            <w:tcBorders>
              <w:top w:val="single" w:sz="4" w:space="0" w:color="auto"/>
            </w:tcBorders>
          </w:tcPr>
          <w:p w14:paraId="5595C52B" w14:textId="77777777" w:rsidR="004C3777" w:rsidRPr="004C3777" w:rsidRDefault="004C3777" w:rsidP="004C3777">
            <w:pPr>
              <w:spacing w:after="0" w:line="240" w:lineRule="auto"/>
              <w:jc w:val="both"/>
              <w:rPr>
                <w:rFonts w:ascii="Times New Roman" w:hAnsi="Times New Roman" w:cs="Times New Roman"/>
                <w:sz w:val="24"/>
                <w:szCs w:val="24"/>
                <w:lang w:val="kk-KZ"/>
              </w:rPr>
            </w:pPr>
            <w:r w:rsidRPr="004C3777">
              <w:rPr>
                <w:rFonts w:ascii="Times New Roman" w:hAnsi="Times New Roman" w:cs="Times New Roman"/>
                <w:sz w:val="24"/>
                <w:szCs w:val="24"/>
                <w:lang w:val="kk-KZ"/>
              </w:rPr>
              <w:t xml:space="preserve"> жұмыс.</w:t>
            </w:r>
          </w:p>
          <w:p w14:paraId="6DB9EC31" w14:textId="77777777" w:rsidR="004C3777" w:rsidRPr="004C3777" w:rsidRDefault="004C3777" w:rsidP="004C3777">
            <w:pPr>
              <w:spacing w:after="0" w:line="240" w:lineRule="auto"/>
              <w:jc w:val="both"/>
              <w:rPr>
                <w:rFonts w:ascii="Times New Roman" w:hAnsi="Times New Roman" w:cs="Times New Roman"/>
                <w:sz w:val="24"/>
                <w:szCs w:val="24"/>
                <w:lang w:val="kk-KZ"/>
              </w:rPr>
            </w:pPr>
            <w:r w:rsidRPr="004C3777">
              <w:rPr>
                <w:rFonts w:ascii="Times New Roman" w:hAnsi="Times New Roman" w:cs="Times New Roman"/>
                <w:sz w:val="24"/>
                <w:szCs w:val="24"/>
                <w:lang w:val="kk-KZ"/>
              </w:rPr>
              <w:t>3) танымдық ойындардың бір түрі – сөзжұмбақтар мен ребустар шешкізу.</w:t>
            </w:r>
          </w:p>
          <w:p w14:paraId="6D1A86D6" w14:textId="77777777" w:rsidR="004C3777" w:rsidRPr="004C3777" w:rsidRDefault="004C3777" w:rsidP="004C3777">
            <w:pPr>
              <w:spacing w:after="0" w:line="240" w:lineRule="auto"/>
              <w:jc w:val="both"/>
              <w:rPr>
                <w:rFonts w:ascii="Times New Roman" w:eastAsia="Times New Roman" w:hAnsi="Times New Roman" w:cs="Times New Roman"/>
                <w:sz w:val="24"/>
                <w:szCs w:val="24"/>
                <w:lang w:val="kk-KZ"/>
              </w:rPr>
            </w:pPr>
            <w:r w:rsidRPr="004C3777">
              <w:rPr>
                <w:rFonts w:ascii="Times New Roman" w:hAnsi="Times New Roman" w:cs="Times New Roman"/>
                <w:sz w:val="24"/>
                <w:szCs w:val="24"/>
                <w:lang w:val="kk-KZ"/>
              </w:rPr>
              <w:t>(1-сынып оқулықтарында ребус пен сөзжұмбақтар берілген тапсырмалар бойынша) контент-талдау;</w:t>
            </w:r>
          </w:p>
        </w:tc>
      </w:tr>
      <w:tr w:rsidR="004C3777" w:rsidRPr="00617262" w14:paraId="720EDD38" w14:textId="77777777" w:rsidTr="004C3777">
        <w:tc>
          <w:tcPr>
            <w:tcW w:w="4678" w:type="dxa"/>
          </w:tcPr>
          <w:p w14:paraId="3BF0C0F7" w14:textId="77777777" w:rsidR="004C3777" w:rsidRPr="004C3777" w:rsidRDefault="004C3777" w:rsidP="004C3777">
            <w:pPr>
              <w:spacing w:after="0" w:line="240" w:lineRule="auto"/>
              <w:jc w:val="both"/>
              <w:rPr>
                <w:rFonts w:ascii="Times New Roman" w:eastAsia="Times New Roman" w:hAnsi="Times New Roman" w:cs="Times New Roman"/>
                <w:sz w:val="24"/>
                <w:szCs w:val="24"/>
                <w:lang w:val="kk-KZ" w:eastAsia="ru-RU"/>
              </w:rPr>
            </w:pPr>
            <w:r w:rsidRPr="004C3777">
              <w:rPr>
                <w:rFonts w:ascii="Times New Roman" w:eastAsia="Times New Roman" w:hAnsi="Times New Roman" w:cs="Times New Roman"/>
                <w:sz w:val="24"/>
                <w:szCs w:val="24"/>
                <w:lang w:val="kk-KZ" w:eastAsia="ru-RU"/>
              </w:rPr>
              <w:t>Операциональдық компоненті</w:t>
            </w:r>
          </w:p>
          <w:p w14:paraId="1E27A49D" w14:textId="77777777" w:rsidR="004C3777" w:rsidRPr="004C3777" w:rsidRDefault="004C3777" w:rsidP="004C3777">
            <w:pPr>
              <w:spacing w:after="0" w:line="240" w:lineRule="auto"/>
              <w:jc w:val="both"/>
              <w:rPr>
                <w:rFonts w:ascii="Times New Roman" w:hAnsi="Times New Roman" w:cs="Times New Roman"/>
                <w:sz w:val="24"/>
                <w:szCs w:val="24"/>
                <w:lang w:val="kk-KZ"/>
              </w:rPr>
            </w:pPr>
            <w:r w:rsidRPr="004C3777">
              <w:rPr>
                <w:rFonts w:ascii="Times New Roman" w:eastAsia="Times New Roman" w:hAnsi="Times New Roman" w:cs="Times New Roman"/>
                <w:sz w:val="24"/>
                <w:szCs w:val="24"/>
                <w:lang w:val="kk-KZ" w:bidi="en-US"/>
              </w:rPr>
              <w:t xml:space="preserve">Өлшемі: </w:t>
            </w:r>
            <w:r w:rsidRPr="004C3777">
              <w:rPr>
                <w:rFonts w:ascii="Times New Roman" w:hAnsi="Times New Roman" w:cs="Times New Roman"/>
                <w:sz w:val="24"/>
                <w:szCs w:val="24"/>
                <w:lang w:val="kk-KZ"/>
              </w:rPr>
              <w:t>іс-әрекеттік-рефлексивтік;</w:t>
            </w:r>
          </w:p>
          <w:p w14:paraId="71E2EF8D" w14:textId="77777777" w:rsidR="004C3777" w:rsidRPr="004C3777" w:rsidRDefault="004C3777" w:rsidP="004C3777">
            <w:pPr>
              <w:spacing w:after="0" w:line="240" w:lineRule="auto"/>
              <w:ind w:firstLine="133"/>
              <w:jc w:val="both"/>
              <w:rPr>
                <w:rFonts w:ascii="Times New Roman" w:hAnsi="Times New Roman" w:cs="Times New Roman"/>
                <w:sz w:val="24"/>
                <w:szCs w:val="24"/>
                <w:lang w:val="kk-KZ"/>
              </w:rPr>
            </w:pPr>
            <w:r w:rsidRPr="004C3777">
              <w:rPr>
                <w:rFonts w:ascii="Times New Roman" w:hAnsi="Times New Roman" w:cs="Times New Roman"/>
                <w:sz w:val="24"/>
                <w:szCs w:val="24"/>
                <w:lang w:val="kk-KZ"/>
              </w:rPr>
              <w:t>Көрсеткіштері: оқу тапсырмасы бойынша сөздікті (сөздік бөлімдерін) таңдау әрекеті;</w:t>
            </w:r>
          </w:p>
          <w:p w14:paraId="2A0CF03B" w14:textId="77777777" w:rsidR="004C3777" w:rsidRPr="004C3777" w:rsidRDefault="004C3777" w:rsidP="004C3777">
            <w:pPr>
              <w:spacing w:after="0" w:line="240" w:lineRule="auto"/>
              <w:ind w:firstLine="133"/>
              <w:jc w:val="both"/>
              <w:rPr>
                <w:rFonts w:ascii="Times New Roman" w:hAnsi="Times New Roman" w:cs="Times New Roman"/>
                <w:sz w:val="24"/>
                <w:szCs w:val="24"/>
                <w:lang w:val="kk-KZ"/>
              </w:rPr>
            </w:pPr>
            <w:r w:rsidRPr="004C3777">
              <w:rPr>
                <w:rFonts w:ascii="Times New Roman" w:hAnsi="Times New Roman" w:cs="Times New Roman"/>
                <w:sz w:val="24"/>
                <w:szCs w:val="24"/>
                <w:lang w:val="kk-KZ"/>
              </w:rPr>
              <w:t>-оқу міндетін шешуде нұсқалар ретінде сөздіктердің (сөздік түрлері негізіндегі) әртүрлі бөлімдерін пайдалану іскерлігі;</w:t>
            </w:r>
          </w:p>
          <w:p w14:paraId="4D68D296" w14:textId="77777777" w:rsidR="004C3777" w:rsidRPr="004C3777" w:rsidRDefault="004C3777" w:rsidP="004C3777">
            <w:pPr>
              <w:spacing w:after="0" w:line="240" w:lineRule="auto"/>
              <w:ind w:firstLine="133"/>
              <w:jc w:val="both"/>
              <w:rPr>
                <w:rFonts w:ascii="Times New Roman" w:hAnsi="Times New Roman" w:cs="Times New Roman"/>
                <w:sz w:val="24"/>
                <w:szCs w:val="24"/>
                <w:lang w:val="kk-KZ"/>
              </w:rPr>
            </w:pPr>
            <w:r w:rsidRPr="004C3777">
              <w:rPr>
                <w:rFonts w:ascii="Times New Roman" w:hAnsi="Times New Roman" w:cs="Times New Roman"/>
                <w:sz w:val="24"/>
                <w:szCs w:val="24"/>
                <w:lang w:val="kk-KZ"/>
              </w:rPr>
              <w:t>-ішкі әліпби ережелерін қолдану қабілеті;</w:t>
            </w:r>
          </w:p>
          <w:p w14:paraId="4963A573" w14:textId="77777777" w:rsidR="004C3777" w:rsidRPr="004C3777" w:rsidRDefault="004C3777" w:rsidP="004C3777">
            <w:pPr>
              <w:spacing w:after="0" w:line="240" w:lineRule="auto"/>
              <w:jc w:val="both"/>
              <w:rPr>
                <w:rFonts w:ascii="Times New Roman" w:eastAsia="Times New Roman" w:hAnsi="Times New Roman" w:cs="Times New Roman"/>
                <w:sz w:val="24"/>
                <w:szCs w:val="24"/>
                <w:lang w:val="kk-KZ" w:eastAsia="hi-IN" w:bidi="hi-IN"/>
              </w:rPr>
            </w:pPr>
            <w:r w:rsidRPr="004C3777">
              <w:rPr>
                <w:rFonts w:ascii="Times New Roman" w:hAnsi="Times New Roman" w:cs="Times New Roman"/>
                <w:sz w:val="24"/>
                <w:szCs w:val="24"/>
                <w:lang w:val="kk-KZ"/>
              </w:rPr>
              <w:t>-сөздік мақаланың құрылымында бағдарлану қабілеті</w:t>
            </w:r>
          </w:p>
        </w:tc>
        <w:tc>
          <w:tcPr>
            <w:tcW w:w="4961" w:type="dxa"/>
          </w:tcPr>
          <w:p w14:paraId="0ECF0845" w14:textId="77777777" w:rsidR="004C3777" w:rsidRPr="004C3777" w:rsidRDefault="004C3777" w:rsidP="004C3777">
            <w:pPr>
              <w:tabs>
                <w:tab w:val="left" w:pos="540"/>
              </w:tabs>
              <w:spacing w:after="0" w:line="240" w:lineRule="auto"/>
              <w:jc w:val="both"/>
              <w:rPr>
                <w:rFonts w:ascii="Times New Roman" w:hAnsi="Times New Roman" w:cs="Times New Roman"/>
                <w:sz w:val="24"/>
                <w:szCs w:val="24"/>
                <w:lang w:val="kk-KZ"/>
              </w:rPr>
            </w:pPr>
            <w:r w:rsidRPr="004C3777">
              <w:rPr>
                <w:rFonts w:ascii="Times New Roman" w:hAnsi="Times New Roman" w:cs="Times New Roman"/>
                <w:sz w:val="24"/>
                <w:szCs w:val="24"/>
                <w:lang w:val="kk-KZ"/>
              </w:rPr>
              <w:t>1) «Жарнама агенттігі» дидактикалық ойындары» (авторлық );</w:t>
            </w:r>
          </w:p>
          <w:p w14:paraId="377CEA3A" w14:textId="77777777" w:rsidR="004C3777" w:rsidRPr="004C3777" w:rsidRDefault="004C3777" w:rsidP="004C3777">
            <w:pPr>
              <w:tabs>
                <w:tab w:val="left" w:pos="540"/>
              </w:tabs>
              <w:spacing w:after="0" w:line="240" w:lineRule="auto"/>
              <w:jc w:val="both"/>
              <w:rPr>
                <w:rFonts w:ascii="Times New Roman" w:hAnsi="Times New Roman" w:cs="Times New Roman"/>
                <w:sz w:val="24"/>
                <w:szCs w:val="24"/>
                <w:lang w:val="kk-KZ"/>
              </w:rPr>
            </w:pPr>
            <w:r w:rsidRPr="004C3777">
              <w:rPr>
                <w:rFonts w:ascii="Times New Roman" w:hAnsi="Times New Roman" w:cs="Times New Roman"/>
                <w:sz w:val="24"/>
                <w:szCs w:val="24"/>
                <w:lang w:val="kk-KZ"/>
              </w:rPr>
              <w:t xml:space="preserve">2) </w:t>
            </w:r>
            <w:r w:rsidRPr="004C3777">
              <w:rPr>
                <w:rFonts w:ascii="Times New Roman" w:eastAsia="Times New Roman" w:hAnsi="Times New Roman" w:cs="Times New Roman"/>
                <w:sz w:val="24"/>
                <w:szCs w:val="24"/>
                <w:lang w:val="kk-KZ" w:eastAsia="ru-RU"/>
              </w:rPr>
              <w:t>Т.Г. Богданова, Т.В. Корнилова бойынша</w:t>
            </w:r>
            <w:r w:rsidRPr="004C3777">
              <w:rPr>
                <w:rFonts w:ascii="Times New Roman" w:hAnsi="Times New Roman" w:cs="Times New Roman"/>
                <w:sz w:val="24"/>
                <w:szCs w:val="24"/>
                <w:lang w:val="kk-KZ"/>
              </w:rPr>
              <w:t xml:space="preserve"> «Сөз тіркестері арқылы сөз байлығын анықтау» әдістемесі; </w:t>
            </w:r>
          </w:p>
          <w:p w14:paraId="4E327E86" w14:textId="77777777" w:rsidR="004C3777" w:rsidRPr="004C3777" w:rsidRDefault="004C3777" w:rsidP="004C3777">
            <w:pPr>
              <w:tabs>
                <w:tab w:val="left" w:pos="540"/>
              </w:tabs>
              <w:spacing w:after="0" w:line="240" w:lineRule="auto"/>
              <w:jc w:val="both"/>
              <w:rPr>
                <w:rFonts w:ascii="Times New Roman" w:hAnsi="Times New Roman" w:cs="Times New Roman"/>
                <w:sz w:val="24"/>
                <w:szCs w:val="24"/>
                <w:lang w:val="kk-KZ"/>
              </w:rPr>
            </w:pPr>
            <w:r w:rsidRPr="004C3777">
              <w:rPr>
                <w:rFonts w:ascii="Times New Roman" w:hAnsi="Times New Roman" w:cs="Times New Roman"/>
                <w:sz w:val="24"/>
                <w:szCs w:val="24"/>
                <w:lang w:val="kk-KZ"/>
              </w:rPr>
              <w:t>3)М.Т. Баранов бойынша «Сөздік жаттығулар»;</w:t>
            </w:r>
          </w:p>
          <w:p w14:paraId="022CB127" w14:textId="77777777" w:rsidR="004C3777" w:rsidRPr="004C3777" w:rsidRDefault="004C3777" w:rsidP="004C3777">
            <w:pPr>
              <w:tabs>
                <w:tab w:val="left" w:pos="540"/>
              </w:tabs>
              <w:spacing w:after="0" w:line="240" w:lineRule="auto"/>
              <w:jc w:val="both"/>
              <w:rPr>
                <w:rFonts w:ascii="Times New Roman" w:hAnsi="Times New Roman" w:cs="Times New Roman"/>
                <w:sz w:val="24"/>
                <w:szCs w:val="24"/>
                <w:lang w:val="kk-KZ"/>
              </w:rPr>
            </w:pPr>
            <w:r w:rsidRPr="004C3777">
              <w:rPr>
                <w:rFonts w:ascii="Times New Roman" w:hAnsi="Times New Roman" w:cs="Times New Roman"/>
                <w:sz w:val="24"/>
                <w:szCs w:val="24"/>
                <w:lang w:val="kk-KZ"/>
              </w:rPr>
              <w:t xml:space="preserve">а) сөз мағынасымен жүргізілетін жаттығулар (М.Т. Баранов); </w:t>
            </w:r>
          </w:p>
          <w:p w14:paraId="0794C9D0" w14:textId="77777777" w:rsidR="004C3777" w:rsidRPr="004C3777" w:rsidRDefault="004C3777" w:rsidP="004C3777">
            <w:pPr>
              <w:tabs>
                <w:tab w:val="left" w:pos="540"/>
              </w:tabs>
              <w:spacing w:after="0" w:line="240" w:lineRule="auto"/>
              <w:jc w:val="both"/>
              <w:rPr>
                <w:rFonts w:ascii="Times New Roman" w:hAnsi="Times New Roman" w:cs="Times New Roman"/>
                <w:sz w:val="24"/>
                <w:szCs w:val="24"/>
                <w:lang w:val="kk-KZ"/>
              </w:rPr>
            </w:pPr>
            <w:r w:rsidRPr="004C3777">
              <w:rPr>
                <w:rFonts w:ascii="Times New Roman" w:hAnsi="Times New Roman" w:cs="Times New Roman"/>
                <w:sz w:val="24"/>
                <w:szCs w:val="24"/>
                <w:lang w:val="kk-KZ"/>
              </w:rPr>
              <w:t>ә) сөзді мағынасына қарай орынды қолдана білуімен байланысты</w:t>
            </w:r>
            <w:r w:rsidRPr="004C3777">
              <w:rPr>
                <w:rFonts w:ascii="Times New Roman" w:hAnsi="Times New Roman" w:cs="Times New Roman"/>
                <w:sz w:val="24"/>
                <w:szCs w:val="24"/>
                <w:lang w:val="ca-ES"/>
              </w:rPr>
              <w:t xml:space="preserve"> </w:t>
            </w:r>
            <w:r w:rsidRPr="004C3777">
              <w:rPr>
                <w:rFonts w:ascii="Times New Roman" w:hAnsi="Times New Roman" w:cs="Times New Roman"/>
                <w:sz w:val="24"/>
                <w:szCs w:val="24"/>
                <w:lang w:val="kk-KZ"/>
              </w:rPr>
              <w:t>сөйлем құрау жаттығуларын диагностикалау (М.Т.Баранов).</w:t>
            </w:r>
          </w:p>
        </w:tc>
      </w:tr>
    </w:tbl>
    <w:p w14:paraId="3F49A811" w14:textId="77777777" w:rsidR="00B568DA" w:rsidRPr="005C39FE" w:rsidRDefault="00B568DA" w:rsidP="002F4D41">
      <w:pPr>
        <w:spacing w:after="0" w:line="240" w:lineRule="auto"/>
        <w:ind w:firstLine="567"/>
        <w:jc w:val="both"/>
        <w:rPr>
          <w:rFonts w:ascii="Times New Roman" w:hAnsi="Times New Roman" w:cs="Times New Roman"/>
          <w:sz w:val="28"/>
          <w:szCs w:val="28"/>
          <w:lang w:val="kk-KZ"/>
        </w:rPr>
      </w:pPr>
    </w:p>
    <w:p w14:paraId="07C1731D" w14:textId="77777777" w:rsidR="00B568DA" w:rsidRPr="005C39FE" w:rsidRDefault="00B568DA" w:rsidP="004C3777">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Кестеде көрсетілген диагностикалық әдістемелердің көмегімен алғашқы алынған тәжірибелік-эксперименттік нәтижелерін қарастырамыз.</w:t>
      </w:r>
    </w:p>
    <w:p w14:paraId="2369D855" w14:textId="77777777" w:rsidR="00B568DA" w:rsidRPr="005C39FE" w:rsidRDefault="00B568DA" w:rsidP="004C3777">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Осыған орай, </w:t>
      </w:r>
      <w:r w:rsidRPr="005C39FE">
        <w:rPr>
          <w:rFonts w:ascii="Times New Roman" w:hAnsi="Times New Roman" w:cs="Times New Roman"/>
          <w:bCs/>
          <w:sz w:val="28"/>
          <w:szCs w:val="28"/>
          <w:lang w:val="kk-KZ"/>
        </w:rPr>
        <w:t xml:space="preserve">1-сынып оқушыларының </w:t>
      </w:r>
      <w:r w:rsidRPr="005C39FE">
        <w:rPr>
          <w:rFonts w:ascii="Times New Roman" w:hAnsi="Times New Roman" w:cs="Times New Roman"/>
          <w:sz w:val="28"/>
          <w:szCs w:val="28"/>
          <w:lang w:val="kk-KZ"/>
        </w:rPr>
        <w:t xml:space="preserve">сөздікті пайдалану білігінің қалыптасуының </w:t>
      </w:r>
      <w:r w:rsidRPr="005C39FE">
        <w:rPr>
          <w:rFonts w:ascii="Times New Roman" w:hAnsi="Times New Roman" w:cs="Times New Roman"/>
          <w:bCs/>
          <w:sz w:val="28"/>
          <w:szCs w:val="28"/>
          <w:lang w:val="kk-KZ"/>
        </w:rPr>
        <w:t xml:space="preserve">бастапқы деңгейін анықтаудың тәжірибелік-эксперименттік жұмысының мақсаты мен </w:t>
      </w:r>
      <w:r w:rsidRPr="005C39FE">
        <w:rPr>
          <w:rFonts w:ascii="Times New Roman" w:hAnsi="Times New Roman" w:cs="Times New Roman"/>
          <w:sz w:val="28"/>
          <w:szCs w:val="28"/>
          <w:lang w:val="kk-KZ"/>
        </w:rPr>
        <w:t>міндеттері, модельдің компоненттері, өлшемдері мен көрсеткіштері және деңгейлеріне сәйкес алынған нәтижелері ашып көрсетіледі.</w:t>
      </w:r>
    </w:p>
    <w:p w14:paraId="2E9D0295" w14:textId="77777777" w:rsidR="00B568DA" w:rsidRPr="005C39FE" w:rsidRDefault="00B568DA" w:rsidP="004C3777">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Эксперименттік-тәжірибелік зерттеу барысында анықтаушы эксперименттің мотивациялық компонентінде біздің зерттеуіміздегі дайындық кезеңі әліппеге дейінгі кезеңмен тұспа-тұс келеді, бұл кезеңде балалар сөздіктің түрі және оның мазмұнымен, сондай-ақ алфавиттік көрсеткіштермен танысады. Оқушылар мына қажеттіліктер туралы түсінік алды:</w:t>
      </w:r>
    </w:p>
    <w:p w14:paraId="5878CF77" w14:textId="77777777" w:rsidR="00B568DA" w:rsidRPr="005C39FE" w:rsidRDefault="00B568DA" w:rsidP="004C3777">
      <w:pPr>
        <w:spacing w:after="0" w:line="240" w:lineRule="auto"/>
        <w:ind w:firstLine="567"/>
        <w:jc w:val="both"/>
        <w:rPr>
          <w:rFonts w:ascii="Times New Roman" w:hAnsi="Times New Roman" w:cs="Times New Roman"/>
          <w:i/>
          <w:sz w:val="28"/>
          <w:szCs w:val="28"/>
          <w:lang w:val="kk-KZ"/>
        </w:rPr>
      </w:pPr>
      <w:r w:rsidRPr="005C39FE">
        <w:rPr>
          <w:rFonts w:ascii="Times New Roman" w:hAnsi="Times New Roman" w:cs="Times New Roman"/>
          <w:i/>
          <w:sz w:val="28"/>
          <w:szCs w:val="28"/>
          <w:lang w:val="kk-KZ"/>
        </w:rPr>
        <w:t>- сөздікке жүгіну мақсатын анықтау;</w:t>
      </w:r>
    </w:p>
    <w:p w14:paraId="2DBBF10E" w14:textId="77777777" w:rsidR="00B568DA" w:rsidRPr="005C39FE" w:rsidRDefault="00B568DA" w:rsidP="004C3777">
      <w:pPr>
        <w:spacing w:after="0" w:line="240" w:lineRule="auto"/>
        <w:ind w:firstLine="567"/>
        <w:jc w:val="both"/>
        <w:rPr>
          <w:rFonts w:ascii="Times New Roman" w:hAnsi="Times New Roman" w:cs="Times New Roman"/>
          <w:i/>
          <w:sz w:val="28"/>
          <w:szCs w:val="28"/>
          <w:lang w:val="kk-KZ"/>
        </w:rPr>
      </w:pPr>
      <w:r w:rsidRPr="005C39FE">
        <w:rPr>
          <w:rFonts w:ascii="Times New Roman" w:hAnsi="Times New Roman" w:cs="Times New Roman"/>
          <w:i/>
          <w:sz w:val="28"/>
          <w:szCs w:val="28"/>
          <w:lang w:val="kk-KZ"/>
        </w:rPr>
        <w:t>- мақсатқа толық сәйкес келетін сөздіктің бөлімін таңдау, яғни сөздіктің бөлімдері туралы түсіну;</w:t>
      </w:r>
    </w:p>
    <w:p w14:paraId="1E1B8459" w14:textId="77777777" w:rsidR="00B568DA" w:rsidRPr="005C39FE" w:rsidRDefault="00B568DA" w:rsidP="004C3777">
      <w:pPr>
        <w:spacing w:after="0" w:line="240" w:lineRule="auto"/>
        <w:ind w:firstLine="567"/>
        <w:jc w:val="both"/>
        <w:rPr>
          <w:rFonts w:ascii="Times New Roman" w:hAnsi="Times New Roman" w:cs="Times New Roman"/>
          <w:i/>
          <w:sz w:val="28"/>
          <w:szCs w:val="28"/>
          <w:lang w:val="kk-KZ"/>
        </w:rPr>
      </w:pPr>
      <w:r w:rsidRPr="005C39FE">
        <w:rPr>
          <w:rFonts w:ascii="Times New Roman" w:hAnsi="Times New Roman" w:cs="Times New Roman"/>
          <w:i/>
          <w:sz w:val="28"/>
          <w:szCs w:val="28"/>
          <w:lang w:val="kk-KZ"/>
        </w:rPr>
        <w:t>- бөлімдердің атауына қарай оның қолданылу аясын анықтайды.</w:t>
      </w:r>
    </w:p>
    <w:p w14:paraId="20B11124" w14:textId="77777777" w:rsidR="00B568DA" w:rsidRPr="005C39FE" w:rsidRDefault="00B568DA" w:rsidP="004C3777">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Балалардың әрқайсысының қолында өздеріне арналған сөздік бар, қажет  кезде тез арада сөздікті, оның бөлімдерін қарай алады. </w:t>
      </w:r>
    </w:p>
    <w:p w14:paraId="37955F31" w14:textId="10D0CD91" w:rsidR="00B568DA" w:rsidRPr="005C39FE" w:rsidRDefault="00B568DA" w:rsidP="004C3777">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Бұл кезеңде кіші мектеп оқушылары сөздіктердің бөлімдері бойынша сөздің әр түрлі мағыналарын іздейтін бөлім, мағыналары бір-біріне жуық сөздер бөлімі және үшінші бөлім мағыналары бір-біріне қарама-қарсы сөздері бар бөлім болады.Зерттелушілердің 2019-2020 оқу жылының 1-2 тоқсан бойынша сауат ашудың кезеңінде сөздікке жүгіну мақсатын анықтау барысында алынған тәжірибелік мәліметтердің сандық және сапалық </w:t>
      </w:r>
      <w:r w:rsidRPr="005C39FE">
        <w:rPr>
          <w:rFonts w:ascii="Times New Roman" w:hAnsi="Times New Roman" w:cs="Times New Roman"/>
          <w:sz w:val="28"/>
          <w:szCs w:val="28"/>
          <w:lang w:val="kk-KZ"/>
        </w:rPr>
        <w:lastRenderedPageBreak/>
        <w:t xml:space="preserve">көрсеткіштерінің кездесу жиілігін контент-талдау әдісімен салыстырмалы талдап көрелік. Зерттеу нәтижелері </w:t>
      </w:r>
      <w:r w:rsidR="00343E8C" w:rsidRPr="005C39FE">
        <w:rPr>
          <w:rFonts w:ascii="Times New Roman" w:hAnsi="Times New Roman" w:cs="Times New Roman"/>
          <w:sz w:val="28"/>
          <w:szCs w:val="28"/>
          <w:lang w:val="kk-KZ"/>
        </w:rPr>
        <w:t>8</w:t>
      </w:r>
      <w:r w:rsidRPr="005C39FE">
        <w:rPr>
          <w:rFonts w:ascii="Times New Roman" w:hAnsi="Times New Roman" w:cs="Times New Roman"/>
          <w:sz w:val="28"/>
          <w:szCs w:val="28"/>
          <w:lang w:val="kk-KZ"/>
        </w:rPr>
        <w:t xml:space="preserve">-кесте мен </w:t>
      </w:r>
      <w:r w:rsidR="00E6785C">
        <w:rPr>
          <w:rFonts w:ascii="Times New Roman" w:hAnsi="Times New Roman" w:cs="Times New Roman"/>
          <w:sz w:val="28"/>
          <w:szCs w:val="28"/>
          <w:lang w:val="kk-KZ"/>
        </w:rPr>
        <w:t>15</w:t>
      </w:r>
      <w:r w:rsidRPr="005C39FE">
        <w:rPr>
          <w:rFonts w:ascii="Times New Roman" w:hAnsi="Times New Roman" w:cs="Times New Roman"/>
          <w:sz w:val="28"/>
          <w:szCs w:val="28"/>
          <w:lang w:val="kk-KZ"/>
        </w:rPr>
        <w:t>- суретте көрсетілген.</w:t>
      </w:r>
    </w:p>
    <w:p w14:paraId="7871BCF4" w14:textId="77777777" w:rsidR="00B568DA" w:rsidRPr="005C39FE" w:rsidRDefault="00B568DA" w:rsidP="002F4D41">
      <w:pPr>
        <w:spacing w:after="0" w:line="240" w:lineRule="auto"/>
        <w:ind w:firstLine="709"/>
        <w:jc w:val="both"/>
        <w:rPr>
          <w:rFonts w:ascii="Times New Roman" w:hAnsi="Times New Roman" w:cs="Times New Roman"/>
          <w:sz w:val="28"/>
          <w:szCs w:val="28"/>
          <w:lang w:val="kk-KZ"/>
        </w:rPr>
      </w:pPr>
    </w:p>
    <w:p w14:paraId="3E6ADAE5" w14:textId="196716BF" w:rsidR="00B568DA" w:rsidRPr="005C39FE" w:rsidRDefault="00B568DA" w:rsidP="004C3777">
      <w:pPr>
        <w:spacing w:after="0" w:line="240" w:lineRule="auto"/>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Кесте </w:t>
      </w:r>
      <w:r w:rsidR="00343E8C" w:rsidRPr="005C39FE">
        <w:rPr>
          <w:rFonts w:ascii="Times New Roman" w:hAnsi="Times New Roman" w:cs="Times New Roman"/>
          <w:sz w:val="28"/>
          <w:szCs w:val="28"/>
          <w:lang w:val="kk-KZ"/>
        </w:rPr>
        <w:t>8</w:t>
      </w:r>
      <w:r w:rsidR="004C3777">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 Сөздікке жүгіну мақсатын анықтау барысында алынған тәжірибелік мәліметтердің көрсеткіштерінің кездесу жиілігін контент-талдау әдісімен салыстырмалы талдау</w:t>
      </w:r>
    </w:p>
    <w:p w14:paraId="245C5F94" w14:textId="77777777" w:rsidR="00B568DA" w:rsidRPr="005C39FE" w:rsidRDefault="00B568DA" w:rsidP="002F4D41">
      <w:pPr>
        <w:spacing w:after="0" w:line="240" w:lineRule="auto"/>
        <w:ind w:firstLine="709"/>
        <w:jc w:val="both"/>
        <w:rPr>
          <w:rFonts w:ascii="Times New Roman" w:hAnsi="Times New Roman" w:cs="Times New Roman"/>
          <w:sz w:val="28"/>
          <w:szCs w:val="28"/>
          <w:lang w:val="kk-KZ"/>
        </w:rPr>
      </w:pPr>
    </w:p>
    <w:tbl>
      <w:tblPr>
        <w:tblStyle w:val="a9"/>
        <w:tblW w:w="0" w:type="auto"/>
        <w:tblInd w:w="108" w:type="dxa"/>
        <w:tblLook w:val="04A0" w:firstRow="1" w:lastRow="0" w:firstColumn="1" w:lastColumn="0" w:noHBand="0" w:noVBand="1"/>
      </w:tblPr>
      <w:tblGrid>
        <w:gridCol w:w="4820"/>
        <w:gridCol w:w="2410"/>
        <w:gridCol w:w="2409"/>
      </w:tblGrid>
      <w:tr w:rsidR="00B568DA" w:rsidRPr="005C39FE" w14:paraId="3263F3A7" w14:textId="77777777" w:rsidTr="00D168F1">
        <w:tc>
          <w:tcPr>
            <w:tcW w:w="4820" w:type="dxa"/>
            <w:vMerge w:val="restart"/>
          </w:tcPr>
          <w:p w14:paraId="06CB892F" w14:textId="77777777" w:rsidR="00B568DA" w:rsidRPr="005C39FE" w:rsidRDefault="00B568DA" w:rsidP="002F4D41">
            <w:pPr>
              <w:spacing w:after="0" w:line="240" w:lineRule="auto"/>
              <w:ind w:firstLine="709"/>
              <w:jc w:val="both"/>
              <w:rPr>
                <w:sz w:val="24"/>
                <w:szCs w:val="24"/>
                <w:lang w:val="kk-KZ"/>
              </w:rPr>
            </w:pPr>
            <w:r w:rsidRPr="005C39FE">
              <w:rPr>
                <w:sz w:val="24"/>
                <w:szCs w:val="24"/>
                <w:lang w:val="kk-KZ"/>
              </w:rPr>
              <w:t>Категориялар</w:t>
            </w:r>
          </w:p>
        </w:tc>
        <w:tc>
          <w:tcPr>
            <w:tcW w:w="4819" w:type="dxa"/>
            <w:gridSpan w:val="2"/>
          </w:tcPr>
          <w:p w14:paraId="495A9070" w14:textId="77777777" w:rsidR="00B568DA" w:rsidRPr="005C39FE" w:rsidRDefault="00B568DA" w:rsidP="002F4D41">
            <w:pPr>
              <w:spacing w:after="0" w:line="240" w:lineRule="auto"/>
              <w:ind w:firstLine="175"/>
              <w:jc w:val="both"/>
              <w:rPr>
                <w:sz w:val="24"/>
                <w:szCs w:val="24"/>
                <w:lang w:val="kk-KZ"/>
              </w:rPr>
            </w:pPr>
            <w:r w:rsidRPr="005C39FE">
              <w:rPr>
                <w:sz w:val="24"/>
                <w:szCs w:val="24"/>
                <w:lang w:val="kk-KZ"/>
              </w:rPr>
              <w:t xml:space="preserve">«Менің алғашқы сөздігіммен» танысу </w:t>
            </w:r>
          </w:p>
        </w:tc>
      </w:tr>
      <w:tr w:rsidR="00B568DA" w:rsidRPr="005C39FE" w14:paraId="1A4E3E73" w14:textId="77777777" w:rsidTr="00D168F1">
        <w:tc>
          <w:tcPr>
            <w:tcW w:w="4820" w:type="dxa"/>
            <w:vMerge/>
          </w:tcPr>
          <w:p w14:paraId="3F8714C6" w14:textId="77777777" w:rsidR="00B568DA" w:rsidRPr="005C39FE" w:rsidRDefault="00B568DA" w:rsidP="002F4D41">
            <w:pPr>
              <w:spacing w:after="0" w:line="240" w:lineRule="auto"/>
              <w:ind w:firstLine="709"/>
              <w:jc w:val="both"/>
              <w:rPr>
                <w:sz w:val="24"/>
                <w:szCs w:val="24"/>
                <w:lang w:val="kk-KZ"/>
              </w:rPr>
            </w:pPr>
          </w:p>
        </w:tc>
        <w:tc>
          <w:tcPr>
            <w:tcW w:w="2410" w:type="dxa"/>
          </w:tcPr>
          <w:p w14:paraId="3C34D83B" w14:textId="77777777" w:rsidR="00B568DA" w:rsidRPr="005C39FE" w:rsidRDefault="00B568DA" w:rsidP="002F4D41">
            <w:pPr>
              <w:spacing w:after="0" w:line="240" w:lineRule="auto"/>
              <w:ind w:firstLine="175"/>
              <w:jc w:val="center"/>
              <w:rPr>
                <w:sz w:val="24"/>
                <w:szCs w:val="24"/>
                <w:lang w:val="kk-KZ"/>
              </w:rPr>
            </w:pPr>
            <w:r w:rsidRPr="005C39FE">
              <w:rPr>
                <w:sz w:val="24"/>
                <w:szCs w:val="24"/>
                <w:lang w:val="kk-KZ"/>
              </w:rPr>
              <w:t>Эксперимент тобы</w:t>
            </w:r>
          </w:p>
        </w:tc>
        <w:tc>
          <w:tcPr>
            <w:tcW w:w="2409" w:type="dxa"/>
          </w:tcPr>
          <w:p w14:paraId="52582347" w14:textId="77777777" w:rsidR="00B568DA" w:rsidRPr="005C39FE" w:rsidRDefault="00B568DA" w:rsidP="002F4D41">
            <w:pPr>
              <w:spacing w:after="0" w:line="240" w:lineRule="auto"/>
              <w:ind w:firstLine="175"/>
              <w:jc w:val="center"/>
              <w:rPr>
                <w:sz w:val="24"/>
                <w:szCs w:val="24"/>
                <w:lang w:val="kk-KZ"/>
              </w:rPr>
            </w:pPr>
            <w:r w:rsidRPr="005C39FE">
              <w:rPr>
                <w:sz w:val="24"/>
                <w:szCs w:val="24"/>
                <w:lang w:val="kk-KZ"/>
              </w:rPr>
              <w:t>Бақылау тобы</w:t>
            </w:r>
          </w:p>
        </w:tc>
      </w:tr>
      <w:tr w:rsidR="00B568DA" w:rsidRPr="005C39FE" w14:paraId="0AE8AA4C" w14:textId="77777777" w:rsidTr="00D168F1">
        <w:tc>
          <w:tcPr>
            <w:tcW w:w="4820" w:type="dxa"/>
          </w:tcPr>
          <w:p w14:paraId="46BE8B95" w14:textId="77777777" w:rsidR="00B568DA" w:rsidRPr="005C39FE" w:rsidRDefault="00B568DA" w:rsidP="002F4D41">
            <w:pPr>
              <w:spacing w:after="0" w:line="240" w:lineRule="auto"/>
              <w:ind w:firstLine="284"/>
              <w:jc w:val="both"/>
              <w:rPr>
                <w:sz w:val="24"/>
                <w:szCs w:val="24"/>
                <w:lang w:val="kk-KZ"/>
              </w:rPr>
            </w:pPr>
            <w:r w:rsidRPr="005C39FE">
              <w:rPr>
                <w:sz w:val="24"/>
                <w:szCs w:val="24"/>
                <w:lang w:val="kk-KZ"/>
              </w:rPr>
              <w:t>Алфавиттік көрсеткіштермен танысу</w:t>
            </w:r>
          </w:p>
        </w:tc>
        <w:tc>
          <w:tcPr>
            <w:tcW w:w="2410" w:type="dxa"/>
          </w:tcPr>
          <w:p w14:paraId="16FDA9C0" w14:textId="77777777" w:rsidR="00B568DA" w:rsidRPr="005C39FE" w:rsidRDefault="00B568DA" w:rsidP="002F4D41">
            <w:pPr>
              <w:pStyle w:val="a7"/>
              <w:spacing w:after="0" w:line="240" w:lineRule="auto"/>
              <w:ind w:left="0" w:firstLine="709"/>
              <w:jc w:val="center"/>
              <w:rPr>
                <w:sz w:val="24"/>
                <w:szCs w:val="24"/>
                <w:lang w:val="kk-KZ"/>
              </w:rPr>
            </w:pPr>
            <w:r w:rsidRPr="005C39FE">
              <w:rPr>
                <w:sz w:val="24"/>
                <w:szCs w:val="24"/>
                <w:lang w:val="kk-KZ"/>
              </w:rPr>
              <w:t>42%</w:t>
            </w:r>
          </w:p>
        </w:tc>
        <w:tc>
          <w:tcPr>
            <w:tcW w:w="2409" w:type="dxa"/>
          </w:tcPr>
          <w:p w14:paraId="1C65DD54" w14:textId="77777777" w:rsidR="00B568DA" w:rsidRPr="005C39FE" w:rsidRDefault="00B568DA" w:rsidP="002F4D41">
            <w:pPr>
              <w:pStyle w:val="a7"/>
              <w:spacing w:after="0" w:line="240" w:lineRule="auto"/>
              <w:ind w:left="0" w:firstLine="709"/>
              <w:jc w:val="center"/>
              <w:rPr>
                <w:sz w:val="24"/>
                <w:szCs w:val="24"/>
                <w:lang w:val="kk-KZ"/>
              </w:rPr>
            </w:pPr>
            <w:r w:rsidRPr="005C39FE">
              <w:rPr>
                <w:sz w:val="24"/>
                <w:szCs w:val="24"/>
                <w:lang w:val="kk-KZ"/>
              </w:rPr>
              <w:t>41%</w:t>
            </w:r>
          </w:p>
        </w:tc>
      </w:tr>
      <w:tr w:rsidR="00B568DA" w:rsidRPr="005C39FE" w14:paraId="577E25D2" w14:textId="77777777" w:rsidTr="00D168F1">
        <w:tc>
          <w:tcPr>
            <w:tcW w:w="4820" w:type="dxa"/>
          </w:tcPr>
          <w:p w14:paraId="1AD9E3BA" w14:textId="77777777" w:rsidR="00B568DA" w:rsidRPr="005C39FE" w:rsidRDefault="00B568DA" w:rsidP="002F4D41">
            <w:pPr>
              <w:spacing w:after="0" w:line="240" w:lineRule="auto"/>
              <w:ind w:firstLine="284"/>
              <w:jc w:val="both"/>
              <w:rPr>
                <w:sz w:val="24"/>
                <w:szCs w:val="24"/>
                <w:lang w:val="kk-KZ"/>
              </w:rPr>
            </w:pPr>
            <w:r w:rsidRPr="005C39FE">
              <w:rPr>
                <w:sz w:val="24"/>
                <w:szCs w:val="24"/>
                <w:lang w:val="kk-KZ"/>
              </w:rPr>
              <w:t>Сөздіктердің бөлімдерін ажырату</w:t>
            </w:r>
          </w:p>
        </w:tc>
        <w:tc>
          <w:tcPr>
            <w:tcW w:w="2410" w:type="dxa"/>
          </w:tcPr>
          <w:p w14:paraId="3402204D" w14:textId="77777777" w:rsidR="00B568DA" w:rsidRPr="005C39FE" w:rsidRDefault="00B568DA" w:rsidP="002F4D41">
            <w:pPr>
              <w:pStyle w:val="a7"/>
              <w:spacing w:after="0" w:line="240" w:lineRule="auto"/>
              <w:ind w:left="0" w:firstLine="709"/>
              <w:jc w:val="center"/>
              <w:rPr>
                <w:sz w:val="24"/>
                <w:szCs w:val="24"/>
                <w:lang w:val="kk-KZ"/>
              </w:rPr>
            </w:pPr>
            <w:r w:rsidRPr="005C39FE">
              <w:rPr>
                <w:sz w:val="24"/>
                <w:szCs w:val="24"/>
                <w:lang w:val="kk-KZ"/>
              </w:rPr>
              <w:t>11%</w:t>
            </w:r>
          </w:p>
        </w:tc>
        <w:tc>
          <w:tcPr>
            <w:tcW w:w="2409" w:type="dxa"/>
          </w:tcPr>
          <w:p w14:paraId="509DF99F" w14:textId="77777777" w:rsidR="00B568DA" w:rsidRPr="005C39FE" w:rsidRDefault="00B568DA" w:rsidP="002F4D41">
            <w:pPr>
              <w:pStyle w:val="a7"/>
              <w:spacing w:after="0" w:line="240" w:lineRule="auto"/>
              <w:ind w:left="0" w:firstLine="709"/>
              <w:jc w:val="center"/>
              <w:rPr>
                <w:sz w:val="24"/>
                <w:szCs w:val="24"/>
                <w:lang w:val="kk-KZ"/>
              </w:rPr>
            </w:pPr>
            <w:r w:rsidRPr="005C39FE">
              <w:rPr>
                <w:sz w:val="24"/>
                <w:szCs w:val="24"/>
                <w:lang w:val="kk-KZ"/>
              </w:rPr>
              <w:t>10%</w:t>
            </w:r>
          </w:p>
        </w:tc>
      </w:tr>
      <w:tr w:rsidR="00B568DA" w:rsidRPr="005C39FE" w14:paraId="7B7EB14A" w14:textId="77777777" w:rsidTr="00D168F1">
        <w:tc>
          <w:tcPr>
            <w:tcW w:w="4820" w:type="dxa"/>
          </w:tcPr>
          <w:p w14:paraId="1D7DDA0F" w14:textId="77777777" w:rsidR="00B568DA" w:rsidRPr="005C39FE" w:rsidRDefault="00B568DA" w:rsidP="002F4D41">
            <w:pPr>
              <w:spacing w:after="0" w:line="240" w:lineRule="auto"/>
              <w:ind w:firstLine="284"/>
              <w:jc w:val="both"/>
              <w:rPr>
                <w:sz w:val="24"/>
                <w:szCs w:val="24"/>
                <w:lang w:val="kk-KZ"/>
              </w:rPr>
            </w:pPr>
            <w:r w:rsidRPr="005C39FE">
              <w:rPr>
                <w:sz w:val="24"/>
                <w:szCs w:val="24"/>
                <w:lang w:val="kk-KZ"/>
              </w:rPr>
              <w:t>Сөздің әр түрлі мағыналарын іздейтін бөлімді іздестіру</w:t>
            </w:r>
          </w:p>
        </w:tc>
        <w:tc>
          <w:tcPr>
            <w:tcW w:w="2410" w:type="dxa"/>
          </w:tcPr>
          <w:p w14:paraId="00233317" w14:textId="77777777" w:rsidR="00B568DA" w:rsidRPr="005C39FE" w:rsidRDefault="00B568DA" w:rsidP="002F4D41">
            <w:pPr>
              <w:pStyle w:val="a7"/>
              <w:spacing w:after="0" w:line="240" w:lineRule="auto"/>
              <w:ind w:left="0" w:firstLine="709"/>
              <w:jc w:val="center"/>
              <w:rPr>
                <w:sz w:val="24"/>
                <w:szCs w:val="24"/>
                <w:lang w:val="kk-KZ"/>
              </w:rPr>
            </w:pPr>
            <w:r w:rsidRPr="005C39FE">
              <w:rPr>
                <w:sz w:val="24"/>
                <w:szCs w:val="24"/>
                <w:lang w:val="kk-KZ"/>
              </w:rPr>
              <w:t>14%</w:t>
            </w:r>
          </w:p>
        </w:tc>
        <w:tc>
          <w:tcPr>
            <w:tcW w:w="2409" w:type="dxa"/>
          </w:tcPr>
          <w:p w14:paraId="616BB153" w14:textId="77777777" w:rsidR="00B568DA" w:rsidRPr="005C39FE" w:rsidRDefault="00B568DA" w:rsidP="002F4D41">
            <w:pPr>
              <w:pStyle w:val="a7"/>
              <w:spacing w:after="0" w:line="240" w:lineRule="auto"/>
              <w:ind w:left="0" w:firstLine="709"/>
              <w:jc w:val="center"/>
              <w:rPr>
                <w:sz w:val="24"/>
                <w:szCs w:val="24"/>
                <w:lang w:val="kk-KZ"/>
              </w:rPr>
            </w:pPr>
            <w:r w:rsidRPr="005C39FE">
              <w:rPr>
                <w:sz w:val="24"/>
                <w:szCs w:val="24"/>
                <w:lang w:val="kk-KZ"/>
              </w:rPr>
              <w:t>16%</w:t>
            </w:r>
          </w:p>
        </w:tc>
      </w:tr>
      <w:tr w:rsidR="00B568DA" w:rsidRPr="005C39FE" w14:paraId="0E37A168" w14:textId="77777777" w:rsidTr="00D168F1">
        <w:tc>
          <w:tcPr>
            <w:tcW w:w="4820" w:type="dxa"/>
          </w:tcPr>
          <w:p w14:paraId="466460F0" w14:textId="77777777" w:rsidR="00B568DA" w:rsidRPr="005C39FE" w:rsidRDefault="00B568DA" w:rsidP="002F4D41">
            <w:pPr>
              <w:spacing w:after="0" w:line="240" w:lineRule="auto"/>
              <w:ind w:firstLine="284"/>
              <w:jc w:val="both"/>
              <w:rPr>
                <w:sz w:val="24"/>
                <w:szCs w:val="24"/>
                <w:lang w:val="kk-KZ"/>
              </w:rPr>
            </w:pPr>
            <w:r w:rsidRPr="005C39FE">
              <w:rPr>
                <w:sz w:val="24"/>
                <w:szCs w:val="24"/>
                <w:lang w:val="kk-KZ"/>
              </w:rPr>
              <w:t>Мағыналары бір-біріне жуық сөздерді іздейтін бөлімді табу</w:t>
            </w:r>
          </w:p>
        </w:tc>
        <w:tc>
          <w:tcPr>
            <w:tcW w:w="2410" w:type="dxa"/>
          </w:tcPr>
          <w:p w14:paraId="13E7B72C" w14:textId="77777777" w:rsidR="00B568DA" w:rsidRPr="005C39FE" w:rsidRDefault="00B568DA" w:rsidP="002F4D41">
            <w:pPr>
              <w:pStyle w:val="a7"/>
              <w:spacing w:after="0" w:line="240" w:lineRule="auto"/>
              <w:ind w:left="0" w:firstLine="709"/>
              <w:jc w:val="center"/>
              <w:rPr>
                <w:sz w:val="24"/>
                <w:szCs w:val="24"/>
                <w:lang w:val="kk-KZ"/>
              </w:rPr>
            </w:pPr>
            <w:r w:rsidRPr="005C39FE">
              <w:rPr>
                <w:sz w:val="24"/>
                <w:szCs w:val="24"/>
                <w:lang w:val="kk-KZ"/>
              </w:rPr>
              <w:t>17%</w:t>
            </w:r>
          </w:p>
        </w:tc>
        <w:tc>
          <w:tcPr>
            <w:tcW w:w="2409" w:type="dxa"/>
          </w:tcPr>
          <w:p w14:paraId="3B6AE09C" w14:textId="77777777" w:rsidR="00B568DA" w:rsidRPr="005C39FE" w:rsidRDefault="00B568DA" w:rsidP="002F4D41">
            <w:pPr>
              <w:pStyle w:val="a7"/>
              <w:spacing w:after="0" w:line="240" w:lineRule="auto"/>
              <w:ind w:left="0" w:firstLine="709"/>
              <w:jc w:val="center"/>
              <w:rPr>
                <w:sz w:val="24"/>
                <w:szCs w:val="24"/>
                <w:lang w:val="kk-KZ"/>
              </w:rPr>
            </w:pPr>
            <w:r w:rsidRPr="005C39FE">
              <w:rPr>
                <w:sz w:val="24"/>
                <w:szCs w:val="24"/>
                <w:lang w:val="kk-KZ"/>
              </w:rPr>
              <w:t>15%</w:t>
            </w:r>
          </w:p>
        </w:tc>
      </w:tr>
      <w:tr w:rsidR="00B568DA" w:rsidRPr="005C39FE" w14:paraId="56918E98" w14:textId="77777777" w:rsidTr="00D168F1">
        <w:tc>
          <w:tcPr>
            <w:tcW w:w="4820" w:type="dxa"/>
          </w:tcPr>
          <w:p w14:paraId="0737D95E" w14:textId="77777777" w:rsidR="00B568DA" w:rsidRPr="005C39FE" w:rsidRDefault="00B568DA" w:rsidP="002F4D41">
            <w:pPr>
              <w:spacing w:after="0" w:line="240" w:lineRule="auto"/>
              <w:ind w:firstLine="284"/>
              <w:jc w:val="both"/>
              <w:rPr>
                <w:sz w:val="24"/>
                <w:szCs w:val="24"/>
                <w:lang w:val="kk-KZ"/>
              </w:rPr>
            </w:pPr>
            <w:r w:rsidRPr="005C39FE">
              <w:rPr>
                <w:sz w:val="24"/>
                <w:szCs w:val="24"/>
                <w:lang w:val="kk-KZ"/>
              </w:rPr>
              <w:t>Мағыналары бір-біріне қарама-қарсы сөздері бар бөлімдерді табу</w:t>
            </w:r>
          </w:p>
        </w:tc>
        <w:tc>
          <w:tcPr>
            <w:tcW w:w="2410" w:type="dxa"/>
          </w:tcPr>
          <w:p w14:paraId="049AA2AD" w14:textId="77777777" w:rsidR="00B568DA" w:rsidRPr="005C39FE" w:rsidRDefault="00B568DA" w:rsidP="002F4D41">
            <w:pPr>
              <w:pStyle w:val="a7"/>
              <w:spacing w:after="0" w:line="240" w:lineRule="auto"/>
              <w:ind w:left="0" w:firstLine="709"/>
              <w:jc w:val="center"/>
              <w:rPr>
                <w:sz w:val="24"/>
                <w:szCs w:val="24"/>
                <w:lang w:val="kk-KZ"/>
              </w:rPr>
            </w:pPr>
            <w:r w:rsidRPr="005C39FE">
              <w:rPr>
                <w:sz w:val="24"/>
                <w:szCs w:val="24"/>
                <w:lang w:val="kk-KZ"/>
              </w:rPr>
              <w:t>16%</w:t>
            </w:r>
          </w:p>
        </w:tc>
        <w:tc>
          <w:tcPr>
            <w:tcW w:w="2409" w:type="dxa"/>
          </w:tcPr>
          <w:p w14:paraId="3B5F6AD0" w14:textId="77777777" w:rsidR="00B568DA" w:rsidRPr="005C39FE" w:rsidRDefault="00B568DA" w:rsidP="002F4D41">
            <w:pPr>
              <w:pStyle w:val="a7"/>
              <w:spacing w:after="0" w:line="240" w:lineRule="auto"/>
              <w:ind w:left="0" w:firstLine="709"/>
              <w:jc w:val="center"/>
              <w:rPr>
                <w:sz w:val="24"/>
                <w:szCs w:val="24"/>
                <w:lang w:val="kk-KZ"/>
              </w:rPr>
            </w:pPr>
            <w:r w:rsidRPr="005C39FE">
              <w:rPr>
                <w:sz w:val="24"/>
                <w:szCs w:val="24"/>
                <w:lang w:val="kk-KZ"/>
              </w:rPr>
              <w:t>18%</w:t>
            </w:r>
          </w:p>
        </w:tc>
      </w:tr>
    </w:tbl>
    <w:p w14:paraId="2EDBCEBD" w14:textId="77777777" w:rsidR="00D168F1" w:rsidRDefault="00D168F1" w:rsidP="002F4D41">
      <w:pPr>
        <w:spacing w:after="0" w:line="240" w:lineRule="auto"/>
        <w:ind w:firstLine="709"/>
        <w:jc w:val="both"/>
        <w:rPr>
          <w:rFonts w:ascii="Times New Roman" w:hAnsi="Times New Roman" w:cs="Times New Roman"/>
          <w:sz w:val="28"/>
          <w:szCs w:val="28"/>
          <w:lang w:val="kk-KZ"/>
        </w:rPr>
      </w:pPr>
    </w:p>
    <w:p w14:paraId="29183FAD" w14:textId="6BD393D9" w:rsidR="00B568DA" w:rsidRPr="005C39FE" w:rsidRDefault="00B568DA" w:rsidP="00D168F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Анықтаушы эксперименттің мотивациялық компонентінің бастапқы кезеңінде оқушылардың жауаптарынан көріп отырғанымыздай, олардың сауат ашу кезеңінде сөздікке жүгіну мақсатын анықтау барысында алынған тәжірибелік мәліметтердің даму деңгейі жеткіліксіз. Олар сөздікке жүгінуге жеткілікті көңіл бөлмейді.</w:t>
      </w:r>
    </w:p>
    <w:p w14:paraId="224F9D40" w14:textId="77777777" w:rsidR="00B568DA" w:rsidRPr="005C39FE" w:rsidRDefault="00B568DA" w:rsidP="002F4D41">
      <w:pPr>
        <w:spacing w:after="0" w:line="240" w:lineRule="auto"/>
        <w:ind w:firstLine="709"/>
        <w:jc w:val="both"/>
        <w:rPr>
          <w:rFonts w:ascii="Times New Roman" w:hAnsi="Times New Roman" w:cs="Times New Roman"/>
          <w:sz w:val="28"/>
          <w:szCs w:val="28"/>
          <w:lang w:val="kk-KZ"/>
        </w:rPr>
      </w:pPr>
    </w:p>
    <w:p w14:paraId="63506C13" w14:textId="77777777" w:rsidR="00B568DA" w:rsidRPr="005C39FE" w:rsidRDefault="00B568DA" w:rsidP="00D168F1">
      <w:pPr>
        <w:spacing w:after="0" w:line="240" w:lineRule="auto"/>
        <w:ind w:firstLine="426"/>
        <w:jc w:val="both"/>
        <w:rPr>
          <w:rFonts w:ascii="Times New Roman" w:hAnsi="Times New Roman" w:cs="Times New Roman"/>
          <w:sz w:val="28"/>
          <w:szCs w:val="28"/>
          <w:lang w:val="kk-KZ"/>
        </w:rPr>
      </w:pPr>
      <w:r w:rsidRPr="005C39FE">
        <w:rPr>
          <w:rFonts w:ascii="Times New Roman" w:hAnsi="Times New Roman" w:cs="Times New Roman"/>
          <w:noProof/>
          <w:sz w:val="24"/>
          <w:szCs w:val="24"/>
          <w:lang w:eastAsia="ru-RU"/>
        </w:rPr>
        <w:drawing>
          <wp:inline distT="0" distB="0" distL="0" distR="0" wp14:anchorId="68990104" wp14:editId="743F2E63">
            <wp:extent cx="5486400" cy="2815389"/>
            <wp:effectExtent l="0" t="0" r="0" b="444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DBF6942" w14:textId="77777777" w:rsidR="00D168F1" w:rsidRDefault="00D168F1" w:rsidP="00D168F1">
      <w:pPr>
        <w:spacing w:after="0" w:line="240" w:lineRule="auto"/>
        <w:jc w:val="both"/>
        <w:rPr>
          <w:rFonts w:ascii="Times New Roman" w:hAnsi="Times New Roman" w:cs="Times New Roman"/>
          <w:sz w:val="28"/>
          <w:szCs w:val="28"/>
          <w:lang w:val="kk-KZ"/>
        </w:rPr>
      </w:pPr>
    </w:p>
    <w:p w14:paraId="36E10A61" w14:textId="03027182" w:rsidR="00B568DA" w:rsidRDefault="00D168F1" w:rsidP="00D168F1">
      <w:pPr>
        <w:spacing w:after="0" w:line="240" w:lineRule="auto"/>
        <w:jc w:val="center"/>
        <w:rPr>
          <w:rFonts w:ascii="Times New Roman" w:hAnsi="Times New Roman" w:cs="Times New Roman"/>
          <w:sz w:val="28"/>
          <w:szCs w:val="28"/>
          <w:lang w:val="kk-KZ"/>
        </w:rPr>
      </w:pPr>
      <w:r w:rsidRPr="005C39FE">
        <w:rPr>
          <w:rFonts w:ascii="Times New Roman" w:hAnsi="Times New Roman" w:cs="Times New Roman"/>
          <w:sz w:val="28"/>
          <w:szCs w:val="28"/>
          <w:lang w:val="kk-KZ"/>
        </w:rPr>
        <w:t>Сурет 1</w:t>
      </w:r>
      <w:r w:rsidR="003E060C">
        <w:rPr>
          <w:rFonts w:ascii="Times New Roman" w:hAnsi="Times New Roman" w:cs="Times New Roman"/>
          <w:sz w:val="28"/>
          <w:szCs w:val="28"/>
          <w:lang w:val="kk-KZ"/>
        </w:rPr>
        <w:t>5</w:t>
      </w:r>
      <w:r>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 xml:space="preserve"> Зерттелушілердің 2019-2020 оқу жылының 1-2 тоқсан бойынша сауат ашу кезеңі</w:t>
      </w:r>
      <w:r w:rsidR="00B568DA" w:rsidRPr="005C39FE">
        <w:rPr>
          <w:rFonts w:ascii="Times New Roman" w:hAnsi="Times New Roman" w:cs="Times New Roman"/>
          <w:sz w:val="28"/>
          <w:szCs w:val="28"/>
          <w:lang w:val="kk-KZ"/>
        </w:rPr>
        <w:t>нде «Менің алғашқы сөздігіммен» танысуда сөздікке жүгіну мақсатын анықтау барысында алынған мәліметтер көрсеткіштерінің диаграммасы</w:t>
      </w:r>
    </w:p>
    <w:p w14:paraId="74A71F43" w14:textId="77777777" w:rsidR="00D168F1" w:rsidRPr="005C39FE" w:rsidRDefault="00D168F1" w:rsidP="002F4D41">
      <w:pPr>
        <w:spacing w:after="0" w:line="240" w:lineRule="auto"/>
        <w:ind w:firstLine="709"/>
        <w:jc w:val="both"/>
        <w:rPr>
          <w:rFonts w:ascii="Times New Roman" w:hAnsi="Times New Roman" w:cs="Times New Roman"/>
          <w:sz w:val="28"/>
          <w:szCs w:val="28"/>
          <w:lang w:val="kk-KZ"/>
        </w:rPr>
      </w:pPr>
    </w:p>
    <w:p w14:paraId="72580021" w14:textId="09A7C3FE" w:rsidR="00B568DA" w:rsidRPr="005C39FE" w:rsidRDefault="00B568DA" w:rsidP="00D168F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Анықтаушы эксперименттің мотивациялық компонентінің бастапқы кезеңінде зерттелуші топтардың сөздікке жүгіну мотивациясының даму </w:t>
      </w:r>
      <w:r w:rsidRPr="005C39FE">
        <w:rPr>
          <w:rFonts w:ascii="Times New Roman" w:hAnsi="Times New Roman" w:cs="Times New Roman"/>
          <w:sz w:val="28"/>
          <w:szCs w:val="28"/>
          <w:lang w:val="kk-KZ"/>
        </w:rPr>
        <w:lastRenderedPageBreak/>
        <w:t xml:space="preserve">деңгейлерінің көрсеткіштері мен диаграммасы </w:t>
      </w:r>
      <w:r w:rsidR="001C43C6">
        <w:rPr>
          <w:rFonts w:ascii="Times New Roman" w:hAnsi="Times New Roman" w:cs="Times New Roman"/>
          <w:sz w:val="28"/>
          <w:szCs w:val="28"/>
          <w:lang w:val="kk-KZ"/>
        </w:rPr>
        <w:t>9</w:t>
      </w:r>
      <w:r w:rsidRPr="005C39FE">
        <w:rPr>
          <w:rFonts w:ascii="Times New Roman" w:hAnsi="Times New Roman" w:cs="Times New Roman"/>
          <w:sz w:val="28"/>
          <w:szCs w:val="28"/>
          <w:lang w:val="kk-KZ"/>
        </w:rPr>
        <w:t xml:space="preserve">-кесте мен </w:t>
      </w:r>
      <w:r w:rsidR="00E6785C">
        <w:rPr>
          <w:rFonts w:ascii="Times New Roman" w:hAnsi="Times New Roman" w:cs="Times New Roman"/>
          <w:sz w:val="28"/>
          <w:szCs w:val="28"/>
          <w:lang w:val="kk-KZ"/>
        </w:rPr>
        <w:t>16</w:t>
      </w:r>
      <w:r w:rsidRPr="005C39FE">
        <w:rPr>
          <w:rFonts w:ascii="Times New Roman" w:hAnsi="Times New Roman" w:cs="Times New Roman"/>
          <w:sz w:val="28"/>
          <w:szCs w:val="28"/>
          <w:lang w:val="kk-KZ"/>
        </w:rPr>
        <w:t>-суретте көрсетілген.</w:t>
      </w:r>
    </w:p>
    <w:p w14:paraId="35988B60" w14:textId="77777777" w:rsidR="00D168F1" w:rsidRDefault="00D168F1" w:rsidP="00D168F1">
      <w:pPr>
        <w:spacing w:after="0" w:line="240" w:lineRule="auto"/>
        <w:jc w:val="both"/>
        <w:rPr>
          <w:rFonts w:ascii="Times New Roman" w:hAnsi="Times New Roman" w:cs="Times New Roman"/>
          <w:sz w:val="28"/>
          <w:szCs w:val="28"/>
          <w:lang w:val="kk-KZ"/>
        </w:rPr>
      </w:pPr>
    </w:p>
    <w:p w14:paraId="587500CB" w14:textId="2E373F8B" w:rsidR="00B568DA" w:rsidRPr="005C39FE" w:rsidRDefault="00B568DA" w:rsidP="00D168F1">
      <w:pPr>
        <w:spacing w:after="0" w:line="240" w:lineRule="auto"/>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Кесте </w:t>
      </w:r>
      <w:r w:rsidR="001C43C6">
        <w:rPr>
          <w:rFonts w:ascii="Times New Roman" w:hAnsi="Times New Roman" w:cs="Times New Roman"/>
          <w:sz w:val="28"/>
          <w:szCs w:val="28"/>
          <w:lang w:val="kk-KZ"/>
        </w:rPr>
        <w:t>9</w:t>
      </w:r>
      <w:r w:rsidR="00D168F1">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 Анықтаушы эксперименттің мотивациялық компонентінің бастапқы кезеңінде зерттелуші топтардың сөздікке жүгіну мотивациясының даму деңгейлерінің көрсеткіштері</w:t>
      </w:r>
    </w:p>
    <w:p w14:paraId="1BAC479C" w14:textId="77777777" w:rsidR="00B568DA" w:rsidRPr="005C39FE" w:rsidRDefault="00B568DA" w:rsidP="002F4D41">
      <w:pPr>
        <w:spacing w:after="0" w:line="240" w:lineRule="auto"/>
        <w:ind w:firstLine="709"/>
        <w:jc w:val="both"/>
        <w:rPr>
          <w:rFonts w:ascii="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2410"/>
        <w:gridCol w:w="2551"/>
      </w:tblGrid>
      <w:tr w:rsidR="00B568DA" w:rsidRPr="005C39FE" w14:paraId="32963D01" w14:textId="77777777" w:rsidTr="00D168F1">
        <w:tc>
          <w:tcPr>
            <w:tcW w:w="4678" w:type="dxa"/>
            <w:vMerge w:val="restart"/>
            <w:shd w:val="clear" w:color="auto" w:fill="auto"/>
          </w:tcPr>
          <w:p w14:paraId="3B43F9AC" w14:textId="77777777" w:rsidR="00B568DA" w:rsidRPr="005C39FE" w:rsidRDefault="00B568DA" w:rsidP="002F4D41">
            <w:pPr>
              <w:spacing w:after="0" w:line="240" w:lineRule="auto"/>
              <w:ind w:firstLine="142"/>
              <w:rPr>
                <w:rFonts w:ascii="Times New Roman" w:hAnsi="Times New Roman" w:cs="Times New Roman"/>
                <w:sz w:val="24"/>
                <w:szCs w:val="24"/>
                <w:lang w:val="kk-KZ"/>
              </w:rPr>
            </w:pPr>
            <w:r w:rsidRPr="005C39FE">
              <w:rPr>
                <w:rFonts w:ascii="Times New Roman" w:hAnsi="Times New Roman" w:cs="Times New Roman"/>
                <w:sz w:val="24"/>
                <w:szCs w:val="24"/>
                <w:lang w:val="kk-KZ"/>
              </w:rPr>
              <w:t xml:space="preserve">Көрсеткіштері </w:t>
            </w:r>
          </w:p>
        </w:tc>
        <w:tc>
          <w:tcPr>
            <w:tcW w:w="4961" w:type="dxa"/>
            <w:gridSpan w:val="2"/>
            <w:shd w:val="clear" w:color="auto" w:fill="auto"/>
          </w:tcPr>
          <w:p w14:paraId="39CE18B2" w14:textId="77777777" w:rsidR="00B568DA" w:rsidRPr="005C39FE" w:rsidRDefault="00B568DA" w:rsidP="002F4D41">
            <w:pPr>
              <w:spacing w:after="0" w:line="240" w:lineRule="auto"/>
              <w:ind w:firstLine="709"/>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Зерттелуші топтар</w:t>
            </w:r>
          </w:p>
        </w:tc>
      </w:tr>
      <w:tr w:rsidR="00B568DA" w:rsidRPr="005C39FE" w14:paraId="043269A3" w14:textId="77777777" w:rsidTr="00D168F1">
        <w:tc>
          <w:tcPr>
            <w:tcW w:w="4678" w:type="dxa"/>
            <w:vMerge/>
            <w:shd w:val="clear" w:color="auto" w:fill="auto"/>
          </w:tcPr>
          <w:p w14:paraId="48AF2F1F" w14:textId="77777777" w:rsidR="00B568DA" w:rsidRPr="005C39FE" w:rsidRDefault="00B568DA" w:rsidP="002F4D41">
            <w:pPr>
              <w:spacing w:after="0" w:line="240" w:lineRule="auto"/>
              <w:ind w:firstLine="142"/>
              <w:rPr>
                <w:rFonts w:ascii="Times New Roman" w:hAnsi="Times New Roman" w:cs="Times New Roman"/>
                <w:sz w:val="24"/>
                <w:szCs w:val="24"/>
                <w:lang w:val="kk-KZ"/>
              </w:rPr>
            </w:pPr>
          </w:p>
        </w:tc>
        <w:tc>
          <w:tcPr>
            <w:tcW w:w="2410" w:type="dxa"/>
            <w:shd w:val="clear" w:color="auto" w:fill="auto"/>
          </w:tcPr>
          <w:p w14:paraId="03AF975A" w14:textId="77777777" w:rsidR="00B568DA" w:rsidRPr="005C39FE" w:rsidRDefault="00B568DA" w:rsidP="002F4D41">
            <w:pPr>
              <w:spacing w:after="0" w:line="240" w:lineRule="auto"/>
              <w:ind w:firstLine="709"/>
              <w:jc w:val="center"/>
              <w:rPr>
                <w:rFonts w:ascii="Times New Roman" w:hAnsi="Times New Roman" w:cs="Times New Roman"/>
                <w:sz w:val="24"/>
                <w:szCs w:val="24"/>
                <w:lang w:val="en-US"/>
              </w:rPr>
            </w:pPr>
            <w:r w:rsidRPr="005C39FE">
              <w:rPr>
                <w:rFonts w:ascii="Times New Roman" w:hAnsi="Times New Roman" w:cs="Times New Roman"/>
                <w:sz w:val="24"/>
                <w:szCs w:val="24"/>
                <w:lang w:val="kk-KZ"/>
              </w:rPr>
              <w:t xml:space="preserve">Эксперименттік топ </w:t>
            </w:r>
            <w:r w:rsidRPr="005C39FE">
              <w:rPr>
                <w:rFonts w:ascii="Times New Roman" w:hAnsi="Times New Roman" w:cs="Times New Roman"/>
                <w:sz w:val="24"/>
                <w:szCs w:val="24"/>
                <w:lang w:val="en-US"/>
              </w:rPr>
              <w:t>(n=5</w:t>
            </w:r>
            <w:r w:rsidRPr="005C39FE">
              <w:rPr>
                <w:rFonts w:ascii="Times New Roman" w:hAnsi="Times New Roman" w:cs="Times New Roman"/>
                <w:sz w:val="24"/>
                <w:szCs w:val="24"/>
                <w:lang w:val="kk-KZ"/>
              </w:rPr>
              <w:t>9</w:t>
            </w:r>
            <w:r w:rsidRPr="005C39FE">
              <w:rPr>
                <w:rFonts w:ascii="Times New Roman" w:hAnsi="Times New Roman" w:cs="Times New Roman"/>
                <w:sz w:val="24"/>
                <w:szCs w:val="24"/>
                <w:lang w:val="en-US"/>
              </w:rPr>
              <w:t>)</w:t>
            </w:r>
          </w:p>
        </w:tc>
        <w:tc>
          <w:tcPr>
            <w:tcW w:w="2551" w:type="dxa"/>
            <w:shd w:val="clear" w:color="auto" w:fill="auto"/>
          </w:tcPr>
          <w:p w14:paraId="024DF812" w14:textId="77777777" w:rsidR="00B568DA" w:rsidRPr="005C39FE" w:rsidRDefault="00B568DA" w:rsidP="002F4D41">
            <w:pPr>
              <w:spacing w:after="0" w:line="240" w:lineRule="auto"/>
              <w:ind w:firstLine="709"/>
              <w:jc w:val="center"/>
              <w:rPr>
                <w:rFonts w:ascii="Times New Roman" w:hAnsi="Times New Roman" w:cs="Times New Roman"/>
                <w:sz w:val="24"/>
                <w:szCs w:val="24"/>
                <w:lang w:val="en-US"/>
              </w:rPr>
            </w:pPr>
            <w:r w:rsidRPr="005C39FE">
              <w:rPr>
                <w:rFonts w:ascii="Times New Roman" w:hAnsi="Times New Roman" w:cs="Times New Roman"/>
                <w:sz w:val="24"/>
                <w:szCs w:val="24"/>
                <w:lang w:val="kk-KZ"/>
              </w:rPr>
              <w:t>Бақылау тобы</w:t>
            </w:r>
            <w:r w:rsidRPr="005C39FE">
              <w:rPr>
                <w:rFonts w:ascii="Times New Roman" w:hAnsi="Times New Roman" w:cs="Times New Roman"/>
                <w:sz w:val="24"/>
                <w:szCs w:val="24"/>
                <w:lang w:val="en-US"/>
              </w:rPr>
              <w:t xml:space="preserve"> (n=5</w:t>
            </w:r>
            <w:r w:rsidRPr="005C39FE">
              <w:rPr>
                <w:rFonts w:ascii="Times New Roman" w:hAnsi="Times New Roman" w:cs="Times New Roman"/>
                <w:sz w:val="24"/>
                <w:szCs w:val="24"/>
                <w:lang w:val="kk-KZ"/>
              </w:rPr>
              <w:t>8</w:t>
            </w:r>
            <w:r w:rsidRPr="005C39FE">
              <w:rPr>
                <w:rFonts w:ascii="Times New Roman" w:hAnsi="Times New Roman" w:cs="Times New Roman"/>
                <w:sz w:val="24"/>
                <w:szCs w:val="24"/>
                <w:lang w:val="en-US"/>
              </w:rPr>
              <w:t>)</w:t>
            </w:r>
          </w:p>
        </w:tc>
      </w:tr>
      <w:tr w:rsidR="00B568DA" w:rsidRPr="005C39FE" w14:paraId="268482BE" w14:textId="77777777" w:rsidTr="00D168F1">
        <w:tc>
          <w:tcPr>
            <w:tcW w:w="4678" w:type="dxa"/>
            <w:shd w:val="clear" w:color="auto" w:fill="auto"/>
          </w:tcPr>
          <w:p w14:paraId="1D0B544E" w14:textId="77777777" w:rsidR="00B568DA" w:rsidRPr="005C39FE" w:rsidRDefault="00B568DA" w:rsidP="002F4D41">
            <w:pPr>
              <w:spacing w:after="0" w:line="240" w:lineRule="auto"/>
              <w:ind w:firstLine="142"/>
              <w:rPr>
                <w:rFonts w:ascii="Times New Roman" w:hAnsi="Times New Roman" w:cs="Times New Roman"/>
                <w:sz w:val="24"/>
                <w:szCs w:val="24"/>
                <w:lang w:val="kk-KZ"/>
              </w:rPr>
            </w:pPr>
            <w:r w:rsidRPr="005C39FE">
              <w:rPr>
                <w:rFonts w:ascii="Times New Roman" w:hAnsi="Times New Roman" w:cs="Times New Roman"/>
                <w:sz w:val="24"/>
                <w:szCs w:val="24"/>
                <w:lang w:val="kk-KZ"/>
              </w:rPr>
              <w:t>Сөздікке жүгіну мотивациясының дамуының жоғары деңгейі</w:t>
            </w:r>
          </w:p>
        </w:tc>
        <w:tc>
          <w:tcPr>
            <w:tcW w:w="2410" w:type="dxa"/>
            <w:shd w:val="clear" w:color="auto" w:fill="auto"/>
          </w:tcPr>
          <w:p w14:paraId="56AE06BF" w14:textId="77777777" w:rsidR="00B568DA" w:rsidRPr="005C39FE" w:rsidRDefault="00B568DA" w:rsidP="002F4D41">
            <w:pPr>
              <w:spacing w:after="0" w:line="240" w:lineRule="auto"/>
              <w:ind w:firstLine="709"/>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10 (16,9% )</w:t>
            </w:r>
          </w:p>
        </w:tc>
        <w:tc>
          <w:tcPr>
            <w:tcW w:w="2551" w:type="dxa"/>
            <w:shd w:val="clear" w:color="auto" w:fill="auto"/>
          </w:tcPr>
          <w:p w14:paraId="6D45B6D9" w14:textId="77777777" w:rsidR="00B568DA" w:rsidRPr="005C39FE" w:rsidRDefault="00B568DA" w:rsidP="002F4D41">
            <w:pPr>
              <w:spacing w:after="0" w:line="240" w:lineRule="auto"/>
              <w:ind w:firstLine="709"/>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12 (20,6% )</w:t>
            </w:r>
          </w:p>
        </w:tc>
      </w:tr>
      <w:tr w:rsidR="00B568DA" w:rsidRPr="005C39FE" w14:paraId="050B7003" w14:textId="77777777" w:rsidTr="00D168F1">
        <w:tc>
          <w:tcPr>
            <w:tcW w:w="4678" w:type="dxa"/>
            <w:shd w:val="clear" w:color="auto" w:fill="auto"/>
          </w:tcPr>
          <w:p w14:paraId="449879AE" w14:textId="77777777" w:rsidR="00B568DA" w:rsidRPr="005C39FE" w:rsidRDefault="00B568DA" w:rsidP="002F4D41">
            <w:pPr>
              <w:spacing w:after="0" w:line="240" w:lineRule="auto"/>
              <w:ind w:firstLine="142"/>
              <w:rPr>
                <w:rFonts w:ascii="Times New Roman" w:hAnsi="Times New Roman" w:cs="Times New Roman"/>
                <w:sz w:val="24"/>
                <w:szCs w:val="24"/>
                <w:lang w:val="kk-KZ"/>
              </w:rPr>
            </w:pPr>
            <w:r w:rsidRPr="005C39FE">
              <w:rPr>
                <w:rFonts w:ascii="Times New Roman" w:hAnsi="Times New Roman" w:cs="Times New Roman"/>
                <w:sz w:val="24"/>
                <w:szCs w:val="24"/>
                <w:lang w:val="kk-KZ"/>
              </w:rPr>
              <w:t>Сөздікке жүгіну мотивациясының дамуының орташа деңгейі</w:t>
            </w:r>
          </w:p>
        </w:tc>
        <w:tc>
          <w:tcPr>
            <w:tcW w:w="2410" w:type="dxa"/>
            <w:shd w:val="clear" w:color="auto" w:fill="auto"/>
          </w:tcPr>
          <w:p w14:paraId="2880ED11" w14:textId="77777777" w:rsidR="00B568DA" w:rsidRPr="005C39FE" w:rsidRDefault="00B568DA" w:rsidP="002F4D41">
            <w:pPr>
              <w:spacing w:after="0" w:line="240" w:lineRule="auto"/>
              <w:ind w:firstLine="709"/>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19 (32,2% )</w:t>
            </w:r>
          </w:p>
        </w:tc>
        <w:tc>
          <w:tcPr>
            <w:tcW w:w="2551" w:type="dxa"/>
            <w:shd w:val="clear" w:color="auto" w:fill="auto"/>
          </w:tcPr>
          <w:p w14:paraId="75136B61" w14:textId="77777777" w:rsidR="00B568DA" w:rsidRPr="005C39FE" w:rsidRDefault="00B568DA" w:rsidP="002F4D41">
            <w:pPr>
              <w:spacing w:after="0" w:line="240" w:lineRule="auto"/>
              <w:ind w:firstLine="709"/>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20 (34,4% )</w:t>
            </w:r>
          </w:p>
        </w:tc>
      </w:tr>
      <w:tr w:rsidR="00B568DA" w:rsidRPr="005C39FE" w14:paraId="51BF0238" w14:textId="77777777" w:rsidTr="00D168F1">
        <w:tc>
          <w:tcPr>
            <w:tcW w:w="4678" w:type="dxa"/>
            <w:shd w:val="clear" w:color="auto" w:fill="auto"/>
          </w:tcPr>
          <w:p w14:paraId="22D4DBAA" w14:textId="77777777" w:rsidR="00B568DA" w:rsidRPr="005C39FE" w:rsidRDefault="00B568DA" w:rsidP="002F4D41">
            <w:pPr>
              <w:spacing w:after="0" w:line="240" w:lineRule="auto"/>
              <w:ind w:firstLine="142"/>
              <w:rPr>
                <w:rFonts w:ascii="Times New Roman" w:hAnsi="Times New Roman" w:cs="Times New Roman"/>
                <w:sz w:val="24"/>
                <w:szCs w:val="24"/>
                <w:lang w:val="kk-KZ"/>
              </w:rPr>
            </w:pPr>
            <w:r w:rsidRPr="005C39FE">
              <w:rPr>
                <w:rFonts w:ascii="Times New Roman" w:hAnsi="Times New Roman" w:cs="Times New Roman"/>
                <w:sz w:val="24"/>
                <w:szCs w:val="24"/>
                <w:lang w:val="kk-KZ"/>
              </w:rPr>
              <w:t>Сөздікке жүгіну мотивациясының дамуының төмен деңгейі</w:t>
            </w:r>
          </w:p>
        </w:tc>
        <w:tc>
          <w:tcPr>
            <w:tcW w:w="2410" w:type="dxa"/>
            <w:shd w:val="clear" w:color="auto" w:fill="auto"/>
          </w:tcPr>
          <w:p w14:paraId="5AFBC18D" w14:textId="77777777" w:rsidR="00B568DA" w:rsidRPr="005C39FE" w:rsidRDefault="00B568DA" w:rsidP="002F4D41">
            <w:pPr>
              <w:spacing w:after="0" w:line="240" w:lineRule="auto"/>
              <w:ind w:firstLine="709"/>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30 (51,7% )</w:t>
            </w:r>
          </w:p>
        </w:tc>
        <w:tc>
          <w:tcPr>
            <w:tcW w:w="2551" w:type="dxa"/>
            <w:shd w:val="clear" w:color="auto" w:fill="auto"/>
          </w:tcPr>
          <w:p w14:paraId="073D324A" w14:textId="77777777" w:rsidR="00B568DA" w:rsidRPr="005C39FE" w:rsidRDefault="00B568DA" w:rsidP="002F4D41">
            <w:pPr>
              <w:spacing w:after="0" w:line="240" w:lineRule="auto"/>
              <w:ind w:firstLine="709"/>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26 (44,8% )</w:t>
            </w:r>
          </w:p>
        </w:tc>
      </w:tr>
    </w:tbl>
    <w:p w14:paraId="27C5072C" w14:textId="77777777" w:rsidR="00B568DA" w:rsidRPr="005C39FE" w:rsidRDefault="00B568DA" w:rsidP="002F4D41">
      <w:pPr>
        <w:spacing w:after="0" w:line="240" w:lineRule="auto"/>
        <w:ind w:firstLine="709"/>
        <w:jc w:val="both"/>
        <w:rPr>
          <w:rFonts w:ascii="Times New Roman" w:hAnsi="Times New Roman" w:cs="Times New Roman"/>
          <w:sz w:val="28"/>
          <w:szCs w:val="28"/>
          <w:lang w:val="kk-KZ"/>
        </w:rPr>
      </w:pPr>
    </w:p>
    <w:p w14:paraId="4CB0DAE1" w14:textId="77777777" w:rsidR="00B568DA" w:rsidRPr="005C39FE" w:rsidRDefault="00B568DA" w:rsidP="00D168F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noProof/>
          <w:sz w:val="28"/>
          <w:szCs w:val="28"/>
          <w:lang w:eastAsia="ru-RU"/>
        </w:rPr>
        <w:drawing>
          <wp:inline distT="0" distB="0" distL="0" distR="0" wp14:anchorId="43B1F5FF" wp14:editId="5643F10F">
            <wp:extent cx="5486400" cy="2959768"/>
            <wp:effectExtent l="0" t="0" r="0" b="1206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7C9D6E9" w14:textId="77777777" w:rsidR="00B568DA" w:rsidRPr="005C39FE" w:rsidRDefault="00B568DA" w:rsidP="002F4D41">
      <w:pPr>
        <w:spacing w:after="0" w:line="240" w:lineRule="auto"/>
        <w:jc w:val="both"/>
        <w:rPr>
          <w:rFonts w:ascii="Times New Roman" w:hAnsi="Times New Roman" w:cs="Times New Roman"/>
          <w:sz w:val="28"/>
          <w:szCs w:val="28"/>
          <w:lang w:val="kk-KZ"/>
        </w:rPr>
      </w:pPr>
    </w:p>
    <w:p w14:paraId="55467512" w14:textId="3474AC0B" w:rsidR="00B568DA" w:rsidRDefault="00B568DA" w:rsidP="00D168F1">
      <w:pPr>
        <w:spacing w:after="0" w:line="240" w:lineRule="auto"/>
        <w:jc w:val="center"/>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Сурет </w:t>
      </w:r>
      <w:r w:rsidR="0098433A" w:rsidRPr="005C39FE">
        <w:rPr>
          <w:rFonts w:ascii="Times New Roman" w:hAnsi="Times New Roman" w:cs="Times New Roman"/>
          <w:sz w:val="28"/>
          <w:szCs w:val="28"/>
          <w:lang w:val="kk-KZ"/>
        </w:rPr>
        <w:t>1</w:t>
      </w:r>
      <w:r w:rsidR="003E060C">
        <w:rPr>
          <w:rFonts w:ascii="Times New Roman" w:hAnsi="Times New Roman" w:cs="Times New Roman"/>
          <w:sz w:val="28"/>
          <w:szCs w:val="28"/>
          <w:lang w:val="kk-KZ"/>
        </w:rPr>
        <w:t>6</w:t>
      </w:r>
      <w:r w:rsidR="00D168F1">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 xml:space="preserve"> Анықтаушы эксперименттің мотивациялық компонентінің бастапқы кезеңінде зерттелуші топтардың сөздікке жүгіну мотивациясының даму деңгейлерінің көрсеткіштерінің диаграммасы</w:t>
      </w:r>
    </w:p>
    <w:p w14:paraId="6867DEBA" w14:textId="77777777" w:rsidR="00D168F1" w:rsidRPr="005C39FE" w:rsidRDefault="00D168F1" w:rsidP="002F4D41">
      <w:pPr>
        <w:spacing w:after="0" w:line="240" w:lineRule="auto"/>
        <w:ind w:firstLine="709"/>
        <w:jc w:val="both"/>
        <w:rPr>
          <w:rFonts w:ascii="Times New Roman" w:hAnsi="Times New Roman" w:cs="Times New Roman"/>
          <w:sz w:val="28"/>
          <w:szCs w:val="28"/>
          <w:lang w:val="kk-KZ"/>
        </w:rPr>
      </w:pPr>
    </w:p>
    <w:p w14:paraId="245693BB" w14:textId="01A68F30" w:rsidR="00B568DA" w:rsidRPr="005C39FE" w:rsidRDefault="00B568DA" w:rsidP="00D168F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Анықтаушы эксперименттің мотивациялық компонентінің келесі кезеңінде «Себеттегіні сипатта» дидактикалық ойындар арқылы зерттелушілердің сөз тіркестері арқылы сөз байлығын анықтау барысында алынған диагностикалық әдістердің нәтижелері арқылы да қорытынды жасап болжам жасауға негіз бар (қосымша</w:t>
      </w:r>
      <w:r w:rsidR="00D168F1">
        <w:rPr>
          <w:rFonts w:ascii="Times New Roman" w:hAnsi="Times New Roman" w:cs="Times New Roman"/>
          <w:sz w:val="28"/>
          <w:szCs w:val="28"/>
          <w:lang w:val="kk-KZ"/>
        </w:rPr>
        <w:t xml:space="preserve"> А,Б</w:t>
      </w:r>
      <w:r w:rsidRPr="005C39FE">
        <w:rPr>
          <w:rFonts w:ascii="Times New Roman" w:hAnsi="Times New Roman" w:cs="Times New Roman"/>
          <w:sz w:val="28"/>
          <w:szCs w:val="28"/>
          <w:lang w:val="kk-KZ"/>
        </w:rPr>
        <w:t>). «Себеттегіні сипатта» ойыны барысында «қандай?» сұрағына алынған жауаптардың саны есептелінді.</w:t>
      </w:r>
      <w:r w:rsidRPr="005C39FE">
        <w:rPr>
          <w:rFonts w:ascii="Times New Roman" w:hAnsi="Times New Roman" w:cs="Times New Roman"/>
          <w:i/>
          <w:sz w:val="28"/>
          <w:szCs w:val="28"/>
          <w:lang w:val="kk-KZ"/>
        </w:rPr>
        <w:t xml:space="preserve"> «Себеттегіні сипатта» ойынында</w:t>
      </w:r>
      <w:r w:rsidRPr="005C39FE">
        <w:rPr>
          <w:rFonts w:ascii="Times New Roman" w:hAnsi="Times New Roman" w:cs="Times New Roman"/>
          <w:sz w:val="28"/>
          <w:szCs w:val="28"/>
          <w:lang w:val="kk-KZ"/>
        </w:rPr>
        <w:t xml:space="preserve"> күз мезгілінде себетке жиналған жемістердің атауын айтып, оны сипаттаудан жарысады. Ойын барысында «қандай?» сұрағына алынған жауаптардың саны есептелінді. ЭТ балалардан 10 баллдық шкала бойынша жауап алынды. ЭТ 1-</w:t>
      </w:r>
      <w:r w:rsidRPr="005C39FE">
        <w:rPr>
          <w:rFonts w:ascii="Times New Roman" w:hAnsi="Times New Roman" w:cs="Times New Roman"/>
          <w:sz w:val="28"/>
          <w:szCs w:val="28"/>
          <w:lang w:val="kk-KZ"/>
        </w:rPr>
        <w:lastRenderedPageBreak/>
        <w:t>сыныптағы 59 оқушының «1 белгісі бойынша атын атаумен?» сұрағына тек 34 оқушы 58 % жауап бере алды. Бақылау тобы бойынша барлық қатысқан оқушылар саны 58. Оның ішінде 37 оқушының 64% -ы сұрақтарға дұрыс жауап берді. «Жемістердің түр-түсін, пішінін, көлемін, дәмін толық сиапаттау?» сұрағына тек 9 оқушы 16 % жауап бере алды. Анықтаушы эксперименттің бұл зерттеу кезеңінде эксперимент тобы бойынша 7 оқушы жемістердің түр-түсін, пішінін, көлемін, дәмін 12 %-ы толық сипаттаса, 18-і 1-2 белгісін 31 %-ын, 34 сыналушының 58% -ы 1 белгісі бойынша атын атаумен шектелді. Бақылау тобы бойынша 9 оқушы жемістердің түр-түсін, пішінін, көлемін, дәмін 16 %-ы толық сипаттаса, 12-і 1-2 белгісін 20 %-ын, 37 зерттеулші 64% 1 белгісі бойынша атын атаумен шектелді.</w:t>
      </w:r>
    </w:p>
    <w:p w14:paraId="286E22E2" w14:textId="711096DE" w:rsidR="00B568DA" w:rsidRPr="005C39FE" w:rsidRDefault="00B568DA" w:rsidP="00D168F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Бұл ойында оқушылардың айтқан сөз тіркестері арқылы сөз байлығы анықталады. Төмендегі </w:t>
      </w:r>
      <w:r w:rsidR="001C43C6">
        <w:rPr>
          <w:rFonts w:ascii="Times New Roman" w:hAnsi="Times New Roman" w:cs="Times New Roman"/>
          <w:sz w:val="28"/>
          <w:szCs w:val="28"/>
          <w:lang w:val="kk-KZ"/>
        </w:rPr>
        <w:t>10</w:t>
      </w:r>
      <w:r w:rsidRPr="005C39FE">
        <w:rPr>
          <w:rFonts w:ascii="Times New Roman" w:hAnsi="Times New Roman" w:cs="Times New Roman"/>
          <w:sz w:val="28"/>
          <w:szCs w:val="28"/>
          <w:lang w:val="kk-KZ"/>
        </w:rPr>
        <w:t xml:space="preserve">- кесте мен  </w:t>
      </w:r>
      <w:r w:rsidR="00E6785C">
        <w:rPr>
          <w:rFonts w:ascii="Times New Roman" w:hAnsi="Times New Roman" w:cs="Times New Roman"/>
          <w:sz w:val="28"/>
          <w:szCs w:val="28"/>
          <w:lang w:val="kk-KZ"/>
        </w:rPr>
        <w:t>17</w:t>
      </w:r>
      <w:r w:rsidRPr="005C39FE">
        <w:rPr>
          <w:rFonts w:ascii="Times New Roman" w:hAnsi="Times New Roman" w:cs="Times New Roman"/>
          <w:sz w:val="28"/>
          <w:szCs w:val="28"/>
          <w:lang w:val="kk-KZ"/>
        </w:rPr>
        <w:t xml:space="preserve">- суретте көрсетілген. </w:t>
      </w:r>
    </w:p>
    <w:p w14:paraId="243D098D" w14:textId="77777777" w:rsidR="00B568DA" w:rsidRPr="005C39FE" w:rsidRDefault="00B568DA" w:rsidP="002F4D41">
      <w:pPr>
        <w:spacing w:after="0" w:line="240" w:lineRule="auto"/>
        <w:ind w:firstLine="709"/>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 </w:t>
      </w:r>
    </w:p>
    <w:p w14:paraId="54A42AB5" w14:textId="51AA098E" w:rsidR="00B568DA" w:rsidRPr="005C39FE" w:rsidRDefault="00B568DA" w:rsidP="00D168F1">
      <w:pPr>
        <w:spacing w:after="0" w:line="240" w:lineRule="auto"/>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Кесте</w:t>
      </w:r>
      <w:r w:rsidR="00343E8C" w:rsidRPr="005C39FE">
        <w:rPr>
          <w:rFonts w:ascii="Times New Roman" w:hAnsi="Times New Roman" w:cs="Times New Roman"/>
          <w:sz w:val="28"/>
          <w:szCs w:val="28"/>
          <w:lang w:val="kk-KZ"/>
        </w:rPr>
        <w:t xml:space="preserve"> </w:t>
      </w:r>
      <w:r w:rsidR="001C43C6">
        <w:rPr>
          <w:rFonts w:ascii="Times New Roman" w:hAnsi="Times New Roman" w:cs="Times New Roman"/>
          <w:sz w:val="28"/>
          <w:szCs w:val="28"/>
          <w:lang w:val="kk-KZ"/>
        </w:rPr>
        <w:t>10</w:t>
      </w:r>
      <w:r w:rsidRPr="005C39FE">
        <w:rPr>
          <w:rFonts w:ascii="Times New Roman" w:hAnsi="Times New Roman" w:cs="Times New Roman"/>
          <w:sz w:val="28"/>
          <w:szCs w:val="28"/>
          <w:lang w:val="kk-KZ"/>
        </w:rPr>
        <w:t xml:space="preserve"> – Анықтаушы эксперименттің мотивациялық компонентінде зерттелушілердің «Себеттегіні сипатта» ойыны кезінде сөз тіркестері арқылы сөз байлығын анықтау бойынша алынған диагностикалық әдістердің нәтижелерінің көрсеткіштері</w:t>
      </w:r>
    </w:p>
    <w:p w14:paraId="39073C58" w14:textId="77777777" w:rsidR="00B568DA" w:rsidRPr="005C39FE" w:rsidRDefault="00B568DA" w:rsidP="002F4D41">
      <w:pPr>
        <w:spacing w:after="0" w:line="240" w:lineRule="auto"/>
        <w:ind w:firstLine="709"/>
        <w:jc w:val="both"/>
        <w:rPr>
          <w:rFonts w:ascii="Times New Roman" w:hAnsi="Times New Roman" w:cs="Times New Roman"/>
          <w:sz w:val="28"/>
          <w:szCs w:val="28"/>
          <w:lang w:val="kk-KZ"/>
        </w:rPr>
      </w:pPr>
    </w:p>
    <w:tbl>
      <w:tblPr>
        <w:tblStyle w:val="a9"/>
        <w:tblW w:w="0" w:type="auto"/>
        <w:tblInd w:w="108" w:type="dxa"/>
        <w:tblLook w:val="04A0" w:firstRow="1" w:lastRow="0" w:firstColumn="1" w:lastColumn="0" w:noHBand="0" w:noVBand="1"/>
      </w:tblPr>
      <w:tblGrid>
        <w:gridCol w:w="3969"/>
        <w:gridCol w:w="2694"/>
        <w:gridCol w:w="2938"/>
      </w:tblGrid>
      <w:tr w:rsidR="00B568DA" w:rsidRPr="005C39FE" w14:paraId="79234798" w14:textId="77777777" w:rsidTr="00D168F1">
        <w:tc>
          <w:tcPr>
            <w:tcW w:w="3969" w:type="dxa"/>
            <w:vMerge w:val="restart"/>
          </w:tcPr>
          <w:p w14:paraId="65A2C698" w14:textId="77777777" w:rsidR="00B568DA" w:rsidRPr="005C39FE" w:rsidRDefault="00B568DA" w:rsidP="002F4D41">
            <w:pPr>
              <w:spacing w:after="0" w:line="240" w:lineRule="auto"/>
              <w:ind w:firstLine="709"/>
              <w:jc w:val="both"/>
              <w:rPr>
                <w:sz w:val="24"/>
                <w:szCs w:val="24"/>
                <w:lang w:val="kk-KZ"/>
              </w:rPr>
            </w:pPr>
            <w:r w:rsidRPr="005C39FE">
              <w:rPr>
                <w:sz w:val="24"/>
                <w:szCs w:val="24"/>
                <w:lang w:val="kk-KZ"/>
              </w:rPr>
              <w:t>Сөз тіркестері</w:t>
            </w:r>
          </w:p>
        </w:tc>
        <w:tc>
          <w:tcPr>
            <w:tcW w:w="5632" w:type="dxa"/>
            <w:gridSpan w:val="2"/>
          </w:tcPr>
          <w:p w14:paraId="30A9B220" w14:textId="77777777" w:rsidR="00B568DA" w:rsidRPr="005C39FE" w:rsidRDefault="00B568DA" w:rsidP="002F4D41">
            <w:pPr>
              <w:spacing w:after="0" w:line="240" w:lineRule="auto"/>
              <w:ind w:firstLine="709"/>
              <w:jc w:val="center"/>
              <w:rPr>
                <w:sz w:val="24"/>
                <w:szCs w:val="24"/>
                <w:lang w:val="kk-KZ"/>
              </w:rPr>
            </w:pPr>
            <w:r w:rsidRPr="005C39FE">
              <w:rPr>
                <w:sz w:val="24"/>
                <w:szCs w:val="24"/>
                <w:lang w:val="kk-KZ"/>
              </w:rPr>
              <w:t>Зерттелушілер тобы (</w:t>
            </w:r>
            <w:r w:rsidRPr="005C39FE">
              <w:rPr>
                <w:sz w:val="24"/>
                <w:szCs w:val="24"/>
                <w:lang w:val="en-US"/>
              </w:rPr>
              <w:t>n=1</w:t>
            </w:r>
            <w:r w:rsidRPr="005C39FE">
              <w:rPr>
                <w:sz w:val="24"/>
                <w:szCs w:val="24"/>
                <w:lang w:val="kk-KZ"/>
              </w:rPr>
              <w:t>17)</w:t>
            </w:r>
          </w:p>
        </w:tc>
      </w:tr>
      <w:tr w:rsidR="00B568DA" w:rsidRPr="005C39FE" w14:paraId="58C79905" w14:textId="77777777" w:rsidTr="00D168F1">
        <w:tc>
          <w:tcPr>
            <w:tcW w:w="3969" w:type="dxa"/>
            <w:vMerge/>
          </w:tcPr>
          <w:p w14:paraId="597E877B" w14:textId="77777777" w:rsidR="00B568DA" w:rsidRPr="005C39FE" w:rsidRDefault="00B568DA" w:rsidP="002F4D41">
            <w:pPr>
              <w:spacing w:after="0" w:line="240" w:lineRule="auto"/>
              <w:ind w:firstLine="709"/>
              <w:jc w:val="both"/>
              <w:rPr>
                <w:sz w:val="24"/>
                <w:szCs w:val="24"/>
                <w:lang w:val="kk-KZ"/>
              </w:rPr>
            </w:pPr>
          </w:p>
        </w:tc>
        <w:tc>
          <w:tcPr>
            <w:tcW w:w="2694" w:type="dxa"/>
          </w:tcPr>
          <w:p w14:paraId="66205DDC" w14:textId="77777777" w:rsidR="00B568DA" w:rsidRPr="005C39FE" w:rsidRDefault="00B568DA" w:rsidP="002F4D41">
            <w:pPr>
              <w:spacing w:after="0" w:line="240" w:lineRule="auto"/>
              <w:ind w:firstLine="34"/>
              <w:jc w:val="center"/>
              <w:rPr>
                <w:sz w:val="24"/>
                <w:szCs w:val="24"/>
                <w:lang w:val="kk-KZ"/>
              </w:rPr>
            </w:pPr>
            <w:r w:rsidRPr="005C39FE">
              <w:rPr>
                <w:sz w:val="24"/>
                <w:szCs w:val="24"/>
                <w:lang w:val="kk-KZ"/>
              </w:rPr>
              <w:t>Эксперимент тобы</w:t>
            </w:r>
          </w:p>
          <w:p w14:paraId="02BDBB82" w14:textId="77777777" w:rsidR="00B568DA" w:rsidRPr="005C39FE" w:rsidRDefault="00B568DA" w:rsidP="002F4D41">
            <w:pPr>
              <w:spacing w:after="0" w:line="240" w:lineRule="auto"/>
              <w:ind w:firstLine="34"/>
              <w:jc w:val="center"/>
              <w:rPr>
                <w:sz w:val="24"/>
                <w:szCs w:val="24"/>
                <w:lang w:val="kk-KZ"/>
              </w:rPr>
            </w:pPr>
            <w:r w:rsidRPr="005C39FE">
              <w:rPr>
                <w:sz w:val="24"/>
                <w:szCs w:val="24"/>
                <w:lang w:val="kk-KZ"/>
              </w:rPr>
              <w:t>148 мектеп (n=59)</w:t>
            </w:r>
          </w:p>
        </w:tc>
        <w:tc>
          <w:tcPr>
            <w:tcW w:w="2938" w:type="dxa"/>
          </w:tcPr>
          <w:p w14:paraId="43CF23FF" w14:textId="77777777" w:rsidR="00B568DA" w:rsidRPr="005C39FE" w:rsidRDefault="00B568DA" w:rsidP="002F4D41">
            <w:pPr>
              <w:spacing w:after="0" w:line="240" w:lineRule="auto"/>
              <w:ind w:firstLine="34"/>
              <w:jc w:val="center"/>
              <w:rPr>
                <w:sz w:val="24"/>
                <w:szCs w:val="24"/>
                <w:lang w:val="kk-KZ"/>
              </w:rPr>
            </w:pPr>
            <w:r w:rsidRPr="005C39FE">
              <w:rPr>
                <w:sz w:val="24"/>
                <w:szCs w:val="24"/>
                <w:lang w:val="kk-KZ"/>
              </w:rPr>
              <w:t>Бақылау тобы</w:t>
            </w:r>
          </w:p>
          <w:p w14:paraId="7CA4C933" w14:textId="77777777" w:rsidR="00B568DA" w:rsidRPr="005C39FE" w:rsidRDefault="00B568DA" w:rsidP="002F4D41">
            <w:pPr>
              <w:spacing w:after="0" w:line="240" w:lineRule="auto"/>
              <w:ind w:firstLine="34"/>
              <w:jc w:val="center"/>
              <w:rPr>
                <w:sz w:val="24"/>
                <w:szCs w:val="24"/>
                <w:lang w:val="kk-KZ"/>
              </w:rPr>
            </w:pPr>
            <w:r w:rsidRPr="005C39FE">
              <w:rPr>
                <w:sz w:val="24"/>
                <w:szCs w:val="24"/>
                <w:lang w:val="kk-KZ"/>
              </w:rPr>
              <w:t>№168 мектеп (n=58)</w:t>
            </w:r>
          </w:p>
        </w:tc>
      </w:tr>
      <w:tr w:rsidR="00B568DA" w:rsidRPr="005C39FE" w14:paraId="476A41D2" w14:textId="77777777" w:rsidTr="00D168F1">
        <w:tc>
          <w:tcPr>
            <w:tcW w:w="3969" w:type="dxa"/>
          </w:tcPr>
          <w:p w14:paraId="7C463971" w14:textId="77777777" w:rsidR="00B568DA" w:rsidRPr="005C39FE" w:rsidRDefault="00B568DA" w:rsidP="002F4D41">
            <w:pPr>
              <w:spacing w:after="0" w:line="240" w:lineRule="auto"/>
              <w:ind w:firstLine="142"/>
              <w:jc w:val="both"/>
              <w:rPr>
                <w:sz w:val="24"/>
                <w:szCs w:val="24"/>
                <w:lang w:val="kk-KZ"/>
              </w:rPr>
            </w:pPr>
            <w:r w:rsidRPr="005C39FE">
              <w:rPr>
                <w:sz w:val="24"/>
                <w:szCs w:val="24"/>
                <w:lang w:val="kk-KZ"/>
              </w:rPr>
              <w:t>Жемістердің түр-түсін, пішінін, көлемін, дәмін толық сиапаттау</w:t>
            </w:r>
          </w:p>
        </w:tc>
        <w:tc>
          <w:tcPr>
            <w:tcW w:w="2694" w:type="dxa"/>
          </w:tcPr>
          <w:p w14:paraId="2D16A215" w14:textId="77777777" w:rsidR="00B568DA" w:rsidRPr="005C39FE" w:rsidRDefault="00B568DA" w:rsidP="002F4D41">
            <w:pPr>
              <w:spacing w:after="0" w:line="240" w:lineRule="auto"/>
              <w:ind w:firstLine="709"/>
              <w:jc w:val="center"/>
              <w:rPr>
                <w:sz w:val="24"/>
                <w:szCs w:val="24"/>
                <w:lang w:val="kk-KZ"/>
              </w:rPr>
            </w:pPr>
            <w:r w:rsidRPr="005C39FE">
              <w:rPr>
                <w:sz w:val="24"/>
                <w:szCs w:val="24"/>
                <w:lang w:val="kk-KZ"/>
              </w:rPr>
              <w:t>7 (12% )</w:t>
            </w:r>
          </w:p>
        </w:tc>
        <w:tc>
          <w:tcPr>
            <w:tcW w:w="2938" w:type="dxa"/>
          </w:tcPr>
          <w:p w14:paraId="5854C72F" w14:textId="77777777" w:rsidR="00B568DA" w:rsidRPr="005C39FE" w:rsidRDefault="00B568DA" w:rsidP="002F4D41">
            <w:pPr>
              <w:spacing w:after="0" w:line="240" w:lineRule="auto"/>
              <w:ind w:firstLine="709"/>
              <w:jc w:val="center"/>
              <w:rPr>
                <w:sz w:val="24"/>
                <w:szCs w:val="24"/>
                <w:lang w:val="kk-KZ"/>
              </w:rPr>
            </w:pPr>
            <w:r w:rsidRPr="005C39FE">
              <w:rPr>
                <w:sz w:val="24"/>
                <w:szCs w:val="24"/>
                <w:lang w:val="kk-KZ"/>
              </w:rPr>
              <w:t>9 (16% )</w:t>
            </w:r>
          </w:p>
        </w:tc>
      </w:tr>
      <w:tr w:rsidR="00B568DA" w:rsidRPr="005C39FE" w14:paraId="39B5A3ED" w14:textId="77777777" w:rsidTr="00D168F1">
        <w:tc>
          <w:tcPr>
            <w:tcW w:w="3969" w:type="dxa"/>
          </w:tcPr>
          <w:p w14:paraId="526BF6C5" w14:textId="77777777" w:rsidR="00B568DA" w:rsidRPr="005C39FE" w:rsidRDefault="00B568DA" w:rsidP="002F4D41">
            <w:pPr>
              <w:spacing w:after="0" w:line="240" w:lineRule="auto"/>
              <w:ind w:firstLine="142"/>
              <w:jc w:val="both"/>
              <w:rPr>
                <w:sz w:val="24"/>
                <w:szCs w:val="24"/>
                <w:lang w:val="kk-KZ"/>
              </w:rPr>
            </w:pPr>
            <w:r w:rsidRPr="005C39FE">
              <w:rPr>
                <w:sz w:val="24"/>
                <w:szCs w:val="24"/>
                <w:lang w:val="kk-KZ"/>
              </w:rPr>
              <w:t>1 белгісі бойынша атын атаумен</w:t>
            </w:r>
          </w:p>
        </w:tc>
        <w:tc>
          <w:tcPr>
            <w:tcW w:w="2694" w:type="dxa"/>
          </w:tcPr>
          <w:p w14:paraId="12E6C979" w14:textId="77777777" w:rsidR="00B568DA" w:rsidRPr="005C39FE" w:rsidRDefault="00B568DA" w:rsidP="002F4D41">
            <w:pPr>
              <w:spacing w:after="0" w:line="240" w:lineRule="auto"/>
              <w:ind w:firstLine="709"/>
              <w:jc w:val="center"/>
              <w:rPr>
                <w:sz w:val="24"/>
                <w:szCs w:val="24"/>
                <w:lang w:val="kk-KZ"/>
              </w:rPr>
            </w:pPr>
            <w:r w:rsidRPr="005C39FE">
              <w:rPr>
                <w:sz w:val="24"/>
                <w:szCs w:val="24"/>
                <w:lang w:val="kk-KZ"/>
              </w:rPr>
              <w:t>34 (58% )</w:t>
            </w:r>
          </w:p>
        </w:tc>
        <w:tc>
          <w:tcPr>
            <w:tcW w:w="2938" w:type="dxa"/>
          </w:tcPr>
          <w:p w14:paraId="3ACBDBA2" w14:textId="77777777" w:rsidR="00B568DA" w:rsidRPr="005C39FE" w:rsidRDefault="00B568DA" w:rsidP="002F4D41">
            <w:pPr>
              <w:spacing w:after="0" w:line="240" w:lineRule="auto"/>
              <w:ind w:firstLine="709"/>
              <w:jc w:val="center"/>
              <w:rPr>
                <w:sz w:val="24"/>
                <w:szCs w:val="24"/>
                <w:lang w:val="kk-KZ"/>
              </w:rPr>
            </w:pPr>
            <w:r w:rsidRPr="005C39FE">
              <w:rPr>
                <w:sz w:val="24"/>
                <w:szCs w:val="24"/>
                <w:lang w:val="kk-KZ"/>
              </w:rPr>
              <w:t>37 (64% )</w:t>
            </w:r>
          </w:p>
        </w:tc>
      </w:tr>
      <w:tr w:rsidR="00B568DA" w:rsidRPr="005C39FE" w14:paraId="2D54E045" w14:textId="77777777" w:rsidTr="00D168F1">
        <w:tc>
          <w:tcPr>
            <w:tcW w:w="3969" w:type="dxa"/>
          </w:tcPr>
          <w:p w14:paraId="085E9F48" w14:textId="77777777" w:rsidR="00B568DA" w:rsidRPr="005C39FE" w:rsidRDefault="00B568DA" w:rsidP="002F4D41">
            <w:pPr>
              <w:spacing w:after="0" w:line="240" w:lineRule="auto"/>
              <w:ind w:firstLine="142"/>
              <w:jc w:val="both"/>
              <w:rPr>
                <w:sz w:val="24"/>
                <w:szCs w:val="24"/>
                <w:lang w:val="kk-KZ"/>
              </w:rPr>
            </w:pPr>
            <w:r w:rsidRPr="005C39FE">
              <w:rPr>
                <w:sz w:val="24"/>
                <w:szCs w:val="24"/>
                <w:lang w:val="kk-KZ"/>
              </w:rPr>
              <w:t xml:space="preserve">1-2 белгісімен атау </w:t>
            </w:r>
          </w:p>
        </w:tc>
        <w:tc>
          <w:tcPr>
            <w:tcW w:w="2694" w:type="dxa"/>
          </w:tcPr>
          <w:p w14:paraId="31113B03" w14:textId="77777777" w:rsidR="00B568DA" w:rsidRPr="005C39FE" w:rsidRDefault="00B568DA" w:rsidP="002F4D41">
            <w:pPr>
              <w:spacing w:after="0" w:line="240" w:lineRule="auto"/>
              <w:ind w:firstLine="709"/>
              <w:jc w:val="center"/>
              <w:rPr>
                <w:sz w:val="24"/>
                <w:szCs w:val="24"/>
                <w:lang w:val="kk-KZ"/>
              </w:rPr>
            </w:pPr>
            <w:r w:rsidRPr="005C39FE">
              <w:rPr>
                <w:sz w:val="24"/>
                <w:szCs w:val="24"/>
                <w:lang w:val="kk-KZ"/>
              </w:rPr>
              <w:t>18  (31% )</w:t>
            </w:r>
          </w:p>
        </w:tc>
        <w:tc>
          <w:tcPr>
            <w:tcW w:w="2938" w:type="dxa"/>
          </w:tcPr>
          <w:p w14:paraId="7D11C238" w14:textId="77777777" w:rsidR="00B568DA" w:rsidRPr="005C39FE" w:rsidRDefault="00B568DA" w:rsidP="002F4D41">
            <w:pPr>
              <w:spacing w:after="0" w:line="240" w:lineRule="auto"/>
              <w:ind w:firstLine="709"/>
              <w:jc w:val="center"/>
              <w:rPr>
                <w:sz w:val="24"/>
                <w:szCs w:val="24"/>
                <w:lang w:val="kk-KZ"/>
              </w:rPr>
            </w:pPr>
            <w:r w:rsidRPr="005C39FE">
              <w:rPr>
                <w:sz w:val="24"/>
                <w:szCs w:val="24"/>
                <w:lang w:val="kk-KZ"/>
              </w:rPr>
              <w:t>12  (20% )</w:t>
            </w:r>
          </w:p>
        </w:tc>
      </w:tr>
    </w:tbl>
    <w:p w14:paraId="2C2C8FB5" w14:textId="77777777" w:rsidR="00B568DA" w:rsidRPr="005C39FE" w:rsidRDefault="00B568DA" w:rsidP="002F4D41">
      <w:pPr>
        <w:spacing w:after="0" w:line="240" w:lineRule="auto"/>
        <w:ind w:firstLine="709"/>
        <w:jc w:val="both"/>
        <w:rPr>
          <w:rFonts w:ascii="Times New Roman" w:hAnsi="Times New Roman" w:cs="Times New Roman"/>
          <w:sz w:val="28"/>
          <w:szCs w:val="28"/>
          <w:lang w:val="kk-KZ"/>
        </w:rPr>
      </w:pPr>
    </w:p>
    <w:p w14:paraId="4491E806" w14:textId="77777777" w:rsidR="00B568DA" w:rsidRPr="005C39FE" w:rsidRDefault="00B568DA" w:rsidP="002F4D41">
      <w:pPr>
        <w:spacing w:after="0" w:line="240" w:lineRule="auto"/>
        <w:rPr>
          <w:rFonts w:ascii="Times New Roman" w:hAnsi="Times New Roman" w:cs="Times New Roman"/>
          <w:lang w:val="kk-KZ"/>
        </w:rPr>
      </w:pPr>
      <w:r w:rsidRPr="005C39FE">
        <w:rPr>
          <w:rFonts w:ascii="Times New Roman" w:hAnsi="Times New Roman" w:cs="Times New Roman"/>
          <w:noProof/>
          <w:lang w:eastAsia="ru-RU"/>
        </w:rPr>
        <w:drawing>
          <wp:inline distT="0" distB="0" distL="0" distR="0" wp14:anchorId="6236830E" wp14:editId="0194228D">
            <wp:extent cx="6154911" cy="3104350"/>
            <wp:effectExtent l="0" t="0" r="0" b="0"/>
            <wp:docPr id="244" name="Диаграмма 2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C7EFCC8" w14:textId="3A1EF23B" w:rsidR="00B568DA" w:rsidRPr="005C39FE" w:rsidRDefault="00D168F1" w:rsidP="00D168F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Pr="005C39FE">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 xml:space="preserve"> </w:t>
      </w:r>
      <w:r w:rsidR="0098433A" w:rsidRPr="005C39FE">
        <w:rPr>
          <w:rFonts w:ascii="Times New Roman" w:hAnsi="Times New Roman" w:cs="Times New Roman"/>
          <w:sz w:val="28"/>
          <w:szCs w:val="28"/>
          <w:lang w:val="kk-KZ"/>
        </w:rPr>
        <w:t>1</w:t>
      </w:r>
      <w:r w:rsidR="003E060C">
        <w:rPr>
          <w:rFonts w:ascii="Times New Roman" w:hAnsi="Times New Roman" w:cs="Times New Roman"/>
          <w:sz w:val="28"/>
          <w:szCs w:val="28"/>
          <w:lang w:val="kk-KZ"/>
        </w:rPr>
        <w:t>7</w:t>
      </w:r>
      <w:r>
        <w:rPr>
          <w:rFonts w:ascii="Times New Roman" w:hAnsi="Times New Roman" w:cs="Times New Roman"/>
          <w:sz w:val="28"/>
          <w:szCs w:val="28"/>
          <w:lang w:val="kk-KZ"/>
        </w:rPr>
        <w:t xml:space="preserve"> </w:t>
      </w:r>
      <w:r w:rsidR="00B568DA" w:rsidRPr="005C39FE">
        <w:rPr>
          <w:rFonts w:ascii="Times New Roman" w:hAnsi="Times New Roman" w:cs="Times New Roman"/>
          <w:sz w:val="28"/>
          <w:szCs w:val="28"/>
          <w:lang w:val="kk-KZ"/>
        </w:rPr>
        <w:t>- Анықтаушы эксперименттің мотивациялық компонентінде зерттелушілердің сөз тіркестері арқылы сөз байлығын анықтау барысында алынған диагностикалық әдістердің нәтижелерінің диаграммасы</w:t>
      </w:r>
    </w:p>
    <w:p w14:paraId="05F67E34" w14:textId="77777777" w:rsidR="00B568DA" w:rsidRPr="005C39FE" w:rsidRDefault="00B568DA" w:rsidP="00D168F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lastRenderedPageBreak/>
        <w:t xml:space="preserve">Анықтаушы эксперименттің мотивациялық компоненті бойынша зерттеудің келесі кезеңінде балалар өздеріне кездескен сөздің түсінікті не түсініксіз болғанына мән бере ме? Осыны анықтау мақсатында балалармен «Дабыл қағу» ойыны ұйымдастырылды. Мұғалімнің айтқан сөздері оқушыға түсініксіз болса, дабыл қағып қол көтереді. </w:t>
      </w:r>
    </w:p>
    <w:p w14:paraId="5C544D48" w14:textId="77777777" w:rsidR="00B568DA" w:rsidRPr="005C39FE" w:rsidRDefault="00B568DA" w:rsidP="00D168F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Оқушылардың түсініксіз сөздер кездескен жағдайда қалай ізденетінін анықтау мақсатында: «</w:t>
      </w:r>
      <w:r w:rsidRPr="005C39FE">
        <w:rPr>
          <w:rFonts w:ascii="Times New Roman" w:hAnsi="Times New Roman" w:cs="Times New Roman"/>
          <w:b/>
          <w:sz w:val="28"/>
          <w:szCs w:val="28"/>
          <w:lang w:val="kk-KZ"/>
        </w:rPr>
        <w:t>Сөздердің мағынасын түсінбеген жағдайда не істейсіңдер?»</w:t>
      </w:r>
      <w:r w:rsidRPr="005C39FE">
        <w:rPr>
          <w:rFonts w:ascii="Times New Roman" w:hAnsi="Times New Roman" w:cs="Times New Roman"/>
          <w:sz w:val="28"/>
          <w:szCs w:val="28"/>
          <w:lang w:val="kk-KZ"/>
        </w:rPr>
        <w:t xml:space="preserve"> деген сұрақ қойылды. Оқушылардың басым көпшілігі сөздердің мағынасын түсінбеген жағдайда ата-анасынан, мұғалімнен, үйдегі үлкендерден, достарынан сұрайтынын, кейбіреуі үлкендермен бірге интернеттен, кітаптан қарайтынын айтты. Сөздің мағынасын білуге тырыспайтын балалар да болды. </w:t>
      </w:r>
    </w:p>
    <w:p w14:paraId="2925AC6F" w14:textId="79139322" w:rsidR="00B568DA" w:rsidRPr="005C39FE" w:rsidRDefault="00B568DA" w:rsidP="00D168F1">
      <w:pPr>
        <w:pStyle w:val="ac"/>
        <w:ind w:firstLine="567"/>
        <w:jc w:val="both"/>
        <w:rPr>
          <w:sz w:val="28"/>
          <w:szCs w:val="28"/>
          <w:lang w:val="kk-KZ"/>
        </w:rPr>
      </w:pPr>
      <w:r w:rsidRPr="005C39FE">
        <w:rPr>
          <w:sz w:val="28"/>
          <w:szCs w:val="28"/>
          <w:lang w:val="kk-KZ"/>
        </w:rPr>
        <w:t>Анықтаушы эксперимент жағдайында зерттелуші екі топтың оқушыларынан түсініксіз сөздер кездескен жағдайда қалай ізденетінін анықтау мақсатында: «</w:t>
      </w:r>
      <w:r w:rsidRPr="005C39FE">
        <w:rPr>
          <w:b/>
          <w:sz w:val="28"/>
          <w:szCs w:val="28"/>
          <w:lang w:val="kk-KZ"/>
        </w:rPr>
        <w:t>Сөздердің мағынасын түсінбеген жағдайда не істейсіңдер?</w:t>
      </w:r>
      <w:r w:rsidRPr="005C39FE">
        <w:rPr>
          <w:sz w:val="28"/>
          <w:szCs w:val="28"/>
          <w:lang w:val="kk-KZ"/>
        </w:rPr>
        <w:t xml:space="preserve">»деген сұрақ бойынша оқушыларға жүргізілген анкета сұрақтарының алған жауаптарын сараптап, зерттеу нәтижелерінің көрсеткіштерін салыстырмалы талдап ұсынып отырмыз. Төмендегі </w:t>
      </w:r>
      <w:r w:rsidR="00E6785C">
        <w:rPr>
          <w:sz w:val="28"/>
          <w:szCs w:val="28"/>
          <w:lang w:val="kk-KZ"/>
        </w:rPr>
        <w:t>11</w:t>
      </w:r>
      <w:r w:rsidRPr="005C39FE">
        <w:rPr>
          <w:sz w:val="28"/>
          <w:szCs w:val="28"/>
          <w:lang w:val="kk-KZ"/>
        </w:rPr>
        <w:t xml:space="preserve">- кесте мен </w:t>
      </w:r>
      <w:r w:rsidR="00295861">
        <w:rPr>
          <w:sz w:val="28"/>
          <w:szCs w:val="28"/>
          <w:lang w:val="kk-KZ"/>
        </w:rPr>
        <w:t>18</w:t>
      </w:r>
      <w:r w:rsidRPr="005C39FE">
        <w:rPr>
          <w:sz w:val="28"/>
          <w:szCs w:val="28"/>
          <w:lang w:val="kk-KZ"/>
        </w:rPr>
        <w:t>-суретте көрсетілген.</w:t>
      </w:r>
    </w:p>
    <w:p w14:paraId="2554D9AB" w14:textId="77777777" w:rsidR="00B568DA" w:rsidRPr="005C39FE" w:rsidRDefault="00B568DA" w:rsidP="002F4D41">
      <w:pPr>
        <w:spacing w:after="0" w:line="240" w:lineRule="auto"/>
        <w:ind w:firstLine="709"/>
        <w:jc w:val="both"/>
        <w:rPr>
          <w:rFonts w:ascii="Times New Roman" w:hAnsi="Times New Roman" w:cs="Times New Roman"/>
          <w:sz w:val="28"/>
          <w:szCs w:val="28"/>
          <w:lang w:val="kk-KZ"/>
        </w:rPr>
      </w:pPr>
    </w:p>
    <w:p w14:paraId="432F4991" w14:textId="63831C96" w:rsidR="00B568DA" w:rsidRPr="005C39FE" w:rsidRDefault="00B568DA" w:rsidP="00D168F1">
      <w:pPr>
        <w:spacing w:after="0" w:line="240" w:lineRule="auto"/>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Кесте </w:t>
      </w:r>
      <w:r w:rsidR="0010595C" w:rsidRPr="005C39FE">
        <w:rPr>
          <w:rFonts w:ascii="Times New Roman" w:hAnsi="Times New Roman" w:cs="Times New Roman"/>
          <w:sz w:val="28"/>
          <w:szCs w:val="28"/>
          <w:lang w:val="kk-KZ"/>
        </w:rPr>
        <w:t>1</w:t>
      </w:r>
      <w:r w:rsidR="001C43C6">
        <w:rPr>
          <w:rFonts w:ascii="Times New Roman" w:hAnsi="Times New Roman" w:cs="Times New Roman"/>
          <w:sz w:val="28"/>
          <w:szCs w:val="28"/>
          <w:lang w:val="kk-KZ"/>
        </w:rPr>
        <w:t>1</w:t>
      </w:r>
      <w:r w:rsidRPr="005C39FE">
        <w:rPr>
          <w:rFonts w:ascii="Times New Roman" w:hAnsi="Times New Roman" w:cs="Times New Roman"/>
          <w:sz w:val="28"/>
          <w:szCs w:val="28"/>
          <w:lang w:val="kk-KZ"/>
        </w:rPr>
        <w:t xml:space="preserve"> – Анықтаушы эксперимент кезінде зерттелушілерден түсініксіз сөздер кездескен жағдайда қалай ізденетінін анықтау мақсатында жүргізілген анкета сұрақтары бойынша пайыздық көрсеткіштерін салыстырмалы талдау</w:t>
      </w:r>
    </w:p>
    <w:p w14:paraId="370161E5" w14:textId="77777777" w:rsidR="00B568DA" w:rsidRPr="005C39FE" w:rsidRDefault="00B568DA" w:rsidP="00D168F1">
      <w:pPr>
        <w:spacing w:after="0" w:line="240" w:lineRule="auto"/>
        <w:jc w:val="both"/>
        <w:rPr>
          <w:rFonts w:ascii="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5"/>
        <w:gridCol w:w="996"/>
        <w:gridCol w:w="992"/>
        <w:gridCol w:w="992"/>
        <w:gridCol w:w="1134"/>
      </w:tblGrid>
      <w:tr w:rsidR="00B568DA" w:rsidRPr="005C39FE" w14:paraId="1B919327" w14:textId="77777777" w:rsidTr="00D168F1">
        <w:tc>
          <w:tcPr>
            <w:tcW w:w="5525" w:type="dxa"/>
            <w:shd w:val="clear" w:color="auto" w:fill="auto"/>
          </w:tcPr>
          <w:p w14:paraId="4B1567CE" w14:textId="77777777" w:rsidR="00B568DA" w:rsidRPr="005C39FE" w:rsidRDefault="00B568DA" w:rsidP="002F4D41">
            <w:pPr>
              <w:spacing w:after="0" w:line="240" w:lineRule="auto"/>
              <w:ind w:firstLine="284"/>
              <w:rPr>
                <w:rFonts w:ascii="Times New Roman" w:hAnsi="Times New Roman" w:cs="Times New Roman"/>
                <w:sz w:val="24"/>
                <w:szCs w:val="24"/>
                <w:lang w:val="kk-KZ"/>
              </w:rPr>
            </w:pPr>
            <w:r w:rsidRPr="005C39FE">
              <w:rPr>
                <w:rFonts w:ascii="Times New Roman" w:hAnsi="Times New Roman" w:cs="Times New Roman"/>
                <w:sz w:val="24"/>
                <w:szCs w:val="24"/>
                <w:lang w:val="kk-KZ"/>
              </w:rPr>
              <w:t>Жауаптары</w:t>
            </w:r>
          </w:p>
        </w:tc>
        <w:tc>
          <w:tcPr>
            <w:tcW w:w="1988" w:type="dxa"/>
            <w:gridSpan w:val="2"/>
            <w:shd w:val="clear" w:color="auto" w:fill="auto"/>
          </w:tcPr>
          <w:p w14:paraId="0F3C2CF8" w14:textId="77777777" w:rsidR="00B568DA" w:rsidRPr="005C39FE" w:rsidRDefault="00B568DA" w:rsidP="002F4D41">
            <w:pPr>
              <w:spacing w:after="0" w:line="240" w:lineRule="auto"/>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Эксперименттік топ</w:t>
            </w:r>
          </w:p>
        </w:tc>
        <w:tc>
          <w:tcPr>
            <w:tcW w:w="2126" w:type="dxa"/>
            <w:gridSpan w:val="2"/>
            <w:shd w:val="clear" w:color="auto" w:fill="auto"/>
          </w:tcPr>
          <w:p w14:paraId="1295E57C" w14:textId="77777777" w:rsidR="00B568DA" w:rsidRPr="005C39FE" w:rsidRDefault="00B568DA" w:rsidP="002F4D41">
            <w:pPr>
              <w:spacing w:after="0" w:line="240" w:lineRule="auto"/>
              <w:ind w:firstLine="176"/>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Бақылау тобы</w:t>
            </w:r>
          </w:p>
        </w:tc>
      </w:tr>
      <w:tr w:rsidR="00B568DA" w:rsidRPr="005C39FE" w14:paraId="44A84EF0" w14:textId="77777777" w:rsidTr="00D168F1">
        <w:tc>
          <w:tcPr>
            <w:tcW w:w="5525" w:type="dxa"/>
            <w:shd w:val="clear" w:color="auto" w:fill="auto"/>
          </w:tcPr>
          <w:p w14:paraId="3AC6EF1F" w14:textId="77777777" w:rsidR="00B568DA" w:rsidRPr="005C39FE" w:rsidRDefault="00B568DA" w:rsidP="002F4D41">
            <w:pPr>
              <w:spacing w:after="0" w:line="240" w:lineRule="auto"/>
              <w:ind w:firstLine="284"/>
              <w:rPr>
                <w:rFonts w:ascii="Times New Roman" w:hAnsi="Times New Roman" w:cs="Times New Roman"/>
                <w:sz w:val="24"/>
                <w:szCs w:val="24"/>
                <w:lang w:val="kk-KZ"/>
              </w:rPr>
            </w:pPr>
          </w:p>
        </w:tc>
        <w:tc>
          <w:tcPr>
            <w:tcW w:w="996" w:type="dxa"/>
            <w:shd w:val="clear" w:color="auto" w:fill="auto"/>
          </w:tcPr>
          <w:p w14:paraId="7CD05BB0" w14:textId="77777777" w:rsidR="00B568DA" w:rsidRPr="005C39FE" w:rsidRDefault="00B568DA" w:rsidP="002F4D41">
            <w:pPr>
              <w:spacing w:after="0" w:line="240" w:lineRule="auto"/>
              <w:ind w:firstLine="175"/>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n</w:t>
            </w:r>
          </w:p>
        </w:tc>
        <w:tc>
          <w:tcPr>
            <w:tcW w:w="992" w:type="dxa"/>
            <w:shd w:val="clear" w:color="auto" w:fill="auto"/>
          </w:tcPr>
          <w:p w14:paraId="605A7090" w14:textId="77777777" w:rsidR="00B568DA" w:rsidRPr="005C39FE" w:rsidRDefault="00B568DA" w:rsidP="002F4D41">
            <w:pPr>
              <w:spacing w:after="0" w:line="240" w:lineRule="auto"/>
              <w:ind w:firstLine="175"/>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w:t>
            </w:r>
          </w:p>
        </w:tc>
        <w:tc>
          <w:tcPr>
            <w:tcW w:w="992" w:type="dxa"/>
            <w:shd w:val="clear" w:color="auto" w:fill="auto"/>
          </w:tcPr>
          <w:p w14:paraId="089D2772" w14:textId="77777777" w:rsidR="00B568DA" w:rsidRPr="005C39FE" w:rsidRDefault="00B568DA" w:rsidP="002F4D41">
            <w:pPr>
              <w:spacing w:after="0" w:line="240" w:lineRule="auto"/>
              <w:ind w:firstLine="175"/>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n</w:t>
            </w:r>
          </w:p>
        </w:tc>
        <w:tc>
          <w:tcPr>
            <w:tcW w:w="1134" w:type="dxa"/>
            <w:shd w:val="clear" w:color="auto" w:fill="auto"/>
          </w:tcPr>
          <w:p w14:paraId="0FFEFFCF" w14:textId="77777777" w:rsidR="00B568DA" w:rsidRPr="005C39FE" w:rsidRDefault="00B568DA" w:rsidP="002F4D41">
            <w:pPr>
              <w:spacing w:after="0" w:line="240" w:lineRule="auto"/>
              <w:ind w:firstLine="175"/>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w:t>
            </w:r>
          </w:p>
        </w:tc>
      </w:tr>
      <w:tr w:rsidR="00B568DA" w:rsidRPr="005C39FE" w14:paraId="6BD9F1E1" w14:textId="77777777" w:rsidTr="00D168F1">
        <w:tc>
          <w:tcPr>
            <w:tcW w:w="5525" w:type="dxa"/>
            <w:shd w:val="clear" w:color="auto" w:fill="auto"/>
          </w:tcPr>
          <w:p w14:paraId="07E92382" w14:textId="77777777" w:rsidR="00B568DA" w:rsidRPr="005C39FE" w:rsidRDefault="00B568DA" w:rsidP="00D168F1">
            <w:pPr>
              <w:spacing w:after="0" w:line="240" w:lineRule="auto"/>
              <w:ind w:firstLine="37"/>
              <w:jc w:val="both"/>
              <w:rPr>
                <w:rFonts w:ascii="Times New Roman" w:hAnsi="Times New Roman" w:cs="Times New Roman"/>
                <w:sz w:val="24"/>
                <w:szCs w:val="24"/>
                <w:lang w:val="kk-KZ"/>
              </w:rPr>
            </w:pPr>
            <w:r w:rsidRPr="005C39FE">
              <w:rPr>
                <w:rFonts w:ascii="Times New Roman" w:hAnsi="Times New Roman" w:cs="Times New Roman"/>
                <w:sz w:val="24"/>
                <w:szCs w:val="24"/>
                <w:lang w:val="kk-KZ"/>
              </w:rPr>
              <w:t>Сөздің мағынасын түсіну қиындық туғызған жағдайда ата-аналарынан, мұғалімдерден сұрайды.</w:t>
            </w:r>
          </w:p>
        </w:tc>
        <w:tc>
          <w:tcPr>
            <w:tcW w:w="996" w:type="dxa"/>
            <w:shd w:val="clear" w:color="auto" w:fill="auto"/>
          </w:tcPr>
          <w:p w14:paraId="1603EF4C" w14:textId="77777777" w:rsidR="00B568DA" w:rsidRPr="005C39FE" w:rsidRDefault="00B568DA" w:rsidP="002F4D41">
            <w:pPr>
              <w:pStyle w:val="ac"/>
              <w:ind w:firstLine="175"/>
              <w:jc w:val="center"/>
              <w:rPr>
                <w:sz w:val="24"/>
                <w:szCs w:val="24"/>
                <w:lang w:val="en-US"/>
              </w:rPr>
            </w:pPr>
            <w:r w:rsidRPr="005C39FE">
              <w:rPr>
                <w:sz w:val="24"/>
                <w:szCs w:val="24"/>
                <w:lang w:val="kk-KZ"/>
              </w:rPr>
              <w:t xml:space="preserve">46 </w:t>
            </w:r>
          </w:p>
        </w:tc>
        <w:tc>
          <w:tcPr>
            <w:tcW w:w="992" w:type="dxa"/>
            <w:shd w:val="clear" w:color="auto" w:fill="auto"/>
          </w:tcPr>
          <w:p w14:paraId="2FFFEB83" w14:textId="77777777" w:rsidR="00B568DA" w:rsidRPr="005C39FE" w:rsidRDefault="00B568DA" w:rsidP="002F4D41">
            <w:pPr>
              <w:pStyle w:val="ac"/>
              <w:ind w:firstLine="175"/>
              <w:jc w:val="center"/>
              <w:rPr>
                <w:sz w:val="24"/>
                <w:szCs w:val="24"/>
                <w:lang w:val="en-US"/>
              </w:rPr>
            </w:pPr>
            <w:r w:rsidRPr="005C39FE">
              <w:rPr>
                <w:sz w:val="24"/>
                <w:szCs w:val="24"/>
                <w:lang w:val="kk-KZ"/>
              </w:rPr>
              <w:t>(78%)</w:t>
            </w:r>
          </w:p>
        </w:tc>
        <w:tc>
          <w:tcPr>
            <w:tcW w:w="992" w:type="dxa"/>
            <w:shd w:val="clear" w:color="auto" w:fill="auto"/>
          </w:tcPr>
          <w:p w14:paraId="07FABD36" w14:textId="77777777" w:rsidR="00B568DA" w:rsidRPr="005C39FE" w:rsidRDefault="00B568DA" w:rsidP="002F4D41">
            <w:pPr>
              <w:pStyle w:val="ac"/>
              <w:ind w:firstLine="176"/>
              <w:rPr>
                <w:sz w:val="24"/>
                <w:szCs w:val="24"/>
                <w:lang w:val="en-US"/>
              </w:rPr>
            </w:pPr>
            <w:r w:rsidRPr="005C39FE">
              <w:rPr>
                <w:sz w:val="24"/>
                <w:szCs w:val="24"/>
                <w:lang w:val="kk-KZ"/>
              </w:rPr>
              <w:t xml:space="preserve">36 </w:t>
            </w:r>
          </w:p>
        </w:tc>
        <w:tc>
          <w:tcPr>
            <w:tcW w:w="1134" w:type="dxa"/>
            <w:shd w:val="clear" w:color="auto" w:fill="auto"/>
          </w:tcPr>
          <w:p w14:paraId="39397212" w14:textId="77777777" w:rsidR="00B568DA" w:rsidRPr="005C39FE" w:rsidRDefault="00B568DA" w:rsidP="002F4D41">
            <w:pPr>
              <w:pStyle w:val="ac"/>
              <w:ind w:hanging="108"/>
              <w:jc w:val="center"/>
              <w:rPr>
                <w:sz w:val="24"/>
                <w:szCs w:val="24"/>
                <w:lang w:val="en-US"/>
              </w:rPr>
            </w:pPr>
            <w:r w:rsidRPr="005C39FE">
              <w:rPr>
                <w:sz w:val="24"/>
                <w:szCs w:val="24"/>
                <w:lang w:val="kk-KZ"/>
              </w:rPr>
              <w:t>(62%)</w:t>
            </w:r>
          </w:p>
        </w:tc>
      </w:tr>
      <w:tr w:rsidR="00B568DA" w:rsidRPr="005C39FE" w14:paraId="4D148D30" w14:textId="77777777" w:rsidTr="00D168F1">
        <w:tc>
          <w:tcPr>
            <w:tcW w:w="5525" w:type="dxa"/>
            <w:shd w:val="clear" w:color="auto" w:fill="auto"/>
          </w:tcPr>
          <w:p w14:paraId="232140AC" w14:textId="77777777" w:rsidR="00B568DA" w:rsidRPr="005C39FE" w:rsidRDefault="00B568DA" w:rsidP="00D168F1">
            <w:pPr>
              <w:spacing w:after="0" w:line="240" w:lineRule="auto"/>
              <w:ind w:firstLine="37"/>
              <w:jc w:val="both"/>
              <w:rPr>
                <w:rFonts w:ascii="Times New Roman" w:hAnsi="Times New Roman" w:cs="Times New Roman"/>
                <w:sz w:val="24"/>
                <w:szCs w:val="24"/>
                <w:lang w:val="kk-KZ"/>
              </w:rPr>
            </w:pPr>
            <w:r w:rsidRPr="005C39FE">
              <w:rPr>
                <w:rFonts w:ascii="Times New Roman" w:hAnsi="Times New Roman" w:cs="Times New Roman"/>
                <w:sz w:val="24"/>
                <w:szCs w:val="24"/>
                <w:lang w:val="kk-KZ"/>
              </w:rPr>
              <w:t>Мұғалімнен көмек сұрайтын оқушылардың с.ны аздау болып шықты.</w:t>
            </w:r>
          </w:p>
        </w:tc>
        <w:tc>
          <w:tcPr>
            <w:tcW w:w="996" w:type="dxa"/>
            <w:shd w:val="clear" w:color="auto" w:fill="auto"/>
          </w:tcPr>
          <w:p w14:paraId="4DBACABE" w14:textId="77777777" w:rsidR="00B568DA" w:rsidRPr="005C39FE" w:rsidRDefault="00B568DA" w:rsidP="002F4D41">
            <w:pPr>
              <w:pStyle w:val="ac"/>
              <w:ind w:firstLine="175"/>
              <w:jc w:val="center"/>
              <w:rPr>
                <w:sz w:val="24"/>
                <w:szCs w:val="24"/>
                <w:lang w:val="en-US"/>
              </w:rPr>
            </w:pPr>
            <w:r w:rsidRPr="005C39FE">
              <w:rPr>
                <w:sz w:val="24"/>
                <w:szCs w:val="24"/>
                <w:lang w:val="kk-KZ"/>
              </w:rPr>
              <w:t xml:space="preserve">4 </w:t>
            </w:r>
          </w:p>
        </w:tc>
        <w:tc>
          <w:tcPr>
            <w:tcW w:w="992" w:type="dxa"/>
            <w:shd w:val="clear" w:color="auto" w:fill="auto"/>
          </w:tcPr>
          <w:p w14:paraId="1200C713" w14:textId="77777777" w:rsidR="00B568DA" w:rsidRPr="005C39FE" w:rsidRDefault="00B568DA" w:rsidP="002F4D41">
            <w:pPr>
              <w:pStyle w:val="ac"/>
              <w:ind w:firstLine="175"/>
              <w:jc w:val="center"/>
              <w:rPr>
                <w:sz w:val="24"/>
                <w:szCs w:val="24"/>
                <w:lang w:val="en-US"/>
              </w:rPr>
            </w:pPr>
            <w:r w:rsidRPr="005C39FE">
              <w:rPr>
                <w:sz w:val="24"/>
                <w:szCs w:val="24"/>
                <w:lang w:val="kk-KZ"/>
              </w:rPr>
              <w:t>(7%)</w:t>
            </w:r>
          </w:p>
        </w:tc>
        <w:tc>
          <w:tcPr>
            <w:tcW w:w="992" w:type="dxa"/>
            <w:shd w:val="clear" w:color="auto" w:fill="auto"/>
          </w:tcPr>
          <w:p w14:paraId="42E1D488" w14:textId="77777777" w:rsidR="00B568DA" w:rsidRPr="005C39FE" w:rsidRDefault="00B568DA" w:rsidP="002F4D41">
            <w:pPr>
              <w:pStyle w:val="ac"/>
              <w:ind w:firstLine="176"/>
              <w:rPr>
                <w:sz w:val="24"/>
                <w:szCs w:val="24"/>
                <w:lang w:val="en-US"/>
              </w:rPr>
            </w:pPr>
            <w:r w:rsidRPr="005C39FE">
              <w:rPr>
                <w:sz w:val="24"/>
                <w:szCs w:val="24"/>
                <w:lang w:val="kk-KZ"/>
              </w:rPr>
              <w:t xml:space="preserve">8 </w:t>
            </w:r>
          </w:p>
        </w:tc>
        <w:tc>
          <w:tcPr>
            <w:tcW w:w="1134" w:type="dxa"/>
            <w:shd w:val="clear" w:color="auto" w:fill="auto"/>
          </w:tcPr>
          <w:p w14:paraId="6CA33AD2" w14:textId="77777777" w:rsidR="00B568DA" w:rsidRPr="005C39FE" w:rsidRDefault="00B568DA" w:rsidP="002F4D41">
            <w:pPr>
              <w:pStyle w:val="ac"/>
              <w:ind w:hanging="108"/>
              <w:jc w:val="center"/>
              <w:rPr>
                <w:sz w:val="24"/>
                <w:szCs w:val="24"/>
                <w:lang w:val="en-US"/>
              </w:rPr>
            </w:pPr>
            <w:r w:rsidRPr="005C39FE">
              <w:rPr>
                <w:sz w:val="24"/>
                <w:szCs w:val="24"/>
                <w:lang w:val="kk-KZ"/>
              </w:rPr>
              <w:t>(14%)</w:t>
            </w:r>
          </w:p>
        </w:tc>
      </w:tr>
      <w:tr w:rsidR="00B568DA" w:rsidRPr="005C39FE" w14:paraId="56223704" w14:textId="77777777" w:rsidTr="00D168F1">
        <w:tc>
          <w:tcPr>
            <w:tcW w:w="5525" w:type="dxa"/>
            <w:shd w:val="clear" w:color="auto" w:fill="auto"/>
          </w:tcPr>
          <w:p w14:paraId="287950DE" w14:textId="77777777" w:rsidR="00B568DA" w:rsidRPr="005C39FE" w:rsidRDefault="00B568DA" w:rsidP="00D168F1">
            <w:pPr>
              <w:spacing w:after="0" w:line="240" w:lineRule="auto"/>
              <w:ind w:firstLine="37"/>
              <w:jc w:val="both"/>
              <w:rPr>
                <w:rFonts w:ascii="Times New Roman" w:hAnsi="Times New Roman" w:cs="Times New Roman"/>
                <w:sz w:val="24"/>
                <w:szCs w:val="24"/>
                <w:lang w:val="kk-KZ"/>
              </w:rPr>
            </w:pPr>
            <w:r w:rsidRPr="005C39FE">
              <w:rPr>
                <w:rFonts w:ascii="Times New Roman" w:hAnsi="Times New Roman" w:cs="Times New Roman"/>
                <w:sz w:val="24"/>
                <w:szCs w:val="24"/>
                <w:lang w:val="kk-KZ"/>
              </w:rPr>
              <w:t>Түсінбеген сөздің мағынасын білуге тырыспайтын яғни өзіндік танымдық әрекеті қалыптаспаған оқушылар да жеткілікті. Достарынан сұрайтын санаулы оқушылар екен.</w:t>
            </w:r>
          </w:p>
        </w:tc>
        <w:tc>
          <w:tcPr>
            <w:tcW w:w="996" w:type="dxa"/>
            <w:shd w:val="clear" w:color="auto" w:fill="auto"/>
          </w:tcPr>
          <w:p w14:paraId="512013BD" w14:textId="77777777" w:rsidR="00B568DA" w:rsidRPr="005C39FE" w:rsidRDefault="00B568DA" w:rsidP="002F4D41">
            <w:pPr>
              <w:pStyle w:val="ac"/>
              <w:ind w:firstLine="175"/>
              <w:jc w:val="center"/>
              <w:rPr>
                <w:sz w:val="24"/>
                <w:szCs w:val="24"/>
                <w:lang w:val="kk-KZ"/>
              </w:rPr>
            </w:pPr>
            <w:r w:rsidRPr="005C39FE">
              <w:rPr>
                <w:sz w:val="24"/>
                <w:szCs w:val="24"/>
                <w:lang w:val="kk-KZ"/>
              </w:rPr>
              <w:t xml:space="preserve">4 </w:t>
            </w:r>
          </w:p>
        </w:tc>
        <w:tc>
          <w:tcPr>
            <w:tcW w:w="992" w:type="dxa"/>
            <w:shd w:val="clear" w:color="auto" w:fill="auto"/>
          </w:tcPr>
          <w:p w14:paraId="56A21140" w14:textId="77777777" w:rsidR="00B568DA" w:rsidRPr="005C39FE" w:rsidRDefault="00B568DA" w:rsidP="002F4D41">
            <w:pPr>
              <w:pStyle w:val="ac"/>
              <w:ind w:firstLine="175"/>
              <w:jc w:val="center"/>
              <w:rPr>
                <w:sz w:val="24"/>
                <w:szCs w:val="24"/>
                <w:lang w:val="kk-KZ"/>
              </w:rPr>
            </w:pPr>
            <w:r w:rsidRPr="005C39FE">
              <w:rPr>
                <w:sz w:val="24"/>
                <w:szCs w:val="24"/>
                <w:lang w:val="kk-KZ"/>
              </w:rPr>
              <w:t>(7%)</w:t>
            </w:r>
          </w:p>
        </w:tc>
        <w:tc>
          <w:tcPr>
            <w:tcW w:w="992" w:type="dxa"/>
            <w:shd w:val="clear" w:color="auto" w:fill="auto"/>
          </w:tcPr>
          <w:p w14:paraId="227CAB0E" w14:textId="77777777" w:rsidR="00B568DA" w:rsidRPr="005C39FE" w:rsidRDefault="00B568DA" w:rsidP="002F4D41">
            <w:pPr>
              <w:pStyle w:val="ac"/>
              <w:ind w:firstLine="176"/>
              <w:rPr>
                <w:sz w:val="24"/>
                <w:szCs w:val="24"/>
                <w:lang w:val="kk-KZ"/>
              </w:rPr>
            </w:pPr>
            <w:r w:rsidRPr="005C39FE">
              <w:rPr>
                <w:sz w:val="24"/>
                <w:szCs w:val="24"/>
                <w:lang w:val="kk-KZ"/>
              </w:rPr>
              <w:t xml:space="preserve">6 </w:t>
            </w:r>
          </w:p>
        </w:tc>
        <w:tc>
          <w:tcPr>
            <w:tcW w:w="1134" w:type="dxa"/>
            <w:shd w:val="clear" w:color="auto" w:fill="auto"/>
          </w:tcPr>
          <w:p w14:paraId="23BAF3A8" w14:textId="77777777" w:rsidR="00B568DA" w:rsidRPr="005C39FE" w:rsidRDefault="00B568DA" w:rsidP="002F4D41">
            <w:pPr>
              <w:pStyle w:val="ac"/>
              <w:ind w:hanging="108"/>
              <w:jc w:val="center"/>
              <w:rPr>
                <w:sz w:val="24"/>
                <w:szCs w:val="24"/>
                <w:lang w:val="kk-KZ"/>
              </w:rPr>
            </w:pPr>
            <w:r w:rsidRPr="005C39FE">
              <w:rPr>
                <w:sz w:val="24"/>
                <w:szCs w:val="24"/>
                <w:lang w:val="kk-KZ"/>
              </w:rPr>
              <w:t>(10%)</w:t>
            </w:r>
          </w:p>
        </w:tc>
      </w:tr>
      <w:tr w:rsidR="00B568DA" w:rsidRPr="005C39FE" w14:paraId="7993E3FC" w14:textId="77777777" w:rsidTr="00D168F1">
        <w:tc>
          <w:tcPr>
            <w:tcW w:w="5525" w:type="dxa"/>
            <w:shd w:val="clear" w:color="auto" w:fill="auto"/>
          </w:tcPr>
          <w:p w14:paraId="79A57D20" w14:textId="77777777" w:rsidR="00B568DA" w:rsidRPr="005C39FE" w:rsidRDefault="00B568DA" w:rsidP="00D168F1">
            <w:pPr>
              <w:spacing w:after="0" w:line="240" w:lineRule="auto"/>
              <w:ind w:firstLine="37"/>
              <w:jc w:val="both"/>
              <w:rPr>
                <w:rFonts w:ascii="Times New Roman" w:hAnsi="Times New Roman" w:cs="Times New Roman"/>
                <w:sz w:val="24"/>
                <w:szCs w:val="24"/>
                <w:lang w:val="kk-KZ"/>
              </w:rPr>
            </w:pPr>
            <w:r w:rsidRPr="005C39FE">
              <w:rPr>
                <w:rFonts w:ascii="Times New Roman" w:hAnsi="Times New Roman" w:cs="Times New Roman"/>
                <w:sz w:val="24"/>
                <w:szCs w:val="24"/>
                <w:lang w:val="kk-KZ"/>
              </w:rPr>
              <w:t>Үлкендермен бірге ғаламтордан, кітаптан қарайтын оқушылардың саны тым аз болды.</w:t>
            </w:r>
          </w:p>
        </w:tc>
        <w:tc>
          <w:tcPr>
            <w:tcW w:w="996" w:type="dxa"/>
            <w:shd w:val="clear" w:color="auto" w:fill="auto"/>
          </w:tcPr>
          <w:p w14:paraId="5CBE2B4F" w14:textId="77777777" w:rsidR="00B568DA" w:rsidRPr="005C39FE" w:rsidRDefault="00B568DA" w:rsidP="002F4D41">
            <w:pPr>
              <w:pStyle w:val="ac"/>
              <w:ind w:firstLine="175"/>
              <w:jc w:val="center"/>
              <w:rPr>
                <w:sz w:val="24"/>
                <w:szCs w:val="24"/>
                <w:lang w:val="kk-KZ"/>
              </w:rPr>
            </w:pPr>
            <w:r w:rsidRPr="005C39FE">
              <w:rPr>
                <w:sz w:val="24"/>
                <w:szCs w:val="24"/>
                <w:lang w:val="kk-KZ"/>
              </w:rPr>
              <w:t xml:space="preserve">2 </w:t>
            </w:r>
          </w:p>
        </w:tc>
        <w:tc>
          <w:tcPr>
            <w:tcW w:w="992" w:type="dxa"/>
            <w:shd w:val="clear" w:color="auto" w:fill="auto"/>
          </w:tcPr>
          <w:p w14:paraId="06906B1E" w14:textId="77777777" w:rsidR="00B568DA" w:rsidRPr="005C39FE" w:rsidRDefault="00B568DA" w:rsidP="002F4D41">
            <w:pPr>
              <w:pStyle w:val="ac"/>
              <w:ind w:firstLine="175"/>
              <w:jc w:val="center"/>
              <w:rPr>
                <w:sz w:val="24"/>
                <w:szCs w:val="24"/>
                <w:lang w:val="kk-KZ"/>
              </w:rPr>
            </w:pPr>
            <w:r w:rsidRPr="005C39FE">
              <w:rPr>
                <w:sz w:val="24"/>
                <w:szCs w:val="24"/>
                <w:lang w:val="kk-KZ"/>
              </w:rPr>
              <w:t>(3%)</w:t>
            </w:r>
          </w:p>
        </w:tc>
        <w:tc>
          <w:tcPr>
            <w:tcW w:w="992" w:type="dxa"/>
            <w:shd w:val="clear" w:color="auto" w:fill="auto"/>
          </w:tcPr>
          <w:p w14:paraId="6D6A0336" w14:textId="77777777" w:rsidR="00B568DA" w:rsidRPr="005C39FE" w:rsidRDefault="00B568DA" w:rsidP="002F4D41">
            <w:pPr>
              <w:pStyle w:val="ac"/>
              <w:ind w:firstLine="176"/>
              <w:rPr>
                <w:sz w:val="24"/>
                <w:szCs w:val="24"/>
                <w:lang w:val="kk-KZ"/>
              </w:rPr>
            </w:pPr>
            <w:r w:rsidRPr="005C39FE">
              <w:rPr>
                <w:sz w:val="24"/>
                <w:szCs w:val="24"/>
                <w:lang w:val="kk-KZ"/>
              </w:rPr>
              <w:t xml:space="preserve">4 </w:t>
            </w:r>
          </w:p>
        </w:tc>
        <w:tc>
          <w:tcPr>
            <w:tcW w:w="1134" w:type="dxa"/>
            <w:shd w:val="clear" w:color="auto" w:fill="auto"/>
          </w:tcPr>
          <w:p w14:paraId="170A19FE" w14:textId="77777777" w:rsidR="00B568DA" w:rsidRPr="005C39FE" w:rsidRDefault="00B568DA" w:rsidP="002F4D41">
            <w:pPr>
              <w:pStyle w:val="ac"/>
              <w:ind w:hanging="108"/>
              <w:jc w:val="center"/>
              <w:rPr>
                <w:sz w:val="24"/>
                <w:szCs w:val="24"/>
                <w:lang w:val="kk-KZ"/>
              </w:rPr>
            </w:pPr>
            <w:r w:rsidRPr="005C39FE">
              <w:rPr>
                <w:sz w:val="24"/>
                <w:szCs w:val="24"/>
                <w:lang w:val="kk-KZ"/>
              </w:rPr>
              <w:t>(9%)</w:t>
            </w:r>
          </w:p>
        </w:tc>
      </w:tr>
      <w:tr w:rsidR="00B568DA" w:rsidRPr="005C39FE" w14:paraId="6547CA2A" w14:textId="77777777" w:rsidTr="00D168F1">
        <w:tc>
          <w:tcPr>
            <w:tcW w:w="5525" w:type="dxa"/>
            <w:shd w:val="clear" w:color="auto" w:fill="auto"/>
          </w:tcPr>
          <w:p w14:paraId="399E3C06" w14:textId="77777777" w:rsidR="00B568DA" w:rsidRPr="005C39FE" w:rsidRDefault="00B568DA" w:rsidP="00D168F1">
            <w:pPr>
              <w:pStyle w:val="ac"/>
              <w:ind w:firstLine="37"/>
              <w:jc w:val="both"/>
              <w:rPr>
                <w:sz w:val="24"/>
                <w:szCs w:val="24"/>
                <w:lang w:val="kk-KZ"/>
              </w:rPr>
            </w:pPr>
            <w:r w:rsidRPr="005C39FE">
              <w:rPr>
                <w:sz w:val="24"/>
                <w:szCs w:val="24"/>
                <w:lang w:val="kk-KZ"/>
              </w:rPr>
              <w:t>Басқа жауаптар: «Тыңдап отырып түсінуге тырысамын», «Әрі қарай тыңдаймын, сосын мағынасын түсінемін», «Ертегіні көріп отырып түсініп аламын» деген сияқты жауаптар берді.</w:t>
            </w:r>
          </w:p>
        </w:tc>
        <w:tc>
          <w:tcPr>
            <w:tcW w:w="996" w:type="dxa"/>
            <w:shd w:val="clear" w:color="auto" w:fill="auto"/>
          </w:tcPr>
          <w:p w14:paraId="0671873A" w14:textId="77777777" w:rsidR="00B568DA" w:rsidRPr="005C39FE" w:rsidRDefault="00B568DA" w:rsidP="002F4D41">
            <w:pPr>
              <w:pStyle w:val="ac"/>
              <w:ind w:firstLine="175"/>
              <w:jc w:val="center"/>
              <w:rPr>
                <w:sz w:val="24"/>
                <w:szCs w:val="24"/>
                <w:lang w:val="kk-KZ"/>
              </w:rPr>
            </w:pPr>
            <w:r w:rsidRPr="005C39FE">
              <w:rPr>
                <w:sz w:val="24"/>
                <w:szCs w:val="24"/>
                <w:lang w:val="kk-KZ"/>
              </w:rPr>
              <w:t xml:space="preserve">2 </w:t>
            </w:r>
          </w:p>
        </w:tc>
        <w:tc>
          <w:tcPr>
            <w:tcW w:w="992" w:type="dxa"/>
            <w:shd w:val="clear" w:color="auto" w:fill="auto"/>
          </w:tcPr>
          <w:p w14:paraId="4C5D75C4" w14:textId="77777777" w:rsidR="00B568DA" w:rsidRPr="005C39FE" w:rsidRDefault="00B568DA" w:rsidP="002F4D41">
            <w:pPr>
              <w:pStyle w:val="ac"/>
              <w:ind w:firstLine="175"/>
              <w:jc w:val="center"/>
              <w:rPr>
                <w:sz w:val="24"/>
                <w:szCs w:val="24"/>
                <w:lang w:val="kk-KZ"/>
              </w:rPr>
            </w:pPr>
            <w:r w:rsidRPr="005C39FE">
              <w:rPr>
                <w:sz w:val="24"/>
                <w:szCs w:val="24"/>
                <w:lang w:val="kk-KZ"/>
              </w:rPr>
              <w:t>(3%)</w:t>
            </w:r>
          </w:p>
        </w:tc>
        <w:tc>
          <w:tcPr>
            <w:tcW w:w="992" w:type="dxa"/>
            <w:shd w:val="clear" w:color="auto" w:fill="auto"/>
          </w:tcPr>
          <w:p w14:paraId="387BB4CC" w14:textId="77777777" w:rsidR="00B568DA" w:rsidRPr="005C39FE" w:rsidRDefault="00B568DA" w:rsidP="002F4D41">
            <w:pPr>
              <w:pStyle w:val="ac"/>
              <w:ind w:firstLine="176"/>
              <w:rPr>
                <w:sz w:val="24"/>
                <w:szCs w:val="24"/>
                <w:lang w:val="en-US"/>
              </w:rPr>
            </w:pPr>
            <w:r w:rsidRPr="005C39FE">
              <w:rPr>
                <w:sz w:val="24"/>
                <w:szCs w:val="24"/>
                <w:lang w:val="kk-KZ"/>
              </w:rPr>
              <w:t>2</w:t>
            </w:r>
          </w:p>
        </w:tc>
        <w:tc>
          <w:tcPr>
            <w:tcW w:w="1134" w:type="dxa"/>
            <w:shd w:val="clear" w:color="auto" w:fill="auto"/>
          </w:tcPr>
          <w:p w14:paraId="7CD3D2B8" w14:textId="77777777" w:rsidR="00B568DA" w:rsidRPr="005C39FE" w:rsidRDefault="00B568DA" w:rsidP="002F4D41">
            <w:pPr>
              <w:pStyle w:val="ac"/>
              <w:ind w:hanging="108"/>
              <w:jc w:val="center"/>
              <w:rPr>
                <w:sz w:val="24"/>
                <w:szCs w:val="24"/>
                <w:lang w:val="en-US"/>
              </w:rPr>
            </w:pPr>
            <w:r w:rsidRPr="005C39FE">
              <w:rPr>
                <w:sz w:val="24"/>
                <w:szCs w:val="24"/>
                <w:lang w:val="kk-KZ"/>
              </w:rPr>
              <w:t>(3%)</w:t>
            </w:r>
          </w:p>
        </w:tc>
      </w:tr>
      <w:tr w:rsidR="00B568DA" w:rsidRPr="005C39FE" w14:paraId="7AA67A79" w14:textId="77777777" w:rsidTr="00D168F1">
        <w:tc>
          <w:tcPr>
            <w:tcW w:w="5525" w:type="dxa"/>
            <w:shd w:val="clear" w:color="auto" w:fill="auto"/>
          </w:tcPr>
          <w:p w14:paraId="0E2387B3" w14:textId="77777777" w:rsidR="00B568DA" w:rsidRPr="005C39FE" w:rsidRDefault="00B568DA" w:rsidP="002F4D41">
            <w:pPr>
              <w:pStyle w:val="ac"/>
              <w:ind w:firstLine="709"/>
              <w:jc w:val="both"/>
              <w:rPr>
                <w:sz w:val="24"/>
                <w:szCs w:val="24"/>
                <w:lang w:val="kk-KZ"/>
              </w:rPr>
            </w:pPr>
            <w:r w:rsidRPr="005C39FE">
              <w:rPr>
                <w:sz w:val="24"/>
                <w:szCs w:val="24"/>
                <w:lang w:val="kk-KZ"/>
              </w:rPr>
              <w:t>Жауап бермегендер</w:t>
            </w:r>
          </w:p>
        </w:tc>
        <w:tc>
          <w:tcPr>
            <w:tcW w:w="996" w:type="dxa"/>
            <w:shd w:val="clear" w:color="auto" w:fill="auto"/>
          </w:tcPr>
          <w:p w14:paraId="04199AB9" w14:textId="77777777" w:rsidR="00B568DA" w:rsidRPr="005C39FE" w:rsidRDefault="00B568DA" w:rsidP="002F4D41">
            <w:pPr>
              <w:pStyle w:val="ac"/>
              <w:ind w:firstLine="175"/>
              <w:jc w:val="center"/>
              <w:rPr>
                <w:sz w:val="24"/>
                <w:szCs w:val="24"/>
                <w:lang w:val="kk-KZ"/>
              </w:rPr>
            </w:pPr>
            <w:r w:rsidRPr="005C39FE">
              <w:rPr>
                <w:sz w:val="24"/>
                <w:szCs w:val="24"/>
                <w:lang w:val="kk-KZ"/>
              </w:rPr>
              <w:t xml:space="preserve">1 </w:t>
            </w:r>
          </w:p>
        </w:tc>
        <w:tc>
          <w:tcPr>
            <w:tcW w:w="992" w:type="dxa"/>
            <w:shd w:val="clear" w:color="auto" w:fill="auto"/>
          </w:tcPr>
          <w:p w14:paraId="655163A0" w14:textId="77777777" w:rsidR="00B568DA" w:rsidRPr="005C39FE" w:rsidRDefault="00B568DA" w:rsidP="002F4D41">
            <w:pPr>
              <w:pStyle w:val="ac"/>
              <w:ind w:firstLine="175"/>
              <w:jc w:val="center"/>
              <w:rPr>
                <w:sz w:val="24"/>
                <w:szCs w:val="24"/>
                <w:lang w:val="kk-KZ"/>
              </w:rPr>
            </w:pPr>
            <w:r w:rsidRPr="005C39FE">
              <w:rPr>
                <w:sz w:val="24"/>
                <w:szCs w:val="24"/>
                <w:lang w:val="kk-KZ"/>
              </w:rPr>
              <w:t>(2%)</w:t>
            </w:r>
          </w:p>
        </w:tc>
        <w:tc>
          <w:tcPr>
            <w:tcW w:w="992" w:type="dxa"/>
            <w:shd w:val="clear" w:color="auto" w:fill="auto"/>
          </w:tcPr>
          <w:p w14:paraId="7E67E8B5" w14:textId="77777777" w:rsidR="00B568DA" w:rsidRPr="005C39FE" w:rsidRDefault="00B568DA" w:rsidP="002F4D41">
            <w:pPr>
              <w:pStyle w:val="ac"/>
              <w:ind w:firstLine="176"/>
              <w:rPr>
                <w:sz w:val="24"/>
                <w:szCs w:val="24"/>
                <w:lang w:val="kk-KZ"/>
              </w:rPr>
            </w:pPr>
            <w:r w:rsidRPr="005C39FE">
              <w:rPr>
                <w:sz w:val="24"/>
                <w:szCs w:val="24"/>
                <w:lang w:val="kk-KZ"/>
              </w:rPr>
              <w:t>2</w:t>
            </w:r>
          </w:p>
        </w:tc>
        <w:tc>
          <w:tcPr>
            <w:tcW w:w="1134" w:type="dxa"/>
            <w:shd w:val="clear" w:color="auto" w:fill="auto"/>
          </w:tcPr>
          <w:p w14:paraId="7357640F" w14:textId="77777777" w:rsidR="00B568DA" w:rsidRPr="005C39FE" w:rsidRDefault="00B568DA" w:rsidP="002F4D41">
            <w:pPr>
              <w:pStyle w:val="ac"/>
              <w:jc w:val="center"/>
              <w:rPr>
                <w:sz w:val="24"/>
                <w:szCs w:val="24"/>
                <w:lang w:val="kk-KZ"/>
              </w:rPr>
            </w:pPr>
            <w:r w:rsidRPr="005C39FE">
              <w:rPr>
                <w:sz w:val="24"/>
                <w:szCs w:val="24"/>
                <w:lang w:val="kk-KZ"/>
              </w:rPr>
              <w:t>(3%)</w:t>
            </w:r>
          </w:p>
        </w:tc>
      </w:tr>
    </w:tbl>
    <w:p w14:paraId="5FB56ADE" w14:textId="77777777" w:rsidR="00B568DA" w:rsidRPr="005C39FE" w:rsidRDefault="00B568DA" w:rsidP="002F4D41">
      <w:pPr>
        <w:pStyle w:val="a0"/>
        <w:spacing w:after="0" w:line="240" w:lineRule="auto"/>
        <w:ind w:firstLine="709"/>
        <w:jc w:val="center"/>
        <w:rPr>
          <w:rFonts w:ascii="Times New Roman" w:hAnsi="Times New Roman" w:cs="Times New Roman"/>
          <w:lang w:val="kk-KZ"/>
        </w:rPr>
      </w:pPr>
    </w:p>
    <w:p w14:paraId="4DD1AAAD" w14:textId="77777777" w:rsidR="00B568DA" w:rsidRPr="005C39FE" w:rsidRDefault="00B568DA" w:rsidP="002F4D41">
      <w:pPr>
        <w:pStyle w:val="a0"/>
        <w:spacing w:after="0" w:line="240" w:lineRule="auto"/>
        <w:ind w:firstLine="709"/>
        <w:rPr>
          <w:rFonts w:ascii="Times New Roman" w:hAnsi="Times New Roman" w:cs="Times New Roman"/>
          <w:sz w:val="28"/>
          <w:szCs w:val="28"/>
          <w:lang w:val="kk-KZ"/>
        </w:rPr>
      </w:pPr>
      <w:r w:rsidRPr="005C39FE">
        <w:rPr>
          <w:rFonts w:ascii="Times New Roman" w:hAnsi="Times New Roman" w:cs="Times New Roman"/>
          <w:noProof/>
          <w:sz w:val="24"/>
          <w:szCs w:val="24"/>
          <w:lang w:eastAsia="ru-RU"/>
        </w:rPr>
        <w:lastRenderedPageBreak/>
        <w:drawing>
          <wp:inline distT="0" distB="0" distL="0" distR="0" wp14:anchorId="41C5E6FC" wp14:editId="586213DE">
            <wp:extent cx="5486400" cy="2646947"/>
            <wp:effectExtent l="0" t="0" r="0" b="127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F8D9B7D" w14:textId="77777777" w:rsidR="00B568DA" w:rsidRPr="005C39FE" w:rsidRDefault="00B568DA" w:rsidP="002F4D41">
      <w:pPr>
        <w:pStyle w:val="a0"/>
        <w:spacing w:after="0" w:line="240" w:lineRule="auto"/>
        <w:rPr>
          <w:rFonts w:ascii="Times New Roman" w:hAnsi="Times New Roman" w:cs="Times New Roman"/>
          <w:sz w:val="28"/>
          <w:szCs w:val="28"/>
          <w:lang w:val="kk-KZ"/>
        </w:rPr>
      </w:pPr>
    </w:p>
    <w:p w14:paraId="76931925" w14:textId="2FD644E7" w:rsidR="00B568DA" w:rsidRPr="005C39FE" w:rsidRDefault="00B568DA" w:rsidP="00D168F1">
      <w:pPr>
        <w:spacing w:after="0" w:line="240" w:lineRule="auto"/>
        <w:jc w:val="center"/>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Сурет </w:t>
      </w:r>
      <w:r w:rsidR="0098433A" w:rsidRPr="005C39FE">
        <w:rPr>
          <w:rFonts w:ascii="Times New Roman" w:hAnsi="Times New Roman" w:cs="Times New Roman"/>
          <w:sz w:val="28"/>
          <w:szCs w:val="28"/>
          <w:lang w:val="kk-KZ"/>
        </w:rPr>
        <w:t>1</w:t>
      </w:r>
      <w:r w:rsidR="003E060C">
        <w:rPr>
          <w:rFonts w:ascii="Times New Roman" w:hAnsi="Times New Roman" w:cs="Times New Roman"/>
          <w:sz w:val="28"/>
          <w:szCs w:val="28"/>
          <w:lang w:val="kk-KZ"/>
        </w:rPr>
        <w:t>8</w:t>
      </w:r>
      <w:r w:rsidR="00D168F1">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 xml:space="preserve"> Анықтаушы эксперимент кезінде зерттелушілерден түсініксіз сөздер кездескен жағдайда қалай ізденетінін анықтау мақсатында жүргізілген анкета сұрақтары бойынша пайыздық көрсеткіштерін салыстырмалы талдаудың диаграммасы</w:t>
      </w:r>
    </w:p>
    <w:p w14:paraId="0438A1B2" w14:textId="77777777" w:rsidR="00B568DA" w:rsidRPr="005C39FE" w:rsidRDefault="00B568DA" w:rsidP="002F4D41">
      <w:pPr>
        <w:pStyle w:val="a0"/>
        <w:spacing w:after="0" w:line="240" w:lineRule="auto"/>
        <w:ind w:firstLine="709"/>
        <w:rPr>
          <w:rFonts w:ascii="Times New Roman" w:hAnsi="Times New Roman" w:cs="Times New Roman"/>
          <w:lang w:val="kk-KZ"/>
        </w:rPr>
      </w:pPr>
    </w:p>
    <w:p w14:paraId="0B9FE9E2" w14:textId="5624FEFF" w:rsidR="00B568DA" w:rsidRPr="005C39FE" w:rsidRDefault="00B568DA" w:rsidP="00D168F1">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Анықтау экспериментінің мотивациялық компоненті бойынша эксперименттік топтың 78% - сөздің мағынасын түсіну қиындық туғызған жағдайда ата-аналарынан, мұғалімдерден сұрайтынын байқатса, ал бақылау тобында  62% көрсетті. Мұғалімнен көмек сұрайтын оқушылардың саны аздау болып шықты. Түсінбеген сөздің мағынасын білуге тырыспайтын яғни өзіндік танымдық әрекеті қалыптаспаған оқушылар да жеткілікті. Достарынан сұрайтын санаулы оқушылар екен. Үлкендермен бірге ғаламтордан, кітаптан қарайтын оқушылардың саны тым аз болды. Басқа жауаптар: «Тыңдап отырып түсінуге тырысамын», «Әрі қарай тыңдаймын, сосын мағынасын түсінемін», «Ертегіні көріп отырып түсініп аламын» деген сияқты жауаптар берді.</w:t>
      </w:r>
      <w:r w:rsidRPr="005C39FE">
        <w:rPr>
          <w:rFonts w:ascii="Times New Roman" w:hAnsi="Times New Roman" w:cs="Times New Roman"/>
          <w:lang w:val="kk-KZ"/>
        </w:rPr>
        <w:t xml:space="preserve"> </w:t>
      </w:r>
      <w:r w:rsidRPr="005C39FE">
        <w:rPr>
          <w:rFonts w:ascii="Times New Roman" w:hAnsi="Times New Roman" w:cs="Times New Roman"/>
          <w:sz w:val="28"/>
          <w:szCs w:val="28"/>
          <w:lang w:val="kk-KZ"/>
        </w:rPr>
        <w:t xml:space="preserve">Мұндай жауаптар бастауыш сынып оқушыларының сөздің мағынасы бойынша мәлімет іздеуге тырыспайтын көрсетті. Бұл эксперименттің анықтау кезеңінде мотивациялық компоненті бойынша бастауыш сынып оқушыларының түсініксіз сөздер кездескен жағдайда өз бетінше ізденуге деген біліктіліктерінің жеткілікті түрде қалыптаспағанын көрсетеді. Төмендегі </w:t>
      </w:r>
      <w:r w:rsidR="00295861">
        <w:rPr>
          <w:rFonts w:ascii="Times New Roman" w:hAnsi="Times New Roman" w:cs="Times New Roman"/>
          <w:sz w:val="28"/>
          <w:szCs w:val="28"/>
          <w:lang w:val="kk-KZ"/>
        </w:rPr>
        <w:t>12</w:t>
      </w:r>
      <w:r w:rsidRPr="005C39FE">
        <w:rPr>
          <w:rFonts w:ascii="Times New Roman" w:hAnsi="Times New Roman" w:cs="Times New Roman"/>
          <w:sz w:val="28"/>
          <w:szCs w:val="28"/>
          <w:lang w:val="kk-KZ"/>
        </w:rPr>
        <w:t xml:space="preserve">-кесте мен </w:t>
      </w:r>
      <w:r w:rsidR="00295861">
        <w:rPr>
          <w:rFonts w:ascii="Times New Roman" w:hAnsi="Times New Roman" w:cs="Times New Roman"/>
          <w:sz w:val="28"/>
          <w:szCs w:val="28"/>
          <w:lang w:val="kk-KZ"/>
        </w:rPr>
        <w:t>19</w:t>
      </w:r>
      <w:r w:rsidRPr="005C39FE">
        <w:rPr>
          <w:rFonts w:ascii="Times New Roman" w:hAnsi="Times New Roman" w:cs="Times New Roman"/>
          <w:sz w:val="28"/>
          <w:szCs w:val="28"/>
          <w:lang w:val="kk-KZ"/>
        </w:rPr>
        <w:t xml:space="preserve"> - суретте көрсетілген.</w:t>
      </w:r>
    </w:p>
    <w:p w14:paraId="10DC29C5" w14:textId="77777777" w:rsidR="00B568DA" w:rsidRPr="005C39FE" w:rsidRDefault="00B568DA" w:rsidP="002F4D41">
      <w:pPr>
        <w:pStyle w:val="ac"/>
        <w:ind w:firstLine="709"/>
        <w:jc w:val="both"/>
        <w:rPr>
          <w:sz w:val="28"/>
          <w:szCs w:val="28"/>
          <w:lang w:val="kk-KZ"/>
        </w:rPr>
      </w:pPr>
    </w:p>
    <w:p w14:paraId="693B138D" w14:textId="09D86DF7" w:rsidR="00B568DA" w:rsidRPr="005C39FE" w:rsidRDefault="00B568DA" w:rsidP="00D168F1">
      <w:pPr>
        <w:pStyle w:val="a7"/>
        <w:tabs>
          <w:tab w:val="left" w:pos="1291"/>
        </w:tabs>
        <w:spacing w:after="0" w:line="240" w:lineRule="auto"/>
        <w:ind w:left="0"/>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Кесте </w:t>
      </w:r>
      <w:r w:rsidR="0010595C" w:rsidRPr="005C39FE">
        <w:rPr>
          <w:rFonts w:ascii="Times New Roman" w:hAnsi="Times New Roman" w:cs="Times New Roman"/>
          <w:sz w:val="28"/>
          <w:szCs w:val="28"/>
          <w:lang w:val="kk-KZ"/>
        </w:rPr>
        <w:t>1</w:t>
      </w:r>
      <w:r w:rsidR="001C43C6">
        <w:rPr>
          <w:rFonts w:ascii="Times New Roman" w:hAnsi="Times New Roman" w:cs="Times New Roman"/>
          <w:sz w:val="28"/>
          <w:szCs w:val="28"/>
          <w:lang w:val="kk-KZ"/>
        </w:rPr>
        <w:t>2</w:t>
      </w:r>
      <w:r w:rsidR="00D168F1">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 Зерттеу нәтижесінен алынған анықтау эксперименті бойынша мотивациялық компоненттерінің көрсеткіштері</w:t>
      </w:r>
    </w:p>
    <w:p w14:paraId="1A69EFC7" w14:textId="77777777" w:rsidR="00B568DA" w:rsidRPr="005C39FE" w:rsidRDefault="00B568DA" w:rsidP="002F4D41">
      <w:pPr>
        <w:spacing w:after="0" w:line="240" w:lineRule="auto"/>
        <w:ind w:firstLine="709"/>
        <w:jc w:val="both"/>
        <w:rPr>
          <w:rFonts w:ascii="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2268"/>
        <w:gridCol w:w="2268"/>
      </w:tblGrid>
      <w:tr w:rsidR="00B568DA" w:rsidRPr="005C39FE" w14:paraId="01987B06" w14:textId="77777777" w:rsidTr="00D168F1">
        <w:tc>
          <w:tcPr>
            <w:tcW w:w="5103" w:type="dxa"/>
            <w:vMerge w:val="restart"/>
            <w:shd w:val="clear" w:color="auto" w:fill="auto"/>
          </w:tcPr>
          <w:p w14:paraId="6D2059D1" w14:textId="77777777" w:rsidR="00B568DA" w:rsidRPr="005C39FE" w:rsidRDefault="00B568DA" w:rsidP="00D168F1">
            <w:pPr>
              <w:spacing w:after="0" w:line="240" w:lineRule="auto"/>
              <w:ind w:firstLine="37"/>
              <w:rPr>
                <w:rFonts w:ascii="Times New Roman" w:hAnsi="Times New Roman" w:cs="Times New Roman"/>
                <w:sz w:val="24"/>
                <w:szCs w:val="24"/>
                <w:lang w:val="kk-KZ"/>
              </w:rPr>
            </w:pPr>
            <w:r w:rsidRPr="005C39FE">
              <w:rPr>
                <w:rFonts w:ascii="Times New Roman" w:hAnsi="Times New Roman" w:cs="Times New Roman"/>
                <w:sz w:val="24"/>
                <w:szCs w:val="24"/>
                <w:lang w:val="kk-KZ"/>
              </w:rPr>
              <w:t xml:space="preserve">Мотивациялық компоненттерінің көрсеткіштері </w:t>
            </w:r>
          </w:p>
        </w:tc>
        <w:tc>
          <w:tcPr>
            <w:tcW w:w="4536" w:type="dxa"/>
            <w:gridSpan w:val="2"/>
            <w:shd w:val="clear" w:color="auto" w:fill="auto"/>
          </w:tcPr>
          <w:p w14:paraId="0D228D6E" w14:textId="77777777" w:rsidR="00B568DA" w:rsidRPr="005C39FE" w:rsidRDefault="00B568DA" w:rsidP="002F4D41">
            <w:pPr>
              <w:spacing w:after="0" w:line="240" w:lineRule="auto"/>
              <w:ind w:firstLine="709"/>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Зерттелуші топтар</w:t>
            </w:r>
          </w:p>
        </w:tc>
      </w:tr>
      <w:tr w:rsidR="00B568DA" w:rsidRPr="005C39FE" w14:paraId="734F11DB" w14:textId="77777777" w:rsidTr="00D168F1">
        <w:tc>
          <w:tcPr>
            <w:tcW w:w="5103" w:type="dxa"/>
            <w:vMerge/>
            <w:shd w:val="clear" w:color="auto" w:fill="auto"/>
          </w:tcPr>
          <w:p w14:paraId="51B44249" w14:textId="77777777" w:rsidR="00B568DA" w:rsidRPr="005C39FE" w:rsidRDefault="00B568DA" w:rsidP="00D168F1">
            <w:pPr>
              <w:spacing w:after="0" w:line="240" w:lineRule="auto"/>
              <w:ind w:firstLine="37"/>
              <w:rPr>
                <w:rFonts w:ascii="Times New Roman" w:hAnsi="Times New Roman" w:cs="Times New Roman"/>
                <w:sz w:val="24"/>
                <w:szCs w:val="24"/>
                <w:lang w:val="kk-KZ"/>
              </w:rPr>
            </w:pPr>
          </w:p>
        </w:tc>
        <w:tc>
          <w:tcPr>
            <w:tcW w:w="2268" w:type="dxa"/>
            <w:shd w:val="clear" w:color="auto" w:fill="auto"/>
          </w:tcPr>
          <w:p w14:paraId="0B5FD1B3" w14:textId="77777777" w:rsidR="00B568DA" w:rsidRPr="005C39FE" w:rsidRDefault="00B568DA" w:rsidP="00D168F1">
            <w:pPr>
              <w:spacing w:after="0" w:line="240" w:lineRule="auto"/>
              <w:rPr>
                <w:rFonts w:ascii="Times New Roman" w:hAnsi="Times New Roman" w:cs="Times New Roman"/>
                <w:sz w:val="24"/>
                <w:szCs w:val="24"/>
                <w:lang w:val="en-US"/>
              </w:rPr>
            </w:pPr>
            <w:r w:rsidRPr="005C39FE">
              <w:rPr>
                <w:rFonts w:ascii="Times New Roman" w:hAnsi="Times New Roman" w:cs="Times New Roman"/>
                <w:sz w:val="24"/>
                <w:szCs w:val="24"/>
                <w:lang w:val="kk-KZ"/>
              </w:rPr>
              <w:t xml:space="preserve">Эксперименттік топ </w:t>
            </w:r>
            <w:r w:rsidRPr="005C39FE">
              <w:rPr>
                <w:rFonts w:ascii="Times New Roman" w:hAnsi="Times New Roman" w:cs="Times New Roman"/>
                <w:sz w:val="24"/>
                <w:szCs w:val="24"/>
                <w:lang w:val="en-US"/>
              </w:rPr>
              <w:t>(n=5</w:t>
            </w:r>
            <w:r w:rsidRPr="005C39FE">
              <w:rPr>
                <w:rFonts w:ascii="Times New Roman" w:hAnsi="Times New Roman" w:cs="Times New Roman"/>
                <w:sz w:val="24"/>
                <w:szCs w:val="24"/>
                <w:lang w:val="kk-KZ"/>
              </w:rPr>
              <w:t>9</w:t>
            </w:r>
            <w:r w:rsidRPr="005C39FE">
              <w:rPr>
                <w:rFonts w:ascii="Times New Roman" w:hAnsi="Times New Roman" w:cs="Times New Roman"/>
                <w:sz w:val="24"/>
                <w:szCs w:val="24"/>
                <w:lang w:val="en-US"/>
              </w:rPr>
              <w:t>)</w:t>
            </w:r>
          </w:p>
        </w:tc>
        <w:tc>
          <w:tcPr>
            <w:tcW w:w="2268" w:type="dxa"/>
            <w:shd w:val="clear" w:color="auto" w:fill="auto"/>
          </w:tcPr>
          <w:p w14:paraId="75FC8389" w14:textId="77777777" w:rsidR="00B568DA" w:rsidRPr="005C39FE" w:rsidRDefault="00B568DA" w:rsidP="00D168F1">
            <w:pPr>
              <w:spacing w:after="0" w:line="240" w:lineRule="auto"/>
              <w:rPr>
                <w:rFonts w:ascii="Times New Roman" w:hAnsi="Times New Roman" w:cs="Times New Roman"/>
                <w:sz w:val="24"/>
                <w:szCs w:val="24"/>
                <w:lang w:val="en-US"/>
              </w:rPr>
            </w:pPr>
            <w:r w:rsidRPr="005C39FE">
              <w:rPr>
                <w:rFonts w:ascii="Times New Roman" w:hAnsi="Times New Roman" w:cs="Times New Roman"/>
                <w:sz w:val="24"/>
                <w:szCs w:val="24"/>
                <w:lang w:val="kk-KZ"/>
              </w:rPr>
              <w:t>Бақылау тобы</w:t>
            </w:r>
            <w:r w:rsidRPr="005C39FE">
              <w:rPr>
                <w:rFonts w:ascii="Times New Roman" w:hAnsi="Times New Roman" w:cs="Times New Roman"/>
                <w:sz w:val="24"/>
                <w:szCs w:val="24"/>
                <w:lang w:val="en-US"/>
              </w:rPr>
              <w:t xml:space="preserve"> (n=5</w:t>
            </w:r>
            <w:r w:rsidRPr="005C39FE">
              <w:rPr>
                <w:rFonts w:ascii="Times New Roman" w:hAnsi="Times New Roman" w:cs="Times New Roman"/>
                <w:sz w:val="24"/>
                <w:szCs w:val="24"/>
                <w:lang w:val="kk-KZ"/>
              </w:rPr>
              <w:t>8</w:t>
            </w:r>
            <w:r w:rsidRPr="005C39FE">
              <w:rPr>
                <w:rFonts w:ascii="Times New Roman" w:hAnsi="Times New Roman" w:cs="Times New Roman"/>
                <w:sz w:val="24"/>
                <w:szCs w:val="24"/>
                <w:lang w:val="en-US"/>
              </w:rPr>
              <w:t>)</w:t>
            </w:r>
          </w:p>
        </w:tc>
      </w:tr>
      <w:tr w:rsidR="00D168F1" w:rsidRPr="005C39FE" w14:paraId="2E062D1D" w14:textId="77777777" w:rsidTr="00D168F1">
        <w:tc>
          <w:tcPr>
            <w:tcW w:w="5103" w:type="dxa"/>
            <w:tcBorders>
              <w:bottom w:val="single" w:sz="4" w:space="0" w:color="auto"/>
            </w:tcBorders>
            <w:shd w:val="clear" w:color="auto" w:fill="auto"/>
          </w:tcPr>
          <w:p w14:paraId="75A67FFE" w14:textId="3DFD8D79" w:rsidR="00D168F1" w:rsidRPr="005C39FE" w:rsidRDefault="00D168F1" w:rsidP="00D168F1">
            <w:pPr>
              <w:spacing w:after="0" w:line="240" w:lineRule="auto"/>
              <w:ind w:firstLine="37"/>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268" w:type="dxa"/>
            <w:tcBorders>
              <w:bottom w:val="single" w:sz="4" w:space="0" w:color="auto"/>
            </w:tcBorders>
            <w:shd w:val="clear" w:color="auto" w:fill="auto"/>
          </w:tcPr>
          <w:p w14:paraId="0F89185B" w14:textId="43292FED" w:rsidR="00D168F1" w:rsidRPr="005C39FE" w:rsidRDefault="00D168F1" w:rsidP="00D168F1">
            <w:pPr>
              <w:spacing w:after="0" w:line="240" w:lineRule="auto"/>
              <w:ind w:firstLine="709"/>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268" w:type="dxa"/>
            <w:tcBorders>
              <w:bottom w:val="single" w:sz="4" w:space="0" w:color="auto"/>
            </w:tcBorders>
            <w:shd w:val="clear" w:color="auto" w:fill="auto"/>
          </w:tcPr>
          <w:p w14:paraId="19780FE3" w14:textId="1E207031" w:rsidR="00D168F1" w:rsidRPr="005C39FE" w:rsidRDefault="00D168F1" w:rsidP="00D168F1">
            <w:pPr>
              <w:spacing w:after="0" w:line="240" w:lineRule="auto"/>
              <w:ind w:firstLine="709"/>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B568DA" w:rsidRPr="005C39FE" w14:paraId="3355F74D" w14:textId="77777777" w:rsidTr="00D168F1">
        <w:tc>
          <w:tcPr>
            <w:tcW w:w="5103" w:type="dxa"/>
            <w:tcBorders>
              <w:bottom w:val="nil"/>
            </w:tcBorders>
            <w:shd w:val="clear" w:color="auto" w:fill="auto"/>
          </w:tcPr>
          <w:p w14:paraId="3B6CFEC3" w14:textId="77777777" w:rsidR="00B568DA" w:rsidRPr="005C39FE" w:rsidRDefault="00B568DA" w:rsidP="00D168F1">
            <w:pPr>
              <w:spacing w:after="0" w:line="240" w:lineRule="auto"/>
              <w:ind w:firstLine="37"/>
              <w:rPr>
                <w:rFonts w:ascii="Times New Roman" w:hAnsi="Times New Roman" w:cs="Times New Roman"/>
                <w:sz w:val="24"/>
                <w:szCs w:val="24"/>
                <w:lang w:val="kk-KZ"/>
              </w:rPr>
            </w:pPr>
            <w:r w:rsidRPr="005C39FE">
              <w:rPr>
                <w:rFonts w:ascii="Times New Roman" w:hAnsi="Times New Roman" w:cs="Times New Roman"/>
                <w:sz w:val="24"/>
                <w:szCs w:val="24"/>
                <w:lang w:val="kk-KZ"/>
              </w:rPr>
              <w:t>Жаңа, таныс емес сөздерді оқу үдерісінде байқау икемділігі;</w:t>
            </w:r>
          </w:p>
        </w:tc>
        <w:tc>
          <w:tcPr>
            <w:tcW w:w="2268" w:type="dxa"/>
            <w:tcBorders>
              <w:bottom w:val="nil"/>
            </w:tcBorders>
            <w:shd w:val="clear" w:color="auto" w:fill="auto"/>
          </w:tcPr>
          <w:p w14:paraId="5F765096" w14:textId="77777777" w:rsidR="00B568DA" w:rsidRPr="005C39FE" w:rsidRDefault="00B568DA" w:rsidP="002F4D41">
            <w:pPr>
              <w:spacing w:after="0" w:line="240" w:lineRule="auto"/>
              <w:ind w:firstLine="709"/>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10 (16,9% )</w:t>
            </w:r>
          </w:p>
        </w:tc>
        <w:tc>
          <w:tcPr>
            <w:tcW w:w="2268" w:type="dxa"/>
            <w:tcBorders>
              <w:bottom w:val="nil"/>
            </w:tcBorders>
            <w:shd w:val="clear" w:color="auto" w:fill="auto"/>
          </w:tcPr>
          <w:p w14:paraId="58FE6AD9" w14:textId="77777777" w:rsidR="00B568DA" w:rsidRPr="005C39FE" w:rsidRDefault="00B568DA" w:rsidP="002F4D41">
            <w:pPr>
              <w:spacing w:after="0" w:line="240" w:lineRule="auto"/>
              <w:ind w:firstLine="709"/>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12 (20% )</w:t>
            </w:r>
          </w:p>
        </w:tc>
      </w:tr>
    </w:tbl>
    <w:p w14:paraId="22D7A197" w14:textId="333C185C" w:rsidR="00D168F1" w:rsidRDefault="00D168F1" w:rsidP="00D168F1">
      <w:pPr>
        <w:spacing w:after="0" w:line="240" w:lineRule="auto"/>
        <w:rPr>
          <w:rFonts w:ascii="Times New Roman" w:hAnsi="Times New Roman" w:cs="Times New Roman"/>
          <w:sz w:val="28"/>
          <w:szCs w:val="28"/>
          <w:lang w:val="kk-KZ"/>
        </w:rPr>
      </w:pPr>
      <w:r w:rsidRPr="00D168F1">
        <w:rPr>
          <w:rFonts w:ascii="Times New Roman" w:hAnsi="Times New Roman" w:cs="Times New Roman"/>
          <w:sz w:val="28"/>
          <w:szCs w:val="28"/>
          <w:lang w:val="kk-KZ"/>
        </w:rPr>
        <w:lastRenderedPageBreak/>
        <w:t>1</w:t>
      </w:r>
      <w:r w:rsidR="001C43C6">
        <w:rPr>
          <w:rFonts w:ascii="Times New Roman" w:hAnsi="Times New Roman" w:cs="Times New Roman"/>
          <w:sz w:val="28"/>
          <w:szCs w:val="28"/>
          <w:lang w:val="kk-KZ"/>
        </w:rPr>
        <w:t>2</w:t>
      </w:r>
      <w:r w:rsidRPr="00D168F1">
        <w:rPr>
          <w:rFonts w:ascii="Times New Roman" w:hAnsi="Times New Roman" w:cs="Times New Roman"/>
          <w:sz w:val="28"/>
          <w:szCs w:val="28"/>
          <w:lang w:val="kk-KZ"/>
        </w:rPr>
        <w:t xml:space="preserve"> – кестенің  жалғасы</w:t>
      </w:r>
    </w:p>
    <w:p w14:paraId="36E0264D" w14:textId="77777777" w:rsidR="00D168F1" w:rsidRPr="00D168F1" w:rsidRDefault="00D168F1" w:rsidP="00D168F1">
      <w:pPr>
        <w:spacing w:after="0" w:line="240" w:lineRule="auto"/>
        <w:rPr>
          <w:rFonts w:ascii="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2268"/>
        <w:gridCol w:w="2268"/>
      </w:tblGrid>
      <w:tr w:rsidR="00D168F1" w:rsidRPr="005C39FE" w14:paraId="6562F339" w14:textId="77777777" w:rsidTr="00D168F1">
        <w:tc>
          <w:tcPr>
            <w:tcW w:w="5103" w:type="dxa"/>
            <w:shd w:val="clear" w:color="auto" w:fill="auto"/>
          </w:tcPr>
          <w:p w14:paraId="4C79BD97" w14:textId="34A6FDC3" w:rsidR="00D168F1" w:rsidRPr="005C39FE" w:rsidRDefault="00D168F1" w:rsidP="00D168F1">
            <w:pPr>
              <w:spacing w:after="0" w:line="240" w:lineRule="auto"/>
              <w:ind w:firstLine="37"/>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268" w:type="dxa"/>
            <w:shd w:val="clear" w:color="auto" w:fill="auto"/>
          </w:tcPr>
          <w:p w14:paraId="756B26C3" w14:textId="0561F53D" w:rsidR="00D168F1" w:rsidRPr="005C39FE" w:rsidRDefault="00D168F1" w:rsidP="00D168F1">
            <w:pPr>
              <w:spacing w:after="0" w:line="240" w:lineRule="auto"/>
              <w:ind w:firstLine="709"/>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268" w:type="dxa"/>
            <w:shd w:val="clear" w:color="auto" w:fill="auto"/>
          </w:tcPr>
          <w:p w14:paraId="2ABB1009" w14:textId="1A09DF02" w:rsidR="00D168F1" w:rsidRPr="005C39FE" w:rsidRDefault="00D168F1" w:rsidP="00D168F1">
            <w:pPr>
              <w:spacing w:after="0" w:line="240" w:lineRule="auto"/>
              <w:ind w:firstLine="709"/>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D168F1" w:rsidRPr="005C39FE" w14:paraId="7414008E" w14:textId="77777777" w:rsidTr="00D168F1">
        <w:tc>
          <w:tcPr>
            <w:tcW w:w="5103" w:type="dxa"/>
            <w:shd w:val="clear" w:color="auto" w:fill="auto"/>
          </w:tcPr>
          <w:p w14:paraId="03FD111B" w14:textId="3D1D29C1" w:rsidR="00D168F1" w:rsidRPr="005C39FE" w:rsidRDefault="00D168F1" w:rsidP="00D168F1">
            <w:pPr>
              <w:spacing w:after="0" w:line="240" w:lineRule="auto"/>
              <w:ind w:firstLine="37"/>
              <w:rPr>
                <w:rFonts w:ascii="Times New Roman" w:hAnsi="Times New Roman" w:cs="Times New Roman"/>
                <w:sz w:val="24"/>
                <w:szCs w:val="24"/>
                <w:lang w:val="kk-KZ"/>
              </w:rPr>
            </w:pPr>
            <w:r w:rsidRPr="005C39FE">
              <w:rPr>
                <w:rFonts w:ascii="Times New Roman" w:hAnsi="Times New Roman" w:cs="Times New Roman"/>
                <w:sz w:val="24"/>
                <w:szCs w:val="24"/>
                <w:lang w:val="kk-KZ"/>
              </w:rPr>
              <w:t>Жаңа сөздердің мағынасын сөздіктен іздеудің қажеттілігін білуі;</w:t>
            </w:r>
          </w:p>
        </w:tc>
        <w:tc>
          <w:tcPr>
            <w:tcW w:w="2268" w:type="dxa"/>
            <w:shd w:val="clear" w:color="auto" w:fill="auto"/>
          </w:tcPr>
          <w:p w14:paraId="1E85DAE7" w14:textId="77777777" w:rsidR="00D168F1" w:rsidRPr="005C39FE" w:rsidRDefault="00D168F1" w:rsidP="00D168F1">
            <w:pPr>
              <w:spacing w:after="0" w:line="240" w:lineRule="auto"/>
              <w:ind w:firstLine="709"/>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19 (32,2% )</w:t>
            </w:r>
          </w:p>
        </w:tc>
        <w:tc>
          <w:tcPr>
            <w:tcW w:w="2268" w:type="dxa"/>
            <w:shd w:val="clear" w:color="auto" w:fill="auto"/>
          </w:tcPr>
          <w:p w14:paraId="102B9C33" w14:textId="77777777" w:rsidR="00D168F1" w:rsidRPr="005C39FE" w:rsidRDefault="00D168F1" w:rsidP="00D168F1">
            <w:pPr>
              <w:spacing w:after="0" w:line="240" w:lineRule="auto"/>
              <w:ind w:firstLine="709"/>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20 (34,4% )</w:t>
            </w:r>
          </w:p>
        </w:tc>
      </w:tr>
      <w:tr w:rsidR="00D168F1" w:rsidRPr="005C39FE" w14:paraId="5A0147B0" w14:textId="77777777" w:rsidTr="00D168F1">
        <w:tc>
          <w:tcPr>
            <w:tcW w:w="5103" w:type="dxa"/>
            <w:shd w:val="clear" w:color="auto" w:fill="auto"/>
          </w:tcPr>
          <w:p w14:paraId="3E6631FC" w14:textId="77777777" w:rsidR="00D168F1" w:rsidRPr="005C39FE" w:rsidRDefault="00D168F1" w:rsidP="00D168F1">
            <w:pPr>
              <w:spacing w:after="0" w:line="240" w:lineRule="auto"/>
              <w:ind w:firstLine="37"/>
              <w:rPr>
                <w:rFonts w:ascii="Times New Roman" w:hAnsi="Times New Roman" w:cs="Times New Roman"/>
                <w:sz w:val="24"/>
                <w:szCs w:val="24"/>
                <w:lang w:val="kk-KZ"/>
              </w:rPr>
            </w:pPr>
            <w:r w:rsidRPr="005C39FE">
              <w:rPr>
                <w:rFonts w:ascii="Times New Roman" w:hAnsi="Times New Roman" w:cs="Times New Roman"/>
                <w:sz w:val="24"/>
                <w:szCs w:val="24"/>
                <w:lang w:val="kk-KZ"/>
              </w:rPr>
              <w:t>Сөздердің мағынасын тануға деген қызығушылығы;</w:t>
            </w:r>
          </w:p>
        </w:tc>
        <w:tc>
          <w:tcPr>
            <w:tcW w:w="2268" w:type="dxa"/>
            <w:shd w:val="clear" w:color="auto" w:fill="auto"/>
          </w:tcPr>
          <w:p w14:paraId="719867B0" w14:textId="77777777" w:rsidR="00D168F1" w:rsidRPr="005C39FE" w:rsidRDefault="00D168F1" w:rsidP="00D168F1">
            <w:pPr>
              <w:spacing w:after="0" w:line="240" w:lineRule="auto"/>
              <w:ind w:firstLine="709"/>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24 (40,6% )</w:t>
            </w:r>
          </w:p>
        </w:tc>
        <w:tc>
          <w:tcPr>
            <w:tcW w:w="2268" w:type="dxa"/>
            <w:shd w:val="clear" w:color="auto" w:fill="auto"/>
          </w:tcPr>
          <w:p w14:paraId="7ECEAE4A" w14:textId="77777777" w:rsidR="00D168F1" w:rsidRPr="005C39FE" w:rsidRDefault="00D168F1" w:rsidP="00D168F1">
            <w:pPr>
              <w:spacing w:after="0" w:line="240" w:lineRule="auto"/>
              <w:ind w:firstLine="709"/>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23 (39,6% )</w:t>
            </w:r>
          </w:p>
        </w:tc>
      </w:tr>
      <w:tr w:rsidR="00D168F1" w:rsidRPr="005C39FE" w14:paraId="053D950A" w14:textId="77777777" w:rsidTr="00D168F1">
        <w:tc>
          <w:tcPr>
            <w:tcW w:w="5103" w:type="dxa"/>
            <w:shd w:val="clear" w:color="auto" w:fill="auto"/>
          </w:tcPr>
          <w:p w14:paraId="7E28200C" w14:textId="77777777" w:rsidR="00D168F1" w:rsidRPr="005C39FE" w:rsidRDefault="00D168F1" w:rsidP="00D168F1">
            <w:pPr>
              <w:spacing w:after="0" w:line="240" w:lineRule="auto"/>
              <w:ind w:firstLine="37"/>
              <w:rPr>
                <w:rFonts w:ascii="Times New Roman" w:hAnsi="Times New Roman" w:cs="Times New Roman"/>
                <w:sz w:val="24"/>
                <w:szCs w:val="24"/>
                <w:lang w:val="kk-KZ"/>
              </w:rPr>
            </w:pPr>
            <w:r w:rsidRPr="005C39FE">
              <w:rPr>
                <w:rFonts w:ascii="Times New Roman" w:hAnsi="Times New Roman" w:cs="Times New Roman"/>
                <w:sz w:val="24"/>
                <w:szCs w:val="24"/>
                <w:lang w:val="kk-KZ"/>
              </w:rPr>
              <w:t>Сөздікті пайдалану арқылы жаңа сөздің мағынасын түсінуге ынтасы.</w:t>
            </w:r>
          </w:p>
        </w:tc>
        <w:tc>
          <w:tcPr>
            <w:tcW w:w="2268" w:type="dxa"/>
            <w:shd w:val="clear" w:color="auto" w:fill="auto"/>
          </w:tcPr>
          <w:p w14:paraId="646268E3" w14:textId="77777777" w:rsidR="00D168F1" w:rsidRPr="005C39FE" w:rsidRDefault="00D168F1" w:rsidP="00D168F1">
            <w:pPr>
              <w:spacing w:after="0" w:line="240" w:lineRule="auto"/>
              <w:ind w:firstLine="709"/>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6 (10% )</w:t>
            </w:r>
          </w:p>
        </w:tc>
        <w:tc>
          <w:tcPr>
            <w:tcW w:w="2268" w:type="dxa"/>
            <w:shd w:val="clear" w:color="auto" w:fill="auto"/>
          </w:tcPr>
          <w:p w14:paraId="2E5EC879" w14:textId="77777777" w:rsidR="00D168F1" w:rsidRPr="005C39FE" w:rsidRDefault="00D168F1" w:rsidP="00D168F1">
            <w:pPr>
              <w:spacing w:after="0" w:line="240" w:lineRule="auto"/>
              <w:ind w:firstLine="709"/>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3 (5% )</w:t>
            </w:r>
          </w:p>
        </w:tc>
      </w:tr>
    </w:tbl>
    <w:p w14:paraId="268B5443" w14:textId="77777777" w:rsidR="00B568DA" w:rsidRPr="005C39FE" w:rsidRDefault="00B568DA" w:rsidP="002F4D41">
      <w:pPr>
        <w:spacing w:after="0" w:line="240" w:lineRule="auto"/>
        <w:ind w:firstLine="709"/>
        <w:jc w:val="both"/>
        <w:rPr>
          <w:rFonts w:ascii="Times New Roman" w:hAnsi="Times New Roman" w:cs="Times New Roman"/>
          <w:sz w:val="28"/>
          <w:szCs w:val="28"/>
          <w:lang w:val="kk-KZ"/>
        </w:rPr>
      </w:pPr>
    </w:p>
    <w:p w14:paraId="4A2C4796" w14:textId="77777777" w:rsidR="00B568DA" w:rsidRPr="005C39FE" w:rsidRDefault="00B568DA" w:rsidP="00D168F1">
      <w:pPr>
        <w:spacing w:after="0" w:line="240" w:lineRule="auto"/>
        <w:ind w:firstLine="426"/>
        <w:jc w:val="both"/>
        <w:rPr>
          <w:rFonts w:ascii="Times New Roman" w:hAnsi="Times New Roman" w:cs="Times New Roman"/>
          <w:sz w:val="28"/>
          <w:szCs w:val="28"/>
          <w:lang w:val="kk-KZ"/>
        </w:rPr>
      </w:pPr>
      <w:r w:rsidRPr="005C39FE">
        <w:rPr>
          <w:rFonts w:ascii="Times New Roman" w:hAnsi="Times New Roman" w:cs="Times New Roman"/>
          <w:noProof/>
          <w:sz w:val="24"/>
          <w:szCs w:val="24"/>
          <w:lang w:eastAsia="ru-RU"/>
        </w:rPr>
        <w:drawing>
          <wp:inline distT="0" distB="0" distL="0" distR="0" wp14:anchorId="566A0440" wp14:editId="6E9205FA">
            <wp:extent cx="5486400" cy="32004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25E4B9F" w14:textId="77777777" w:rsidR="00D168F1" w:rsidRDefault="00D168F1" w:rsidP="002F4D41">
      <w:pPr>
        <w:spacing w:after="0" w:line="240" w:lineRule="auto"/>
        <w:ind w:firstLine="709"/>
        <w:jc w:val="center"/>
        <w:rPr>
          <w:rFonts w:ascii="Times New Roman" w:hAnsi="Times New Roman" w:cs="Times New Roman"/>
          <w:sz w:val="28"/>
          <w:szCs w:val="28"/>
          <w:lang w:val="kk-KZ"/>
        </w:rPr>
      </w:pPr>
    </w:p>
    <w:p w14:paraId="1FC316A4" w14:textId="5603B4F3" w:rsidR="00B568DA" w:rsidRPr="005C39FE" w:rsidRDefault="00B568DA" w:rsidP="00D168F1">
      <w:pPr>
        <w:spacing w:after="0" w:line="240" w:lineRule="auto"/>
        <w:jc w:val="center"/>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Сурет </w:t>
      </w:r>
      <w:r w:rsidR="0010595C" w:rsidRPr="005C39FE">
        <w:rPr>
          <w:rFonts w:ascii="Times New Roman" w:hAnsi="Times New Roman" w:cs="Times New Roman"/>
          <w:sz w:val="28"/>
          <w:szCs w:val="28"/>
          <w:lang w:val="kk-KZ"/>
        </w:rPr>
        <w:t>1</w:t>
      </w:r>
      <w:r w:rsidR="003E060C">
        <w:rPr>
          <w:rFonts w:ascii="Times New Roman" w:hAnsi="Times New Roman" w:cs="Times New Roman"/>
          <w:sz w:val="28"/>
          <w:szCs w:val="28"/>
          <w:lang w:val="kk-KZ"/>
        </w:rPr>
        <w:t xml:space="preserve">9 </w:t>
      </w:r>
      <w:r w:rsidR="00D168F1">
        <w:rPr>
          <w:rFonts w:ascii="Times New Roman" w:hAnsi="Times New Roman" w:cs="Times New Roman"/>
          <w:lang w:val="kk-KZ"/>
        </w:rPr>
        <w:t xml:space="preserve"> -   </w:t>
      </w:r>
      <w:r w:rsidRPr="005C39FE">
        <w:rPr>
          <w:rFonts w:ascii="Times New Roman" w:hAnsi="Times New Roman" w:cs="Times New Roman"/>
          <w:sz w:val="28"/>
          <w:szCs w:val="28"/>
          <w:lang w:val="kk-KZ"/>
        </w:rPr>
        <w:t>Анықтаушы эксперимент бойынша  мотивациялық компонентінің көрсеткіштерін анықтау барысында зерттелушілердің сөз байлығын анықтау барысында алынған нәтижелерінің диаграммасы</w:t>
      </w:r>
    </w:p>
    <w:p w14:paraId="1A48608E" w14:textId="77777777" w:rsidR="00B568DA" w:rsidRPr="005C39FE" w:rsidRDefault="00B568DA" w:rsidP="002F4D41">
      <w:pPr>
        <w:spacing w:after="0" w:line="240" w:lineRule="auto"/>
        <w:ind w:firstLine="709"/>
        <w:jc w:val="both"/>
        <w:rPr>
          <w:rFonts w:ascii="Times New Roman" w:hAnsi="Times New Roman" w:cs="Times New Roman"/>
          <w:sz w:val="28"/>
          <w:szCs w:val="28"/>
          <w:lang w:val="kk-KZ"/>
        </w:rPr>
      </w:pPr>
    </w:p>
    <w:p w14:paraId="65ACEC4B" w14:textId="3FC135B3" w:rsidR="00B568DA" w:rsidRPr="005C39FE" w:rsidRDefault="00295861" w:rsidP="00D168F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12</w:t>
      </w:r>
      <w:r w:rsidR="00B568DA" w:rsidRPr="005C39FE">
        <w:rPr>
          <w:rFonts w:ascii="Times New Roman" w:hAnsi="Times New Roman" w:cs="Times New Roman"/>
          <w:sz w:val="28"/>
          <w:szCs w:val="28"/>
          <w:lang w:val="kk-KZ"/>
        </w:rPr>
        <w:t xml:space="preserve">-кесте және </w:t>
      </w:r>
      <w:r>
        <w:rPr>
          <w:rFonts w:ascii="Times New Roman" w:hAnsi="Times New Roman" w:cs="Times New Roman"/>
          <w:sz w:val="28"/>
          <w:szCs w:val="28"/>
          <w:lang w:val="kk-KZ"/>
        </w:rPr>
        <w:t>19</w:t>
      </w:r>
      <w:r w:rsidR="00B568DA" w:rsidRPr="005C39FE">
        <w:rPr>
          <w:rFonts w:ascii="Times New Roman" w:hAnsi="Times New Roman" w:cs="Times New Roman"/>
          <w:sz w:val="28"/>
          <w:szCs w:val="28"/>
          <w:lang w:val="kk-KZ"/>
        </w:rPr>
        <w:t>-диаграммадан көріп отырғанымыздай, мотивациялық компонентінің көрсеткіштерін сараптау барысында зерттелушілердің сөз тіркестері арқылы сөз байлығын анықтау кезінде жаңа, таныс емес сөздерді оқу үдерісінде байқау икемділігі</w:t>
      </w:r>
      <w:r w:rsidR="00B568DA" w:rsidRPr="005C39FE">
        <w:rPr>
          <w:rFonts w:ascii="Times New Roman" w:hAnsi="Times New Roman" w:cs="Times New Roman"/>
          <w:sz w:val="24"/>
          <w:szCs w:val="24"/>
          <w:lang w:val="kk-KZ"/>
        </w:rPr>
        <w:t xml:space="preserve">; </w:t>
      </w:r>
      <w:r w:rsidR="00B568DA" w:rsidRPr="005C39FE">
        <w:rPr>
          <w:rFonts w:ascii="Times New Roman" w:hAnsi="Times New Roman" w:cs="Times New Roman"/>
          <w:sz w:val="28"/>
          <w:szCs w:val="28"/>
          <w:lang w:val="kk-KZ"/>
        </w:rPr>
        <w:t>сөздердің мағынасын тануға деген қызығушылығы</w:t>
      </w:r>
      <w:r w:rsidR="00B568DA" w:rsidRPr="005C39FE">
        <w:rPr>
          <w:rFonts w:ascii="Times New Roman" w:hAnsi="Times New Roman" w:cs="Times New Roman"/>
          <w:sz w:val="24"/>
          <w:szCs w:val="24"/>
          <w:lang w:val="kk-KZ"/>
        </w:rPr>
        <w:t xml:space="preserve">, </w:t>
      </w:r>
      <w:r w:rsidR="00B568DA" w:rsidRPr="005C39FE">
        <w:rPr>
          <w:rFonts w:ascii="Times New Roman" w:hAnsi="Times New Roman" w:cs="Times New Roman"/>
          <w:sz w:val="28"/>
          <w:szCs w:val="28"/>
          <w:lang w:val="kk-KZ"/>
        </w:rPr>
        <w:t>сөздікті пайдалану арқылы жаңа сөздің мағынасын түсінуге ынтасы</w:t>
      </w:r>
      <w:r w:rsidR="00B568DA" w:rsidRPr="005C39FE">
        <w:rPr>
          <w:rFonts w:ascii="Times New Roman" w:hAnsi="Times New Roman" w:cs="Times New Roman"/>
          <w:sz w:val="24"/>
          <w:szCs w:val="24"/>
          <w:lang w:val="kk-KZ"/>
        </w:rPr>
        <w:t xml:space="preserve">, </w:t>
      </w:r>
      <w:r w:rsidR="00B568DA" w:rsidRPr="005C39FE">
        <w:rPr>
          <w:rFonts w:ascii="Times New Roman" w:hAnsi="Times New Roman" w:cs="Times New Roman"/>
          <w:sz w:val="28"/>
          <w:szCs w:val="28"/>
          <w:lang w:val="kk-KZ"/>
        </w:rPr>
        <w:t>сөздікті пайдалану арқылы жаңа сөздің мағынасын түсінуге ынтасының</w:t>
      </w:r>
      <w:r w:rsidR="00B568DA" w:rsidRPr="005C39FE">
        <w:rPr>
          <w:rFonts w:ascii="Times New Roman" w:hAnsi="Times New Roman" w:cs="Times New Roman"/>
          <w:sz w:val="24"/>
          <w:szCs w:val="24"/>
          <w:lang w:val="kk-KZ"/>
        </w:rPr>
        <w:t xml:space="preserve"> </w:t>
      </w:r>
      <w:r w:rsidR="00B568DA" w:rsidRPr="005C39FE">
        <w:rPr>
          <w:rFonts w:ascii="Times New Roman" w:hAnsi="Times New Roman" w:cs="Times New Roman"/>
          <w:sz w:val="28"/>
          <w:szCs w:val="28"/>
          <w:lang w:val="kk-KZ"/>
        </w:rPr>
        <w:t>даму деңгейі зерттеудің анықтау кезеңінде эксперименттік және бақылау топтарында бірдей дерлік дамыған.</w:t>
      </w:r>
    </w:p>
    <w:p w14:paraId="35F1E8BE" w14:textId="4202B941" w:rsidR="00B568DA" w:rsidRPr="005C39FE" w:rsidRDefault="00B568DA" w:rsidP="00D168F1">
      <w:pPr>
        <w:spacing w:after="0" w:line="240" w:lineRule="auto"/>
        <w:ind w:firstLine="567"/>
        <w:jc w:val="both"/>
        <w:rPr>
          <w:rFonts w:ascii="Times New Roman" w:hAnsi="Times New Roman" w:cs="Times New Roman"/>
          <w:sz w:val="28"/>
          <w:szCs w:val="28"/>
          <w:lang w:val="kk-KZ" w:eastAsia="ko-KR"/>
        </w:rPr>
      </w:pPr>
      <w:r w:rsidRPr="005C39FE">
        <w:rPr>
          <w:rFonts w:ascii="Times New Roman" w:hAnsi="Times New Roman" w:cs="Times New Roman"/>
          <w:sz w:val="28"/>
          <w:szCs w:val="28"/>
          <w:lang w:val="kk-KZ"/>
        </w:rPr>
        <w:t xml:space="preserve">Анықтау экспериментінің зерттеу кезеңі танымдық  компонентінің өлшемі мен көрсеткіштерін ескере отырып жүзеге асады. Ең алдымен, педагогтарға </w:t>
      </w:r>
      <w:r w:rsidRPr="005C39FE">
        <w:rPr>
          <w:rFonts w:ascii="Times New Roman" w:eastAsia="Times New Roman" w:hAnsi="Times New Roman" w:cs="Times New Roman"/>
          <w:sz w:val="28"/>
          <w:szCs w:val="28"/>
          <w:lang w:val="kk-KZ"/>
        </w:rPr>
        <w:t>сөздіктер</w:t>
      </w:r>
      <w:r w:rsidRPr="005C39FE">
        <w:rPr>
          <w:rFonts w:ascii="Times New Roman" w:hAnsi="Times New Roman" w:cs="Times New Roman"/>
          <w:sz w:val="28"/>
          <w:szCs w:val="28"/>
          <w:lang w:val="kk-KZ"/>
        </w:rPr>
        <w:t xml:space="preserve"> туралы сауалнама жүргізілді (авторлық әзірлеме). Анықтау</w:t>
      </w:r>
      <w:r w:rsidRPr="005C39FE">
        <w:rPr>
          <w:rFonts w:ascii="Times New Roman" w:hAnsi="Times New Roman" w:cs="Times New Roman"/>
          <w:i/>
          <w:sz w:val="28"/>
          <w:szCs w:val="28"/>
          <w:lang w:val="kk-KZ"/>
        </w:rPr>
        <w:t xml:space="preserve"> </w:t>
      </w:r>
      <w:r w:rsidRPr="005C39FE">
        <w:rPr>
          <w:rFonts w:ascii="Times New Roman" w:hAnsi="Times New Roman" w:cs="Times New Roman"/>
          <w:sz w:val="28"/>
          <w:szCs w:val="28"/>
          <w:lang w:val="kk-KZ"/>
        </w:rPr>
        <w:t xml:space="preserve">эксперименттің танымдық компонентін зертеудің </w:t>
      </w:r>
      <w:r w:rsidRPr="005C39FE">
        <w:rPr>
          <w:rFonts w:ascii="Times New Roman" w:hAnsi="Times New Roman" w:cs="Times New Roman"/>
          <w:i/>
          <w:sz w:val="28"/>
          <w:szCs w:val="28"/>
          <w:lang w:val="kk-KZ"/>
        </w:rPr>
        <w:t>кезеңінде</w:t>
      </w:r>
      <w:r w:rsidRPr="005C39FE">
        <w:rPr>
          <w:rFonts w:ascii="Times New Roman" w:hAnsi="Times New Roman" w:cs="Times New Roman"/>
          <w:sz w:val="28"/>
          <w:szCs w:val="28"/>
          <w:lang w:val="kk-KZ"/>
        </w:rPr>
        <w:t xml:space="preserve"> тірек мектептерінің бастауыш сынып мұғалімдерінен алынған сауалнама </w:t>
      </w:r>
      <w:r w:rsidRPr="005C39FE">
        <w:rPr>
          <w:rFonts w:ascii="Times New Roman" w:hAnsi="Times New Roman" w:cs="Times New Roman"/>
          <w:sz w:val="28"/>
          <w:szCs w:val="28"/>
          <w:lang w:val="kk-KZ" w:eastAsia="ko-KR"/>
        </w:rPr>
        <w:t xml:space="preserve">нәтижелері </w:t>
      </w:r>
      <w:r w:rsidR="0010595C" w:rsidRPr="005C39FE">
        <w:rPr>
          <w:rFonts w:ascii="Times New Roman" w:hAnsi="Times New Roman" w:cs="Times New Roman"/>
          <w:sz w:val="28"/>
          <w:szCs w:val="28"/>
          <w:lang w:val="kk-KZ" w:eastAsia="ko-KR"/>
        </w:rPr>
        <w:t>12</w:t>
      </w:r>
      <w:r w:rsidRPr="005C39FE">
        <w:rPr>
          <w:rFonts w:ascii="Times New Roman" w:hAnsi="Times New Roman" w:cs="Times New Roman"/>
          <w:sz w:val="28"/>
          <w:szCs w:val="28"/>
          <w:lang w:val="kk-KZ" w:eastAsia="ko-KR"/>
        </w:rPr>
        <w:t xml:space="preserve">- кестеде көрсетілген. </w:t>
      </w:r>
    </w:p>
    <w:p w14:paraId="2272118D" w14:textId="16DF2801" w:rsidR="00B568DA" w:rsidRDefault="00B568DA" w:rsidP="00D168F1">
      <w:pPr>
        <w:pStyle w:val="ac"/>
        <w:jc w:val="both"/>
        <w:rPr>
          <w:sz w:val="28"/>
          <w:szCs w:val="28"/>
          <w:lang w:val="kk-KZ"/>
        </w:rPr>
      </w:pPr>
      <w:r w:rsidRPr="005C39FE">
        <w:rPr>
          <w:sz w:val="28"/>
          <w:szCs w:val="28"/>
          <w:lang w:val="kk-KZ"/>
        </w:rPr>
        <w:lastRenderedPageBreak/>
        <w:t xml:space="preserve">Кесте </w:t>
      </w:r>
      <w:r w:rsidR="0010595C" w:rsidRPr="005C39FE">
        <w:rPr>
          <w:sz w:val="28"/>
          <w:szCs w:val="28"/>
          <w:lang w:val="kk-KZ"/>
        </w:rPr>
        <w:t>1</w:t>
      </w:r>
      <w:r w:rsidR="001C43C6">
        <w:rPr>
          <w:sz w:val="28"/>
          <w:szCs w:val="28"/>
          <w:lang w:val="kk-KZ"/>
        </w:rPr>
        <w:t>3</w:t>
      </w:r>
      <w:r w:rsidR="00D168F1">
        <w:rPr>
          <w:sz w:val="28"/>
          <w:szCs w:val="28"/>
          <w:lang w:val="kk-KZ"/>
        </w:rPr>
        <w:t xml:space="preserve"> </w:t>
      </w:r>
      <w:r w:rsidRPr="005C39FE">
        <w:rPr>
          <w:sz w:val="28"/>
          <w:szCs w:val="28"/>
          <w:lang w:val="kk-KZ"/>
        </w:rPr>
        <w:t>- Анықтау</w:t>
      </w:r>
      <w:r w:rsidRPr="005C39FE">
        <w:rPr>
          <w:i/>
          <w:sz w:val="28"/>
          <w:szCs w:val="28"/>
          <w:lang w:val="kk-KZ"/>
        </w:rPr>
        <w:t xml:space="preserve"> </w:t>
      </w:r>
      <w:r w:rsidRPr="005C39FE">
        <w:rPr>
          <w:sz w:val="28"/>
          <w:szCs w:val="28"/>
          <w:lang w:val="kk-KZ"/>
        </w:rPr>
        <w:t xml:space="preserve">эксперименттің танымдық  компоненті кезеңінде тірек мектептерінің бастауыш сынып мұғалімдеріне жүргізілген сауалнаманың сандық және сапалық көрсеткіштері </w:t>
      </w:r>
    </w:p>
    <w:p w14:paraId="6A67A913" w14:textId="77777777" w:rsidR="00D168F1" w:rsidRPr="005C39FE" w:rsidRDefault="00D168F1" w:rsidP="00D168F1">
      <w:pPr>
        <w:pStyle w:val="ac"/>
        <w:jc w:val="both"/>
        <w:rPr>
          <w:sz w:val="28"/>
          <w:szCs w:val="28"/>
          <w:lang w:val="kk-KZ"/>
        </w:rPr>
      </w:pPr>
    </w:p>
    <w:tbl>
      <w:tblPr>
        <w:tblStyle w:val="a9"/>
        <w:tblW w:w="9639" w:type="dxa"/>
        <w:tblInd w:w="108" w:type="dxa"/>
        <w:tblLayout w:type="fixed"/>
        <w:tblLook w:val="04A0" w:firstRow="1" w:lastRow="0" w:firstColumn="1" w:lastColumn="0" w:noHBand="0" w:noVBand="1"/>
      </w:tblPr>
      <w:tblGrid>
        <w:gridCol w:w="6379"/>
        <w:gridCol w:w="3260"/>
      </w:tblGrid>
      <w:tr w:rsidR="00D168F1" w:rsidRPr="00617262" w14:paraId="349F5EDC" w14:textId="77777777" w:rsidTr="00D168F1">
        <w:trPr>
          <w:trHeight w:val="262"/>
        </w:trPr>
        <w:tc>
          <w:tcPr>
            <w:tcW w:w="6379" w:type="dxa"/>
            <w:vMerge w:val="restart"/>
          </w:tcPr>
          <w:p w14:paraId="70029F4C" w14:textId="77777777" w:rsidR="00D168F1" w:rsidRPr="005C39FE" w:rsidRDefault="00D168F1" w:rsidP="002F4D41">
            <w:pPr>
              <w:pStyle w:val="ac"/>
              <w:ind w:firstLine="317"/>
              <w:jc w:val="both"/>
              <w:rPr>
                <w:sz w:val="24"/>
                <w:szCs w:val="24"/>
                <w:lang w:val="kk-KZ"/>
              </w:rPr>
            </w:pPr>
            <w:r w:rsidRPr="005C39FE">
              <w:rPr>
                <w:sz w:val="24"/>
                <w:szCs w:val="24"/>
                <w:lang w:val="kk-KZ"/>
              </w:rPr>
              <w:t>Бастауыш сынып мұғалімдерінен сауалнама, анкета сұрақтарынының кездесу жиілігін контент-талдау әдісі</w:t>
            </w:r>
          </w:p>
        </w:tc>
        <w:tc>
          <w:tcPr>
            <w:tcW w:w="3260" w:type="dxa"/>
          </w:tcPr>
          <w:p w14:paraId="2FA61056" w14:textId="77777777" w:rsidR="00D168F1" w:rsidRPr="005C39FE" w:rsidRDefault="00D168F1" w:rsidP="002F4D41">
            <w:pPr>
              <w:pStyle w:val="ac"/>
              <w:ind w:firstLine="709"/>
              <w:jc w:val="center"/>
              <w:rPr>
                <w:sz w:val="24"/>
                <w:szCs w:val="24"/>
                <w:lang w:val="kk-KZ"/>
              </w:rPr>
            </w:pPr>
            <w:r w:rsidRPr="005C39FE">
              <w:rPr>
                <w:sz w:val="24"/>
                <w:szCs w:val="24"/>
                <w:lang w:val="kk-KZ"/>
              </w:rPr>
              <w:t xml:space="preserve">Зерттелушілер саны  </w:t>
            </w:r>
          </w:p>
          <w:p w14:paraId="10CD721C" w14:textId="77777777" w:rsidR="00D168F1" w:rsidRPr="005C39FE" w:rsidRDefault="00D168F1" w:rsidP="002F4D41">
            <w:pPr>
              <w:pStyle w:val="ac"/>
              <w:ind w:firstLine="709"/>
              <w:jc w:val="center"/>
              <w:rPr>
                <w:sz w:val="24"/>
                <w:szCs w:val="24"/>
                <w:lang w:val="kk-KZ"/>
              </w:rPr>
            </w:pPr>
            <w:r w:rsidRPr="005C39FE">
              <w:rPr>
                <w:sz w:val="24"/>
                <w:szCs w:val="24"/>
                <w:lang w:val="kk-KZ"/>
              </w:rPr>
              <w:t>(БМП 1-4 сыныптар бойынша педагогтар)</w:t>
            </w:r>
          </w:p>
        </w:tc>
      </w:tr>
      <w:tr w:rsidR="00D168F1" w:rsidRPr="005C39FE" w14:paraId="4541A7B1" w14:textId="77777777" w:rsidTr="00D168F1">
        <w:tc>
          <w:tcPr>
            <w:tcW w:w="6379" w:type="dxa"/>
            <w:vMerge/>
          </w:tcPr>
          <w:p w14:paraId="61679C03" w14:textId="77777777" w:rsidR="00D168F1" w:rsidRPr="005C39FE" w:rsidRDefault="00D168F1" w:rsidP="002F4D41">
            <w:pPr>
              <w:pStyle w:val="ac"/>
              <w:ind w:firstLine="317"/>
              <w:jc w:val="both"/>
              <w:rPr>
                <w:sz w:val="24"/>
                <w:szCs w:val="24"/>
                <w:lang w:val="kk-KZ"/>
              </w:rPr>
            </w:pPr>
          </w:p>
        </w:tc>
        <w:tc>
          <w:tcPr>
            <w:tcW w:w="3260" w:type="dxa"/>
          </w:tcPr>
          <w:p w14:paraId="5ED91301" w14:textId="77777777" w:rsidR="00D168F1" w:rsidRPr="005C39FE" w:rsidRDefault="00D168F1" w:rsidP="002F4D41">
            <w:pPr>
              <w:pStyle w:val="ac"/>
              <w:ind w:firstLine="709"/>
              <w:jc w:val="center"/>
              <w:rPr>
                <w:sz w:val="24"/>
                <w:szCs w:val="24"/>
                <w:lang w:val="kk-KZ"/>
              </w:rPr>
            </w:pPr>
            <w:r w:rsidRPr="005C39FE">
              <w:rPr>
                <w:sz w:val="24"/>
                <w:szCs w:val="24"/>
                <w:lang w:val="kk-KZ"/>
              </w:rPr>
              <w:t>Педагогтар</w:t>
            </w:r>
          </w:p>
          <w:p w14:paraId="48BAE721" w14:textId="77777777" w:rsidR="00D168F1" w:rsidRPr="005C39FE" w:rsidRDefault="00D168F1" w:rsidP="002F4D41">
            <w:pPr>
              <w:pStyle w:val="ac"/>
              <w:ind w:firstLine="709"/>
              <w:jc w:val="center"/>
              <w:rPr>
                <w:sz w:val="24"/>
                <w:szCs w:val="24"/>
                <w:lang w:val="kk-KZ"/>
              </w:rPr>
            </w:pPr>
            <w:r w:rsidRPr="005C39FE">
              <w:rPr>
                <w:sz w:val="24"/>
                <w:szCs w:val="24"/>
                <w:lang w:val="en-US"/>
              </w:rPr>
              <w:t>n=</w:t>
            </w:r>
            <w:r w:rsidRPr="005C39FE">
              <w:rPr>
                <w:sz w:val="24"/>
                <w:szCs w:val="24"/>
                <w:lang w:val="kk-KZ"/>
              </w:rPr>
              <w:t>58</w:t>
            </w:r>
          </w:p>
        </w:tc>
      </w:tr>
      <w:tr w:rsidR="00D168F1" w:rsidRPr="005C39FE" w14:paraId="01BA7883" w14:textId="77777777" w:rsidTr="00D168F1">
        <w:tc>
          <w:tcPr>
            <w:tcW w:w="6379" w:type="dxa"/>
          </w:tcPr>
          <w:p w14:paraId="6E49239A" w14:textId="4CB03DD7" w:rsidR="00D168F1" w:rsidRPr="005C39FE" w:rsidRDefault="00E40E72" w:rsidP="00E40E72">
            <w:pPr>
              <w:spacing w:after="0" w:line="240" w:lineRule="auto"/>
              <w:ind w:firstLine="317"/>
              <w:jc w:val="center"/>
              <w:rPr>
                <w:sz w:val="24"/>
                <w:szCs w:val="24"/>
                <w:lang w:val="kk-KZ"/>
              </w:rPr>
            </w:pPr>
            <w:r>
              <w:rPr>
                <w:sz w:val="24"/>
                <w:szCs w:val="24"/>
                <w:lang w:val="kk-KZ"/>
              </w:rPr>
              <w:t>1</w:t>
            </w:r>
          </w:p>
        </w:tc>
        <w:tc>
          <w:tcPr>
            <w:tcW w:w="3260" w:type="dxa"/>
          </w:tcPr>
          <w:p w14:paraId="06E7B293" w14:textId="20414F7A" w:rsidR="00D168F1" w:rsidRPr="005C39FE" w:rsidRDefault="00E40E72" w:rsidP="00E40E72">
            <w:pPr>
              <w:pStyle w:val="ac"/>
              <w:ind w:firstLine="709"/>
              <w:jc w:val="center"/>
              <w:rPr>
                <w:sz w:val="24"/>
                <w:szCs w:val="24"/>
                <w:lang w:val="kk-KZ"/>
              </w:rPr>
            </w:pPr>
            <w:r>
              <w:rPr>
                <w:sz w:val="24"/>
                <w:szCs w:val="24"/>
                <w:lang w:val="kk-KZ"/>
              </w:rPr>
              <w:t>2</w:t>
            </w:r>
          </w:p>
        </w:tc>
      </w:tr>
      <w:tr w:rsidR="00D168F1" w:rsidRPr="005C39FE" w14:paraId="2D8C695E" w14:textId="77777777" w:rsidTr="00D168F1">
        <w:tc>
          <w:tcPr>
            <w:tcW w:w="6379" w:type="dxa"/>
          </w:tcPr>
          <w:p w14:paraId="43040F6A" w14:textId="77777777" w:rsidR="00D168F1" w:rsidRPr="005C39FE" w:rsidRDefault="00D168F1" w:rsidP="002F4D41">
            <w:pPr>
              <w:spacing w:after="0" w:line="240" w:lineRule="auto"/>
              <w:ind w:firstLine="317"/>
              <w:jc w:val="both"/>
              <w:rPr>
                <w:sz w:val="24"/>
                <w:szCs w:val="24"/>
                <w:lang w:val="kk-KZ"/>
              </w:rPr>
            </w:pPr>
            <w:r w:rsidRPr="005C39FE">
              <w:rPr>
                <w:sz w:val="24"/>
                <w:szCs w:val="24"/>
                <w:lang w:val="kk-KZ"/>
              </w:rPr>
              <w:t>Сабақта қиын сөздермен жұмысты қалай ұйымдастырасыз?</w:t>
            </w:r>
          </w:p>
          <w:p w14:paraId="0DD024CA" w14:textId="77777777" w:rsidR="00D168F1" w:rsidRPr="005C39FE" w:rsidRDefault="00D168F1" w:rsidP="002F4D41">
            <w:pPr>
              <w:spacing w:after="0" w:line="240" w:lineRule="auto"/>
              <w:ind w:firstLine="317"/>
              <w:jc w:val="both"/>
              <w:rPr>
                <w:sz w:val="24"/>
                <w:szCs w:val="24"/>
                <w:lang w:val="kk-KZ"/>
              </w:rPr>
            </w:pPr>
            <w:r w:rsidRPr="005C39FE">
              <w:rPr>
                <w:sz w:val="24"/>
                <w:szCs w:val="24"/>
                <w:lang w:val="kk-KZ"/>
              </w:rPr>
              <w:t>Жауаптары:</w:t>
            </w:r>
          </w:p>
          <w:p w14:paraId="0520043F" w14:textId="77777777" w:rsidR="00D168F1" w:rsidRPr="005C39FE" w:rsidRDefault="00D168F1" w:rsidP="002F4D41">
            <w:pPr>
              <w:spacing w:after="0" w:line="240" w:lineRule="auto"/>
              <w:ind w:firstLine="317"/>
              <w:jc w:val="both"/>
              <w:rPr>
                <w:sz w:val="24"/>
                <w:szCs w:val="24"/>
                <w:lang w:val="kk-KZ"/>
              </w:rPr>
            </w:pPr>
            <w:r w:rsidRPr="005C39FE">
              <w:rPr>
                <w:sz w:val="24"/>
                <w:szCs w:val="24"/>
                <w:lang w:val="kk-KZ"/>
              </w:rPr>
              <w:t xml:space="preserve">- Сөздің мағынасын түсіндіремін, суретін көрсетемін. </w:t>
            </w:r>
          </w:p>
          <w:p w14:paraId="384F9478" w14:textId="77777777" w:rsidR="00D168F1" w:rsidRPr="005C39FE" w:rsidRDefault="00D168F1" w:rsidP="002F4D41">
            <w:pPr>
              <w:spacing w:after="0" w:line="240" w:lineRule="auto"/>
              <w:ind w:firstLine="317"/>
              <w:jc w:val="both"/>
              <w:rPr>
                <w:sz w:val="24"/>
                <w:szCs w:val="24"/>
                <w:lang w:val="kk-KZ"/>
              </w:rPr>
            </w:pPr>
            <w:r w:rsidRPr="005C39FE">
              <w:rPr>
                <w:sz w:val="24"/>
                <w:szCs w:val="24"/>
                <w:lang w:val="kk-KZ"/>
              </w:rPr>
              <w:t>- Мағынасы жақын сөздермен түсіндіремін.</w:t>
            </w:r>
          </w:p>
          <w:p w14:paraId="5FFF802E" w14:textId="77777777" w:rsidR="00D168F1" w:rsidRPr="005C39FE" w:rsidRDefault="00D168F1" w:rsidP="002F4D41">
            <w:pPr>
              <w:spacing w:after="0" w:line="240" w:lineRule="auto"/>
              <w:ind w:firstLine="317"/>
              <w:jc w:val="both"/>
              <w:rPr>
                <w:sz w:val="24"/>
                <w:szCs w:val="24"/>
                <w:lang w:val="kk-KZ"/>
              </w:rPr>
            </w:pPr>
            <w:r w:rsidRPr="005C39FE">
              <w:rPr>
                <w:sz w:val="24"/>
                <w:szCs w:val="24"/>
                <w:lang w:val="kk-KZ"/>
              </w:rPr>
              <w:t>- Оқулықтың артындағы сөздіктен қарап көреміз.</w:t>
            </w:r>
          </w:p>
        </w:tc>
        <w:tc>
          <w:tcPr>
            <w:tcW w:w="3260" w:type="dxa"/>
          </w:tcPr>
          <w:p w14:paraId="67E55494" w14:textId="77777777" w:rsidR="00D168F1" w:rsidRPr="005C39FE" w:rsidRDefault="00D168F1" w:rsidP="002F4D41">
            <w:pPr>
              <w:pStyle w:val="ac"/>
              <w:ind w:firstLine="709"/>
              <w:jc w:val="center"/>
              <w:rPr>
                <w:sz w:val="24"/>
                <w:szCs w:val="24"/>
                <w:lang w:val="kk-KZ"/>
              </w:rPr>
            </w:pPr>
          </w:p>
          <w:p w14:paraId="63EA92DF" w14:textId="77777777" w:rsidR="00D168F1" w:rsidRPr="005C39FE" w:rsidRDefault="00D168F1" w:rsidP="002F4D41">
            <w:pPr>
              <w:pStyle w:val="ac"/>
              <w:ind w:firstLine="709"/>
              <w:jc w:val="center"/>
              <w:rPr>
                <w:sz w:val="24"/>
                <w:szCs w:val="24"/>
                <w:lang w:val="kk-KZ"/>
              </w:rPr>
            </w:pPr>
          </w:p>
          <w:p w14:paraId="39115E70" w14:textId="77777777" w:rsidR="00D168F1" w:rsidRPr="005C39FE" w:rsidRDefault="00D168F1" w:rsidP="002F4D41">
            <w:pPr>
              <w:pStyle w:val="ac"/>
              <w:ind w:firstLine="709"/>
              <w:jc w:val="center"/>
              <w:rPr>
                <w:sz w:val="24"/>
                <w:szCs w:val="24"/>
                <w:lang w:val="kk-KZ"/>
              </w:rPr>
            </w:pPr>
          </w:p>
          <w:p w14:paraId="6A60B7F7" w14:textId="77777777" w:rsidR="00D168F1" w:rsidRPr="005C39FE" w:rsidRDefault="00D168F1" w:rsidP="002F4D41">
            <w:pPr>
              <w:pStyle w:val="ac"/>
              <w:ind w:firstLine="709"/>
              <w:jc w:val="center"/>
              <w:rPr>
                <w:sz w:val="24"/>
                <w:szCs w:val="24"/>
                <w:lang w:val="kk-KZ"/>
              </w:rPr>
            </w:pPr>
          </w:p>
          <w:p w14:paraId="1B7E714C" w14:textId="77777777" w:rsidR="00D168F1" w:rsidRPr="005C39FE" w:rsidRDefault="00D168F1" w:rsidP="002F4D41">
            <w:pPr>
              <w:pStyle w:val="ac"/>
              <w:ind w:firstLine="709"/>
              <w:jc w:val="center"/>
              <w:rPr>
                <w:sz w:val="24"/>
                <w:szCs w:val="24"/>
                <w:lang w:val="kk-KZ"/>
              </w:rPr>
            </w:pPr>
            <w:r w:rsidRPr="005C39FE">
              <w:rPr>
                <w:sz w:val="24"/>
                <w:szCs w:val="24"/>
                <w:lang w:val="kk-KZ"/>
              </w:rPr>
              <w:t>60%</w:t>
            </w:r>
          </w:p>
          <w:p w14:paraId="5CCD4008" w14:textId="77777777" w:rsidR="00D168F1" w:rsidRPr="005C39FE" w:rsidRDefault="00D168F1" w:rsidP="002F4D41">
            <w:pPr>
              <w:pStyle w:val="ac"/>
              <w:ind w:firstLine="709"/>
              <w:jc w:val="center"/>
              <w:rPr>
                <w:sz w:val="24"/>
                <w:szCs w:val="24"/>
                <w:lang w:val="kk-KZ" w:eastAsia="ko-KR"/>
              </w:rPr>
            </w:pPr>
            <w:r w:rsidRPr="005C39FE">
              <w:rPr>
                <w:sz w:val="24"/>
                <w:szCs w:val="24"/>
                <w:lang w:val="kk-KZ" w:eastAsia="ko-KR"/>
              </w:rPr>
              <w:t>20%</w:t>
            </w:r>
          </w:p>
          <w:p w14:paraId="491E616D" w14:textId="77777777" w:rsidR="00D168F1" w:rsidRPr="005C39FE" w:rsidRDefault="00D168F1" w:rsidP="002F4D41">
            <w:pPr>
              <w:pStyle w:val="ac"/>
              <w:ind w:firstLine="709"/>
              <w:jc w:val="center"/>
              <w:rPr>
                <w:sz w:val="24"/>
                <w:szCs w:val="24"/>
                <w:lang w:val="kk-KZ"/>
              </w:rPr>
            </w:pPr>
            <w:r w:rsidRPr="005C39FE">
              <w:rPr>
                <w:sz w:val="24"/>
                <w:szCs w:val="24"/>
                <w:lang w:val="kk-KZ" w:eastAsia="ko-KR"/>
              </w:rPr>
              <w:t>20%</w:t>
            </w:r>
          </w:p>
        </w:tc>
      </w:tr>
      <w:tr w:rsidR="00D168F1" w:rsidRPr="005C39FE" w14:paraId="42CB8943" w14:textId="77777777" w:rsidTr="00D168F1">
        <w:tc>
          <w:tcPr>
            <w:tcW w:w="6379" w:type="dxa"/>
          </w:tcPr>
          <w:p w14:paraId="336D6B4C" w14:textId="77777777" w:rsidR="00D168F1" w:rsidRPr="005C39FE" w:rsidRDefault="00D168F1" w:rsidP="002F4D41">
            <w:pPr>
              <w:spacing w:after="0" w:line="240" w:lineRule="auto"/>
              <w:ind w:firstLine="317"/>
              <w:jc w:val="both"/>
              <w:rPr>
                <w:sz w:val="24"/>
                <w:szCs w:val="24"/>
                <w:lang w:val="kk-KZ"/>
              </w:rPr>
            </w:pPr>
            <w:r w:rsidRPr="005C39FE">
              <w:rPr>
                <w:sz w:val="24"/>
                <w:szCs w:val="24"/>
                <w:lang w:val="kk-KZ"/>
              </w:rPr>
              <w:t>Сөздік дегеніміз не?</w:t>
            </w:r>
          </w:p>
          <w:p w14:paraId="07BA017A" w14:textId="77777777" w:rsidR="00D168F1" w:rsidRPr="005C39FE" w:rsidRDefault="00D168F1" w:rsidP="002F4D41">
            <w:pPr>
              <w:spacing w:after="0" w:line="240" w:lineRule="auto"/>
              <w:ind w:firstLine="317"/>
              <w:jc w:val="both"/>
              <w:rPr>
                <w:sz w:val="24"/>
                <w:szCs w:val="24"/>
                <w:lang w:val="kk-KZ"/>
              </w:rPr>
            </w:pPr>
            <w:r w:rsidRPr="005C39FE">
              <w:rPr>
                <w:sz w:val="24"/>
                <w:szCs w:val="24"/>
                <w:lang w:val="kk-KZ"/>
              </w:rPr>
              <w:t>Жауаптары:</w:t>
            </w:r>
          </w:p>
          <w:p w14:paraId="05D76803" w14:textId="77777777" w:rsidR="00D168F1" w:rsidRPr="005C39FE" w:rsidRDefault="00D168F1" w:rsidP="002F4D41">
            <w:pPr>
              <w:spacing w:after="0" w:line="240" w:lineRule="auto"/>
              <w:ind w:firstLine="317"/>
              <w:jc w:val="both"/>
              <w:rPr>
                <w:sz w:val="24"/>
                <w:szCs w:val="24"/>
                <w:lang w:val="kk-KZ"/>
              </w:rPr>
            </w:pPr>
            <w:r w:rsidRPr="005C39FE">
              <w:rPr>
                <w:sz w:val="24"/>
                <w:szCs w:val="24"/>
                <w:lang w:val="kk-KZ"/>
              </w:rPr>
              <w:t>- Сөздердің жинағы.</w:t>
            </w:r>
          </w:p>
          <w:p w14:paraId="33BDE187" w14:textId="77777777" w:rsidR="00D168F1" w:rsidRPr="005C39FE" w:rsidRDefault="00D168F1" w:rsidP="002F4D41">
            <w:pPr>
              <w:spacing w:after="0" w:line="240" w:lineRule="auto"/>
              <w:ind w:firstLine="317"/>
              <w:jc w:val="both"/>
              <w:rPr>
                <w:sz w:val="24"/>
                <w:szCs w:val="24"/>
                <w:lang w:val="kk-KZ"/>
              </w:rPr>
            </w:pPr>
            <w:r w:rsidRPr="005C39FE">
              <w:rPr>
                <w:sz w:val="24"/>
                <w:szCs w:val="24"/>
                <w:lang w:val="kk-KZ"/>
              </w:rPr>
              <w:t>- Сөздерге түсініктеме беретін кітап.</w:t>
            </w:r>
          </w:p>
          <w:p w14:paraId="1681D8DA" w14:textId="77777777" w:rsidR="00D168F1" w:rsidRPr="005C39FE" w:rsidRDefault="00D168F1" w:rsidP="002F4D41">
            <w:pPr>
              <w:spacing w:after="0" w:line="240" w:lineRule="auto"/>
              <w:ind w:firstLine="317"/>
              <w:jc w:val="both"/>
              <w:rPr>
                <w:sz w:val="24"/>
                <w:szCs w:val="24"/>
                <w:lang w:val="kk-KZ"/>
              </w:rPr>
            </w:pPr>
            <w:r w:rsidRPr="005C39FE">
              <w:rPr>
                <w:sz w:val="24"/>
                <w:szCs w:val="24"/>
                <w:lang w:val="kk-KZ"/>
              </w:rPr>
              <w:t>- Сөздің мағынасын түсіндіретін кітап.</w:t>
            </w:r>
          </w:p>
          <w:p w14:paraId="0E68F0C0" w14:textId="77777777" w:rsidR="00D168F1" w:rsidRPr="005C39FE" w:rsidRDefault="00D168F1" w:rsidP="002F4D41">
            <w:pPr>
              <w:spacing w:after="0" w:line="240" w:lineRule="auto"/>
              <w:ind w:firstLine="317"/>
              <w:jc w:val="both"/>
              <w:rPr>
                <w:sz w:val="24"/>
                <w:szCs w:val="24"/>
                <w:lang w:val="kk-KZ"/>
              </w:rPr>
            </w:pPr>
            <w:r w:rsidRPr="005C39FE">
              <w:rPr>
                <w:sz w:val="24"/>
                <w:szCs w:val="24"/>
                <w:lang w:val="kk-KZ"/>
              </w:rPr>
              <w:t>- Сөздің дұрыс жазылуы беріледі.</w:t>
            </w:r>
          </w:p>
          <w:p w14:paraId="6AE8A926" w14:textId="77777777" w:rsidR="00D168F1" w:rsidRPr="005C39FE" w:rsidRDefault="00D168F1" w:rsidP="002F4D41">
            <w:pPr>
              <w:spacing w:after="0" w:line="240" w:lineRule="auto"/>
              <w:ind w:firstLine="317"/>
              <w:jc w:val="both"/>
              <w:rPr>
                <w:sz w:val="24"/>
                <w:szCs w:val="24"/>
                <w:lang w:val="kk-KZ"/>
              </w:rPr>
            </w:pPr>
            <w:r w:rsidRPr="005C39FE">
              <w:rPr>
                <w:sz w:val="24"/>
                <w:szCs w:val="24"/>
                <w:lang w:val="kk-KZ"/>
              </w:rPr>
              <w:t>- Басқа тілге сөздерді аудару үшін пайдаланатын кітап.</w:t>
            </w:r>
          </w:p>
          <w:p w14:paraId="7AAE07DE" w14:textId="77777777" w:rsidR="00D168F1" w:rsidRPr="005C39FE" w:rsidRDefault="00D168F1" w:rsidP="002F4D41">
            <w:pPr>
              <w:spacing w:after="0" w:line="240" w:lineRule="auto"/>
              <w:ind w:firstLine="317"/>
              <w:jc w:val="both"/>
              <w:rPr>
                <w:sz w:val="24"/>
                <w:szCs w:val="24"/>
                <w:lang w:val="kk-KZ"/>
              </w:rPr>
            </w:pPr>
            <w:r w:rsidRPr="005C39FE">
              <w:rPr>
                <w:sz w:val="24"/>
                <w:szCs w:val="24"/>
                <w:lang w:val="kk-KZ"/>
              </w:rPr>
              <w:t xml:space="preserve">- Сөздің аудармасы берілген кітап. </w:t>
            </w:r>
          </w:p>
          <w:p w14:paraId="0170D39A" w14:textId="77777777" w:rsidR="00D168F1" w:rsidRPr="005C39FE" w:rsidRDefault="00D168F1" w:rsidP="002F4D41">
            <w:pPr>
              <w:spacing w:after="0" w:line="240" w:lineRule="auto"/>
              <w:ind w:firstLine="317"/>
              <w:jc w:val="both"/>
              <w:rPr>
                <w:sz w:val="24"/>
                <w:szCs w:val="24"/>
                <w:lang w:val="kk-KZ"/>
              </w:rPr>
            </w:pPr>
            <w:r w:rsidRPr="005C39FE">
              <w:rPr>
                <w:sz w:val="24"/>
                <w:szCs w:val="24"/>
                <w:lang w:val="kk-KZ"/>
              </w:rPr>
              <w:t>- Сөздің мағынасын, қайдан шыққанын анықтап беретін кітап.</w:t>
            </w:r>
          </w:p>
        </w:tc>
        <w:tc>
          <w:tcPr>
            <w:tcW w:w="3260" w:type="dxa"/>
          </w:tcPr>
          <w:p w14:paraId="60726979" w14:textId="77777777" w:rsidR="00D168F1" w:rsidRPr="005C39FE" w:rsidRDefault="00D168F1" w:rsidP="002F4D41">
            <w:pPr>
              <w:pStyle w:val="ac"/>
              <w:ind w:firstLine="709"/>
              <w:jc w:val="center"/>
              <w:rPr>
                <w:sz w:val="24"/>
                <w:szCs w:val="24"/>
                <w:lang w:val="kk-KZ"/>
              </w:rPr>
            </w:pPr>
          </w:p>
          <w:p w14:paraId="20453F72" w14:textId="77777777" w:rsidR="00D168F1" w:rsidRPr="005C39FE" w:rsidRDefault="00D168F1" w:rsidP="002F4D41">
            <w:pPr>
              <w:pStyle w:val="ac"/>
              <w:ind w:firstLine="709"/>
              <w:jc w:val="center"/>
              <w:rPr>
                <w:sz w:val="24"/>
                <w:szCs w:val="24"/>
                <w:lang w:val="kk-KZ"/>
              </w:rPr>
            </w:pPr>
          </w:p>
          <w:p w14:paraId="1B9FBA5A" w14:textId="77777777" w:rsidR="00D168F1" w:rsidRPr="005C39FE" w:rsidRDefault="00D168F1" w:rsidP="002F4D41">
            <w:pPr>
              <w:pStyle w:val="ac"/>
              <w:ind w:firstLine="709"/>
              <w:jc w:val="center"/>
              <w:rPr>
                <w:sz w:val="24"/>
                <w:szCs w:val="24"/>
                <w:lang w:val="kk-KZ" w:eastAsia="ko-KR"/>
              </w:rPr>
            </w:pPr>
            <w:r w:rsidRPr="005C39FE">
              <w:rPr>
                <w:sz w:val="24"/>
                <w:szCs w:val="24"/>
                <w:lang w:val="kk-KZ"/>
              </w:rPr>
              <w:t>25</w:t>
            </w:r>
            <w:r w:rsidRPr="005C39FE">
              <w:rPr>
                <w:sz w:val="24"/>
                <w:szCs w:val="24"/>
                <w:lang w:val="kk-KZ" w:eastAsia="ko-KR"/>
              </w:rPr>
              <w:t>%</w:t>
            </w:r>
          </w:p>
          <w:p w14:paraId="59BCE28A" w14:textId="77777777" w:rsidR="00D168F1" w:rsidRPr="005C39FE" w:rsidRDefault="00D168F1" w:rsidP="002F4D41">
            <w:pPr>
              <w:pStyle w:val="ac"/>
              <w:ind w:firstLine="709"/>
              <w:jc w:val="center"/>
              <w:rPr>
                <w:sz w:val="24"/>
                <w:szCs w:val="24"/>
                <w:lang w:val="kk-KZ" w:eastAsia="ko-KR"/>
              </w:rPr>
            </w:pPr>
            <w:r w:rsidRPr="005C39FE">
              <w:rPr>
                <w:sz w:val="24"/>
                <w:szCs w:val="24"/>
                <w:lang w:val="kk-KZ" w:eastAsia="ko-KR"/>
              </w:rPr>
              <w:t>10%</w:t>
            </w:r>
          </w:p>
          <w:p w14:paraId="3E4BABCA" w14:textId="77777777" w:rsidR="00D168F1" w:rsidRPr="005C39FE" w:rsidRDefault="00D168F1" w:rsidP="002F4D41">
            <w:pPr>
              <w:pStyle w:val="ac"/>
              <w:ind w:firstLine="709"/>
              <w:jc w:val="center"/>
              <w:rPr>
                <w:sz w:val="24"/>
                <w:szCs w:val="24"/>
                <w:lang w:val="kk-KZ" w:eastAsia="ko-KR"/>
              </w:rPr>
            </w:pPr>
            <w:r w:rsidRPr="005C39FE">
              <w:rPr>
                <w:sz w:val="24"/>
                <w:szCs w:val="24"/>
                <w:lang w:val="kk-KZ" w:eastAsia="ko-KR"/>
              </w:rPr>
              <w:t>15%</w:t>
            </w:r>
          </w:p>
          <w:p w14:paraId="780A2E2F" w14:textId="77777777" w:rsidR="00D168F1" w:rsidRPr="005C39FE" w:rsidRDefault="00D168F1" w:rsidP="002F4D41">
            <w:pPr>
              <w:pStyle w:val="ac"/>
              <w:ind w:firstLine="709"/>
              <w:jc w:val="center"/>
              <w:rPr>
                <w:sz w:val="24"/>
                <w:szCs w:val="24"/>
                <w:lang w:val="kk-KZ" w:eastAsia="ko-KR"/>
              </w:rPr>
            </w:pPr>
            <w:r w:rsidRPr="005C39FE">
              <w:rPr>
                <w:sz w:val="24"/>
                <w:szCs w:val="24"/>
                <w:lang w:val="kk-KZ" w:eastAsia="ko-KR"/>
              </w:rPr>
              <w:t>5%</w:t>
            </w:r>
          </w:p>
          <w:p w14:paraId="399ABE0E" w14:textId="77777777" w:rsidR="00D168F1" w:rsidRPr="005C39FE" w:rsidRDefault="00D168F1" w:rsidP="002F4D41">
            <w:pPr>
              <w:pStyle w:val="ac"/>
              <w:ind w:firstLine="709"/>
              <w:jc w:val="center"/>
              <w:rPr>
                <w:sz w:val="24"/>
                <w:szCs w:val="24"/>
                <w:lang w:val="kk-KZ" w:eastAsia="ko-KR"/>
              </w:rPr>
            </w:pPr>
            <w:r w:rsidRPr="005C39FE">
              <w:rPr>
                <w:sz w:val="24"/>
                <w:szCs w:val="24"/>
                <w:lang w:val="kk-KZ" w:eastAsia="ko-KR"/>
              </w:rPr>
              <w:t>5%</w:t>
            </w:r>
          </w:p>
          <w:p w14:paraId="0079F808" w14:textId="77777777" w:rsidR="00D168F1" w:rsidRPr="005C39FE" w:rsidRDefault="00D168F1" w:rsidP="002F4D41">
            <w:pPr>
              <w:pStyle w:val="ac"/>
              <w:ind w:firstLine="709"/>
              <w:jc w:val="center"/>
              <w:rPr>
                <w:sz w:val="24"/>
                <w:szCs w:val="24"/>
                <w:lang w:val="kk-KZ" w:eastAsia="ko-KR"/>
              </w:rPr>
            </w:pPr>
          </w:p>
          <w:p w14:paraId="622CEF52" w14:textId="77777777" w:rsidR="00D168F1" w:rsidRPr="005C39FE" w:rsidRDefault="00D168F1" w:rsidP="002F4D41">
            <w:pPr>
              <w:pStyle w:val="ac"/>
              <w:ind w:firstLine="709"/>
              <w:jc w:val="center"/>
              <w:rPr>
                <w:sz w:val="24"/>
                <w:szCs w:val="24"/>
                <w:lang w:val="kk-KZ" w:eastAsia="ko-KR"/>
              </w:rPr>
            </w:pPr>
            <w:r w:rsidRPr="005C39FE">
              <w:rPr>
                <w:sz w:val="24"/>
                <w:szCs w:val="24"/>
                <w:lang w:val="kk-KZ" w:eastAsia="ko-KR"/>
              </w:rPr>
              <w:t>10%</w:t>
            </w:r>
          </w:p>
          <w:p w14:paraId="70E60144" w14:textId="77777777" w:rsidR="00D168F1" w:rsidRPr="005C39FE" w:rsidRDefault="00D168F1" w:rsidP="002F4D41">
            <w:pPr>
              <w:pStyle w:val="ac"/>
              <w:ind w:firstLine="709"/>
              <w:jc w:val="center"/>
              <w:rPr>
                <w:sz w:val="24"/>
                <w:szCs w:val="24"/>
                <w:lang w:val="kk-KZ"/>
              </w:rPr>
            </w:pPr>
            <w:r w:rsidRPr="005C39FE">
              <w:rPr>
                <w:sz w:val="24"/>
                <w:szCs w:val="24"/>
                <w:lang w:val="kk-KZ" w:eastAsia="ko-KR"/>
              </w:rPr>
              <w:t>30%</w:t>
            </w:r>
          </w:p>
        </w:tc>
      </w:tr>
      <w:tr w:rsidR="00D168F1" w:rsidRPr="005C39FE" w14:paraId="5EFAEA84" w14:textId="77777777" w:rsidTr="00D168F1">
        <w:tc>
          <w:tcPr>
            <w:tcW w:w="6379" w:type="dxa"/>
          </w:tcPr>
          <w:p w14:paraId="42787AAE" w14:textId="77777777" w:rsidR="00D168F1" w:rsidRPr="005C39FE" w:rsidRDefault="00D168F1" w:rsidP="002F4D41">
            <w:pPr>
              <w:spacing w:after="0" w:line="240" w:lineRule="auto"/>
              <w:ind w:firstLine="317"/>
              <w:jc w:val="both"/>
              <w:rPr>
                <w:sz w:val="24"/>
                <w:szCs w:val="24"/>
                <w:lang w:val="kk-KZ"/>
              </w:rPr>
            </w:pPr>
            <w:r w:rsidRPr="005C39FE">
              <w:rPr>
                <w:sz w:val="24"/>
                <w:szCs w:val="24"/>
                <w:lang w:val="kk-KZ"/>
              </w:rPr>
              <w:t>Сөздіктер не үшін керек?</w:t>
            </w:r>
          </w:p>
          <w:p w14:paraId="23073E74" w14:textId="77777777" w:rsidR="00D168F1" w:rsidRPr="005C39FE" w:rsidRDefault="00D168F1" w:rsidP="002F4D41">
            <w:pPr>
              <w:spacing w:after="0" w:line="240" w:lineRule="auto"/>
              <w:ind w:firstLine="317"/>
              <w:jc w:val="both"/>
              <w:rPr>
                <w:sz w:val="24"/>
                <w:szCs w:val="24"/>
                <w:lang w:val="kk-KZ"/>
              </w:rPr>
            </w:pPr>
            <w:r w:rsidRPr="005C39FE">
              <w:rPr>
                <w:sz w:val="24"/>
                <w:szCs w:val="24"/>
                <w:lang w:val="kk-KZ"/>
              </w:rPr>
              <w:t>Жауаптары:</w:t>
            </w:r>
          </w:p>
          <w:p w14:paraId="67F3A86D" w14:textId="77777777" w:rsidR="00D168F1" w:rsidRPr="005C39FE" w:rsidRDefault="00D168F1" w:rsidP="002F4D41">
            <w:pPr>
              <w:spacing w:after="0" w:line="240" w:lineRule="auto"/>
              <w:ind w:firstLine="317"/>
              <w:jc w:val="both"/>
              <w:rPr>
                <w:sz w:val="24"/>
                <w:szCs w:val="24"/>
                <w:lang w:val="kk-KZ"/>
              </w:rPr>
            </w:pPr>
            <w:r w:rsidRPr="005C39FE">
              <w:rPr>
                <w:sz w:val="24"/>
                <w:szCs w:val="24"/>
                <w:lang w:val="kk-KZ"/>
              </w:rPr>
              <w:t>- Сөздің мағынасын білу үшін.</w:t>
            </w:r>
          </w:p>
          <w:p w14:paraId="099157F6" w14:textId="77777777" w:rsidR="00D168F1" w:rsidRPr="005C39FE" w:rsidRDefault="00D168F1" w:rsidP="002F4D41">
            <w:pPr>
              <w:spacing w:after="0" w:line="240" w:lineRule="auto"/>
              <w:ind w:firstLine="317"/>
              <w:jc w:val="both"/>
              <w:rPr>
                <w:sz w:val="24"/>
                <w:szCs w:val="24"/>
                <w:lang w:val="kk-KZ"/>
              </w:rPr>
            </w:pPr>
            <w:r w:rsidRPr="005C39FE">
              <w:rPr>
                <w:sz w:val="24"/>
                <w:szCs w:val="24"/>
                <w:lang w:val="kk-KZ"/>
              </w:rPr>
              <w:t xml:space="preserve">- Сөздің дұрыс жазылуын білу үшін  </w:t>
            </w:r>
          </w:p>
          <w:p w14:paraId="27E81D3C" w14:textId="77777777" w:rsidR="00D168F1" w:rsidRPr="005C39FE" w:rsidRDefault="00D168F1" w:rsidP="002F4D41">
            <w:pPr>
              <w:spacing w:after="0" w:line="240" w:lineRule="auto"/>
              <w:ind w:firstLine="317"/>
              <w:jc w:val="both"/>
              <w:rPr>
                <w:sz w:val="24"/>
                <w:szCs w:val="24"/>
                <w:lang w:val="kk-KZ"/>
              </w:rPr>
            </w:pPr>
            <w:r w:rsidRPr="005C39FE">
              <w:rPr>
                <w:sz w:val="24"/>
                <w:szCs w:val="24"/>
                <w:lang w:val="kk-KZ"/>
              </w:rPr>
              <w:t xml:space="preserve">- Сөздің мағынасын, шығу тегін білу үшін. </w:t>
            </w:r>
          </w:p>
        </w:tc>
        <w:tc>
          <w:tcPr>
            <w:tcW w:w="3260" w:type="dxa"/>
          </w:tcPr>
          <w:p w14:paraId="0EB6485D" w14:textId="77777777" w:rsidR="00D168F1" w:rsidRPr="005C39FE" w:rsidRDefault="00D168F1" w:rsidP="002F4D41">
            <w:pPr>
              <w:pStyle w:val="ac"/>
              <w:ind w:firstLine="709"/>
              <w:jc w:val="center"/>
              <w:rPr>
                <w:sz w:val="24"/>
                <w:szCs w:val="24"/>
                <w:lang w:val="kk-KZ"/>
              </w:rPr>
            </w:pPr>
          </w:p>
          <w:p w14:paraId="0202C8CB" w14:textId="77777777" w:rsidR="00D168F1" w:rsidRPr="005C39FE" w:rsidRDefault="00D168F1" w:rsidP="002F4D41">
            <w:pPr>
              <w:pStyle w:val="ac"/>
              <w:ind w:firstLine="709"/>
              <w:jc w:val="center"/>
              <w:rPr>
                <w:sz w:val="24"/>
                <w:szCs w:val="24"/>
                <w:lang w:val="kk-KZ"/>
              </w:rPr>
            </w:pPr>
          </w:p>
          <w:p w14:paraId="3FDDBF48" w14:textId="77777777" w:rsidR="00D168F1" w:rsidRPr="005C39FE" w:rsidRDefault="00D168F1" w:rsidP="002F4D41">
            <w:pPr>
              <w:pStyle w:val="ac"/>
              <w:ind w:firstLine="709"/>
              <w:jc w:val="center"/>
              <w:rPr>
                <w:sz w:val="24"/>
                <w:szCs w:val="24"/>
                <w:lang w:val="kk-KZ"/>
              </w:rPr>
            </w:pPr>
            <w:r w:rsidRPr="005C39FE">
              <w:rPr>
                <w:sz w:val="24"/>
                <w:szCs w:val="24"/>
                <w:lang w:val="kk-KZ"/>
              </w:rPr>
              <w:t>77</w:t>
            </w:r>
            <w:r w:rsidRPr="005C39FE">
              <w:rPr>
                <w:sz w:val="24"/>
                <w:szCs w:val="24"/>
                <w:lang w:val="kk-KZ" w:eastAsia="ko-KR"/>
              </w:rPr>
              <w:t>%</w:t>
            </w:r>
          </w:p>
          <w:p w14:paraId="38FFF517" w14:textId="77777777" w:rsidR="00D168F1" w:rsidRPr="005C39FE" w:rsidRDefault="00D168F1" w:rsidP="002F4D41">
            <w:pPr>
              <w:pStyle w:val="ac"/>
              <w:ind w:firstLine="709"/>
              <w:jc w:val="center"/>
              <w:rPr>
                <w:sz w:val="24"/>
                <w:szCs w:val="24"/>
                <w:lang w:val="kk-KZ"/>
              </w:rPr>
            </w:pPr>
            <w:r w:rsidRPr="005C39FE">
              <w:rPr>
                <w:sz w:val="24"/>
                <w:szCs w:val="24"/>
                <w:lang w:val="kk-KZ"/>
              </w:rPr>
              <w:t>20</w:t>
            </w:r>
            <w:r w:rsidRPr="005C39FE">
              <w:rPr>
                <w:sz w:val="24"/>
                <w:szCs w:val="24"/>
                <w:lang w:val="kk-KZ" w:eastAsia="ko-KR"/>
              </w:rPr>
              <w:t>%</w:t>
            </w:r>
          </w:p>
          <w:p w14:paraId="4E6A4C38" w14:textId="77777777" w:rsidR="00D168F1" w:rsidRPr="005C39FE" w:rsidRDefault="00D168F1" w:rsidP="002F4D41">
            <w:pPr>
              <w:pStyle w:val="ac"/>
              <w:ind w:firstLine="709"/>
              <w:jc w:val="center"/>
              <w:rPr>
                <w:sz w:val="24"/>
                <w:szCs w:val="24"/>
                <w:lang w:val="kk-KZ"/>
              </w:rPr>
            </w:pPr>
            <w:r w:rsidRPr="005C39FE">
              <w:rPr>
                <w:sz w:val="24"/>
                <w:szCs w:val="24"/>
                <w:lang w:val="kk-KZ"/>
              </w:rPr>
              <w:t>3</w:t>
            </w:r>
            <w:r w:rsidRPr="005C39FE">
              <w:rPr>
                <w:sz w:val="24"/>
                <w:szCs w:val="24"/>
                <w:lang w:val="kk-KZ" w:eastAsia="ko-KR"/>
              </w:rPr>
              <w:t>%</w:t>
            </w:r>
          </w:p>
        </w:tc>
      </w:tr>
      <w:tr w:rsidR="00D168F1" w:rsidRPr="005C39FE" w14:paraId="0CD9F62C" w14:textId="77777777" w:rsidTr="00D168F1">
        <w:tc>
          <w:tcPr>
            <w:tcW w:w="6379" w:type="dxa"/>
          </w:tcPr>
          <w:p w14:paraId="37E5BAF1" w14:textId="77777777" w:rsidR="00D168F1" w:rsidRPr="005C39FE" w:rsidRDefault="00D168F1" w:rsidP="002F4D41">
            <w:pPr>
              <w:spacing w:after="0" w:line="240" w:lineRule="auto"/>
              <w:ind w:firstLine="317"/>
              <w:jc w:val="both"/>
              <w:rPr>
                <w:sz w:val="24"/>
                <w:szCs w:val="24"/>
                <w:lang w:val="kk-KZ" w:eastAsia="ko-KR"/>
              </w:rPr>
            </w:pPr>
            <w:r w:rsidRPr="005C39FE">
              <w:rPr>
                <w:sz w:val="24"/>
                <w:szCs w:val="24"/>
                <w:lang w:val="kk-KZ" w:eastAsia="ko-KR"/>
              </w:rPr>
              <w:t>Сөздіктің қандай түрлерін білесіз?</w:t>
            </w:r>
          </w:p>
          <w:p w14:paraId="034182BA" w14:textId="77777777" w:rsidR="00D168F1" w:rsidRPr="005C39FE" w:rsidRDefault="00D168F1" w:rsidP="002F4D41">
            <w:pPr>
              <w:spacing w:after="0" w:line="240" w:lineRule="auto"/>
              <w:ind w:firstLine="317"/>
              <w:jc w:val="both"/>
              <w:rPr>
                <w:sz w:val="24"/>
                <w:szCs w:val="24"/>
                <w:lang w:val="kk-KZ" w:eastAsia="ko-KR"/>
              </w:rPr>
            </w:pPr>
            <w:r w:rsidRPr="005C39FE">
              <w:rPr>
                <w:sz w:val="24"/>
                <w:szCs w:val="24"/>
                <w:lang w:val="kk-KZ" w:eastAsia="ko-KR"/>
              </w:rPr>
              <w:t>Жауаптары:</w:t>
            </w:r>
          </w:p>
          <w:p w14:paraId="0340BE84" w14:textId="77777777" w:rsidR="00D168F1" w:rsidRPr="005C39FE" w:rsidRDefault="00D168F1" w:rsidP="002F4D41">
            <w:pPr>
              <w:spacing w:after="0" w:line="240" w:lineRule="auto"/>
              <w:ind w:firstLine="317"/>
              <w:jc w:val="both"/>
              <w:rPr>
                <w:sz w:val="24"/>
                <w:szCs w:val="24"/>
                <w:lang w:val="kk-KZ" w:eastAsia="ko-KR"/>
              </w:rPr>
            </w:pPr>
            <w:r w:rsidRPr="005C39FE">
              <w:rPr>
                <w:sz w:val="24"/>
                <w:szCs w:val="24"/>
                <w:lang w:val="kk-KZ" w:eastAsia="ko-KR"/>
              </w:rPr>
              <w:t xml:space="preserve">- Түсіндірме сөздік, орфографиялық сөздік, синонимдер сөздігі </w:t>
            </w:r>
          </w:p>
          <w:p w14:paraId="65D9701F" w14:textId="77777777" w:rsidR="00D168F1" w:rsidRPr="005C39FE" w:rsidRDefault="00D168F1" w:rsidP="002F4D41">
            <w:pPr>
              <w:spacing w:after="0" w:line="240" w:lineRule="auto"/>
              <w:ind w:firstLine="317"/>
              <w:jc w:val="both"/>
              <w:rPr>
                <w:sz w:val="24"/>
                <w:szCs w:val="24"/>
                <w:lang w:val="kk-KZ" w:eastAsia="ko-KR"/>
              </w:rPr>
            </w:pPr>
            <w:r w:rsidRPr="005C39FE">
              <w:rPr>
                <w:sz w:val="24"/>
                <w:szCs w:val="24"/>
                <w:lang w:val="kk-KZ" w:eastAsia="ko-KR"/>
              </w:rPr>
              <w:t xml:space="preserve">- Түсіндірме сөздік, орфографиялық сөздік  </w:t>
            </w:r>
          </w:p>
          <w:p w14:paraId="61AF3F81" w14:textId="77777777" w:rsidR="00D168F1" w:rsidRPr="005C39FE" w:rsidRDefault="00D168F1" w:rsidP="002F4D41">
            <w:pPr>
              <w:spacing w:after="0" w:line="240" w:lineRule="auto"/>
              <w:ind w:firstLine="317"/>
              <w:jc w:val="both"/>
              <w:rPr>
                <w:sz w:val="24"/>
                <w:szCs w:val="24"/>
                <w:lang w:val="kk-KZ" w:eastAsia="ko-KR"/>
              </w:rPr>
            </w:pPr>
            <w:r w:rsidRPr="005C39FE">
              <w:rPr>
                <w:sz w:val="24"/>
                <w:szCs w:val="24"/>
                <w:lang w:val="kk-KZ" w:eastAsia="ko-KR"/>
              </w:rPr>
              <w:t xml:space="preserve">- Түсіндірме сөздік, орфографиялық сөздік, этимологиялық сөздік </w:t>
            </w:r>
          </w:p>
          <w:p w14:paraId="1B241FCB" w14:textId="77777777" w:rsidR="00D168F1" w:rsidRPr="005C39FE" w:rsidRDefault="00D168F1" w:rsidP="002F4D41">
            <w:pPr>
              <w:spacing w:after="0" w:line="240" w:lineRule="auto"/>
              <w:ind w:firstLine="317"/>
              <w:jc w:val="both"/>
              <w:rPr>
                <w:sz w:val="24"/>
                <w:szCs w:val="24"/>
                <w:lang w:val="kk-KZ" w:eastAsia="ko-KR"/>
              </w:rPr>
            </w:pPr>
            <w:r w:rsidRPr="005C39FE">
              <w:rPr>
                <w:sz w:val="24"/>
                <w:szCs w:val="24"/>
                <w:lang w:val="kk-KZ" w:eastAsia="ko-KR"/>
              </w:rPr>
              <w:t xml:space="preserve">- Түсіндірме сөздік </w:t>
            </w:r>
          </w:p>
          <w:p w14:paraId="53E45FC0" w14:textId="77777777" w:rsidR="00D168F1" w:rsidRPr="005C39FE" w:rsidRDefault="00D168F1" w:rsidP="002F4D41">
            <w:pPr>
              <w:spacing w:after="0" w:line="240" w:lineRule="auto"/>
              <w:ind w:firstLine="317"/>
              <w:jc w:val="both"/>
              <w:rPr>
                <w:sz w:val="24"/>
                <w:szCs w:val="24"/>
                <w:lang w:val="kk-KZ"/>
              </w:rPr>
            </w:pPr>
            <w:r w:rsidRPr="005C39FE">
              <w:rPr>
                <w:sz w:val="24"/>
                <w:szCs w:val="24"/>
                <w:lang w:val="kk-KZ" w:eastAsia="ko-KR"/>
              </w:rPr>
              <w:t>- Жауап бермегендер.</w:t>
            </w:r>
          </w:p>
        </w:tc>
        <w:tc>
          <w:tcPr>
            <w:tcW w:w="3260" w:type="dxa"/>
          </w:tcPr>
          <w:p w14:paraId="7B3A1AA5" w14:textId="77777777" w:rsidR="00D168F1" w:rsidRPr="005C39FE" w:rsidRDefault="00D168F1" w:rsidP="002F4D41">
            <w:pPr>
              <w:pStyle w:val="ac"/>
              <w:ind w:firstLine="709"/>
              <w:jc w:val="center"/>
              <w:rPr>
                <w:sz w:val="24"/>
                <w:szCs w:val="24"/>
                <w:lang w:val="kk-KZ"/>
              </w:rPr>
            </w:pPr>
          </w:p>
          <w:p w14:paraId="7F1D1A3B" w14:textId="77777777" w:rsidR="00D168F1" w:rsidRPr="005C39FE" w:rsidRDefault="00D168F1" w:rsidP="002F4D41">
            <w:pPr>
              <w:pStyle w:val="ac"/>
              <w:ind w:firstLine="709"/>
              <w:jc w:val="center"/>
              <w:rPr>
                <w:sz w:val="24"/>
                <w:szCs w:val="24"/>
                <w:lang w:val="kk-KZ"/>
              </w:rPr>
            </w:pPr>
          </w:p>
          <w:p w14:paraId="1A845806" w14:textId="77777777" w:rsidR="00D168F1" w:rsidRPr="005C39FE" w:rsidRDefault="00D168F1" w:rsidP="002F4D41">
            <w:pPr>
              <w:pStyle w:val="ac"/>
              <w:ind w:firstLine="709"/>
              <w:jc w:val="center"/>
              <w:rPr>
                <w:sz w:val="24"/>
                <w:szCs w:val="24"/>
                <w:lang w:val="kk-KZ" w:eastAsia="ko-KR"/>
              </w:rPr>
            </w:pPr>
            <w:r w:rsidRPr="005C39FE">
              <w:rPr>
                <w:sz w:val="24"/>
                <w:szCs w:val="24"/>
                <w:lang w:val="kk-KZ"/>
              </w:rPr>
              <w:t>20</w:t>
            </w:r>
            <w:r w:rsidRPr="005C39FE">
              <w:rPr>
                <w:sz w:val="24"/>
                <w:szCs w:val="24"/>
                <w:lang w:val="kk-KZ" w:eastAsia="ko-KR"/>
              </w:rPr>
              <w:t>%</w:t>
            </w:r>
          </w:p>
          <w:p w14:paraId="6231AB21" w14:textId="77777777" w:rsidR="00D168F1" w:rsidRPr="005C39FE" w:rsidRDefault="00D168F1" w:rsidP="002F4D41">
            <w:pPr>
              <w:pStyle w:val="ac"/>
              <w:ind w:firstLine="709"/>
              <w:jc w:val="center"/>
              <w:rPr>
                <w:sz w:val="24"/>
                <w:szCs w:val="24"/>
                <w:lang w:val="kk-KZ" w:eastAsia="ko-KR"/>
              </w:rPr>
            </w:pPr>
          </w:p>
          <w:p w14:paraId="267EFFBC" w14:textId="77777777" w:rsidR="00D168F1" w:rsidRPr="005C39FE" w:rsidRDefault="00D168F1" w:rsidP="002F4D41">
            <w:pPr>
              <w:pStyle w:val="ac"/>
              <w:ind w:firstLine="709"/>
              <w:jc w:val="center"/>
              <w:rPr>
                <w:sz w:val="24"/>
                <w:szCs w:val="24"/>
                <w:lang w:val="kk-KZ" w:eastAsia="ko-KR"/>
              </w:rPr>
            </w:pPr>
            <w:r w:rsidRPr="005C39FE">
              <w:rPr>
                <w:sz w:val="24"/>
                <w:szCs w:val="24"/>
                <w:lang w:val="kk-KZ" w:eastAsia="ko-KR"/>
              </w:rPr>
              <w:t>58%</w:t>
            </w:r>
          </w:p>
          <w:p w14:paraId="7125949A" w14:textId="77777777" w:rsidR="00D168F1" w:rsidRPr="005C39FE" w:rsidRDefault="00D168F1" w:rsidP="002F4D41">
            <w:pPr>
              <w:pStyle w:val="ac"/>
              <w:ind w:firstLine="709"/>
              <w:jc w:val="center"/>
              <w:rPr>
                <w:sz w:val="24"/>
                <w:szCs w:val="24"/>
                <w:lang w:val="kk-KZ" w:eastAsia="ko-KR"/>
              </w:rPr>
            </w:pPr>
          </w:p>
          <w:p w14:paraId="49C2D8D2" w14:textId="77777777" w:rsidR="00D168F1" w:rsidRPr="005C39FE" w:rsidRDefault="00D168F1" w:rsidP="002F4D41">
            <w:pPr>
              <w:pStyle w:val="ac"/>
              <w:ind w:firstLine="709"/>
              <w:jc w:val="center"/>
              <w:rPr>
                <w:sz w:val="24"/>
                <w:szCs w:val="24"/>
                <w:lang w:val="kk-KZ" w:eastAsia="ko-KR"/>
              </w:rPr>
            </w:pPr>
            <w:r w:rsidRPr="005C39FE">
              <w:rPr>
                <w:sz w:val="24"/>
                <w:szCs w:val="24"/>
                <w:lang w:val="kk-KZ" w:eastAsia="ko-KR"/>
              </w:rPr>
              <w:t>2%</w:t>
            </w:r>
          </w:p>
          <w:p w14:paraId="5304DA50" w14:textId="77777777" w:rsidR="00D168F1" w:rsidRPr="005C39FE" w:rsidRDefault="00D168F1" w:rsidP="002F4D41">
            <w:pPr>
              <w:pStyle w:val="ac"/>
              <w:ind w:firstLine="709"/>
              <w:jc w:val="center"/>
              <w:rPr>
                <w:sz w:val="24"/>
                <w:szCs w:val="24"/>
                <w:lang w:val="kk-KZ" w:eastAsia="ko-KR"/>
              </w:rPr>
            </w:pPr>
            <w:r w:rsidRPr="005C39FE">
              <w:rPr>
                <w:sz w:val="24"/>
                <w:szCs w:val="24"/>
                <w:lang w:val="kk-KZ" w:eastAsia="ko-KR"/>
              </w:rPr>
              <w:t>18%</w:t>
            </w:r>
          </w:p>
          <w:p w14:paraId="7C3809B9" w14:textId="77777777" w:rsidR="00D168F1" w:rsidRPr="005C39FE" w:rsidRDefault="00D168F1" w:rsidP="002F4D41">
            <w:pPr>
              <w:pStyle w:val="ac"/>
              <w:ind w:firstLine="709"/>
              <w:jc w:val="center"/>
              <w:rPr>
                <w:sz w:val="24"/>
                <w:szCs w:val="24"/>
                <w:lang w:val="kk-KZ"/>
              </w:rPr>
            </w:pPr>
            <w:r w:rsidRPr="005C39FE">
              <w:rPr>
                <w:sz w:val="24"/>
                <w:szCs w:val="24"/>
                <w:lang w:val="kk-KZ" w:eastAsia="ko-KR"/>
              </w:rPr>
              <w:t>2%</w:t>
            </w:r>
          </w:p>
        </w:tc>
      </w:tr>
      <w:tr w:rsidR="00D168F1" w:rsidRPr="005C39FE" w14:paraId="30B62521" w14:textId="77777777" w:rsidTr="00E40E72">
        <w:tc>
          <w:tcPr>
            <w:tcW w:w="6379" w:type="dxa"/>
            <w:tcBorders>
              <w:bottom w:val="single" w:sz="4" w:space="0" w:color="auto"/>
            </w:tcBorders>
          </w:tcPr>
          <w:p w14:paraId="58E93236" w14:textId="77777777" w:rsidR="00D168F1" w:rsidRPr="005C39FE" w:rsidRDefault="00D168F1" w:rsidP="002F4D41">
            <w:pPr>
              <w:spacing w:after="0" w:line="240" w:lineRule="auto"/>
              <w:ind w:firstLine="317"/>
              <w:jc w:val="both"/>
              <w:rPr>
                <w:sz w:val="24"/>
                <w:szCs w:val="24"/>
                <w:lang w:val="kk-KZ"/>
              </w:rPr>
            </w:pPr>
            <w:r w:rsidRPr="005C39FE">
              <w:rPr>
                <w:sz w:val="24"/>
                <w:szCs w:val="24"/>
                <w:lang w:val="kk-KZ"/>
              </w:rPr>
              <w:t>Сыныпта оқушылардың пайдалануына берілген сөздік бар ма?</w:t>
            </w:r>
          </w:p>
          <w:p w14:paraId="05382F3E" w14:textId="77777777" w:rsidR="00D168F1" w:rsidRPr="005C39FE" w:rsidRDefault="00D168F1" w:rsidP="002F4D41">
            <w:pPr>
              <w:spacing w:after="0" w:line="240" w:lineRule="auto"/>
              <w:ind w:firstLine="317"/>
              <w:jc w:val="both"/>
              <w:rPr>
                <w:sz w:val="24"/>
                <w:szCs w:val="24"/>
                <w:lang w:val="kk-KZ"/>
              </w:rPr>
            </w:pPr>
            <w:r w:rsidRPr="005C39FE">
              <w:rPr>
                <w:sz w:val="24"/>
                <w:szCs w:val="24"/>
                <w:lang w:val="kk-KZ"/>
              </w:rPr>
              <w:t>Жауаптары:</w:t>
            </w:r>
          </w:p>
          <w:p w14:paraId="57790708" w14:textId="77777777" w:rsidR="00D168F1" w:rsidRPr="005C39FE" w:rsidRDefault="00D168F1" w:rsidP="002F4D41">
            <w:pPr>
              <w:spacing w:after="0" w:line="240" w:lineRule="auto"/>
              <w:ind w:firstLine="317"/>
              <w:jc w:val="both"/>
              <w:rPr>
                <w:sz w:val="24"/>
                <w:szCs w:val="24"/>
                <w:lang w:val="kk-KZ"/>
              </w:rPr>
            </w:pPr>
            <w:r w:rsidRPr="005C39FE">
              <w:rPr>
                <w:sz w:val="24"/>
                <w:szCs w:val="24"/>
                <w:lang w:val="kk-KZ"/>
              </w:rPr>
              <w:t>- Жоқ.</w:t>
            </w:r>
          </w:p>
          <w:p w14:paraId="590FAFDF" w14:textId="77777777" w:rsidR="00D168F1" w:rsidRPr="005C39FE" w:rsidRDefault="00D168F1" w:rsidP="002F4D41">
            <w:pPr>
              <w:spacing w:after="0" w:line="240" w:lineRule="auto"/>
              <w:ind w:firstLine="317"/>
              <w:jc w:val="both"/>
              <w:rPr>
                <w:sz w:val="24"/>
                <w:szCs w:val="24"/>
                <w:lang w:val="kk-KZ"/>
              </w:rPr>
            </w:pPr>
            <w:r w:rsidRPr="005C39FE">
              <w:rPr>
                <w:sz w:val="24"/>
                <w:szCs w:val="24"/>
                <w:lang w:val="kk-KZ"/>
              </w:rPr>
              <w:t xml:space="preserve">- Қажет кезде кітапханадан аламыз. </w:t>
            </w:r>
          </w:p>
          <w:p w14:paraId="49DAE26A" w14:textId="77777777" w:rsidR="00D168F1" w:rsidRPr="005C39FE" w:rsidRDefault="00D168F1" w:rsidP="002F4D41">
            <w:pPr>
              <w:spacing w:after="0" w:line="240" w:lineRule="auto"/>
              <w:ind w:firstLine="317"/>
              <w:jc w:val="both"/>
              <w:rPr>
                <w:sz w:val="24"/>
                <w:szCs w:val="24"/>
                <w:lang w:val="kk-KZ"/>
              </w:rPr>
            </w:pPr>
            <w:r w:rsidRPr="005C39FE">
              <w:rPr>
                <w:sz w:val="24"/>
                <w:szCs w:val="24"/>
                <w:lang w:val="kk-KZ"/>
              </w:rPr>
              <w:t xml:space="preserve">- Үйден әкеліп қойған сөздік бар </w:t>
            </w:r>
          </w:p>
        </w:tc>
        <w:tc>
          <w:tcPr>
            <w:tcW w:w="3260" w:type="dxa"/>
            <w:tcBorders>
              <w:bottom w:val="single" w:sz="4" w:space="0" w:color="auto"/>
            </w:tcBorders>
          </w:tcPr>
          <w:p w14:paraId="6D2CE5A1" w14:textId="77777777" w:rsidR="00D168F1" w:rsidRPr="005C39FE" w:rsidRDefault="00D168F1" w:rsidP="002F4D41">
            <w:pPr>
              <w:pStyle w:val="ac"/>
              <w:ind w:firstLine="709"/>
              <w:jc w:val="center"/>
              <w:rPr>
                <w:sz w:val="24"/>
                <w:szCs w:val="24"/>
                <w:lang w:val="kk-KZ"/>
              </w:rPr>
            </w:pPr>
          </w:p>
          <w:p w14:paraId="6E724B9E" w14:textId="77777777" w:rsidR="00D168F1" w:rsidRPr="005C39FE" w:rsidRDefault="00D168F1" w:rsidP="002F4D41">
            <w:pPr>
              <w:pStyle w:val="ac"/>
              <w:ind w:firstLine="709"/>
              <w:jc w:val="center"/>
              <w:rPr>
                <w:sz w:val="24"/>
                <w:szCs w:val="24"/>
                <w:lang w:val="kk-KZ"/>
              </w:rPr>
            </w:pPr>
          </w:p>
          <w:p w14:paraId="31CBEF99" w14:textId="77777777" w:rsidR="00D168F1" w:rsidRPr="005C39FE" w:rsidRDefault="00D168F1" w:rsidP="002F4D41">
            <w:pPr>
              <w:pStyle w:val="ac"/>
              <w:ind w:firstLine="709"/>
              <w:jc w:val="center"/>
              <w:rPr>
                <w:sz w:val="24"/>
                <w:szCs w:val="24"/>
                <w:lang w:val="kk-KZ"/>
              </w:rPr>
            </w:pPr>
          </w:p>
          <w:p w14:paraId="77B39C84" w14:textId="77777777" w:rsidR="00D168F1" w:rsidRPr="005C39FE" w:rsidRDefault="00D168F1" w:rsidP="002F4D41">
            <w:pPr>
              <w:pStyle w:val="ac"/>
              <w:ind w:firstLine="709"/>
              <w:jc w:val="center"/>
              <w:rPr>
                <w:sz w:val="24"/>
                <w:szCs w:val="24"/>
                <w:lang w:val="kk-KZ"/>
              </w:rPr>
            </w:pPr>
            <w:r w:rsidRPr="005C39FE">
              <w:rPr>
                <w:sz w:val="24"/>
                <w:szCs w:val="24"/>
                <w:lang w:val="kk-KZ"/>
              </w:rPr>
              <w:t>80</w:t>
            </w:r>
            <w:r w:rsidRPr="005C39FE">
              <w:rPr>
                <w:sz w:val="24"/>
                <w:szCs w:val="24"/>
                <w:lang w:val="kk-KZ" w:eastAsia="ko-KR"/>
              </w:rPr>
              <w:t>%</w:t>
            </w:r>
          </w:p>
          <w:p w14:paraId="40886F49" w14:textId="77777777" w:rsidR="00D168F1" w:rsidRPr="005C39FE" w:rsidRDefault="00D168F1" w:rsidP="002F4D41">
            <w:pPr>
              <w:pStyle w:val="ac"/>
              <w:ind w:firstLine="709"/>
              <w:jc w:val="center"/>
              <w:rPr>
                <w:sz w:val="24"/>
                <w:szCs w:val="24"/>
                <w:lang w:val="kk-KZ" w:eastAsia="ko-KR"/>
              </w:rPr>
            </w:pPr>
            <w:r w:rsidRPr="005C39FE">
              <w:rPr>
                <w:sz w:val="24"/>
                <w:szCs w:val="24"/>
                <w:lang w:val="kk-KZ"/>
              </w:rPr>
              <w:t>10</w:t>
            </w:r>
            <w:r w:rsidRPr="005C39FE">
              <w:rPr>
                <w:sz w:val="24"/>
                <w:szCs w:val="24"/>
                <w:lang w:val="kk-KZ" w:eastAsia="ko-KR"/>
              </w:rPr>
              <w:t>%</w:t>
            </w:r>
          </w:p>
          <w:p w14:paraId="4D221CC2" w14:textId="77777777" w:rsidR="00D168F1" w:rsidRPr="005C39FE" w:rsidRDefault="00D168F1" w:rsidP="002F4D41">
            <w:pPr>
              <w:pStyle w:val="ac"/>
              <w:ind w:firstLine="709"/>
              <w:jc w:val="center"/>
              <w:rPr>
                <w:sz w:val="24"/>
                <w:szCs w:val="24"/>
                <w:lang w:val="kk-KZ"/>
              </w:rPr>
            </w:pPr>
            <w:r w:rsidRPr="005C39FE">
              <w:rPr>
                <w:sz w:val="24"/>
                <w:szCs w:val="24"/>
                <w:lang w:val="kk-KZ" w:eastAsia="ko-KR"/>
              </w:rPr>
              <w:t>10%</w:t>
            </w:r>
          </w:p>
        </w:tc>
      </w:tr>
      <w:tr w:rsidR="00D168F1" w:rsidRPr="005C39FE" w14:paraId="1682E0CB" w14:textId="77777777" w:rsidTr="00E40E72">
        <w:trPr>
          <w:trHeight w:val="855"/>
        </w:trPr>
        <w:tc>
          <w:tcPr>
            <w:tcW w:w="6379" w:type="dxa"/>
            <w:tcBorders>
              <w:bottom w:val="nil"/>
            </w:tcBorders>
          </w:tcPr>
          <w:p w14:paraId="67392CC6" w14:textId="77777777" w:rsidR="00D168F1" w:rsidRPr="005C39FE" w:rsidRDefault="00D168F1" w:rsidP="002F4D41">
            <w:pPr>
              <w:spacing w:after="0" w:line="240" w:lineRule="auto"/>
              <w:ind w:firstLine="317"/>
              <w:jc w:val="both"/>
              <w:rPr>
                <w:sz w:val="24"/>
                <w:szCs w:val="24"/>
                <w:lang w:val="kk-KZ"/>
              </w:rPr>
            </w:pPr>
            <w:r w:rsidRPr="005C39FE">
              <w:rPr>
                <w:sz w:val="24"/>
                <w:szCs w:val="24"/>
                <w:lang w:val="kk-KZ"/>
              </w:rPr>
              <w:t>Оқушылармен бірге сабақта сөздік пайдаланасыз ба?</w:t>
            </w:r>
          </w:p>
          <w:p w14:paraId="17778FDC" w14:textId="77777777" w:rsidR="00D168F1" w:rsidRPr="005C39FE" w:rsidRDefault="00D168F1" w:rsidP="002F4D41">
            <w:pPr>
              <w:spacing w:after="0" w:line="240" w:lineRule="auto"/>
              <w:ind w:firstLine="317"/>
              <w:jc w:val="both"/>
              <w:rPr>
                <w:sz w:val="24"/>
                <w:szCs w:val="24"/>
                <w:lang w:val="kk-KZ"/>
              </w:rPr>
            </w:pPr>
            <w:r w:rsidRPr="005C39FE">
              <w:rPr>
                <w:sz w:val="24"/>
                <w:szCs w:val="24"/>
                <w:lang w:val="kk-KZ"/>
              </w:rPr>
              <w:t>Жауаптары:</w:t>
            </w:r>
          </w:p>
          <w:p w14:paraId="60D69BEC" w14:textId="77777777" w:rsidR="00D168F1" w:rsidRPr="005C39FE" w:rsidRDefault="00D168F1" w:rsidP="002F4D41">
            <w:pPr>
              <w:spacing w:after="0" w:line="240" w:lineRule="auto"/>
              <w:ind w:firstLine="317"/>
              <w:jc w:val="both"/>
              <w:rPr>
                <w:sz w:val="24"/>
                <w:szCs w:val="24"/>
                <w:lang w:val="kk-KZ"/>
              </w:rPr>
            </w:pPr>
            <w:r w:rsidRPr="005C39FE">
              <w:rPr>
                <w:sz w:val="24"/>
                <w:szCs w:val="24"/>
                <w:lang w:val="kk-KZ"/>
              </w:rPr>
              <w:t>- Жоқ, сөздік пайдалануға мүмкіндік жоқ.</w:t>
            </w:r>
          </w:p>
          <w:p w14:paraId="464E9291" w14:textId="3A02B742" w:rsidR="00D168F1" w:rsidRPr="005C39FE" w:rsidRDefault="00D168F1" w:rsidP="002F4D41">
            <w:pPr>
              <w:spacing w:after="0" w:line="240" w:lineRule="auto"/>
              <w:ind w:firstLine="317"/>
              <w:jc w:val="both"/>
              <w:rPr>
                <w:sz w:val="24"/>
                <w:szCs w:val="24"/>
                <w:lang w:val="kk-KZ"/>
              </w:rPr>
            </w:pPr>
            <w:r w:rsidRPr="005C39FE">
              <w:rPr>
                <w:sz w:val="24"/>
                <w:szCs w:val="24"/>
                <w:lang w:val="kk-KZ"/>
              </w:rPr>
              <w:t>- Сыныпта сөздік жоқ.</w:t>
            </w:r>
          </w:p>
        </w:tc>
        <w:tc>
          <w:tcPr>
            <w:tcW w:w="3260" w:type="dxa"/>
            <w:tcBorders>
              <w:bottom w:val="nil"/>
            </w:tcBorders>
          </w:tcPr>
          <w:p w14:paraId="4F59ACE7" w14:textId="77777777" w:rsidR="00D168F1" w:rsidRPr="005C39FE" w:rsidRDefault="00D168F1" w:rsidP="002F4D41">
            <w:pPr>
              <w:spacing w:after="0" w:line="240" w:lineRule="auto"/>
              <w:ind w:firstLine="709"/>
              <w:jc w:val="center"/>
              <w:rPr>
                <w:sz w:val="24"/>
                <w:szCs w:val="24"/>
                <w:lang w:val="kk-KZ"/>
              </w:rPr>
            </w:pPr>
          </w:p>
          <w:p w14:paraId="3E4AE6CB" w14:textId="77777777" w:rsidR="00D168F1" w:rsidRPr="005C39FE" w:rsidRDefault="00D168F1" w:rsidP="002F4D41">
            <w:pPr>
              <w:spacing w:after="0" w:line="240" w:lineRule="auto"/>
              <w:ind w:firstLine="709"/>
              <w:jc w:val="center"/>
              <w:rPr>
                <w:sz w:val="24"/>
                <w:szCs w:val="24"/>
                <w:lang w:val="kk-KZ"/>
              </w:rPr>
            </w:pPr>
          </w:p>
          <w:p w14:paraId="5A84E185" w14:textId="77777777" w:rsidR="00D168F1" w:rsidRPr="005C39FE" w:rsidRDefault="00D168F1" w:rsidP="002F4D41">
            <w:pPr>
              <w:spacing w:after="0" w:line="240" w:lineRule="auto"/>
              <w:ind w:firstLine="709"/>
              <w:jc w:val="center"/>
              <w:rPr>
                <w:sz w:val="24"/>
                <w:szCs w:val="24"/>
                <w:lang w:val="kk-KZ"/>
              </w:rPr>
            </w:pPr>
          </w:p>
          <w:p w14:paraId="3226D33F" w14:textId="5B2DB9A3" w:rsidR="00D168F1" w:rsidRPr="005C39FE" w:rsidRDefault="00D168F1" w:rsidP="002F4D41">
            <w:pPr>
              <w:spacing w:after="0" w:line="240" w:lineRule="auto"/>
              <w:ind w:firstLine="709"/>
              <w:jc w:val="center"/>
              <w:rPr>
                <w:sz w:val="24"/>
                <w:szCs w:val="24"/>
                <w:lang w:val="kk-KZ"/>
              </w:rPr>
            </w:pPr>
            <w:r w:rsidRPr="005C39FE">
              <w:rPr>
                <w:sz w:val="24"/>
                <w:szCs w:val="24"/>
                <w:lang w:val="kk-KZ"/>
              </w:rPr>
              <w:t>28</w:t>
            </w:r>
            <w:r w:rsidRPr="005C39FE">
              <w:rPr>
                <w:sz w:val="24"/>
                <w:szCs w:val="24"/>
                <w:lang w:val="kk-KZ" w:eastAsia="ko-KR"/>
              </w:rPr>
              <w:t>%</w:t>
            </w:r>
          </w:p>
        </w:tc>
      </w:tr>
    </w:tbl>
    <w:p w14:paraId="17EC786E" w14:textId="658FBDFB" w:rsidR="00E40E72" w:rsidRDefault="00E40E72" w:rsidP="00E40E72">
      <w:pPr>
        <w:spacing w:after="0" w:line="240" w:lineRule="auto"/>
        <w:rPr>
          <w:rFonts w:ascii="Times New Roman" w:hAnsi="Times New Roman" w:cs="Times New Roman"/>
          <w:sz w:val="28"/>
          <w:szCs w:val="28"/>
          <w:lang w:val="kk-KZ"/>
        </w:rPr>
      </w:pPr>
      <w:r w:rsidRPr="00E40E72">
        <w:rPr>
          <w:rFonts w:ascii="Times New Roman" w:hAnsi="Times New Roman" w:cs="Times New Roman"/>
          <w:sz w:val="28"/>
          <w:szCs w:val="28"/>
          <w:lang w:val="kk-KZ"/>
        </w:rPr>
        <w:lastRenderedPageBreak/>
        <w:t>1</w:t>
      </w:r>
      <w:r w:rsidR="001C43C6">
        <w:rPr>
          <w:rFonts w:ascii="Times New Roman" w:hAnsi="Times New Roman" w:cs="Times New Roman"/>
          <w:sz w:val="28"/>
          <w:szCs w:val="28"/>
          <w:lang w:val="kk-KZ"/>
        </w:rPr>
        <w:t>3</w:t>
      </w:r>
      <w:r w:rsidRPr="00E40E72">
        <w:rPr>
          <w:rFonts w:ascii="Times New Roman" w:hAnsi="Times New Roman" w:cs="Times New Roman"/>
          <w:sz w:val="28"/>
          <w:szCs w:val="28"/>
          <w:lang w:val="kk-KZ"/>
        </w:rPr>
        <w:t xml:space="preserve"> – кестенің  жалғасы</w:t>
      </w:r>
    </w:p>
    <w:p w14:paraId="64BB32B3" w14:textId="77777777" w:rsidR="00E40E72" w:rsidRPr="00E40E72" w:rsidRDefault="00E40E72" w:rsidP="00E40E72">
      <w:pPr>
        <w:spacing w:after="0" w:line="240" w:lineRule="auto"/>
        <w:rPr>
          <w:rFonts w:ascii="Times New Roman" w:hAnsi="Times New Roman" w:cs="Times New Roman"/>
          <w:sz w:val="28"/>
          <w:szCs w:val="28"/>
          <w:lang w:val="kk-KZ"/>
        </w:rPr>
      </w:pPr>
    </w:p>
    <w:tbl>
      <w:tblPr>
        <w:tblStyle w:val="a9"/>
        <w:tblW w:w="9639" w:type="dxa"/>
        <w:tblInd w:w="108" w:type="dxa"/>
        <w:tblLayout w:type="fixed"/>
        <w:tblLook w:val="04A0" w:firstRow="1" w:lastRow="0" w:firstColumn="1" w:lastColumn="0" w:noHBand="0" w:noVBand="1"/>
      </w:tblPr>
      <w:tblGrid>
        <w:gridCol w:w="6379"/>
        <w:gridCol w:w="3260"/>
      </w:tblGrid>
      <w:tr w:rsidR="00E40E72" w:rsidRPr="005C39FE" w14:paraId="02B69D4F" w14:textId="77777777" w:rsidTr="00D168F1">
        <w:trPr>
          <w:trHeight w:val="240"/>
        </w:trPr>
        <w:tc>
          <w:tcPr>
            <w:tcW w:w="6379" w:type="dxa"/>
          </w:tcPr>
          <w:p w14:paraId="6C727C58" w14:textId="57B40FFD" w:rsidR="00E40E72" w:rsidRPr="005C39FE" w:rsidRDefault="00E40E72" w:rsidP="00E40E72">
            <w:pPr>
              <w:spacing w:after="0" w:line="240" w:lineRule="auto"/>
              <w:ind w:firstLine="317"/>
              <w:jc w:val="center"/>
              <w:rPr>
                <w:sz w:val="24"/>
                <w:szCs w:val="24"/>
                <w:lang w:val="kk-KZ"/>
              </w:rPr>
            </w:pPr>
            <w:r>
              <w:rPr>
                <w:sz w:val="24"/>
                <w:szCs w:val="24"/>
                <w:lang w:val="kk-KZ"/>
              </w:rPr>
              <w:t>1</w:t>
            </w:r>
          </w:p>
        </w:tc>
        <w:tc>
          <w:tcPr>
            <w:tcW w:w="3260" w:type="dxa"/>
          </w:tcPr>
          <w:p w14:paraId="7F19253D" w14:textId="31D62FDB" w:rsidR="00E40E72" w:rsidRPr="005C39FE" w:rsidRDefault="00E40E72" w:rsidP="00E40E72">
            <w:pPr>
              <w:spacing w:after="0" w:line="240" w:lineRule="auto"/>
              <w:ind w:firstLine="709"/>
              <w:jc w:val="center"/>
              <w:rPr>
                <w:sz w:val="24"/>
                <w:szCs w:val="24"/>
                <w:lang w:val="kk-KZ"/>
              </w:rPr>
            </w:pPr>
            <w:r>
              <w:rPr>
                <w:sz w:val="24"/>
                <w:szCs w:val="24"/>
                <w:lang w:val="kk-KZ"/>
              </w:rPr>
              <w:t>2</w:t>
            </w:r>
          </w:p>
        </w:tc>
      </w:tr>
      <w:tr w:rsidR="00E40E72" w:rsidRPr="005C39FE" w14:paraId="2A1EA71B" w14:textId="77777777" w:rsidTr="00D168F1">
        <w:trPr>
          <w:trHeight w:val="240"/>
        </w:trPr>
        <w:tc>
          <w:tcPr>
            <w:tcW w:w="6379" w:type="dxa"/>
          </w:tcPr>
          <w:p w14:paraId="3241C630" w14:textId="5EF27E84" w:rsidR="00E40E72" w:rsidRPr="005C39FE" w:rsidRDefault="00E40E72" w:rsidP="00E40E72">
            <w:pPr>
              <w:spacing w:after="0" w:line="240" w:lineRule="auto"/>
              <w:ind w:firstLine="317"/>
              <w:jc w:val="both"/>
              <w:rPr>
                <w:sz w:val="24"/>
                <w:szCs w:val="24"/>
                <w:lang w:val="kk-KZ"/>
              </w:rPr>
            </w:pPr>
            <w:r w:rsidRPr="005C39FE">
              <w:rPr>
                <w:sz w:val="24"/>
                <w:szCs w:val="24"/>
                <w:lang w:val="kk-KZ"/>
              </w:rPr>
              <w:t>- Үйге тапсырма ретінде береміз.</w:t>
            </w:r>
          </w:p>
        </w:tc>
        <w:tc>
          <w:tcPr>
            <w:tcW w:w="3260" w:type="dxa"/>
          </w:tcPr>
          <w:p w14:paraId="51FC67FA" w14:textId="77777777" w:rsidR="00E40E72" w:rsidRPr="005C39FE" w:rsidRDefault="00E40E72" w:rsidP="00E40E72">
            <w:pPr>
              <w:spacing w:after="0" w:line="240" w:lineRule="auto"/>
              <w:ind w:firstLine="709"/>
              <w:jc w:val="center"/>
              <w:rPr>
                <w:sz w:val="24"/>
                <w:szCs w:val="24"/>
                <w:lang w:val="kk-KZ"/>
              </w:rPr>
            </w:pPr>
            <w:r w:rsidRPr="005C39FE">
              <w:rPr>
                <w:sz w:val="24"/>
                <w:szCs w:val="24"/>
                <w:lang w:val="kk-KZ"/>
              </w:rPr>
              <w:t>58</w:t>
            </w:r>
            <w:r w:rsidRPr="005C39FE">
              <w:rPr>
                <w:sz w:val="24"/>
                <w:szCs w:val="24"/>
                <w:lang w:val="kk-KZ" w:eastAsia="ko-KR"/>
              </w:rPr>
              <w:t>%</w:t>
            </w:r>
          </w:p>
          <w:p w14:paraId="205CFB3A" w14:textId="77777777" w:rsidR="00E40E72" w:rsidRPr="005C39FE" w:rsidRDefault="00E40E72" w:rsidP="00E40E72">
            <w:pPr>
              <w:spacing w:after="0" w:line="240" w:lineRule="auto"/>
              <w:ind w:firstLine="709"/>
              <w:jc w:val="center"/>
              <w:rPr>
                <w:sz w:val="24"/>
                <w:szCs w:val="24"/>
                <w:lang w:val="kk-KZ"/>
              </w:rPr>
            </w:pPr>
            <w:r w:rsidRPr="005C39FE">
              <w:rPr>
                <w:sz w:val="24"/>
                <w:szCs w:val="24"/>
                <w:lang w:val="kk-KZ"/>
              </w:rPr>
              <w:t>14</w:t>
            </w:r>
            <w:r w:rsidRPr="005C39FE">
              <w:rPr>
                <w:sz w:val="24"/>
                <w:szCs w:val="24"/>
                <w:lang w:val="kk-KZ" w:eastAsia="ko-KR"/>
              </w:rPr>
              <w:t>%</w:t>
            </w:r>
          </w:p>
        </w:tc>
      </w:tr>
      <w:tr w:rsidR="00E40E72" w:rsidRPr="005C39FE" w14:paraId="6C84C582" w14:textId="77777777" w:rsidTr="00D168F1">
        <w:tc>
          <w:tcPr>
            <w:tcW w:w="6379" w:type="dxa"/>
          </w:tcPr>
          <w:p w14:paraId="50B72E9F" w14:textId="77777777" w:rsidR="00E40E72" w:rsidRPr="005C39FE" w:rsidRDefault="00E40E72" w:rsidP="00E40E72">
            <w:pPr>
              <w:spacing w:after="0" w:line="240" w:lineRule="auto"/>
              <w:ind w:firstLine="317"/>
              <w:jc w:val="both"/>
              <w:rPr>
                <w:sz w:val="24"/>
                <w:szCs w:val="24"/>
                <w:lang w:val="kk-KZ"/>
              </w:rPr>
            </w:pPr>
            <w:r w:rsidRPr="005C39FE">
              <w:rPr>
                <w:sz w:val="24"/>
                <w:szCs w:val="24"/>
                <w:lang w:val="kk-KZ"/>
              </w:rPr>
              <w:t>Сөздік мақала деген не, оның құрылымы туралы не айтасыз?</w:t>
            </w:r>
          </w:p>
          <w:p w14:paraId="1E847669" w14:textId="77777777" w:rsidR="00E40E72" w:rsidRPr="005C39FE" w:rsidRDefault="00E40E72" w:rsidP="00E40E72">
            <w:pPr>
              <w:spacing w:after="0" w:line="240" w:lineRule="auto"/>
              <w:ind w:firstLine="317"/>
              <w:jc w:val="both"/>
              <w:rPr>
                <w:sz w:val="24"/>
                <w:szCs w:val="24"/>
                <w:lang w:val="kk-KZ"/>
              </w:rPr>
            </w:pPr>
            <w:r w:rsidRPr="005C39FE">
              <w:rPr>
                <w:sz w:val="24"/>
                <w:szCs w:val="24"/>
                <w:lang w:val="kk-KZ"/>
              </w:rPr>
              <w:t xml:space="preserve">Сөздіктегі сөздер  </w:t>
            </w:r>
          </w:p>
          <w:p w14:paraId="5ABF5C28" w14:textId="77777777" w:rsidR="00E40E72" w:rsidRPr="005C39FE" w:rsidRDefault="00E40E72" w:rsidP="00E40E72">
            <w:pPr>
              <w:spacing w:after="0" w:line="240" w:lineRule="auto"/>
              <w:ind w:firstLine="317"/>
              <w:jc w:val="both"/>
              <w:rPr>
                <w:sz w:val="24"/>
                <w:szCs w:val="24"/>
                <w:lang w:val="kk-KZ"/>
              </w:rPr>
            </w:pPr>
            <w:r w:rsidRPr="005C39FE">
              <w:rPr>
                <w:sz w:val="24"/>
                <w:szCs w:val="24"/>
                <w:lang w:val="kk-KZ"/>
              </w:rPr>
              <w:t xml:space="preserve">Сөздіктер туралы мақалалар  </w:t>
            </w:r>
          </w:p>
          <w:p w14:paraId="7A3F4557" w14:textId="77777777" w:rsidR="00E40E72" w:rsidRPr="005C39FE" w:rsidRDefault="00E40E72" w:rsidP="00E40E72">
            <w:pPr>
              <w:spacing w:after="0" w:line="240" w:lineRule="auto"/>
              <w:ind w:firstLine="317"/>
              <w:jc w:val="both"/>
              <w:rPr>
                <w:sz w:val="24"/>
                <w:szCs w:val="24"/>
                <w:lang w:val="kk-KZ"/>
              </w:rPr>
            </w:pPr>
            <w:r w:rsidRPr="005C39FE">
              <w:rPr>
                <w:sz w:val="24"/>
                <w:szCs w:val="24"/>
                <w:lang w:val="kk-KZ"/>
              </w:rPr>
              <w:t>Әр түрлі мақалалар.</w:t>
            </w:r>
          </w:p>
        </w:tc>
        <w:tc>
          <w:tcPr>
            <w:tcW w:w="3260" w:type="dxa"/>
          </w:tcPr>
          <w:p w14:paraId="68542080" w14:textId="77777777" w:rsidR="00E40E72" w:rsidRPr="005C39FE" w:rsidRDefault="00E40E72" w:rsidP="00E40E72">
            <w:pPr>
              <w:pStyle w:val="ac"/>
              <w:ind w:firstLine="709"/>
              <w:jc w:val="both"/>
              <w:rPr>
                <w:sz w:val="24"/>
                <w:szCs w:val="24"/>
                <w:lang w:val="kk-KZ"/>
              </w:rPr>
            </w:pPr>
          </w:p>
          <w:p w14:paraId="7E6FBF1D" w14:textId="77777777" w:rsidR="00E40E72" w:rsidRPr="005C39FE" w:rsidRDefault="00E40E72" w:rsidP="00E40E72">
            <w:pPr>
              <w:pStyle w:val="ac"/>
              <w:ind w:firstLine="709"/>
              <w:jc w:val="center"/>
              <w:rPr>
                <w:sz w:val="24"/>
                <w:szCs w:val="24"/>
                <w:lang w:val="kk-KZ"/>
              </w:rPr>
            </w:pPr>
          </w:p>
          <w:p w14:paraId="2003BBF7" w14:textId="77777777" w:rsidR="00E40E72" w:rsidRPr="005C39FE" w:rsidRDefault="00E40E72" w:rsidP="00E40E72">
            <w:pPr>
              <w:pStyle w:val="ac"/>
              <w:ind w:firstLine="709"/>
              <w:jc w:val="center"/>
              <w:rPr>
                <w:sz w:val="24"/>
                <w:szCs w:val="24"/>
                <w:lang w:val="kk-KZ" w:eastAsia="ko-KR"/>
              </w:rPr>
            </w:pPr>
            <w:r w:rsidRPr="005C39FE">
              <w:rPr>
                <w:sz w:val="24"/>
                <w:szCs w:val="24"/>
                <w:lang w:val="kk-KZ"/>
              </w:rPr>
              <w:t>60</w:t>
            </w:r>
            <w:r w:rsidRPr="005C39FE">
              <w:rPr>
                <w:sz w:val="24"/>
                <w:szCs w:val="24"/>
                <w:lang w:val="kk-KZ" w:eastAsia="ko-KR"/>
              </w:rPr>
              <w:t>%</w:t>
            </w:r>
          </w:p>
          <w:p w14:paraId="4A4EB318" w14:textId="77777777" w:rsidR="00E40E72" w:rsidRPr="005C39FE" w:rsidRDefault="00E40E72" w:rsidP="00E40E72">
            <w:pPr>
              <w:pStyle w:val="ac"/>
              <w:ind w:firstLine="709"/>
              <w:jc w:val="center"/>
              <w:rPr>
                <w:sz w:val="24"/>
                <w:szCs w:val="24"/>
                <w:lang w:val="kk-KZ" w:eastAsia="ko-KR"/>
              </w:rPr>
            </w:pPr>
            <w:r w:rsidRPr="005C39FE">
              <w:rPr>
                <w:sz w:val="24"/>
                <w:szCs w:val="24"/>
                <w:lang w:val="kk-KZ" w:eastAsia="ko-KR"/>
              </w:rPr>
              <w:t>34%</w:t>
            </w:r>
          </w:p>
          <w:p w14:paraId="602452AE" w14:textId="729C3CD5" w:rsidR="00E40E72" w:rsidRPr="005C39FE" w:rsidRDefault="00E40E72" w:rsidP="00E40E72">
            <w:pPr>
              <w:pStyle w:val="ac"/>
              <w:ind w:firstLine="709"/>
              <w:jc w:val="center"/>
              <w:rPr>
                <w:sz w:val="24"/>
                <w:szCs w:val="24"/>
                <w:lang w:val="kk-KZ" w:eastAsia="ko-KR"/>
              </w:rPr>
            </w:pPr>
            <w:r w:rsidRPr="005C39FE">
              <w:rPr>
                <w:sz w:val="24"/>
                <w:szCs w:val="24"/>
                <w:lang w:val="kk-KZ" w:eastAsia="ko-KR"/>
              </w:rPr>
              <w:t>6%</w:t>
            </w:r>
          </w:p>
        </w:tc>
      </w:tr>
      <w:tr w:rsidR="00E40E72" w:rsidRPr="005C39FE" w14:paraId="687BC883" w14:textId="77777777" w:rsidTr="00D168F1">
        <w:trPr>
          <w:trHeight w:val="583"/>
        </w:trPr>
        <w:tc>
          <w:tcPr>
            <w:tcW w:w="6379" w:type="dxa"/>
          </w:tcPr>
          <w:p w14:paraId="7BF5B40D" w14:textId="77777777" w:rsidR="00E40E72" w:rsidRPr="005C39FE" w:rsidRDefault="00E40E72" w:rsidP="00E40E72">
            <w:pPr>
              <w:pStyle w:val="ac"/>
              <w:ind w:firstLine="317"/>
              <w:jc w:val="both"/>
              <w:rPr>
                <w:sz w:val="24"/>
                <w:szCs w:val="24"/>
                <w:lang w:val="kk-KZ"/>
              </w:rPr>
            </w:pPr>
            <w:r w:rsidRPr="005C39FE">
              <w:rPr>
                <w:sz w:val="24"/>
                <w:szCs w:val="24"/>
                <w:lang w:val="kk-KZ"/>
              </w:rPr>
              <w:t>Сабақта сөздік пайдалануға қандай кедергілер бар?</w:t>
            </w:r>
          </w:p>
          <w:p w14:paraId="1C094DDC" w14:textId="77777777" w:rsidR="00E40E72" w:rsidRPr="005C39FE" w:rsidRDefault="00E40E72" w:rsidP="00E40E72">
            <w:pPr>
              <w:pStyle w:val="ac"/>
              <w:ind w:firstLine="317"/>
              <w:jc w:val="both"/>
              <w:rPr>
                <w:sz w:val="24"/>
                <w:szCs w:val="24"/>
                <w:lang w:val="kk-KZ"/>
              </w:rPr>
            </w:pPr>
            <w:r w:rsidRPr="005C39FE">
              <w:rPr>
                <w:sz w:val="24"/>
                <w:szCs w:val="24"/>
                <w:lang w:val="kk-KZ"/>
              </w:rPr>
              <w:t>- Сөздік жоқ.</w:t>
            </w:r>
          </w:p>
          <w:p w14:paraId="2BFCC392" w14:textId="77777777" w:rsidR="00E40E72" w:rsidRPr="005C39FE" w:rsidRDefault="00E40E72" w:rsidP="00E40E72">
            <w:pPr>
              <w:pStyle w:val="ac"/>
              <w:ind w:firstLine="317"/>
              <w:jc w:val="both"/>
              <w:rPr>
                <w:sz w:val="24"/>
                <w:szCs w:val="24"/>
                <w:lang w:val="kk-KZ"/>
              </w:rPr>
            </w:pPr>
            <w:r w:rsidRPr="005C39FE">
              <w:rPr>
                <w:sz w:val="24"/>
                <w:szCs w:val="24"/>
                <w:lang w:val="kk-KZ"/>
              </w:rPr>
              <w:t>- Уақыт жетпейді.</w:t>
            </w:r>
          </w:p>
        </w:tc>
        <w:tc>
          <w:tcPr>
            <w:tcW w:w="3260" w:type="dxa"/>
          </w:tcPr>
          <w:p w14:paraId="1AE778EE" w14:textId="77777777" w:rsidR="00E40E72" w:rsidRPr="005C39FE" w:rsidRDefault="00E40E72" w:rsidP="00E40E72">
            <w:pPr>
              <w:pStyle w:val="ac"/>
              <w:ind w:firstLine="709"/>
              <w:jc w:val="center"/>
              <w:rPr>
                <w:sz w:val="24"/>
                <w:szCs w:val="24"/>
                <w:lang w:val="kk-KZ"/>
              </w:rPr>
            </w:pPr>
          </w:p>
          <w:p w14:paraId="3D17017A" w14:textId="77777777" w:rsidR="00E40E72" w:rsidRPr="005C39FE" w:rsidRDefault="00E40E72" w:rsidP="00E40E72">
            <w:pPr>
              <w:pStyle w:val="ac"/>
              <w:ind w:firstLine="709"/>
              <w:jc w:val="center"/>
              <w:rPr>
                <w:sz w:val="24"/>
                <w:szCs w:val="24"/>
                <w:lang w:val="kk-KZ" w:eastAsia="ko-KR"/>
              </w:rPr>
            </w:pPr>
            <w:r w:rsidRPr="005C39FE">
              <w:rPr>
                <w:sz w:val="24"/>
                <w:szCs w:val="24"/>
                <w:lang w:val="kk-KZ"/>
              </w:rPr>
              <w:t>45</w:t>
            </w:r>
            <w:r w:rsidRPr="005C39FE">
              <w:rPr>
                <w:sz w:val="24"/>
                <w:szCs w:val="24"/>
                <w:lang w:val="kk-KZ" w:eastAsia="ko-KR"/>
              </w:rPr>
              <w:t>%</w:t>
            </w:r>
          </w:p>
          <w:p w14:paraId="44D98979" w14:textId="780F00BD" w:rsidR="00E40E72" w:rsidRPr="005C39FE" w:rsidRDefault="00E40E72" w:rsidP="00E40E72">
            <w:pPr>
              <w:pStyle w:val="ac"/>
              <w:ind w:firstLine="709"/>
              <w:jc w:val="center"/>
              <w:rPr>
                <w:sz w:val="24"/>
                <w:szCs w:val="24"/>
                <w:lang w:val="kk-KZ" w:eastAsia="ko-KR"/>
              </w:rPr>
            </w:pPr>
            <w:r w:rsidRPr="005C39FE">
              <w:rPr>
                <w:sz w:val="24"/>
                <w:szCs w:val="24"/>
                <w:lang w:val="kk-KZ" w:eastAsia="ko-KR"/>
              </w:rPr>
              <w:t>55%</w:t>
            </w:r>
          </w:p>
        </w:tc>
      </w:tr>
      <w:tr w:rsidR="00E40E72" w:rsidRPr="005C39FE" w14:paraId="05238CEA" w14:textId="77777777" w:rsidTr="00D168F1">
        <w:trPr>
          <w:trHeight w:val="70"/>
        </w:trPr>
        <w:tc>
          <w:tcPr>
            <w:tcW w:w="6379" w:type="dxa"/>
          </w:tcPr>
          <w:p w14:paraId="6EDE23C8" w14:textId="77777777" w:rsidR="00E40E72" w:rsidRPr="005C39FE" w:rsidRDefault="00E40E72" w:rsidP="00E40E72">
            <w:pPr>
              <w:spacing w:after="0" w:line="240" w:lineRule="auto"/>
              <w:ind w:firstLine="317"/>
              <w:jc w:val="both"/>
              <w:rPr>
                <w:sz w:val="24"/>
                <w:szCs w:val="24"/>
                <w:lang w:val="kk-KZ"/>
              </w:rPr>
            </w:pPr>
            <w:r w:rsidRPr="005C39FE">
              <w:rPr>
                <w:sz w:val="24"/>
                <w:szCs w:val="24"/>
                <w:lang w:val="kk-KZ"/>
              </w:rPr>
              <w:t>Сөздіктен сөздерді қалай іздейсіздер?</w:t>
            </w:r>
          </w:p>
          <w:p w14:paraId="5B0FA478" w14:textId="77777777" w:rsidR="00E40E72" w:rsidRPr="005C39FE" w:rsidRDefault="00E40E72" w:rsidP="00E40E72">
            <w:pPr>
              <w:spacing w:after="0" w:line="240" w:lineRule="auto"/>
              <w:ind w:firstLine="317"/>
              <w:jc w:val="both"/>
              <w:rPr>
                <w:sz w:val="24"/>
                <w:szCs w:val="24"/>
                <w:lang w:val="kk-KZ"/>
              </w:rPr>
            </w:pPr>
            <w:r w:rsidRPr="005C39FE">
              <w:rPr>
                <w:sz w:val="24"/>
                <w:szCs w:val="24"/>
                <w:lang w:val="kk-KZ"/>
              </w:rPr>
              <w:t xml:space="preserve"> Жауаптары:</w:t>
            </w:r>
          </w:p>
          <w:p w14:paraId="02257055" w14:textId="77777777" w:rsidR="00E40E72" w:rsidRPr="005C39FE" w:rsidRDefault="00E40E72" w:rsidP="00E40E72">
            <w:pPr>
              <w:spacing w:after="0" w:line="240" w:lineRule="auto"/>
              <w:ind w:firstLine="317"/>
              <w:jc w:val="both"/>
              <w:rPr>
                <w:sz w:val="24"/>
                <w:szCs w:val="24"/>
                <w:lang w:val="kk-KZ"/>
              </w:rPr>
            </w:pPr>
            <w:r w:rsidRPr="005C39FE">
              <w:rPr>
                <w:sz w:val="24"/>
                <w:szCs w:val="24"/>
                <w:lang w:val="kk-KZ"/>
              </w:rPr>
              <w:t>-Алфавит бойынша.</w:t>
            </w:r>
          </w:p>
          <w:p w14:paraId="71530D18" w14:textId="77777777" w:rsidR="00E40E72" w:rsidRPr="005C39FE" w:rsidRDefault="00E40E72" w:rsidP="00E40E72">
            <w:pPr>
              <w:spacing w:after="0" w:line="240" w:lineRule="auto"/>
              <w:ind w:firstLine="317"/>
              <w:jc w:val="both"/>
              <w:rPr>
                <w:sz w:val="24"/>
                <w:szCs w:val="24"/>
                <w:lang w:val="kk-KZ"/>
              </w:rPr>
            </w:pPr>
            <w:r w:rsidRPr="005C39FE">
              <w:rPr>
                <w:sz w:val="24"/>
                <w:szCs w:val="24"/>
                <w:lang w:val="kk-KZ"/>
              </w:rPr>
              <w:t>-Сыныпта сөздік жоқ.</w:t>
            </w:r>
          </w:p>
          <w:p w14:paraId="1A2A55F9" w14:textId="77777777" w:rsidR="00E40E72" w:rsidRPr="005C39FE" w:rsidRDefault="00E40E72" w:rsidP="00E40E72">
            <w:pPr>
              <w:spacing w:after="0" w:line="240" w:lineRule="auto"/>
              <w:ind w:firstLine="317"/>
              <w:jc w:val="both"/>
              <w:rPr>
                <w:sz w:val="24"/>
                <w:szCs w:val="24"/>
                <w:lang w:val="kk-KZ"/>
              </w:rPr>
            </w:pPr>
            <w:r w:rsidRPr="005C39FE">
              <w:rPr>
                <w:sz w:val="24"/>
                <w:szCs w:val="24"/>
                <w:lang w:val="kk-KZ"/>
              </w:rPr>
              <w:t>-Үйге тапсырма ретінде береміз.</w:t>
            </w:r>
          </w:p>
        </w:tc>
        <w:tc>
          <w:tcPr>
            <w:tcW w:w="3260" w:type="dxa"/>
          </w:tcPr>
          <w:p w14:paraId="6530EC6C" w14:textId="77777777" w:rsidR="00E40E72" w:rsidRPr="005C39FE" w:rsidRDefault="00E40E72" w:rsidP="00E40E72">
            <w:pPr>
              <w:spacing w:after="0" w:line="240" w:lineRule="auto"/>
              <w:ind w:firstLine="709"/>
              <w:jc w:val="center"/>
              <w:rPr>
                <w:sz w:val="24"/>
                <w:szCs w:val="24"/>
                <w:lang w:val="kk-KZ"/>
              </w:rPr>
            </w:pPr>
          </w:p>
          <w:p w14:paraId="20EAE991" w14:textId="77777777" w:rsidR="00E40E72" w:rsidRPr="005C39FE" w:rsidRDefault="00E40E72" w:rsidP="00E40E72">
            <w:pPr>
              <w:spacing w:after="0" w:line="240" w:lineRule="auto"/>
              <w:ind w:firstLine="709"/>
              <w:jc w:val="center"/>
              <w:rPr>
                <w:sz w:val="24"/>
                <w:szCs w:val="24"/>
                <w:lang w:val="kk-KZ"/>
              </w:rPr>
            </w:pPr>
          </w:p>
          <w:p w14:paraId="6F0F1C97" w14:textId="77777777" w:rsidR="00E40E72" w:rsidRPr="005C39FE" w:rsidRDefault="00E40E72" w:rsidP="00E40E72">
            <w:pPr>
              <w:spacing w:after="0" w:line="240" w:lineRule="auto"/>
              <w:ind w:firstLine="709"/>
              <w:jc w:val="center"/>
              <w:rPr>
                <w:sz w:val="24"/>
                <w:szCs w:val="24"/>
                <w:lang w:val="kk-KZ" w:eastAsia="ko-KR"/>
              </w:rPr>
            </w:pPr>
            <w:r w:rsidRPr="005C39FE">
              <w:rPr>
                <w:sz w:val="24"/>
                <w:szCs w:val="24"/>
                <w:lang w:val="kk-KZ"/>
              </w:rPr>
              <w:t>50</w:t>
            </w:r>
            <w:r w:rsidRPr="005C39FE">
              <w:rPr>
                <w:sz w:val="24"/>
                <w:szCs w:val="24"/>
                <w:lang w:val="kk-KZ" w:eastAsia="ko-KR"/>
              </w:rPr>
              <w:t>%</w:t>
            </w:r>
          </w:p>
          <w:p w14:paraId="31C8C08C" w14:textId="77777777" w:rsidR="00E40E72" w:rsidRPr="005C39FE" w:rsidRDefault="00E40E72" w:rsidP="00E40E72">
            <w:pPr>
              <w:spacing w:after="0" w:line="240" w:lineRule="auto"/>
              <w:ind w:firstLine="709"/>
              <w:jc w:val="center"/>
              <w:rPr>
                <w:sz w:val="24"/>
                <w:szCs w:val="24"/>
                <w:lang w:val="kk-KZ" w:eastAsia="ko-KR"/>
              </w:rPr>
            </w:pPr>
            <w:r w:rsidRPr="005C39FE">
              <w:rPr>
                <w:sz w:val="24"/>
                <w:szCs w:val="24"/>
                <w:lang w:val="kk-KZ" w:eastAsia="ko-KR"/>
              </w:rPr>
              <w:t>20%</w:t>
            </w:r>
          </w:p>
          <w:p w14:paraId="7D8F7FB7" w14:textId="77777777" w:rsidR="00E40E72" w:rsidRPr="005C39FE" w:rsidRDefault="00E40E72" w:rsidP="00E40E72">
            <w:pPr>
              <w:spacing w:after="0" w:line="240" w:lineRule="auto"/>
              <w:ind w:firstLine="709"/>
              <w:jc w:val="center"/>
              <w:rPr>
                <w:sz w:val="24"/>
                <w:szCs w:val="24"/>
                <w:lang w:val="kk-KZ"/>
              </w:rPr>
            </w:pPr>
            <w:r w:rsidRPr="005C39FE">
              <w:rPr>
                <w:sz w:val="24"/>
                <w:szCs w:val="24"/>
                <w:lang w:val="kk-KZ" w:eastAsia="ko-KR"/>
              </w:rPr>
              <w:t>30%</w:t>
            </w:r>
          </w:p>
        </w:tc>
      </w:tr>
      <w:tr w:rsidR="00E40E72" w:rsidRPr="005C39FE" w14:paraId="376F6DAC" w14:textId="77777777" w:rsidTr="00D168F1">
        <w:tc>
          <w:tcPr>
            <w:tcW w:w="6379" w:type="dxa"/>
          </w:tcPr>
          <w:p w14:paraId="4E3E0210" w14:textId="77777777" w:rsidR="00E40E72" w:rsidRPr="005C39FE" w:rsidRDefault="00E40E72" w:rsidP="00E40E72">
            <w:pPr>
              <w:spacing w:after="0" w:line="240" w:lineRule="auto"/>
              <w:ind w:firstLine="317"/>
              <w:jc w:val="both"/>
              <w:rPr>
                <w:sz w:val="24"/>
                <w:szCs w:val="24"/>
                <w:lang w:val="kk-KZ"/>
              </w:rPr>
            </w:pPr>
            <w:r w:rsidRPr="005C39FE">
              <w:rPr>
                <w:sz w:val="24"/>
                <w:szCs w:val="24"/>
                <w:lang w:val="kk-KZ"/>
              </w:rPr>
              <w:t>Оқушылардың сөздік пайдалануын қажет ететін тапсырмалар бересіз бе?</w:t>
            </w:r>
          </w:p>
          <w:p w14:paraId="3BE1FE4C" w14:textId="77777777" w:rsidR="00E40E72" w:rsidRPr="005C39FE" w:rsidRDefault="00E40E72" w:rsidP="00E40E72">
            <w:pPr>
              <w:spacing w:after="0" w:line="240" w:lineRule="auto"/>
              <w:ind w:firstLine="317"/>
              <w:jc w:val="both"/>
              <w:rPr>
                <w:sz w:val="24"/>
                <w:szCs w:val="24"/>
                <w:lang w:val="kk-KZ"/>
              </w:rPr>
            </w:pPr>
            <w:r w:rsidRPr="005C39FE">
              <w:rPr>
                <w:sz w:val="24"/>
                <w:szCs w:val="24"/>
                <w:lang w:val="kk-KZ"/>
              </w:rPr>
              <w:t>Жауаптары:</w:t>
            </w:r>
          </w:p>
          <w:p w14:paraId="67E58552" w14:textId="77777777" w:rsidR="00E40E72" w:rsidRPr="005C39FE" w:rsidRDefault="00E40E72" w:rsidP="00E40E72">
            <w:pPr>
              <w:spacing w:after="0" w:line="240" w:lineRule="auto"/>
              <w:ind w:firstLine="317"/>
              <w:jc w:val="both"/>
              <w:rPr>
                <w:sz w:val="24"/>
                <w:szCs w:val="24"/>
                <w:lang w:val="kk-KZ"/>
              </w:rPr>
            </w:pPr>
            <w:r w:rsidRPr="005C39FE">
              <w:rPr>
                <w:sz w:val="24"/>
                <w:szCs w:val="24"/>
                <w:lang w:val="kk-KZ"/>
              </w:rPr>
              <w:t>- Сөздік пайдалануға мүмкіндік жоқ.</w:t>
            </w:r>
          </w:p>
          <w:p w14:paraId="6B388137" w14:textId="77777777" w:rsidR="00E40E72" w:rsidRPr="005C39FE" w:rsidRDefault="00E40E72" w:rsidP="00E40E72">
            <w:pPr>
              <w:spacing w:after="0" w:line="240" w:lineRule="auto"/>
              <w:ind w:firstLine="317"/>
              <w:jc w:val="both"/>
              <w:rPr>
                <w:sz w:val="24"/>
                <w:szCs w:val="24"/>
                <w:lang w:val="kk-KZ"/>
              </w:rPr>
            </w:pPr>
            <w:r w:rsidRPr="005C39FE">
              <w:rPr>
                <w:sz w:val="24"/>
                <w:szCs w:val="24"/>
                <w:lang w:val="kk-KZ"/>
              </w:rPr>
              <w:t>- Оқулықта тапсырмалар берілген.</w:t>
            </w:r>
          </w:p>
          <w:p w14:paraId="71C2006E" w14:textId="77777777" w:rsidR="00E40E72" w:rsidRPr="005C39FE" w:rsidRDefault="00E40E72" w:rsidP="00E40E72">
            <w:pPr>
              <w:spacing w:after="0" w:line="240" w:lineRule="auto"/>
              <w:ind w:firstLine="317"/>
              <w:jc w:val="both"/>
              <w:rPr>
                <w:sz w:val="24"/>
                <w:szCs w:val="24"/>
                <w:lang w:val="kk-KZ"/>
              </w:rPr>
            </w:pPr>
            <w:r w:rsidRPr="005C39FE">
              <w:rPr>
                <w:sz w:val="24"/>
                <w:szCs w:val="24"/>
                <w:lang w:val="kk-KZ"/>
              </w:rPr>
              <w:t>- Оқулықта түсіндірме сөздіктен қарап келуге тапсырма бар.</w:t>
            </w:r>
          </w:p>
          <w:p w14:paraId="3A977A11" w14:textId="77777777" w:rsidR="00E40E72" w:rsidRPr="005C39FE" w:rsidRDefault="00E40E72" w:rsidP="00E40E72">
            <w:pPr>
              <w:spacing w:after="0" w:line="240" w:lineRule="auto"/>
              <w:ind w:firstLine="317"/>
              <w:jc w:val="both"/>
              <w:rPr>
                <w:sz w:val="24"/>
                <w:szCs w:val="24"/>
                <w:lang w:val="kk-KZ"/>
              </w:rPr>
            </w:pPr>
            <w:r w:rsidRPr="005C39FE">
              <w:rPr>
                <w:sz w:val="24"/>
                <w:szCs w:val="24"/>
                <w:lang w:val="kk-KZ"/>
              </w:rPr>
              <w:t>- Кейде қиын сөздер кездескенде үйден қарап келуге тапсырамыз.</w:t>
            </w:r>
          </w:p>
        </w:tc>
        <w:tc>
          <w:tcPr>
            <w:tcW w:w="3260" w:type="dxa"/>
          </w:tcPr>
          <w:p w14:paraId="6032ACA0" w14:textId="77777777" w:rsidR="00E40E72" w:rsidRPr="005C39FE" w:rsidRDefault="00E40E72" w:rsidP="00E40E72">
            <w:pPr>
              <w:spacing w:after="0" w:line="240" w:lineRule="auto"/>
              <w:ind w:firstLine="709"/>
              <w:jc w:val="both"/>
              <w:rPr>
                <w:sz w:val="24"/>
                <w:szCs w:val="24"/>
                <w:lang w:val="kk-KZ"/>
              </w:rPr>
            </w:pPr>
          </w:p>
          <w:p w14:paraId="131556C9" w14:textId="77777777" w:rsidR="00E40E72" w:rsidRPr="005C39FE" w:rsidRDefault="00E40E72" w:rsidP="00E40E72">
            <w:pPr>
              <w:spacing w:after="0" w:line="240" w:lineRule="auto"/>
              <w:ind w:firstLine="709"/>
              <w:jc w:val="center"/>
              <w:rPr>
                <w:sz w:val="24"/>
                <w:szCs w:val="24"/>
                <w:lang w:val="kk-KZ"/>
              </w:rPr>
            </w:pPr>
          </w:p>
          <w:p w14:paraId="34AF1CA2" w14:textId="77777777" w:rsidR="00E40E72" w:rsidRPr="005C39FE" w:rsidRDefault="00E40E72" w:rsidP="00E40E72">
            <w:pPr>
              <w:spacing w:after="0" w:line="240" w:lineRule="auto"/>
              <w:ind w:firstLine="709"/>
              <w:jc w:val="center"/>
              <w:rPr>
                <w:sz w:val="24"/>
                <w:szCs w:val="24"/>
                <w:lang w:val="kk-KZ"/>
              </w:rPr>
            </w:pPr>
          </w:p>
          <w:p w14:paraId="3CEA54DC" w14:textId="77777777" w:rsidR="00E40E72" w:rsidRPr="005C39FE" w:rsidRDefault="00E40E72" w:rsidP="00E40E72">
            <w:pPr>
              <w:spacing w:after="0" w:line="240" w:lineRule="auto"/>
              <w:ind w:firstLine="709"/>
              <w:jc w:val="center"/>
              <w:rPr>
                <w:sz w:val="24"/>
                <w:szCs w:val="24"/>
                <w:lang w:val="kk-KZ" w:eastAsia="ko-KR"/>
              </w:rPr>
            </w:pPr>
            <w:r w:rsidRPr="005C39FE">
              <w:rPr>
                <w:sz w:val="24"/>
                <w:szCs w:val="24"/>
                <w:lang w:val="kk-KZ"/>
              </w:rPr>
              <w:t>25</w:t>
            </w:r>
            <w:r w:rsidRPr="005C39FE">
              <w:rPr>
                <w:sz w:val="24"/>
                <w:szCs w:val="24"/>
                <w:lang w:val="kk-KZ" w:eastAsia="ko-KR"/>
              </w:rPr>
              <w:t>%</w:t>
            </w:r>
          </w:p>
          <w:p w14:paraId="04C645E1" w14:textId="77777777" w:rsidR="00E40E72" w:rsidRPr="005C39FE" w:rsidRDefault="00E40E72" w:rsidP="00E40E72">
            <w:pPr>
              <w:spacing w:after="0" w:line="240" w:lineRule="auto"/>
              <w:ind w:firstLine="709"/>
              <w:jc w:val="center"/>
              <w:rPr>
                <w:sz w:val="24"/>
                <w:szCs w:val="24"/>
                <w:lang w:val="kk-KZ" w:eastAsia="ko-KR"/>
              </w:rPr>
            </w:pPr>
            <w:r w:rsidRPr="005C39FE">
              <w:rPr>
                <w:sz w:val="24"/>
                <w:szCs w:val="24"/>
                <w:lang w:val="kk-KZ" w:eastAsia="ko-KR"/>
              </w:rPr>
              <w:t>25%</w:t>
            </w:r>
          </w:p>
          <w:p w14:paraId="457386EE" w14:textId="77777777" w:rsidR="00E40E72" w:rsidRPr="005C39FE" w:rsidRDefault="00E40E72" w:rsidP="00E40E72">
            <w:pPr>
              <w:spacing w:after="0" w:line="240" w:lineRule="auto"/>
              <w:ind w:firstLine="709"/>
              <w:jc w:val="center"/>
              <w:rPr>
                <w:sz w:val="24"/>
                <w:szCs w:val="24"/>
                <w:lang w:val="kk-KZ" w:eastAsia="ko-KR"/>
              </w:rPr>
            </w:pPr>
            <w:r w:rsidRPr="005C39FE">
              <w:rPr>
                <w:sz w:val="24"/>
                <w:szCs w:val="24"/>
                <w:lang w:val="kk-KZ" w:eastAsia="ko-KR"/>
              </w:rPr>
              <w:t>30%</w:t>
            </w:r>
          </w:p>
          <w:p w14:paraId="7C0C2928" w14:textId="77777777" w:rsidR="00E40E72" w:rsidRPr="005C39FE" w:rsidRDefault="00E40E72" w:rsidP="00E40E72">
            <w:pPr>
              <w:spacing w:after="0" w:line="240" w:lineRule="auto"/>
              <w:ind w:firstLine="709"/>
              <w:jc w:val="center"/>
              <w:rPr>
                <w:sz w:val="24"/>
                <w:szCs w:val="24"/>
                <w:lang w:val="kk-KZ" w:eastAsia="ko-KR"/>
              </w:rPr>
            </w:pPr>
          </w:p>
          <w:p w14:paraId="7993D56B" w14:textId="77777777" w:rsidR="00E40E72" w:rsidRPr="005C39FE" w:rsidRDefault="00E40E72" w:rsidP="00E40E72">
            <w:pPr>
              <w:spacing w:after="0" w:line="240" w:lineRule="auto"/>
              <w:ind w:firstLine="709"/>
              <w:jc w:val="center"/>
              <w:rPr>
                <w:sz w:val="24"/>
                <w:szCs w:val="24"/>
                <w:lang w:val="kk-KZ"/>
              </w:rPr>
            </w:pPr>
            <w:r w:rsidRPr="005C39FE">
              <w:rPr>
                <w:sz w:val="24"/>
                <w:szCs w:val="24"/>
                <w:lang w:val="kk-KZ" w:eastAsia="ko-KR"/>
              </w:rPr>
              <w:t>20%</w:t>
            </w:r>
          </w:p>
        </w:tc>
      </w:tr>
    </w:tbl>
    <w:p w14:paraId="48CF2671" w14:textId="77777777" w:rsidR="00B568DA" w:rsidRPr="005C39FE" w:rsidRDefault="00B568DA" w:rsidP="002F4D41">
      <w:pPr>
        <w:spacing w:after="0" w:line="240" w:lineRule="auto"/>
        <w:ind w:firstLine="709"/>
        <w:jc w:val="both"/>
        <w:rPr>
          <w:rFonts w:ascii="Times New Roman" w:hAnsi="Times New Roman" w:cs="Times New Roman"/>
          <w:sz w:val="28"/>
          <w:szCs w:val="28"/>
          <w:lang w:val="kk-KZ"/>
        </w:rPr>
      </w:pPr>
    </w:p>
    <w:p w14:paraId="4E02976A" w14:textId="77777777" w:rsidR="00B568DA" w:rsidRPr="005C39FE" w:rsidRDefault="00B568DA" w:rsidP="00E40E72">
      <w:pPr>
        <w:spacing w:after="0" w:line="240" w:lineRule="auto"/>
        <w:ind w:firstLine="567"/>
        <w:jc w:val="both"/>
        <w:rPr>
          <w:rFonts w:ascii="Times New Roman" w:hAnsi="Times New Roman" w:cs="Times New Roman"/>
          <w:sz w:val="28"/>
          <w:szCs w:val="28"/>
          <w:lang w:val="kk-KZ" w:eastAsia="ko-KR"/>
        </w:rPr>
      </w:pPr>
      <w:r w:rsidRPr="005C39FE">
        <w:rPr>
          <w:rFonts w:ascii="Times New Roman" w:hAnsi="Times New Roman" w:cs="Times New Roman"/>
          <w:sz w:val="28"/>
          <w:szCs w:val="28"/>
          <w:lang w:val="kk-KZ"/>
        </w:rPr>
        <w:t>Педагогтарға</w:t>
      </w:r>
      <w:r w:rsidRPr="005C39FE">
        <w:rPr>
          <w:rFonts w:ascii="Times New Roman" w:eastAsia="Times New Roman" w:hAnsi="Times New Roman" w:cs="Times New Roman"/>
          <w:sz w:val="28"/>
          <w:szCs w:val="28"/>
          <w:lang w:val="kk-KZ"/>
        </w:rPr>
        <w:t xml:space="preserve"> сөздіктер</w:t>
      </w:r>
      <w:r w:rsidRPr="005C39FE">
        <w:rPr>
          <w:rFonts w:ascii="Times New Roman" w:hAnsi="Times New Roman" w:cs="Times New Roman"/>
          <w:sz w:val="28"/>
          <w:szCs w:val="28"/>
          <w:lang w:val="kk-KZ"/>
        </w:rPr>
        <w:t xml:space="preserve"> туралы сауалнамада ұсына отырып, олардың сабақта сөздік пайдалануға қандай кедергілер бар болуы мүмкін осы аталмыш критерийлердің белгілері байқалса, онда зерттеудің қалыптастырушы эксперименттінде мұғалімдердің оқушыларға сөздікті пайдалануының дұрыс жолдары анықталады деп тұжырымдаймыз. Сабақта сөздік пайдалануға қандай кедергілер бар деген сұрақтарға: сөздік жоқ 45</w:t>
      </w:r>
      <w:r w:rsidRPr="005C39FE">
        <w:rPr>
          <w:rFonts w:ascii="Times New Roman" w:hAnsi="Times New Roman" w:cs="Times New Roman"/>
          <w:sz w:val="28"/>
          <w:szCs w:val="28"/>
          <w:lang w:val="kk-KZ" w:eastAsia="ko-KR"/>
        </w:rPr>
        <w:t xml:space="preserve">%, </w:t>
      </w:r>
      <w:r w:rsidRPr="005C39FE">
        <w:rPr>
          <w:rFonts w:ascii="Times New Roman" w:hAnsi="Times New Roman" w:cs="Times New Roman"/>
          <w:sz w:val="28"/>
          <w:szCs w:val="28"/>
          <w:lang w:val="kk-KZ"/>
        </w:rPr>
        <w:t>уақыт жетпейді 55</w:t>
      </w:r>
      <w:r w:rsidRPr="005C39FE">
        <w:rPr>
          <w:rFonts w:ascii="Times New Roman" w:hAnsi="Times New Roman" w:cs="Times New Roman"/>
          <w:sz w:val="28"/>
          <w:szCs w:val="28"/>
          <w:lang w:val="kk-KZ" w:eastAsia="ko-KR"/>
        </w:rPr>
        <w:t>%-ды құрады.</w:t>
      </w:r>
      <w:r w:rsidRPr="005C39FE">
        <w:rPr>
          <w:rFonts w:ascii="Times New Roman" w:hAnsi="Times New Roman" w:cs="Times New Roman"/>
          <w:sz w:val="28"/>
          <w:szCs w:val="28"/>
          <w:lang w:val="kk-KZ"/>
        </w:rPr>
        <w:t xml:space="preserve"> Сөздік мақала деген не, оның құрылымы туралы не айтасыз? деген сұраққа сөздіктегі сөздер 60</w:t>
      </w:r>
      <w:r w:rsidRPr="005C39FE">
        <w:rPr>
          <w:rFonts w:ascii="Times New Roman" w:hAnsi="Times New Roman" w:cs="Times New Roman"/>
          <w:sz w:val="28"/>
          <w:szCs w:val="28"/>
          <w:lang w:val="kk-KZ" w:eastAsia="ko-KR"/>
        </w:rPr>
        <w:t>%; с</w:t>
      </w:r>
      <w:r w:rsidRPr="005C39FE">
        <w:rPr>
          <w:rFonts w:ascii="Times New Roman" w:hAnsi="Times New Roman" w:cs="Times New Roman"/>
          <w:sz w:val="28"/>
          <w:szCs w:val="28"/>
          <w:lang w:val="kk-KZ"/>
        </w:rPr>
        <w:t>өздіктер туралы мақалалар 48</w:t>
      </w:r>
      <w:r w:rsidRPr="005C39FE">
        <w:rPr>
          <w:rFonts w:ascii="Times New Roman" w:hAnsi="Times New Roman" w:cs="Times New Roman"/>
          <w:sz w:val="28"/>
          <w:szCs w:val="28"/>
          <w:lang w:val="kk-KZ" w:eastAsia="ko-KR"/>
        </w:rPr>
        <w:t>%; әр түрлі</w:t>
      </w:r>
      <w:r w:rsidRPr="005C39FE">
        <w:rPr>
          <w:rFonts w:ascii="Times New Roman" w:hAnsi="Times New Roman" w:cs="Times New Roman"/>
          <w:sz w:val="28"/>
          <w:szCs w:val="28"/>
          <w:lang w:val="kk-KZ"/>
        </w:rPr>
        <w:t xml:space="preserve"> мақалалар 6 </w:t>
      </w:r>
      <w:r w:rsidRPr="005C39FE">
        <w:rPr>
          <w:rFonts w:ascii="Times New Roman" w:hAnsi="Times New Roman" w:cs="Times New Roman"/>
          <w:sz w:val="28"/>
          <w:szCs w:val="28"/>
          <w:lang w:val="kk-KZ" w:eastAsia="ko-KR"/>
        </w:rPr>
        <w:t xml:space="preserve">%  болатын жауаптар алынды. </w:t>
      </w:r>
    </w:p>
    <w:p w14:paraId="54779998" w14:textId="77777777" w:rsidR="00B568DA" w:rsidRPr="005C39FE" w:rsidRDefault="00B568DA" w:rsidP="00E40E72">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eastAsia="ko-KR"/>
        </w:rPr>
        <w:t>Бастауыш сынып мұғалімдерінің сөздік, оның түрлері туралы толық түсінігінің жоқтығы және оны пайдаланудың маңыздылығына мән бермейтіндігі байқалды.</w:t>
      </w:r>
    </w:p>
    <w:p w14:paraId="0B4C3F21" w14:textId="10F970DA" w:rsidR="00B568DA" w:rsidRPr="005C39FE" w:rsidRDefault="00B568DA" w:rsidP="00E40E72">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Анықтаушы</w:t>
      </w:r>
      <w:r w:rsidRPr="005C39FE">
        <w:rPr>
          <w:rFonts w:ascii="Times New Roman" w:hAnsi="Times New Roman" w:cs="Times New Roman"/>
          <w:i/>
          <w:sz w:val="28"/>
          <w:szCs w:val="28"/>
          <w:lang w:val="kk-KZ"/>
        </w:rPr>
        <w:t xml:space="preserve"> </w:t>
      </w:r>
      <w:r w:rsidRPr="005C39FE">
        <w:rPr>
          <w:rFonts w:ascii="Times New Roman" w:hAnsi="Times New Roman" w:cs="Times New Roman"/>
          <w:sz w:val="28"/>
          <w:szCs w:val="28"/>
          <w:lang w:val="kk-KZ"/>
        </w:rPr>
        <w:t xml:space="preserve">эксперименттің танымдық компонентін зерттеудің келесі  кезеңінде «Ол не, бұл кім?» дидактикалық ойындары ұйымдастырылды. Анықтаушы экспериментінде танымдық компонент бойынша оқушылардың сөз байлығын анықтау үшін «Ол не? бұл кім?» сұрағының көмегімен жүргізілген эксперимент нәтижелерінің көрсеткіштері төмендегі </w:t>
      </w:r>
      <w:r w:rsidR="0010595C" w:rsidRPr="005C39FE">
        <w:rPr>
          <w:rFonts w:ascii="Times New Roman" w:hAnsi="Times New Roman" w:cs="Times New Roman"/>
          <w:sz w:val="28"/>
          <w:szCs w:val="28"/>
          <w:lang w:val="kk-KZ"/>
        </w:rPr>
        <w:t>13</w:t>
      </w:r>
      <w:r w:rsidRPr="005C39FE">
        <w:rPr>
          <w:rFonts w:ascii="Times New Roman" w:hAnsi="Times New Roman" w:cs="Times New Roman"/>
          <w:sz w:val="28"/>
          <w:szCs w:val="28"/>
          <w:lang w:val="kk-KZ"/>
        </w:rPr>
        <w:t xml:space="preserve">-кесте мен </w:t>
      </w:r>
      <w:r w:rsidR="003E060C">
        <w:rPr>
          <w:rFonts w:ascii="Times New Roman" w:hAnsi="Times New Roman" w:cs="Times New Roman"/>
          <w:sz w:val="28"/>
          <w:szCs w:val="28"/>
          <w:lang w:val="kk-KZ"/>
        </w:rPr>
        <w:t>20</w:t>
      </w:r>
      <w:r w:rsidRPr="005C39FE">
        <w:rPr>
          <w:rFonts w:ascii="Times New Roman" w:hAnsi="Times New Roman" w:cs="Times New Roman"/>
          <w:sz w:val="28"/>
          <w:szCs w:val="28"/>
          <w:lang w:val="kk-KZ"/>
        </w:rPr>
        <w:t>-суретте көрсетілген.</w:t>
      </w:r>
    </w:p>
    <w:p w14:paraId="071E7F7A" w14:textId="77777777" w:rsidR="00B568DA" w:rsidRPr="005C39FE" w:rsidRDefault="00B568DA" w:rsidP="002F4D41">
      <w:pPr>
        <w:spacing w:after="0" w:line="240" w:lineRule="auto"/>
        <w:ind w:firstLine="709"/>
        <w:jc w:val="both"/>
        <w:rPr>
          <w:rFonts w:ascii="Times New Roman" w:hAnsi="Times New Roman" w:cs="Times New Roman"/>
          <w:i/>
          <w:sz w:val="28"/>
          <w:szCs w:val="28"/>
          <w:lang w:val="kk-KZ"/>
        </w:rPr>
      </w:pPr>
    </w:p>
    <w:p w14:paraId="380D1E6C" w14:textId="5D5F6A96" w:rsidR="00B568DA" w:rsidRDefault="00B568DA" w:rsidP="00E40E72">
      <w:pPr>
        <w:spacing w:after="0" w:line="240" w:lineRule="auto"/>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lastRenderedPageBreak/>
        <w:t xml:space="preserve">Кесте </w:t>
      </w:r>
      <w:r w:rsidR="0010595C" w:rsidRPr="005C39FE">
        <w:rPr>
          <w:rFonts w:ascii="Times New Roman" w:hAnsi="Times New Roman" w:cs="Times New Roman"/>
          <w:sz w:val="28"/>
          <w:szCs w:val="28"/>
          <w:lang w:val="kk-KZ"/>
        </w:rPr>
        <w:t>1</w:t>
      </w:r>
      <w:r w:rsidR="001C43C6">
        <w:rPr>
          <w:rFonts w:ascii="Times New Roman" w:hAnsi="Times New Roman" w:cs="Times New Roman"/>
          <w:sz w:val="28"/>
          <w:szCs w:val="28"/>
          <w:lang w:val="kk-KZ"/>
        </w:rPr>
        <w:t>4</w:t>
      </w:r>
      <w:r w:rsidRPr="005C39FE">
        <w:rPr>
          <w:rFonts w:ascii="Times New Roman" w:hAnsi="Times New Roman" w:cs="Times New Roman"/>
          <w:sz w:val="28"/>
          <w:szCs w:val="28"/>
          <w:lang w:val="kk-KZ"/>
        </w:rPr>
        <w:t xml:space="preserve"> </w:t>
      </w:r>
      <w:r w:rsidR="00E40E72">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Анықтау экспериментіндегі оқушылардың сөз байлығын анықтау үшін «Ол не?» «Бұл кім?» сұрағының көмегімен жүргізілген эксперимент нәтижелерінің көрсеткіштері</w:t>
      </w:r>
    </w:p>
    <w:p w14:paraId="7CF87875" w14:textId="77777777" w:rsidR="00E40E72" w:rsidRPr="005C39FE" w:rsidRDefault="00E40E72" w:rsidP="00E40E72">
      <w:pPr>
        <w:spacing w:after="0" w:line="240" w:lineRule="auto"/>
        <w:jc w:val="both"/>
        <w:rPr>
          <w:rFonts w:ascii="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2693"/>
        <w:gridCol w:w="2551"/>
      </w:tblGrid>
      <w:tr w:rsidR="00B568DA" w:rsidRPr="005C39FE" w14:paraId="1024A493" w14:textId="77777777" w:rsidTr="00E40E72">
        <w:tc>
          <w:tcPr>
            <w:tcW w:w="4395" w:type="dxa"/>
            <w:vMerge w:val="restart"/>
            <w:shd w:val="clear" w:color="auto" w:fill="auto"/>
          </w:tcPr>
          <w:p w14:paraId="6A54EA6D" w14:textId="77777777" w:rsidR="00B568DA" w:rsidRPr="005C39FE" w:rsidRDefault="00B568DA" w:rsidP="002F4D41">
            <w:pPr>
              <w:spacing w:after="0" w:line="240" w:lineRule="auto"/>
              <w:ind w:firstLine="284"/>
              <w:rPr>
                <w:rFonts w:ascii="Times New Roman" w:hAnsi="Times New Roman" w:cs="Times New Roman"/>
                <w:sz w:val="24"/>
                <w:szCs w:val="24"/>
                <w:lang w:val="kk-KZ"/>
              </w:rPr>
            </w:pPr>
            <w:r w:rsidRPr="005C39FE">
              <w:rPr>
                <w:rFonts w:ascii="Times New Roman" w:hAnsi="Times New Roman" w:cs="Times New Roman"/>
                <w:sz w:val="24"/>
                <w:szCs w:val="24"/>
                <w:lang w:val="kk-KZ"/>
              </w:rPr>
              <w:t>Сөз байлығын анықтау критерийлері</w:t>
            </w:r>
          </w:p>
        </w:tc>
        <w:tc>
          <w:tcPr>
            <w:tcW w:w="5244" w:type="dxa"/>
            <w:gridSpan w:val="2"/>
            <w:shd w:val="clear" w:color="auto" w:fill="auto"/>
          </w:tcPr>
          <w:p w14:paraId="56B24597" w14:textId="77777777" w:rsidR="00B568DA" w:rsidRPr="005C39FE" w:rsidRDefault="00B568DA" w:rsidP="002F4D41">
            <w:pPr>
              <w:spacing w:after="0" w:line="240" w:lineRule="auto"/>
              <w:ind w:firstLine="709"/>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Зерттелушілер тобы (117)</w:t>
            </w:r>
          </w:p>
        </w:tc>
      </w:tr>
      <w:tr w:rsidR="00B568DA" w:rsidRPr="005C39FE" w14:paraId="15A63D5F" w14:textId="77777777" w:rsidTr="00E40E72">
        <w:tc>
          <w:tcPr>
            <w:tcW w:w="4395" w:type="dxa"/>
            <w:vMerge/>
            <w:shd w:val="clear" w:color="auto" w:fill="auto"/>
          </w:tcPr>
          <w:p w14:paraId="68CA5266" w14:textId="77777777" w:rsidR="00B568DA" w:rsidRPr="005C39FE" w:rsidRDefault="00B568DA" w:rsidP="002F4D41">
            <w:pPr>
              <w:spacing w:after="0" w:line="240" w:lineRule="auto"/>
              <w:ind w:firstLine="284"/>
              <w:rPr>
                <w:rFonts w:ascii="Times New Roman" w:hAnsi="Times New Roman" w:cs="Times New Roman"/>
                <w:sz w:val="24"/>
                <w:szCs w:val="24"/>
                <w:lang w:val="kk-KZ"/>
              </w:rPr>
            </w:pPr>
          </w:p>
        </w:tc>
        <w:tc>
          <w:tcPr>
            <w:tcW w:w="2693" w:type="dxa"/>
            <w:shd w:val="clear" w:color="auto" w:fill="auto"/>
          </w:tcPr>
          <w:p w14:paraId="34C7F955" w14:textId="77777777" w:rsidR="00B568DA" w:rsidRPr="005C39FE" w:rsidRDefault="00B568DA" w:rsidP="002F4D41">
            <w:pPr>
              <w:spacing w:after="0" w:line="240" w:lineRule="auto"/>
              <w:ind w:firstLine="317"/>
              <w:rPr>
                <w:rFonts w:ascii="Times New Roman" w:hAnsi="Times New Roman" w:cs="Times New Roman"/>
                <w:sz w:val="24"/>
                <w:szCs w:val="24"/>
                <w:lang w:val="kk-KZ"/>
              </w:rPr>
            </w:pPr>
            <w:r w:rsidRPr="005C39FE">
              <w:rPr>
                <w:rFonts w:ascii="Times New Roman" w:hAnsi="Times New Roman" w:cs="Times New Roman"/>
                <w:sz w:val="24"/>
                <w:szCs w:val="24"/>
                <w:lang w:val="kk-KZ"/>
              </w:rPr>
              <w:t xml:space="preserve">Эксперимент тобы </w:t>
            </w:r>
          </w:p>
          <w:p w14:paraId="76B50964" w14:textId="77777777" w:rsidR="00B568DA" w:rsidRPr="005C39FE" w:rsidRDefault="00B568DA" w:rsidP="002F4D41">
            <w:pPr>
              <w:spacing w:after="0" w:line="240" w:lineRule="auto"/>
              <w:ind w:firstLine="317"/>
              <w:rPr>
                <w:rFonts w:ascii="Times New Roman" w:hAnsi="Times New Roman" w:cs="Times New Roman"/>
                <w:sz w:val="24"/>
                <w:szCs w:val="24"/>
                <w:lang w:val="kk-KZ"/>
              </w:rPr>
            </w:pPr>
            <w:r w:rsidRPr="005C39FE">
              <w:rPr>
                <w:rFonts w:ascii="Times New Roman" w:hAnsi="Times New Roman" w:cs="Times New Roman"/>
                <w:sz w:val="24"/>
                <w:szCs w:val="24"/>
                <w:lang w:val="kk-KZ"/>
              </w:rPr>
              <w:t>148 мектеп (n=59)</w:t>
            </w:r>
          </w:p>
          <w:p w14:paraId="1A364787" w14:textId="77777777" w:rsidR="00B568DA" w:rsidRPr="005C39FE" w:rsidRDefault="00B568DA" w:rsidP="002F4D41">
            <w:pPr>
              <w:spacing w:after="0" w:line="240" w:lineRule="auto"/>
              <w:ind w:firstLine="317"/>
              <w:rPr>
                <w:rFonts w:ascii="Times New Roman" w:hAnsi="Times New Roman" w:cs="Times New Roman"/>
                <w:sz w:val="24"/>
                <w:szCs w:val="24"/>
                <w:lang w:val="kk-KZ"/>
              </w:rPr>
            </w:pPr>
            <w:r w:rsidRPr="005C39FE">
              <w:rPr>
                <w:rFonts w:ascii="Times New Roman" w:hAnsi="Times New Roman" w:cs="Times New Roman"/>
                <w:sz w:val="24"/>
                <w:szCs w:val="24"/>
                <w:lang w:val="kk-KZ"/>
              </w:rPr>
              <w:t>1 «а» (29), 1 «ә» (30)</w:t>
            </w:r>
          </w:p>
        </w:tc>
        <w:tc>
          <w:tcPr>
            <w:tcW w:w="2551" w:type="dxa"/>
            <w:shd w:val="clear" w:color="auto" w:fill="auto"/>
          </w:tcPr>
          <w:p w14:paraId="2F62C5CF" w14:textId="77777777" w:rsidR="00B568DA" w:rsidRPr="005C39FE" w:rsidRDefault="00B568DA" w:rsidP="002F4D41">
            <w:pPr>
              <w:spacing w:after="0" w:line="240" w:lineRule="auto"/>
              <w:ind w:firstLine="34"/>
              <w:rPr>
                <w:rFonts w:ascii="Times New Roman" w:hAnsi="Times New Roman" w:cs="Times New Roman"/>
                <w:sz w:val="24"/>
                <w:szCs w:val="24"/>
                <w:lang w:val="kk-KZ"/>
              </w:rPr>
            </w:pPr>
            <w:r w:rsidRPr="005C39FE">
              <w:rPr>
                <w:rFonts w:ascii="Times New Roman" w:hAnsi="Times New Roman" w:cs="Times New Roman"/>
                <w:sz w:val="24"/>
                <w:szCs w:val="24"/>
                <w:lang w:val="kk-KZ"/>
              </w:rPr>
              <w:t>Бақылау тобы</w:t>
            </w:r>
          </w:p>
          <w:p w14:paraId="7B4B5FC7" w14:textId="77777777" w:rsidR="00B568DA" w:rsidRPr="005C39FE" w:rsidRDefault="00B568DA" w:rsidP="002F4D41">
            <w:pPr>
              <w:spacing w:after="0" w:line="240" w:lineRule="auto"/>
              <w:ind w:firstLine="34"/>
              <w:rPr>
                <w:rFonts w:ascii="Times New Roman" w:hAnsi="Times New Roman" w:cs="Times New Roman"/>
                <w:sz w:val="24"/>
                <w:szCs w:val="24"/>
                <w:lang w:val="kk-KZ"/>
              </w:rPr>
            </w:pPr>
            <w:r w:rsidRPr="005C39FE">
              <w:rPr>
                <w:rFonts w:ascii="Times New Roman" w:hAnsi="Times New Roman" w:cs="Times New Roman"/>
                <w:sz w:val="24"/>
                <w:szCs w:val="24"/>
                <w:lang w:val="kk-KZ"/>
              </w:rPr>
              <w:t>№168 мектеп (n=58) 1 «а» (29), 1 «ә» (29)</w:t>
            </w:r>
          </w:p>
        </w:tc>
      </w:tr>
      <w:tr w:rsidR="00B568DA" w:rsidRPr="005C39FE" w14:paraId="3DE39FC5" w14:textId="77777777" w:rsidTr="00E40E72">
        <w:tc>
          <w:tcPr>
            <w:tcW w:w="4395" w:type="dxa"/>
            <w:shd w:val="clear" w:color="auto" w:fill="auto"/>
          </w:tcPr>
          <w:p w14:paraId="258D2487" w14:textId="77777777" w:rsidR="00B568DA" w:rsidRPr="005C39FE" w:rsidRDefault="00B568DA" w:rsidP="002F4D41">
            <w:pPr>
              <w:spacing w:after="0" w:line="240" w:lineRule="auto"/>
              <w:ind w:firstLine="284"/>
              <w:jc w:val="both"/>
              <w:rPr>
                <w:rFonts w:ascii="Times New Roman" w:hAnsi="Times New Roman" w:cs="Times New Roman"/>
                <w:sz w:val="24"/>
                <w:szCs w:val="24"/>
                <w:lang w:val="kk-KZ"/>
              </w:rPr>
            </w:pPr>
            <w:r w:rsidRPr="005C39FE">
              <w:rPr>
                <w:rFonts w:ascii="Times New Roman" w:hAnsi="Times New Roman" w:cs="Times New Roman"/>
                <w:sz w:val="24"/>
                <w:szCs w:val="24"/>
                <w:lang w:val="kk-KZ"/>
              </w:rPr>
              <w:t>Заттың атауын білуі (дұрыс жауап бергендері).</w:t>
            </w:r>
          </w:p>
        </w:tc>
        <w:tc>
          <w:tcPr>
            <w:tcW w:w="2693" w:type="dxa"/>
            <w:shd w:val="clear" w:color="auto" w:fill="auto"/>
          </w:tcPr>
          <w:p w14:paraId="32BF1FAB" w14:textId="77777777" w:rsidR="00B568DA" w:rsidRPr="005C39FE" w:rsidRDefault="00B568DA" w:rsidP="0007502F">
            <w:pPr>
              <w:spacing w:after="0" w:line="240" w:lineRule="auto"/>
              <w:ind w:firstLine="317"/>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30 (51% )</w:t>
            </w:r>
          </w:p>
        </w:tc>
        <w:tc>
          <w:tcPr>
            <w:tcW w:w="2551" w:type="dxa"/>
            <w:shd w:val="clear" w:color="auto" w:fill="auto"/>
          </w:tcPr>
          <w:p w14:paraId="692EA7AE" w14:textId="77777777" w:rsidR="00B568DA" w:rsidRPr="005C39FE" w:rsidRDefault="00B568DA" w:rsidP="002F4D41">
            <w:pPr>
              <w:spacing w:after="0" w:line="240" w:lineRule="auto"/>
              <w:ind w:firstLine="317"/>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34 (59% )</w:t>
            </w:r>
          </w:p>
        </w:tc>
      </w:tr>
      <w:tr w:rsidR="00B568DA" w:rsidRPr="005C39FE" w14:paraId="24275352" w14:textId="77777777" w:rsidTr="00E40E72">
        <w:tc>
          <w:tcPr>
            <w:tcW w:w="4395" w:type="dxa"/>
            <w:shd w:val="clear" w:color="auto" w:fill="auto"/>
          </w:tcPr>
          <w:p w14:paraId="60750F13" w14:textId="77777777" w:rsidR="00B568DA" w:rsidRPr="005C39FE" w:rsidRDefault="00B568DA" w:rsidP="002F4D41">
            <w:pPr>
              <w:spacing w:after="0" w:line="240" w:lineRule="auto"/>
              <w:ind w:firstLine="284"/>
              <w:jc w:val="both"/>
              <w:rPr>
                <w:rFonts w:ascii="Times New Roman" w:hAnsi="Times New Roman" w:cs="Times New Roman"/>
                <w:sz w:val="24"/>
                <w:szCs w:val="24"/>
                <w:lang w:val="kk-KZ"/>
              </w:rPr>
            </w:pPr>
            <w:r w:rsidRPr="005C39FE">
              <w:rPr>
                <w:rFonts w:ascii="Times New Roman" w:hAnsi="Times New Roman" w:cs="Times New Roman"/>
                <w:sz w:val="24"/>
                <w:szCs w:val="24"/>
                <w:lang w:val="kk-KZ"/>
              </w:rPr>
              <w:t>«Бұларды бір сөзбен не дейді?»</w:t>
            </w:r>
          </w:p>
        </w:tc>
        <w:tc>
          <w:tcPr>
            <w:tcW w:w="2693" w:type="dxa"/>
            <w:shd w:val="clear" w:color="auto" w:fill="auto"/>
          </w:tcPr>
          <w:p w14:paraId="05D022D3" w14:textId="77777777" w:rsidR="00B568DA" w:rsidRPr="005C39FE" w:rsidRDefault="00B568DA" w:rsidP="0007502F">
            <w:pPr>
              <w:spacing w:after="0" w:line="240" w:lineRule="auto"/>
              <w:ind w:firstLine="317"/>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10 (17% )</w:t>
            </w:r>
          </w:p>
        </w:tc>
        <w:tc>
          <w:tcPr>
            <w:tcW w:w="2551" w:type="dxa"/>
            <w:shd w:val="clear" w:color="auto" w:fill="auto"/>
          </w:tcPr>
          <w:p w14:paraId="1CD4A0BE" w14:textId="77777777" w:rsidR="00B568DA" w:rsidRPr="005C39FE" w:rsidRDefault="00B568DA" w:rsidP="002F4D41">
            <w:pPr>
              <w:spacing w:after="0" w:line="240" w:lineRule="auto"/>
              <w:ind w:firstLine="317"/>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8 (14% )</w:t>
            </w:r>
          </w:p>
        </w:tc>
      </w:tr>
      <w:tr w:rsidR="00B568DA" w:rsidRPr="005C39FE" w14:paraId="1F5DD1C8" w14:textId="77777777" w:rsidTr="00E40E72">
        <w:tc>
          <w:tcPr>
            <w:tcW w:w="4395" w:type="dxa"/>
            <w:shd w:val="clear" w:color="auto" w:fill="auto"/>
          </w:tcPr>
          <w:p w14:paraId="13B43068" w14:textId="77777777" w:rsidR="00B568DA" w:rsidRPr="005C39FE" w:rsidRDefault="00B568DA" w:rsidP="002F4D41">
            <w:pPr>
              <w:spacing w:after="0" w:line="240" w:lineRule="auto"/>
              <w:ind w:firstLine="284"/>
              <w:jc w:val="both"/>
              <w:rPr>
                <w:rFonts w:ascii="Times New Roman" w:hAnsi="Times New Roman" w:cs="Times New Roman"/>
                <w:sz w:val="24"/>
                <w:szCs w:val="24"/>
                <w:lang w:val="kk-KZ"/>
              </w:rPr>
            </w:pPr>
            <w:r w:rsidRPr="005C39FE">
              <w:rPr>
                <w:rFonts w:ascii="Times New Roman" w:hAnsi="Times New Roman" w:cs="Times New Roman"/>
                <w:sz w:val="24"/>
                <w:szCs w:val="24"/>
                <w:lang w:val="kk-KZ"/>
              </w:rPr>
              <w:t>Жалпылауыш атауын білуі.</w:t>
            </w:r>
          </w:p>
        </w:tc>
        <w:tc>
          <w:tcPr>
            <w:tcW w:w="2693" w:type="dxa"/>
            <w:shd w:val="clear" w:color="auto" w:fill="auto"/>
          </w:tcPr>
          <w:p w14:paraId="02B1C16E" w14:textId="77777777" w:rsidR="00B568DA" w:rsidRPr="005C39FE" w:rsidRDefault="00B568DA" w:rsidP="0007502F">
            <w:pPr>
              <w:spacing w:after="0" w:line="240" w:lineRule="auto"/>
              <w:ind w:firstLine="317"/>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10 (17% )</w:t>
            </w:r>
          </w:p>
        </w:tc>
        <w:tc>
          <w:tcPr>
            <w:tcW w:w="2551" w:type="dxa"/>
            <w:shd w:val="clear" w:color="auto" w:fill="auto"/>
          </w:tcPr>
          <w:p w14:paraId="78563C8C" w14:textId="77777777" w:rsidR="00B568DA" w:rsidRPr="005C39FE" w:rsidRDefault="00B568DA" w:rsidP="002F4D41">
            <w:pPr>
              <w:spacing w:after="0" w:line="240" w:lineRule="auto"/>
              <w:ind w:firstLine="317"/>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9 (15% )</w:t>
            </w:r>
          </w:p>
        </w:tc>
      </w:tr>
      <w:tr w:rsidR="00B568DA" w:rsidRPr="005C39FE" w14:paraId="0CA40EFB" w14:textId="77777777" w:rsidTr="00E40E72">
        <w:tc>
          <w:tcPr>
            <w:tcW w:w="4395" w:type="dxa"/>
            <w:shd w:val="clear" w:color="auto" w:fill="auto"/>
          </w:tcPr>
          <w:p w14:paraId="6D45A711" w14:textId="77777777" w:rsidR="00B568DA" w:rsidRPr="005C39FE" w:rsidRDefault="00B568DA" w:rsidP="002F4D41">
            <w:pPr>
              <w:spacing w:after="0" w:line="240" w:lineRule="auto"/>
              <w:ind w:firstLine="284"/>
              <w:jc w:val="both"/>
              <w:rPr>
                <w:rFonts w:ascii="Times New Roman" w:hAnsi="Times New Roman" w:cs="Times New Roman"/>
                <w:sz w:val="24"/>
                <w:szCs w:val="24"/>
                <w:lang w:val="kk-KZ"/>
              </w:rPr>
            </w:pPr>
            <w:r w:rsidRPr="005C39FE">
              <w:rPr>
                <w:rFonts w:ascii="Times New Roman" w:hAnsi="Times New Roman" w:cs="Times New Roman"/>
                <w:sz w:val="24"/>
                <w:szCs w:val="24"/>
                <w:lang w:val="kk-KZ"/>
              </w:rPr>
              <w:t>Сөз тіркестерін, сөйлем құрау мүмкіндігі.</w:t>
            </w:r>
          </w:p>
        </w:tc>
        <w:tc>
          <w:tcPr>
            <w:tcW w:w="2693" w:type="dxa"/>
            <w:shd w:val="clear" w:color="auto" w:fill="auto"/>
          </w:tcPr>
          <w:p w14:paraId="242726F9" w14:textId="4526840F" w:rsidR="00B568DA" w:rsidRPr="005C39FE" w:rsidRDefault="00B568DA" w:rsidP="0007502F">
            <w:pPr>
              <w:spacing w:after="0" w:line="240" w:lineRule="auto"/>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9 (15% )</w:t>
            </w:r>
          </w:p>
        </w:tc>
        <w:tc>
          <w:tcPr>
            <w:tcW w:w="2551" w:type="dxa"/>
            <w:shd w:val="clear" w:color="auto" w:fill="auto"/>
          </w:tcPr>
          <w:p w14:paraId="0D0ED23C" w14:textId="77777777" w:rsidR="00B568DA" w:rsidRPr="005C39FE" w:rsidRDefault="00B568DA" w:rsidP="002F4D41">
            <w:pPr>
              <w:spacing w:after="0" w:line="240" w:lineRule="auto"/>
              <w:ind w:firstLine="317"/>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7 (12% )</w:t>
            </w:r>
          </w:p>
        </w:tc>
      </w:tr>
    </w:tbl>
    <w:p w14:paraId="0CDF7C18" w14:textId="77777777" w:rsidR="00B568DA" w:rsidRPr="005C39FE" w:rsidRDefault="00B568DA" w:rsidP="002F4D41">
      <w:pPr>
        <w:spacing w:after="0" w:line="240" w:lineRule="auto"/>
        <w:ind w:firstLine="709"/>
        <w:jc w:val="both"/>
        <w:rPr>
          <w:rFonts w:ascii="Times New Roman" w:hAnsi="Times New Roman" w:cs="Times New Roman"/>
          <w:i/>
          <w:lang w:val="kk-KZ"/>
        </w:rPr>
      </w:pPr>
    </w:p>
    <w:p w14:paraId="74A84E14" w14:textId="77777777" w:rsidR="00B568DA" w:rsidRPr="005C39FE" w:rsidRDefault="00B568DA" w:rsidP="00E40E72">
      <w:pPr>
        <w:spacing w:after="0" w:line="240" w:lineRule="auto"/>
        <w:rPr>
          <w:rFonts w:ascii="Times New Roman" w:hAnsi="Times New Roman" w:cs="Times New Roman"/>
          <w:lang w:val="kk-KZ"/>
        </w:rPr>
      </w:pPr>
      <w:r w:rsidRPr="005C39FE">
        <w:rPr>
          <w:rFonts w:ascii="Times New Roman" w:hAnsi="Times New Roman" w:cs="Times New Roman"/>
          <w:noProof/>
          <w:lang w:eastAsia="ru-RU"/>
        </w:rPr>
        <w:drawing>
          <wp:inline distT="0" distB="0" distL="0" distR="0" wp14:anchorId="648FAE19" wp14:editId="04B73631">
            <wp:extent cx="6152147" cy="2847473"/>
            <wp:effectExtent l="0" t="0" r="1270" b="10160"/>
            <wp:docPr id="243" name="Диаграмма 2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E5F3BF2" w14:textId="77777777" w:rsidR="00E40E72" w:rsidRDefault="00E40E72" w:rsidP="002F4D41">
      <w:pPr>
        <w:spacing w:after="0" w:line="240" w:lineRule="auto"/>
        <w:ind w:firstLine="709"/>
        <w:jc w:val="center"/>
        <w:rPr>
          <w:rFonts w:ascii="Times New Roman" w:hAnsi="Times New Roman" w:cs="Times New Roman"/>
          <w:sz w:val="28"/>
          <w:szCs w:val="28"/>
          <w:lang w:val="kk-KZ"/>
        </w:rPr>
      </w:pPr>
    </w:p>
    <w:p w14:paraId="77C8394B" w14:textId="58EDEE9A" w:rsidR="00B568DA" w:rsidRPr="005C39FE" w:rsidRDefault="00B568DA" w:rsidP="00E40E72">
      <w:pPr>
        <w:spacing w:after="0" w:line="240" w:lineRule="auto"/>
        <w:jc w:val="center"/>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Сурет </w:t>
      </w:r>
      <w:r w:rsidR="003E060C">
        <w:rPr>
          <w:rFonts w:ascii="Times New Roman" w:hAnsi="Times New Roman" w:cs="Times New Roman"/>
          <w:sz w:val="28"/>
          <w:szCs w:val="28"/>
          <w:lang w:val="kk-KZ"/>
        </w:rPr>
        <w:t>20</w:t>
      </w:r>
      <w:r w:rsidR="00E40E72">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 xml:space="preserve"> «Ол не?» «Бұл кім?» ойында жүргізілген</w:t>
      </w:r>
    </w:p>
    <w:p w14:paraId="574ADEF7" w14:textId="77777777" w:rsidR="00B568DA" w:rsidRPr="005C39FE" w:rsidRDefault="00B568DA" w:rsidP="002F4D41">
      <w:pPr>
        <w:spacing w:after="0" w:line="240" w:lineRule="auto"/>
        <w:ind w:firstLine="709"/>
        <w:jc w:val="center"/>
        <w:rPr>
          <w:rFonts w:ascii="Times New Roman" w:hAnsi="Times New Roman" w:cs="Times New Roman"/>
          <w:sz w:val="28"/>
          <w:szCs w:val="28"/>
          <w:lang w:val="kk-KZ"/>
        </w:rPr>
      </w:pPr>
      <w:r w:rsidRPr="005C39FE">
        <w:rPr>
          <w:rFonts w:ascii="Times New Roman" w:hAnsi="Times New Roman" w:cs="Times New Roman"/>
          <w:sz w:val="28"/>
          <w:szCs w:val="28"/>
          <w:lang w:val="kk-KZ"/>
        </w:rPr>
        <w:t>экперимент нәтижелерінің диаграммасы</w:t>
      </w:r>
    </w:p>
    <w:p w14:paraId="6E589925" w14:textId="77777777" w:rsidR="00B568DA" w:rsidRPr="005C39FE" w:rsidRDefault="00B568DA" w:rsidP="002F4D41">
      <w:pPr>
        <w:spacing w:after="0" w:line="240" w:lineRule="auto"/>
        <w:ind w:firstLine="709"/>
        <w:jc w:val="both"/>
        <w:rPr>
          <w:rFonts w:ascii="Times New Roman" w:hAnsi="Times New Roman" w:cs="Times New Roman"/>
          <w:sz w:val="28"/>
          <w:szCs w:val="28"/>
          <w:lang w:val="kk-KZ"/>
        </w:rPr>
      </w:pPr>
    </w:p>
    <w:p w14:paraId="57F82477" w14:textId="77777777" w:rsidR="00B568DA" w:rsidRPr="005C39FE" w:rsidRDefault="00B568DA" w:rsidP="00E40E72">
      <w:pPr>
        <w:spacing w:after="0" w:line="240" w:lineRule="auto"/>
        <w:ind w:firstLine="567"/>
        <w:jc w:val="both"/>
        <w:rPr>
          <w:rFonts w:ascii="Times New Roman" w:eastAsia="Times New Roman" w:hAnsi="Times New Roman" w:cs="Times New Roman"/>
          <w:bCs/>
          <w:sz w:val="28"/>
          <w:szCs w:val="28"/>
          <w:lang w:val="kk-KZ"/>
        </w:rPr>
      </w:pPr>
      <w:r w:rsidRPr="005C39FE">
        <w:rPr>
          <w:rFonts w:ascii="Times New Roman" w:hAnsi="Times New Roman" w:cs="Times New Roman"/>
          <w:sz w:val="28"/>
          <w:szCs w:val="28"/>
          <w:lang w:val="kk-KZ"/>
        </w:rPr>
        <w:t>Анықтау</w:t>
      </w:r>
      <w:r w:rsidRPr="005C39FE">
        <w:rPr>
          <w:rFonts w:ascii="Times New Roman" w:hAnsi="Times New Roman" w:cs="Times New Roman"/>
          <w:i/>
          <w:sz w:val="28"/>
          <w:szCs w:val="28"/>
          <w:lang w:val="kk-KZ"/>
        </w:rPr>
        <w:t xml:space="preserve"> </w:t>
      </w:r>
      <w:r w:rsidRPr="005C39FE">
        <w:rPr>
          <w:rFonts w:ascii="Times New Roman" w:hAnsi="Times New Roman" w:cs="Times New Roman"/>
          <w:sz w:val="28"/>
          <w:szCs w:val="28"/>
          <w:lang w:val="kk-KZ"/>
        </w:rPr>
        <w:t>экспериментінің танымдық компоненті бойынша зерттеуден алған нәтижелерді сараптасақ, «Ол не, бұл кім» ойынында балалар суретте бейнеленгендерді жылдам атап шығып, оны түсіндіру тапсырылды. Ойын «Ол не?» «Бұл кім?» сұрағының көмегімен жүргізіліп, эксперимент тобында балалардан  7 баллдық шкала бойынша жауап алынды. Эксперимент тобында 1-сыныптағы 30 оқушының 51% сұрақтарға дұрыс жауап берді. «Бұларды бір сөзбен не дейді?» сұрағына тек 10 оқушы 17 % жауап бере алды. Бақылау тобы бойынша 34 оқушының 59% сұрақтарға дұрыс жауап берді. «Бұларды бір сөзбен не дейді?» сұрағына тек 8 оқушы 14 % жауап бере алды.</w:t>
      </w:r>
    </w:p>
    <w:p w14:paraId="659BC52A" w14:textId="77777777" w:rsidR="00B568DA" w:rsidRPr="005C39FE" w:rsidRDefault="00B568DA" w:rsidP="00E40E72">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Бұл нәтижелер бастауыш сынып оқушыларының бойында сөз байлығы жеткілікті дәрежеде дамымағанын және оларды сөздікпен жұмыс істеуге жұмылдырумен қатар, оқыту іс-әрекетінде жас ерекшелігін ескере отырып мақсатты түрде қалыптастыру қажеттігін айғақтайды.</w:t>
      </w:r>
    </w:p>
    <w:p w14:paraId="23E7D798" w14:textId="77777777" w:rsidR="00B568DA" w:rsidRPr="005C39FE" w:rsidRDefault="00B568DA" w:rsidP="00E40E72">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lastRenderedPageBreak/>
        <w:t>Зерттеудің келесі кезеңінде анықтаушы</w:t>
      </w:r>
      <w:r w:rsidRPr="005C39FE">
        <w:rPr>
          <w:rFonts w:ascii="Times New Roman" w:hAnsi="Times New Roman" w:cs="Times New Roman"/>
          <w:i/>
          <w:sz w:val="28"/>
          <w:szCs w:val="28"/>
          <w:lang w:val="kk-KZ"/>
        </w:rPr>
        <w:t xml:space="preserve"> </w:t>
      </w:r>
      <w:r w:rsidRPr="005C39FE">
        <w:rPr>
          <w:rFonts w:ascii="Times New Roman" w:hAnsi="Times New Roman" w:cs="Times New Roman"/>
          <w:sz w:val="28"/>
          <w:szCs w:val="28"/>
          <w:lang w:val="kk-KZ"/>
        </w:rPr>
        <w:t xml:space="preserve">эксперименттің танымдық  компоненттерінің көрсеткіштері және мазмұндық-құндылықтық өлшем бойынша 2019-2020 оқу жылында екі топтың зерттелушілерінен алынған мәліметтерінің пайыздық көрсеткіштерін салыстырмалы түрде алып қарастырдық. </w:t>
      </w:r>
    </w:p>
    <w:p w14:paraId="104694F3" w14:textId="09A2C4EA" w:rsidR="00B568DA" w:rsidRPr="005C39FE" w:rsidRDefault="00B568DA" w:rsidP="00E40E72">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Анықтау эксперименті бойынша танымдық компоненттерінің көрсеткіштерін зерттеу нәтижесінің көрсеткіштерін төмендегі </w:t>
      </w:r>
      <w:r w:rsidR="00295861">
        <w:rPr>
          <w:rFonts w:ascii="Times New Roman" w:hAnsi="Times New Roman" w:cs="Times New Roman"/>
          <w:sz w:val="28"/>
          <w:szCs w:val="28"/>
          <w:lang w:val="kk-KZ"/>
        </w:rPr>
        <w:t>15</w:t>
      </w:r>
      <w:r w:rsidRPr="005C39FE">
        <w:rPr>
          <w:rFonts w:ascii="Times New Roman" w:hAnsi="Times New Roman" w:cs="Times New Roman"/>
          <w:sz w:val="28"/>
          <w:szCs w:val="28"/>
          <w:lang w:val="kk-KZ"/>
        </w:rPr>
        <w:t xml:space="preserve">-кестеден және </w:t>
      </w:r>
      <w:r w:rsidR="00295861">
        <w:rPr>
          <w:rFonts w:ascii="Times New Roman" w:hAnsi="Times New Roman" w:cs="Times New Roman"/>
          <w:sz w:val="28"/>
          <w:szCs w:val="28"/>
          <w:lang w:val="kk-KZ"/>
        </w:rPr>
        <w:t>21</w:t>
      </w:r>
      <w:r w:rsidRPr="005C39FE">
        <w:rPr>
          <w:rFonts w:ascii="Times New Roman" w:hAnsi="Times New Roman" w:cs="Times New Roman"/>
          <w:sz w:val="28"/>
          <w:szCs w:val="28"/>
          <w:lang w:val="kk-KZ"/>
        </w:rPr>
        <w:t>– суретте бейнеленген.</w:t>
      </w:r>
    </w:p>
    <w:p w14:paraId="73F7227B" w14:textId="77777777" w:rsidR="00E40E72" w:rsidRDefault="00E40E72" w:rsidP="00E40E72">
      <w:pPr>
        <w:spacing w:after="0" w:line="240" w:lineRule="auto"/>
        <w:jc w:val="both"/>
        <w:rPr>
          <w:rFonts w:ascii="Times New Roman" w:hAnsi="Times New Roman" w:cs="Times New Roman"/>
          <w:sz w:val="28"/>
          <w:szCs w:val="28"/>
          <w:lang w:val="kk-KZ"/>
        </w:rPr>
      </w:pPr>
    </w:p>
    <w:p w14:paraId="14D25CBA" w14:textId="0ED232B0" w:rsidR="00B568DA" w:rsidRDefault="00B568DA" w:rsidP="00E40E72">
      <w:pPr>
        <w:spacing w:after="0" w:line="240" w:lineRule="auto"/>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Кесте </w:t>
      </w:r>
      <w:r w:rsidR="0010595C" w:rsidRPr="005C39FE">
        <w:rPr>
          <w:rFonts w:ascii="Times New Roman" w:hAnsi="Times New Roman" w:cs="Times New Roman"/>
          <w:sz w:val="28"/>
          <w:szCs w:val="28"/>
          <w:lang w:val="kk-KZ"/>
        </w:rPr>
        <w:t>1</w:t>
      </w:r>
      <w:r w:rsidR="001C43C6">
        <w:rPr>
          <w:rFonts w:ascii="Times New Roman" w:hAnsi="Times New Roman" w:cs="Times New Roman"/>
          <w:sz w:val="28"/>
          <w:szCs w:val="28"/>
          <w:lang w:val="kk-KZ"/>
        </w:rPr>
        <w:t>5</w:t>
      </w:r>
      <w:r w:rsidRPr="005C39FE">
        <w:rPr>
          <w:rFonts w:ascii="Times New Roman" w:hAnsi="Times New Roman" w:cs="Times New Roman"/>
          <w:sz w:val="28"/>
          <w:szCs w:val="28"/>
          <w:lang w:val="kk-KZ"/>
        </w:rPr>
        <w:t xml:space="preserve"> - Зерттеу нәтижесінен алынған анықтау эксперименті бойынша танымдық компоненттерінің көрсеткіштері</w:t>
      </w:r>
    </w:p>
    <w:p w14:paraId="7E73653F" w14:textId="77777777" w:rsidR="00E40E72" w:rsidRPr="005C39FE" w:rsidRDefault="00E40E72" w:rsidP="00E40E72">
      <w:pPr>
        <w:spacing w:after="0" w:line="240" w:lineRule="auto"/>
        <w:jc w:val="both"/>
        <w:rPr>
          <w:rFonts w:ascii="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7"/>
        <w:gridCol w:w="1175"/>
        <w:gridCol w:w="1078"/>
        <w:gridCol w:w="1074"/>
        <w:gridCol w:w="1325"/>
      </w:tblGrid>
      <w:tr w:rsidR="00B568DA" w:rsidRPr="005C39FE" w14:paraId="6E4F1549" w14:textId="77777777" w:rsidTr="00E40E72">
        <w:tc>
          <w:tcPr>
            <w:tcW w:w="4987" w:type="dxa"/>
            <w:vMerge w:val="restart"/>
            <w:shd w:val="clear" w:color="auto" w:fill="auto"/>
          </w:tcPr>
          <w:p w14:paraId="653C161F" w14:textId="77777777" w:rsidR="00B568DA" w:rsidRPr="005C39FE" w:rsidRDefault="00B568DA" w:rsidP="002F4D41">
            <w:pPr>
              <w:spacing w:after="0" w:line="240" w:lineRule="auto"/>
              <w:ind w:firstLine="709"/>
              <w:rPr>
                <w:rFonts w:ascii="Times New Roman" w:hAnsi="Times New Roman" w:cs="Times New Roman"/>
                <w:sz w:val="24"/>
                <w:szCs w:val="24"/>
                <w:lang w:val="kk-KZ"/>
              </w:rPr>
            </w:pPr>
          </w:p>
          <w:p w14:paraId="4D299933" w14:textId="77777777" w:rsidR="00B568DA" w:rsidRPr="005C39FE" w:rsidRDefault="00B568DA" w:rsidP="002F4D41">
            <w:pPr>
              <w:spacing w:after="0" w:line="240" w:lineRule="auto"/>
              <w:ind w:firstLine="142"/>
              <w:rPr>
                <w:rFonts w:ascii="Times New Roman" w:hAnsi="Times New Roman" w:cs="Times New Roman"/>
                <w:sz w:val="24"/>
                <w:szCs w:val="24"/>
                <w:lang w:val="kk-KZ"/>
              </w:rPr>
            </w:pPr>
            <w:r w:rsidRPr="005C39FE">
              <w:rPr>
                <w:rFonts w:ascii="Times New Roman" w:hAnsi="Times New Roman" w:cs="Times New Roman"/>
                <w:sz w:val="24"/>
                <w:szCs w:val="24"/>
                <w:lang w:val="kk-KZ"/>
              </w:rPr>
              <w:t xml:space="preserve">Танымдық компоненттерінің көрсеткіштері </w:t>
            </w:r>
          </w:p>
        </w:tc>
        <w:tc>
          <w:tcPr>
            <w:tcW w:w="4652" w:type="dxa"/>
            <w:gridSpan w:val="4"/>
            <w:shd w:val="clear" w:color="auto" w:fill="auto"/>
          </w:tcPr>
          <w:p w14:paraId="4FE70F9F" w14:textId="77777777" w:rsidR="00B568DA" w:rsidRPr="005C39FE" w:rsidRDefault="00B568DA" w:rsidP="002F4D41">
            <w:pPr>
              <w:spacing w:after="0" w:line="240" w:lineRule="auto"/>
              <w:ind w:firstLine="709"/>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Зерттелуші топтар</w:t>
            </w:r>
          </w:p>
        </w:tc>
      </w:tr>
      <w:tr w:rsidR="00B568DA" w:rsidRPr="005C39FE" w14:paraId="5AB62377" w14:textId="77777777" w:rsidTr="00E40E72">
        <w:tc>
          <w:tcPr>
            <w:tcW w:w="4987" w:type="dxa"/>
            <w:vMerge/>
            <w:shd w:val="clear" w:color="auto" w:fill="auto"/>
          </w:tcPr>
          <w:p w14:paraId="6AF07925" w14:textId="77777777" w:rsidR="00B568DA" w:rsidRPr="005C39FE" w:rsidRDefault="00B568DA" w:rsidP="002F4D41">
            <w:pPr>
              <w:spacing w:after="0" w:line="240" w:lineRule="auto"/>
              <w:ind w:firstLine="709"/>
              <w:rPr>
                <w:rFonts w:ascii="Times New Roman" w:hAnsi="Times New Roman" w:cs="Times New Roman"/>
                <w:sz w:val="24"/>
                <w:szCs w:val="24"/>
                <w:lang w:val="kk-KZ"/>
              </w:rPr>
            </w:pPr>
          </w:p>
        </w:tc>
        <w:tc>
          <w:tcPr>
            <w:tcW w:w="2253" w:type="dxa"/>
            <w:gridSpan w:val="2"/>
            <w:shd w:val="clear" w:color="auto" w:fill="auto"/>
          </w:tcPr>
          <w:p w14:paraId="26646260" w14:textId="77777777" w:rsidR="00B568DA" w:rsidRPr="005C39FE" w:rsidRDefault="00B568DA" w:rsidP="002F4D41">
            <w:pPr>
              <w:spacing w:after="0" w:line="240" w:lineRule="auto"/>
              <w:ind w:firstLine="150"/>
              <w:jc w:val="center"/>
              <w:rPr>
                <w:rFonts w:ascii="Times New Roman" w:hAnsi="Times New Roman" w:cs="Times New Roman"/>
                <w:sz w:val="24"/>
                <w:szCs w:val="24"/>
                <w:lang w:val="en-US"/>
              </w:rPr>
            </w:pPr>
            <w:r w:rsidRPr="005C39FE">
              <w:rPr>
                <w:rFonts w:ascii="Times New Roman" w:hAnsi="Times New Roman" w:cs="Times New Roman"/>
                <w:sz w:val="24"/>
                <w:szCs w:val="24"/>
                <w:lang w:val="kk-KZ"/>
              </w:rPr>
              <w:t xml:space="preserve">Эксперименттік топ </w:t>
            </w:r>
            <w:r w:rsidRPr="005C39FE">
              <w:rPr>
                <w:rFonts w:ascii="Times New Roman" w:hAnsi="Times New Roman" w:cs="Times New Roman"/>
                <w:sz w:val="24"/>
                <w:szCs w:val="24"/>
                <w:lang w:val="en-US"/>
              </w:rPr>
              <w:t>(n=5</w:t>
            </w:r>
            <w:r w:rsidRPr="005C39FE">
              <w:rPr>
                <w:rFonts w:ascii="Times New Roman" w:hAnsi="Times New Roman" w:cs="Times New Roman"/>
                <w:sz w:val="24"/>
                <w:szCs w:val="24"/>
                <w:lang w:val="kk-KZ"/>
              </w:rPr>
              <w:t>9</w:t>
            </w:r>
            <w:r w:rsidRPr="005C39FE">
              <w:rPr>
                <w:rFonts w:ascii="Times New Roman" w:hAnsi="Times New Roman" w:cs="Times New Roman"/>
                <w:sz w:val="24"/>
                <w:szCs w:val="24"/>
                <w:lang w:val="en-US"/>
              </w:rPr>
              <w:t>)</w:t>
            </w:r>
          </w:p>
        </w:tc>
        <w:tc>
          <w:tcPr>
            <w:tcW w:w="2399" w:type="dxa"/>
            <w:gridSpan w:val="2"/>
            <w:shd w:val="clear" w:color="auto" w:fill="auto"/>
          </w:tcPr>
          <w:p w14:paraId="741EBFEF" w14:textId="77777777" w:rsidR="00B568DA" w:rsidRPr="005C39FE" w:rsidRDefault="00B568DA" w:rsidP="002F4D41">
            <w:pPr>
              <w:spacing w:after="0" w:line="240" w:lineRule="auto"/>
              <w:ind w:firstLine="150"/>
              <w:jc w:val="center"/>
              <w:rPr>
                <w:rFonts w:ascii="Times New Roman" w:hAnsi="Times New Roman" w:cs="Times New Roman"/>
                <w:sz w:val="24"/>
                <w:szCs w:val="24"/>
                <w:lang w:val="en-US"/>
              </w:rPr>
            </w:pPr>
            <w:r w:rsidRPr="005C39FE">
              <w:rPr>
                <w:rFonts w:ascii="Times New Roman" w:hAnsi="Times New Roman" w:cs="Times New Roman"/>
                <w:sz w:val="24"/>
                <w:szCs w:val="24"/>
                <w:lang w:val="kk-KZ"/>
              </w:rPr>
              <w:t>Бақылау тобы</w:t>
            </w:r>
            <w:r w:rsidRPr="005C39FE">
              <w:rPr>
                <w:rFonts w:ascii="Times New Roman" w:hAnsi="Times New Roman" w:cs="Times New Roman"/>
                <w:sz w:val="24"/>
                <w:szCs w:val="24"/>
                <w:lang w:val="en-US"/>
              </w:rPr>
              <w:t xml:space="preserve"> (n=5</w:t>
            </w:r>
            <w:r w:rsidRPr="005C39FE">
              <w:rPr>
                <w:rFonts w:ascii="Times New Roman" w:hAnsi="Times New Roman" w:cs="Times New Roman"/>
                <w:sz w:val="24"/>
                <w:szCs w:val="24"/>
                <w:lang w:val="kk-KZ"/>
              </w:rPr>
              <w:t>8</w:t>
            </w:r>
            <w:r w:rsidRPr="005C39FE">
              <w:rPr>
                <w:rFonts w:ascii="Times New Roman" w:hAnsi="Times New Roman" w:cs="Times New Roman"/>
                <w:sz w:val="24"/>
                <w:szCs w:val="24"/>
                <w:lang w:val="en-US"/>
              </w:rPr>
              <w:t>)</w:t>
            </w:r>
          </w:p>
        </w:tc>
      </w:tr>
      <w:tr w:rsidR="00B568DA" w:rsidRPr="005C39FE" w14:paraId="7D6970AE" w14:textId="77777777" w:rsidTr="00E40E72">
        <w:tc>
          <w:tcPr>
            <w:tcW w:w="4987" w:type="dxa"/>
            <w:vMerge/>
            <w:shd w:val="clear" w:color="auto" w:fill="auto"/>
          </w:tcPr>
          <w:p w14:paraId="187B7EF3" w14:textId="77777777" w:rsidR="00B568DA" w:rsidRPr="005C39FE" w:rsidRDefault="00B568DA" w:rsidP="002F4D41">
            <w:pPr>
              <w:spacing w:after="0" w:line="240" w:lineRule="auto"/>
              <w:ind w:firstLine="709"/>
              <w:rPr>
                <w:rFonts w:ascii="Times New Roman" w:hAnsi="Times New Roman" w:cs="Times New Roman"/>
                <w:sz w:val="24"/>
                <w:szCs w:val="24"/>
                <w:lang w:val="kk-KZ"/>
              </w:rPr>
            </w:pPr>
          </w:p>
        </w:tc>
        <w:tc>
          <w:tcPr>
            <w:tcW w:w="1175" w:type="dxa"/>
            <w:shd w:val="clear" w:color="auto" w:fill="auto"/>
          </w:tcPr>
          <w:p w14:paraId="54C1E746" w14:textId="77777777" w:rsidR="00B568DA" w:rsidRPr="005C39FE" w:rsidRDefault="00B568DA" w:rsidP="002F4D41">
            <w:pPr>
              <w:spacing w:after="0" w:line="240" w:lineRule="auto"/>
              <w:ind w:firstLine="150"/>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n</w:t>
            </w:r>
          </w:p>
        </w:tc>
        <w:tc>
          <w:tcPr>
            <w:tcW w:w="1078" w:type="dxa"/>
            <w:shd w:val="clear" w:color="auto" w:fill="auto"/>
          </w:tcPr>
          <w:p w14:paraId="2DD24EB5" w14:textId="77777777" w:rsidR="00B568DA" w:rsidRPr="005C39FE" w:rsidRDefault="00B568DA" w:rsidP="002F4D41">
            <w:pPr>
              <w:spacing w:after="0" w:line="240" w:lineRule="auto"/>
              <w:ind w:firstLine="150"/>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w:t>
            </w:r>
          </w:p>
        </w:tc>
        <w:tc>
          <w:tcPr>
            <w:tcW w:w="1074" w:type="dxa"/>
            <w:shd w:val="clear" w:color="auto" w:fill="auto"/>
          </w:tcPr>
          <w:p w14:paraId="78224D44" w14:textId="77777777" w:rsidR="00B568DA" w:rsidRPr="005C39FE" w:rsidRDefault="00B568DA" w:rsidP="002F4D41">
            <w:pPr>
              <w:spacing w:after="0" w:line="240" w:lineRule="auto"/>
              <w:ind w:firstLine="150"/>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n</w:t>
            </w:r>
          </w:p>
        </w:tc>
        <w:tc>
          <w:tcPr>
            <w:tcW w:w="1325" w:type="dxa"/>
            <w:shd w:val="clear" w:color="auto" w:fill="auto"/>
          </w:tcPr>
          <w:p w14:paraId="56FB2FE6" w14:textId="77777777" w:rsidR="00B568DA" w:rsidRPr="005C39FE" w:rsidRDefault="00B568DA" w:rsidP="002F4D41">
            <w:pPr>
              <w:spacing w:after="0" w:line="240" w:lineRule="auto"/>
              <w:ind w:firstLine="150"/>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w:t>
            </w:r>
          </w:p>
        </w:tc>
      </w:tr>
      <w:tr w:rsidR="00B568DA" w:rsidRPr="005C39FE" w14:paraId="17B5AE2E" w14:textId="77777777" w:rsidTr="00E40E72">
        <w:tc>
          <w:tcPr>
            <w:tcW w:w="4987" w:type="dxa"/>
            <w:shd w:val="clear" w:color="auto" w:fill="auto"/>
          </w:tcPr>
          <w:p w14:paraId="5114B327" w14:textId="77777777" w:rsidR="00B568DA" w:rsidRPr="005C39FE" w:rsidRDefault="00B568DA" w:rsidP="002F4D41">
            <w:pPr>
              <w:spacing w:after="0" w:line="240" w:lineRule="auto"/>
              <w:ind w:firstLine="284"/>
              <w:rPr>
                <w:rFonts w:ascii="Times New Roman" w:hAnsi="Times New Roman" w:cs="Times New Roman"/>
                <w:sz w:val="24"/>
                <w:szCs w:val="24"/>
                <w:lang w:val="kk-KZ"/>
              </w:rPr>
            </w:pPr>
            <w:r w:rsidRPr="005C39FE">
              <w:rPr>
                <w:rFonts w:ascii="Times New Roman" w:hAnsi="Times New Roman" w:cs="Times New Roman"/>
                <w:sz w:val="24"/>
                <w:szCs w:val="24"/>
                <w:lang w:val="kk-KZ"/>
              </w:rPr>
              <w:t>Сөздіктің түрлеріне (бөлімдеріне) қарай танымдық білімі;</w:t>
            </w:r>
          </w:p>
        </w:tc>
        <w:tc>
          <w:tcPr>
            <w:tcW w:w="1175" w:type="dxa"/>
            <w:shd w:val="clear" w:color="auto" w:fill="auto"/>
          </w:tcPr>
          <w:p w14:paraId="2229C765" w14:textId="77777777" w:rsidR="00B568DA" w:rsidRPr="005C39FE" w:rsidRDefault="00B568DA" w:rsidP="002F4D41">
            <w:pPr>
              <w:spacing w:after="0" w:line="240" w:lineRule="auto"/>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8</w:t>
            </w:r>
          </w:p>
        </w:tc>
        <w:tc>
          <w:tcPr>
            <w:tcW w:w="1078" w:type="dxa"/>
            <w:shd w:val="clear" w:color="auto" w:fill="auto"/>
          </w:tcPr>
          <w:p w14:paraId="37D33A92" w14:textId="77777777" w:rsidR="00B568DA" w:rsidRPr="005C39FE" w:rsidRDefault="00B568DA" w:rsidP="002F4D41">
            <w:pPr>
              <w:spacing w:after="0" w:line="240" w:lineRule="auto"/>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13%</w:t>
            </w:r>
          </w:p>
        </w:tc>
        <w:tc>
          <w:tcPr>
            <w:tcW w:w="1074" w:type="dxa"/>
            <w:shd w:val="clear" w:color="auto" w:fill="auto"/>
          </w:tcPr>
          <w:p w14:paraId="3D7AB474" w14:textId="77777777" w:rsidR="00B568DA" w:rsidRPr="005C39FE" w:rsidRDefault="00B568DA" w:rsidP="002F4D41">
            <w:pPr>
              <w:spacing w:after="0" w:line="240" w:lineRule="auto"/>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9</w:t>
            </w:r>
          </w:p>
        </w:tc>
        <w:tc>
          <w:tcPr>
            <w:tcW w:w="1325" w:type="dxa"/>
            <w:shd w:val="clear" w:color="auto" w:fill="auto"/>
          </w:tcPr>
          <w:p w14:paraId="27698F92" w14:textId="77777777" w:rsidR="00B568DA" w:rsidRPr="005C39FE" w:rsidRDefault="00B568DA" w:rsidP="002F4D41">
            <w:pPr>
              <w:spacing w:after="0" w:line="240" w:lineRule="auto"/>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15%</w:t>
            </w:r>
          </w:p>
        </w:tc>
      </w:tr>
      <w:tr w:rsidR="00B568DA" w:rsidRPr="005C39FE" w14:paraId="280FD3FD" w14:textId="77777777" w:rsidTr="00E40E72">
        <w:tc>
          <w:tcPr>
            <w:tcW w:w="4987" w:type="dxa"/>
            <w:shd w:val="clear" w:color="auto" w:fill="auto"/>
          </w:tcPr>
          <w:p w14:paraId="2FE7E1E5" w14:textId="77777777" w:rsidR="00B568DA" w:rsidRPr="005C39FE" w:rsidRDefault="00B568DA" w:rsidP="002F4D41">
            <w:pPr>
              <w:spacing w:after="0" w:line="240" w:lineRule="auto"/>
              <w:ind w:firstLine="284"/>
              <w:rPr>
                <w:rFonts w:ascii="Times New Roman" w:hAnsi="Times New Roman" w:cs="Times New Roman"/>
                <w:sz w:val="24"/>
                <w:szCs w:val="24"/>
                <w:lang w:val="kk-KZ"/>
              </w:rPr>
            </w:pPr>
            <w:r w:rsidRPr="005C39FE">
              <w:rPr>
                <w:rFonts w:ascii="Times New Roman" w:hAnsi="Times New Roman" w:cs="Times New Roman"/>
                <w:sz w:val="24"/>
                <w:szCs w:val="24"/>
                <w:lang w:val="kk-KZ"/>
              </w:rPr>
              <w:t>Сөздіктің құрылымы мен оның маңыздылығына түсінігі;</w:t>
            </w:r>
          </w:p>
        </w:tc>
        <w:tc>
          <w:tcPr>
            <w:tcW w:w="1175" w:type="dxa"/>
            <w:shd w:val="clear" w:color="auto" w:fill="auto"/>
          </w:tcPr>
          <w:p w14:paraId="6DD1D718" w14:textId="77777777" w:rsidR="00B568DA" w:rsidRPr="005C39FE" w:rsidRDefault="00B568DA" w:rsidP="002F4D41">
            <w:pPr>
              <w:spacing w:after="0" w:line="240" w:lineRule="auto"/>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9</w:t>
            </w:r>
          </w:p>
        </w:tc>
        <w:tc>
          <w:tcPr>
            <w:tcW w:w="1078" w:type="dxa"/>
            <w:shd w:val="clear" w:color="auto" w:fill="auto"/>
          </w:tcPr>
          <w:p w14:paraId="2635A9CF" w14:textId="77777777" w:rsidR="00B568DA" w:rsidRPr="005C39FE" w:rsidRDefault="00B568DA" w:rsidP="002F4D41">
            <w:pPr>
              <w:spacing w:after="0" w:line="240" w:lineRule="auto"/>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15%</w:t>
            </w:r>
          </w:p>
        </w:tc>
        <w:tc>
          <w:tcPr>
            <w:tcW w:w="1074" w:type="dxa"/>
            <w:shd w:val="clear" w:color="auto" w:fill="auto"/>
          </w:tcPr>
          <w:p w14:paraId="73C027DD" w14:textId="77777777" w:rsidR="00B568DA" w:rsidRPr="005C39FE" w:rsidRDefault="00B568DA" w:rsidP="002F4D41">
            <w:pPr>
              <w:spacing w:after="0" w:line="240" w:lineRule="auto"/>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10</w:t>
            </w:r>
          </w:p>
        </w:tc>
        <w:tc>
          <w:tcPr>
            <w:tcW w:w="1325" w:type="dxa"/>
            <w:shd w:val="clear" w:color="auto" w:fill="auto"/>
          </w:tcPr>
          <w:p w14:paraId="2DC635EF" w14:textId="77777777" w:rsidR="00B568DA" w:rsidRPr="005C39FE" w:rsidRDefault="00B568DA" w:rsidP="002F4D41">
            <w:pPr>
              <w:spacing w:after="0" w:line="240" w:lineRule="auto"/>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17%</w:t>
            </w:r>
          </w:p>
        </w:tc>
      </w:tr>
      <w:tr w:rsidR="00B568DA" w:rsidRPr="005C39FE" w14:paraId="3D00F779" w14:textId="77777777" w:rsidTr="00E40E72">
        <w:tc>
          <w:tcPr>
            <w:tcW w:w="4987" w:type="dxa"/>
            <w:shd w:val="clear" w:color="auto" w:fill="auto"/>
          </w:tcPr>
          <w:p w14:paraId="0244534D" w14:textId="77777777" w:rsidR="00B568DA" w:rsidRPr="005C39FE" w:rsidRDefault="00B568DA" w:rsidP="002F4D41">
            <w:pPr>
              <w:spacing w:after="0" w:line="240" w:lineRule="auto"/>
              <w:ind w:firstLine="284"/>
              <w:rPr>
                <w:rFonts w:ascii="Times New Roman" w:hAnsi="Times New Roman" w:cs="Times New Roman"/>
                <w:sz w:val="24"/>
                <w:szCs w:val="24"/>
                <w:lang w:val="kk-KZ"/>
              </w:rPr>
            </w:pPr>
            <w:r w:rsidRPr="005C39FE">
              <w:rPr>
                <w:rFonts w:ascii="Times New Roman" w:hAnsi="Times New Roman" w:cs="Times New Roman"/>
                <w:sz w:val="24"/>
                <w:szCs w:val="24"/>
                <w:lang w:val="kk-KZ"/>
              </w:rPr>
              <w:t>Сөздік мақаласының құрылымдық бөліктерін тану білігі;</w:t>
            </w:r>
          </w:p>
        </w:tc>
        <w:tc>
          <w:tcPr>
            <w:tcW w:w="1175" w:type="dxa"/>
            <w:shd w:val="clear" w:color="auto" w:fill="auto"/>
          </w:tcPr>
          <w:p w14:paraId="123C61E7" w14:textId="77777777" w:rsidR="00B568DA" w:rsidRPr="005C39FE" w:rsidRDefault="00B568DA" w:rsidP="002F4D41">
            <w:pPr>
              <w:spacing w:after="0" w:line="240" w:lineRule="auto"/>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12</w:t>
            </w:r>
          </w:p>
        </w:tc>
        <w:tc>
          <w:tcPr>
            <w:tcW w:w="1078" w:type="dxa"/>
            <w:shd w:val="clear" w:color="auto" w:fill="auto"/>
          </w:tcPr>
          <w:p w14:paraId="3184A5DA" w14:textId="77777777" w:rsidR="00B568DA" w:rsidRPr="005C39FE" w:rsidRDefault="00B568DA" w:rsidP="002F4D41">
            <w:pPr>
              <w:spacing w:after="0" w:line="240" w:lineRule="auto"/>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21%</w:t>
            </w:r>
          </w:p>
        </w:tc>
        <w:tc>
          <w:tcPr>
            <w:tcW w:w="1074" w:type="dxa"/>
            <w:shd w:val="clear" w:color="auto" w:fill="auto"/>
          </w:tcPr>
          <w:p w14:paraId="48DB58E3" w14:textId="77777777" w:rsidR="00B568DA" w:rsidRPr="005C39FE" w:rsidRDefault="00B568DA" w:rsidP="002F4D41">
            <w:pPr>
              <w:spacing w:after="0" w:line="240" w:lineRule="auto"/>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11</w:t>
            </w:r>
          </w:p>
        </w:tc>
        <w:tc>
          <w:tcPr>
            <w:tcW w:w="1325" w:type="dxa"/>
            <w:shd w:val="clear" w:color="auto" w:fill="auto"/>
          </w:tcPr>
          <w:p w14:paraId="21EDDB40" w14:textId="77777777" w:rsidR="00B568DA" w:rsidRPr="005C39FE" w:rsidRDefault="00B568DA" w:rsidP="002F4D41">
            <w:pPr>
              <w:spacing w:after="0" w:line="240" w:lineRule="auto"/>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19%</w:t>
            </w:r>
          </w:p>
        </w:tc>
      </w:tr>
      <w:tr w:rsidR="00B568DA" w:rsidRPr="005C39FE" w14:paraId="74E8B27D" w14:textId="77777777" w:rsidTr="00E40E72">
        <w:tc>
          <w:tcPr>
            <w:tcW w:w="4987" w:type="dxa"/>
            <w:shd w:val="clear" w:color="auto" w:fill="auto"/>
          </w:tcPr>
          <w:p w14:paraId="6922B2E6" w14:textId="77777777" w:rsidR="00B568DA" w:rsidRPr="005C39FE" w:rsidRDefault="00B568DA" w:rsidP="002F4D41">
            <w:pPr>
              <w:spacing w:after="0" w:line="240" w:lineRule="auto"/>
              <w:ind w:firstLine="284"/>
              <w:rPr>
                <w:rFonts w:ascii="Times New Roman" w:hAnsi="Times New Roman" w:cs="Times New Roman"/>
                <w:sz w:val="24"/>
                <w:szCs w:val="24"/>
                <w:lang w:val="kk-KZ"/>
              </w:rPr>
            </w:pPr>
            <w:r w:rsidRPr="005C39FE">
              <w:rPr>
                <w:rFonts w:ascii="Times New Roman" w:hAnsi="Times New Roman" w:cs="Times New Roman"/>
                <w:sz w:val="24"/>
                <w:szCs w:val="24"/>
                <w:lang w:val="kk-KZ"/>
              </w:rPr>
              <w:t>Сөздіктегі ақпараттың мазмұнын ассоциациялау білігі.</w:t>
            </w:r>
          </w:p>
        </w:tc>
        <w:tc>
          <w:tcPr>
            <w:tcW w:w="1175" w:type="dxa"/>
            <w:shd w:val="clear" w:color="auto" w:fill="auto"/>
          </w:tcPr>
          <w:p w14:paraId="73360881" w14:textId="77777777" w:rsidR="00B568DA" w:rsidRPr="005C39FE" w:rsidRDefault="00B568DA" w:rsidP="002F4D41">
            <w:pPr>
              <w:spacing w:after="0" w:line="240" w:lineRule="auto"/>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30</w:t>
            </w:r>
          </w:p>
        </w:tc>
        <w:tc>
          <w:tcPr>
            <w:tcW w:w="1078" w:type="dxa"/>
            <w:shd w:val="clear" w:color="auto" w:fill="auto"/>
          </w:tcPr>
          <w:p w14:paraId="7AF12CBA" w14:textId="77777777" w:rsidR="00B568DA" w:rsidRPr="005C39FE" w:rsidRDefault="00B568DA" w:rsidP="002F4D41">
            <w:pPr>
              <w:spacing w:after="0" w:line="240" w:lineRule="auto"/>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51%</w:t>
            </w:r>
          </w:p>
        </w:tc>
        <w:tc>
          <w:tcPr>
            <w:tcW w:w="1074" w:type="dxa"/>
            <w:shd w:val="clear" w:color="auto" w:fill="auto"/>
          </w:tcPr>
          <w:p w14:paraId="114DE31E" w14:textId="77777777" w:rsidR="00B568DA" w:rsidRPr="005C39FE" w:rsidRDefault="00B568DA" w:rsidP="002F4D41">
            <w:pPr>
              <w:spacing w:after="0" w:line="240" w:lineRule="auto"/>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28</w:t>
            </w:r>
          </w:p>
        </w:tc>
        <w:tc>
          <w:tcPr>
            <w:tcW w:w="1325" w:type="dxa"/>
            <w:shd w:val="clear" w:color="auto" w:fill="auto"/>
          </w:tcPr>
          <w:p w14:paraId="740EC000" w14:textId="77777777" w:rsidR="00B568DA" w:rsidRPr="005C39FE" w:rsidRDefault="00B568DA" w:rsidP="002F4D41">
            <w:pPr>
              <w:spacing w:after="0" w:line="240" w:lineRule="auto"/>
              <w:jc w:val="center"/>
              <w:rPr>
                <w:rFonts w:ascii="Times New Roman" w:hAnsi="Times New Roman" w:cs="Times New Roman"/>
                <w:sz w:val="24"/>
                <w:szCs w:val="24"/>
                <w:lang w:val="kk-KZ"/>
              </w:rPr>
            </w:pPr>
            <w:r w:rsidRPr="005C39FE">
              <w:rPr>
                <w:rFonts w:ascii="Times New Roman" w:hAnsi="Times New Roman" w:cs="Times New Roman"/>
                <w:sz w:val="24"/>
                <w:szCs w:val="24"/>
                <w:lang w:val="kk-KZ"/>
              </w:rPr>
              <w:t>49%</w:t>
            </w:r>
          </w:p>
        </w:tc>
      </w:tr>
    </w:tbl>
    <w:p w14:paraId="1E14543B" w14:textId="77777777" w:rsidR="00B568DA" w:rsidRPr="005C39FE" w:rsidRDefault="00B568DA" w:rsidP="002F4D41">
      <w:pPr>
        <w:spacing w:after="0" w:line="240" w:lineRule="auto"/>
        <w:jc w:val="both"/>
        <w:rPr>
          <w:rFonts w:ascii="Times New Roman" w:hAnsi="Times New Roman" w:cs="Times New Roman"/>
          <w:sz w:val="28"/>
          <w:szCs w:val="28"/>
          <w:lang w:val="kk-KZ"/>
        </w:rPr>
      </w:pPr>
    </w:p>
    <w:p w14:paraId="0CF027CA" w14:textId="77777777" w:rsidR="00B568DA" w:rsidRPr="005C39FE" w:rsidRDefault="00B568DA" w:rsidP="00E40E72">
      <w:pPr>
        <w:spacing w:after="0" w:line="240" w:lineRule="auto"/>
        <w:ind w:firstLine="1276"/>
        <w:jc w:val="both"/>
        <w:rPr>
          <w:rFonts w:ascii="Times New Roman" w:hAnsi="Times New Roman" w:cs="Times New Roman"/>
          <w:sz w:val="28"/>
          <w:szCs w:val="28"/>
          <w:lang w:val="kk-KZ"/>
        </w:rPr>
      </w:pPr>
      <w:r w:rsidRPr="005C39FE">
        <w:rPr>
          <w:rFonts w:ascii="Times New Roman" w:hAnsi="Times New Roman" w:cs="Times New Roman"/>
          <w:noProof/>
          <w:sz w:val="28"/>
          <w:szCs w:val="28"/>
          <w:lang w:eastAsia="ru-RU"/>
        </w:rPr>
        <w:drawing>
          <wp:inline distT="0" distB="0" distL="0" distR="0" wp14:anchorId="44CFFA15" wp14:editId="1686D164">
            <wp:extent cx="4596063" cy="2542674"/>
            <wp:effectExtent l="0" t="0" r="14605" b="1016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4332761" w14:textId="77777777" w:rsidR="00B568DA" w:rsidRPr="005C39FE" w:rsidRDefault="00B568DA" w:rsidP="002F4D41">
      <w:pPr>
        <w:spacing w:after="0" w:line="240" w:lineRule="auto"/>
        <w:ind w:firstLine="709"/>
        <w:jc w:val="both"/>
        <w:rPr>
          <w:rFonts w:ascii="Times New Roman" w:hAnsi="Times New Roman" w:cs="Times New Roman"/>
          <w:sz w:val="28"/>
          <w:szCs w:val="28"/>
          <w:lang w:val="kk-KZ"/>
        </w:rPr>
      </w:pPr>
    </w:p>
    <w:p w14:paraId="697A9A83" w14:textId="767F7A0B" w:rsidR="00B568DA" w:rsidRPr="005C39FE" w:rsidRDefault="00B568DA" w:rsidP="00E40E72">
      <w:pPr>
        <w:spacing w:after="0" w:line="240" w:lineRule="auto"/>
        <w:jc w:val="center"/>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Сурет </w:t>
      </w:r>
      <w:r w:rsidR="003E060C">
        <w:rPr>
          <w:rFonts w:ascii="Times New Roman" w:hAnsi="Times New Roman" w:cs="Times New Roman"/>
          <w:sz w:val="28"/>
          <w:szCs w:val="28"/>
          <w:lang w:val="kk-KZ"/>
        </w:rPr>
        <w:t xml:space="preserve">21 </w:t>
      </w:r>
      <w:r w:rsidR="00E40E72">
        <w:rPr>
          <w:rFonts w:ascii="Times New Roman" w:hAnsi="Times New Roman" w:cs="Times New Roman"/>
          <w:sz w:val="28"/>
          <w:szCs w:val="28"/>
          <w:lang w:val="kk-KZ"/>
        </w:rPr>
        <w:t>-</w:t>
      </w:r>
      <w:r w:rsidRPr="005C39FE">
        <w:rPr>
          <w:rFonts w:ascii="Times New Roman" w:hAnsi="Times New Roman" w:cs="Times New Roman"/>
          <w:sz w:val="28"/>
          <w:szCs w:val="28"/>
          <w:lang w:val="kk-KZ"/>
        </w:rPr>
        <w:t xml:space="preserve"> Анықтау эксперименті бойынша танымдық  компоненттерінің көрсеткіштерінің зерттеу нәтижесінен алынған диаграммасы</w:t>
      </w:r>
    </w:p>
    <w:p w14:paraId="1F86918C" w14:textId="77777777" w:rsidR="00B568DA" w:rsidRPr="005C39FE" w:rsidRDefault="00B568DA" w:rsidP="002F4D41">
      <w:pPr>
        <w:spacing w:after="0" w:line="240" w:lineRule="auto"/>
        <w:ind w:firstLine="709"/>
        <w:jc w:val="both"/>
        <w:rPr>
          <w:rFonts w:ascii="Times New Roman" w:hAnsi="Times New Roman" w:cs="Times New Roman"/>
          <w:sz w:val="28"/>
          <w:szCs w:val="28"/>
          <w:lang w:val="kk-KZ"/>
        </w:rPr>
      </w:pPr>
    </w:p>
    <w:p w14:paraId="088A684D" w14:textId="77777777" w:rsidR="00B568DA" w:rsidRPr="005C39FE" w:rsidRDefault="00B568DA" w:rsidP="00E40E72">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Бұл эксперименттің анықтау кезеңінде танымдық компоненттерінің көрсеткіштері бойынша екі зерттелуші топтардың бастауыш сынып оқушылары сөздіктің түрлеріне (бөлімдеріне) қарай танымдық білімі; сөздіктің құрылымы </w:t>
      </w:r>
      <w:r w:rsidRPr="005C39FE">
        <w:rPr>
          <w:rFonts w:ascii="Times New Roman" w:hAnsi="Times New Roman" w:cs="Times New Roman"/>
          <w:sz w:val="28"/>
          <w:szCs w:val="28"/>
          <w:lang w:val="kk-KZ"/>
        </w:rPr>
        <w:lastRenderedPageBreak/>
        <w:t>мен оның маңыздылығына түсінігі; сөздіктегі ақпараттың мазмұнын ассоциациялау білігі жеткіліксіз қалыптасқанын көрсетеді.</w:t>
      </w:r>
    </w:p>
    <w:p w14:paraId="40D00D8A" w14:textId="63BAF2DA" w:rsidR="00B568DA" w:rsidRPr="005C39FE" w:rsidRDefault="00B568DA" w:rsidP="00E40E72">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Зерттеу нәтижелерін төмендегі 1</w:t>
      </w:r>
      <w:r w:rsidR="00295861">
        <w:rPr>
          <w:rFonts w:ascii="Times New Roman" w:hAnsi="Times New Roman" w:cs="Times New Roman"/>
          <w:sz w:val="28"/>
          <w:szCs w:val="28"/>
          <w:lang w:val="kk-KZ"/>
        </w:rPr>
        <w:t>6</w:t>
      </w:r>
      <w:r w:rsidR="0098433A" w:rsidRPr="005C39FE">
        <w:rPr>
          <w:rFonts w:ascii="Times New Roman" w:hAnsi="Times New Roman" w:cs="Times New Roman"/>
          <w:sz w:val="28"/>
          <w:szCs w:val="28"/>
          <w:lang w:val="kk-KZ"/>
        </w:rPr>
        <w:t>-</w:t>
      </w:r>
      <w:r w:rsidRPr="005C39FE">
        <w:rPr>
          <w:rFonts w:ascii="Times New Roman" w:hAnsi="Times New Roman" w:cs="Times New Roman"/>
          <w:sz w:val="28"/>
          <w:szCs w:val="28"/>
          <w:lang w:val="kk-KZ"/>
        </w:rPr>
        <w:t xml:space="preserve">кесте және анықтау эксперименті бойынша танымдық компонентінің мазмұндық-құндылықтық өлшемі бойынша зерттеуден алынған мәліметтердің көрсеткіштерінің диаграммасы </w:t>
      </w:r>
      <w:r w:rsidR="00295861">
        <w:rPr>
          <w:rFonts w:ascii="Times New Roman" w:hAnsi="Times New Roman" w:cs="Times New Roman"/>
          <w:sz w:val="28"/>
          <w:szCs w:val="28"/>
          <w:lang w:val="kk-KZ"/>
        </w:rPr>
        <w:t>22</w:t>
      </w:r>
      <w:r w:rsidRPr="005C39FE">
        <w:rPr>
          <w:rFonts w:ascii="Times New Roman" w:hAnsi="Times New Roman" w:cs="Times New Roman"/>
          <w:sz w:val="28"/>
          <w:szCs w:val="28"/>
          <w:lang w:val="kk-KZ"/>
        </w:rPr>
        <w:t>- суретте көрсетілген.</w:t>
      </w:r>
    </w:p>
    <w:p w14:paraId="08A4507C" w14:textId="77777777" w:rsidR="00B568DA" w:rsidRPr="005C39FE" w:rsidRDefault="00B568DA" w:rsidP="002F4D41">
      <w:pPr>
        <w:spacing w:after="0" w:line="240" w:lineRule="auto"/>
        <w:ind w:firstLine="709"/>
        <w:jc w:val="both"/>
        <w:rPr>
          <w:rFonts w:ascii="Times New Roman" w:hAnsi="Times New Roman" w:cs="Times New Roman"/>
          <w:sz w:val="28"/>
          <w:szCs w:val="28"/>
          <w:lang w:val="kk-KZ"/>
        </w:rPr>
      </w:pPr>
    </w:p>
    <w:p w14:paraId="22B0675C" w14:textId="403D4592" w:rsidR="00B568DA" w:rsidRDefault="00B568DA" w:rsidP="00E40E72">
      <w:pPr>
        <w:spacing w:after="0" w:line="240" w:lineRule="auto"/>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Кесте </w:t>
      </w:r>
      <w:r w:rsidR="0098433A" w:rsidRPr="005C39FE">
        <w:rPr>
          <w:rFonts w:ascii="Times New Roman" w:hAnsi="Times New Roman" w:cs="Times New Roman"/>
          <w:sz w:val="28"/>
          <w:szCs w:val="28"/>
          <w:lang w:val="kk-KZ"/>
        </w:rPr>
        <w:t>1</w:t>
      </w:r>
      <w:r w:rsidR="001C43C6">
        <w:rPr>
          <w:rFonts w:ascii="Times New Roman" w:hAnsi="Times New Roman" w:cs="Times New Roman"/>
          <w:sz w:val="28"/>
          <w:szCs w:val="28"/>
          <w:lang w:val="kk-KZ"/>
        </w:rPr>
        <w:t>6</w:t>
      </w:r>
      <w:r w:rsidR="00E40E72">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 Анықтау</w:t>
      </w:r>
      <w:r w:rsidRPr="005C39FE">
        <w:rPr>
          <w:rFonts w:ascii="Times New Roman" w:hAnsi="Times New Roman" w:cs="Times New Roman"/>
          <w:i/>
          <w:sz w:val="28"/>
          <w:szCs w:val="28"/>
          <w:lang w:val="kk-KZ"/>
        </w:rPr>
        <w:t xml:space="preserve"> </w:t>
      </w:r>
      <w:r w:rsidRPr="005C39FE">
        <w:rPr>
          <w:rFonts w:ascii="Times New Roman" w:hAnsi="Times New Roman" w:cs="Times New Roman"/>
          <w:sz w:val="28"/>
          <w:szCs w:val="28"/>
          <w:lang w:val="kk-KZ"/>
        </w:rPr>
        <w:t>эксперименттің танымдық компоненті бойынша мазмұндық-құндылықтық өлшем негізінде екі топтың зерттелушілерінен алынған мәліметтерінің салыстырымалы пайыздық көрсеткіштері</w:t>
      </w:r>
    </w:p>
    <w:p w14:paraId="4C358B08" w14:textId="77777777" w:rsidR="00E40E72" w:rsidRPr="005C39FE" w:rsidRDefault="00E40E72" w:rsidP="00E40E72">
      <w:pPr>
        <w:spacing w:after="0" w:line="240" w:lineRule="auto"/>
        <w:jc w:val="both"/>
        <w:rPr>
          <w:rFonts w:ascii="Times New Roman" w:hAnsi="Times New Roman" w:cs="Times New Roman"/>
          <w:sz w:val="28"/>
          <w:szCs w:val="28"/>
          <w:lang w:val="kk-KZ"/>
        </w:rPr>
      </w:pPr>
    </w:p>
    <w:tbl>
      <w:tblPr>
        <w:tblStyle w:val="a9"/>
        <w:tblW w:w="0" w:type="auto"/>
        <w:tblInd w:w="108" w:type="dxa"/>
        <w:tblLayout w:type="fixed"/>
        <w:tblLook w:val="04A0" w:firstRow="1" w:lastRow="0" w:firstColumn="1" w:lastColumn="0" w:noHBand="0" w:noVBand="1"/>
      </w:tblPr>
      <w:tblGrid>
        <w:gridCol w:w="5387"/>
        <w:gridCol w:w="1134"/>
        <w:gridCol w:w="1134"/>
        <w:gridCol w:w="808"/>
        <w:gridCol w:w="1176"/>
      </w:tblGrid>
      <w:tr w:rsidR="00B568DA" w:rsidRPr="005C39FE" w14:paraId="6A111128" w14:textId="77777777" w:rsidTr="00E40E72">
        <w:trPr>
          <w:trHeight w:val="243"/>
        </w:trPr>
        <w:tc>
          <w:tcPr>
            <w:tcW w:w="5387" w:type="dxa"/>
            <w:vMerge w:val="restart"/>
          </w:tcPr>
          <w:p w14:paraId="647A04BE" w14:textId="77777777" w:rsidR="00B568DA" w:rsidRPr="005C39FE" w:rsidRDefault="00B568DA" w:rsidP="002F4D41">
            <w:pPr>
              <w:spacing w:after="0" w:line="240" w:lineRule="auto"/>
              <w:ind w:firstLine="284"/>
              <w:jc w:val="both"/>
              <w:rPr>
                <w:sz w:val="24"/>
                <w:szCs w:val="24"/>
                <w:lang w:val="kk-KZ"/>
              </w:rPr>
            </w:pPr>
          </w:p>
          <w:p w14:paraId="3814E270" w14:textId="77777777" w:rsidR="00B568DA" w:rsidRPr="005C39FE" w:rsidRDefault="00B568DA" w:rsidP="002F4D41">
            <w:pPr>
              <w:spacing w:after="0" w:line="240" w:lineRule="auto"/>
              <w:ind w:firstLine="284"/>
              <w:jc w:val="both"/>
              <w:rPr>
                <w:i/>
                <w:sz w:val="24"/>
                <w:szCs w:val="24"/>
                <w:lang w:val="kk-KZ"/>
              </w:rPr>
            </w:pPr>
            <w:r w:rsidRPr="005C39FE">
              <w:rPr>
                <w:sz w:val="24"/>
                <w:szCs w:val="24"/>
                <w:lang w:val="kk-KZ"/>
              </w:rPr>
              <w:t>Мазмұндық-құндылықтық өлшем</w:t>
            </w:r>
          </w:p>
        </w:tc>
        <w:tc>
          <w:tcPr>
            <w:tcW w:w="4252" w:type="dxa"/>
            <w:gridSpan w:val="4"/>
          </w:tcPr>
          <w:p w14:paraId="143FAE5E" w14:textId="77777777" w:rsidR="00B568DA" w:rsidRPr="005C39FE" w:rsidRDefault="00B568DA" w:rsidP="002F4D41">
            <w:pPr>
              <w:spacing w:after="0" w:line="240" w:lineRule="auto"/>
              <w:ind w:firstLine="209"/>
              <w:jc w:val="center"/>
              <w:rPr>
                <w:i/>
                <w:sz w:val="24"/>
                <w:szCs w:val="24"/>
                <w:lang w:val="kk-KZ"/>
              </w:rPr>
            </w:pPr>
            <w:r w:rsidRPr="005C39FE">
              <w:rPr>
                <w:sz w:val="24"/>
                <w:szCs w:val="24"/>
                <w:lang w:val="kk-KZ"/>
              </w:rPr>
              <w:t>Зерттелушілер тобы (117)</w:t>
            </w:r>
          </w:p>
        </w:tc>
      </w:tr>
      <w:tr w:rsidR="00B568DA" w:rsidRPr="005C39FE" w14:paraId="62133CAB" w14:textId="77777777" w:rsidTr="00E40E72">
        <w:trPr>
          <w:trHeight w:val="227"/>
        </w:trPr>
        <w:tc>
          <w:tcPr>
            <w:tcW w:w="5387" w:type="dxa"/>
            <w:vMerge/>
          </w:tcPr>
          <w:p w14:paraId="2BCC1089" w14:textId="77777777" w:rsidR="00B568DA" w:rsidRPr="005C39FE" w:rsidRDefault="00B568DA" w:rsidP="002F4D41">
            <w:pPr>
              <w:spacing w:after="0" w:line="240" w:lineRule="auto"/>
              <w:ind w:firstLine="284"/>
              <w:jc w:val="both"/>
              <w:rPr>
                <w:sz w:val="24"/>
                <w:szCs w:val="24"/>
                <w:lang w:val="kk-KZ"/>
              </w:rPr>
            </w:pPr>
          </w:p>
        </w:tc>
        <w:tc>
          <w:tcPr>
            <w:tcW w:w="2268" w:type="dxa"/>
            <w:gridSpan w:val="2"/>
          </w:tcPr>
          <w:p w14:paraId="4EA32BEA" w14:textId="77777777" w:rsidR="00B568DA" w:rsidRPr="005C39FE" w:rsidRDefault="00B568DA" w:rsidP="002F4D41">
            <w:pPr>
              <w:spacing w:after="0" w:line="240" w:lineRule="auto"/>
              <w:ind w:firstLine="209"/>
              <w:jc w:val="center"/>
              <w:rPr>
                <w:sz w:val="24"/>
                <w:szCs w:val="24"/>
                <w:lang w:val="kk-KZ"/>
              </w:rPr>
            </w:pPr>
            <w:r w:rsidRPr="005C39FE">
              <w:rPr>
                <w:sz w:val="24"/>
                <w:szCs w:val="24"/>
                <w:lang w:val="kk-KZ"/>
              </w:rPr>
              <w:t xml:space="preserve">Эксперименттік топ </w:t>
            </w:r>
            <w:r w:rsidRPr="005C39FE">
              <w:rPr>
                <w:sz w:val="24"/>
                <w:szCs w:val="24"/>
                <w:lang w:val="en-US"/>
              </w:rPr>
              <w:t>(n=5</w:t>
            </w:r>
            <w:r w:rsidRPr="005C39FE">
              <w:rPr>
                <w:sz w:val="24"/>
                <w:szCs w:val="24"/>
                <w:lang w:val="kk-KZ"/>
              </w:rPr>
              <w:t>9</w:t>
            </w:r>
            <w:r w:rsidRPr="005C39FE">
              <w:rPr>
                <w:sz w:val="24"/>
                <w:szCs w:val="24"/>
                <w:lang w:val="en-US"/>
              </w:rPr>
              <w:t>)</w:t>
            </w:r>
          </w:p>
        </w:tc>
        <w:tc>
          <w:tcPr>
            <w:tcW w:w="1984" w:type="dxa"/>
            <w:gridSpan w:val="2"/>
          </w:tcPr>
          <w:p w14:paraId="64D8892C" w14:textId="77777777" w:rsidR="00B568DA" w:rsidRPr="005C39FE" w:rsidRDefault="00B568DA" w:rsidP="002F4D41">
            <w:pPr>
              <w:spacing w:after="0" w:line="240" w:lineRule="auto"/>
              <w:ind w:firstLine="209"/>
              <w:jc w:val="center"/>
              <w:rPr>
                <w:sz w:val="24"/>
                <w:szCs w:val="24"/>
                <w:lang w:val="kk-KZ"/>
              </w:rPr>
            </w:pPr>
            <w:r w:rsidRPr="005C39FE">
              <w:rPr>
                <w:sz w:val="24"/>
                <w:szCs w:val="24"/>
                <w:lang w:val="kk-KZ"/>
              </w:rPr>
              <w:t>Бақылау тобы</w:t>
            </w:r>
            <w:r w:rsidRPr="005C39FE">
              <w:rPr>
                <w:sz w:val="24"/>
                <w:szCs w:val="24"/>
                <w:lang w:val="en-US"/>
              </w:rPr>
              <w:t xml:space="preserve"> (n=5</w:t>
            </w:r>
            <w:r w:rsidRPr="005C39FE">
              <w:rPr>
                <w:sz w:val="24"/>
                <w:szCs w:val="24"/>
                <w:lang w:val="kk-KZ"/>
              </w:rPr>
              <w:t>8</w:t>
            </w:r>
            <w:r w:rsidRPr="005C39FE">
              <w:rPr>
                <w:sz w:val="24"/>
                <w:szCs w:val="24"/>
                <w:lang w:val="en-US"/>
              </w:rPr>
              <w:t>)</w:t>
            </w:r>
          </w:p>
        </w:tc>
      </w:tr>
      <w:tr w:rsidR="00B568DA" w:rsidRPr="005C39FE" w14:paraId="7C305EE5" w14:textId="77777777" w:rsidTr="00E40E72">
        <w:trPr>
          <w:trHeight w:val="227"/>
        </w:trPr>
        <w:tc>
          <w:tcPr>
            <w:tcW w:w="5387" w:type="dxa"/>
            <w:vMerge/>
          </w:tcPr>
          <w:p w14:paraId="170B443D" w14:textId="77777777" w:rsidR="00B568DA" w:rsidRPr="005C39FE" w:rsidRDefault="00B568DA" w:rsidP="002F4D41">
            <w:pPr>
              <w:spacing w:after="0" w:line="240" w:lineRule="auto"/>
              <w:ind w:firstLine="284"/>
              <w:jc w:val="both"/>
              <w:rPr>
                <w:sz w:val="24"/>
                <w:szCs w:val="24"/>
                <w:lang w:val="kk-KZ"/>
              </w:rPr>
            </w:pPr>
          </w:p>
        </w:tc>
        <w:tc>
          <w:tcPr>
            <w:tcW w:w="1134" w:type="dxa"/>
          </w:tcPr>
          <w:p w14:paraId="2645A304" w14:textId="77777777" w:rsidR="00B568DA" w:rsidRPr="005C39FE" w:rsidRDefault="00B568DA" w:rsidP="002F4D41">
            <w:pPr>
              <w:spacing w:after="0" w:line="240" w:lineRule="auto"/>
              <w:ind w:firstLine="209"/>
              <w:jc w:val="center"/>
              <w:rPr>
                <w:sz w:val="24"/>
                <w:szCs w:val="24"/>
                <w:lang w:val="kk-KZ"/>
              </w:rPr>
            </w:pPr>
            <w:r w:rsidRPr="005C39FE">
              <w:rPr>
                <w:sz w:val="24"/>
                <w:szCs w:val="24"/>
                <w:lang w:val="en-US"/>
              </w:rPr>
              <w:t>n</w:t>
            </w:r>
          </w:p>
        </w:tc>
        <w:tc>
          <w:tcPr>
            <w:tcW w:w="1134" w:type="dxa"/>
          </w:tcPr>
          <w:p w14:paraId="588B9589" w14:textId="77777777" w:rsidR="00B568DA" w:rsidRPr="005C39FE" w:rsidRDefault="00B568DA" w:rsidP="002F4D41">
            <w:pPr>
              <w:spacing w:after="0" w:line="240" w:lineRule="auto"/>
              <w:ind w:firstLine="209"/>
              <w:jc w:val="center"/>
              <w:rPr>
                <w:sz w:val="24"/>
                <w:szCs w:val="24"/>
                <w:lang w:val="kk-KZ"/>
              </w:rPr>
            </w:pPr>
            <w:r w:rsidRPr="005C39FE">
              <w:rPr>
                <w:sz w:val="24"/>
                <w:szCs w:val="24"/>
                <w:lang w:val="kk-KZ"/>
              </w:rPr>
              <w:t>%</w:t>
            </w:r>
          </w:p>
        </w:tc>
        <w:tc>
          <w:tcPr>
            <w:tcW w:w="808" w:type="dxa"/>
          </w:tcPr>
          <w:p w14:paraId="7DF494BD" w14:textId="77777777" w:rsidR="00B568DA" w:rsidRPr="005C39FE" w:rsidRDefault="00B568DA" w:rsidP="002F4D41">
            <w:pPr>
              <w:spacing w:after="0" w:line="240" w:lineRule="auto"/>
              <w:ind w:firstLine="209"/>
              <w:jc w:val="center"/>
              <w:rPr>
                <w:sz w:val="24"/>
                <w:szCs w:val="24"/>
                <w:lang w:val="kk-KZ"/>
              </w:rPr>
            </w:pPr>
            <w:r w:rsidRPr="005C39FE">
              <w:rPr>
                <w:sz w:val="24"/>
                <w:szCs w:val="24"/>
                <w:lang w:val="en-US"/>
              </w:rPr>
              <w:t>n</w:t>
            </w:r>
          </w:p>
        </w:tc>
        <w:tc>
          <w:tcPr>
            <w:tcW w:w="1176" w:type="dxa"/>
          </w:tcPr>
          <w:p w14:paraId="2AFB0D0C" w14:textId="77777777" w:rsidR="00B568DA" w:rsidRPr="005C39FE" w:rsidRDefault="00B568DA" w:rsidP="002F4D41">
            <w:pPr>
              <w:spacing w:after="0" w:line="240" w:lineRule="auto"/>
              <w:ind w:firstLine="209"/>
              <w:jc w:val="center"/>
              <w:rPr>
                <w:sz w:val="24"/>
                <w:szCs w:val="24"/>
                <w:lang w:val="kk-KZ"/>
              </w:rPr>
            </w:pPr>
            <w:r w:rsidRPr="005C39FE">
              <w:rPr>
                <w:sz w:val="24"/>
                <w:szCs w:val="24"/>
                <w:lang w:val="kk-KZ"/>
              </w:rPr>
              <w:t>%</w:t>
            </w:r>
          </w:p>
        </w:tc>
      </w:tr>
      <w:tr w:rsidR="00B568DA" w:rsidRPr="005C39FE" w14:paraId="54537258" w14:textId="77777777" w:rsidTr="00E40E72">
        <w:tc>
          <w:tcPr>
            <w:tcW w:w="5387" w:type="dxa"/>
          </w:tcPr>
          <w:p w14:paraId="66B579B7" w14:textId="77777777" w:rsidR="00B568DA" w:rsidRPr="005C39FE" w:rsidRDefault="00B568DA" w:rsidP="002F4D41">
            <w:pPr>
              <w:spacing w:after="0" w:line="240" w:lineRule="auto"/>
              <w:ind w:firstLine="284"/>
              <w:jc w:val="both"/>
              <w:rPr>
                <w:i/>
                <w:sz w:val="24"/>
                <w:szCs w:val="24"/>
                <w:lang w:val="kk-KZ"/>
              </w:rPr>
            </w:pPr>
            <w:r w:rsidRPr="005C39FE">
              <w:rPr>
                <w:sz w:val="24"/>
                <w:szCs w:val="24"/>
                <w:lang w:val="kk-KZ"/>
              </w:rPr>
              <w:t>Баланың сөздікті пайдалану мазмұны</w:t>
            </w:r>
          </w:p>
        </w:tc>
        <w:tc>
          <w:tcPr>
            <w:tcW w:w="1134" w:type="dxa"/>
          </w:tcPr>
          <w:p w14:paraId="5B0B4B81" w14:textId="77777777" w:rsidR="00B568DA" w:rsidRPr="005C39FE" w:rsidRDefault="00B568DA" w:rsidP="002F4D41">
            <w:pPr>
              <w:spacing w:after="0" w:line="240" w:lineRule="auto"/>
              <w:ind w:firstLine="209"/>
              <w:jc w:val="center"/>
              <w:rPr>
                <w:sz w:val="24"/>
                <w:szCs w:val="24"/>
                <w:lang w:val="kk-KZ"/>
              </w:rPr>
            </w:pPr>
            <w:r w:rsidRPr="005C39FE">
              <w:rPr>
                <w:sz w:val="24"/>
                <w:szCs w:val="24"/>
                <w:lang w:val="kk-KZ"/>
              </w:rPr>
              <w:t>6</w:t>
            </w:r>
          </w:p>
        </w:tc>
        <w:tc>
          <w:tcPr>
            <w:tcW w:w="1134" w:type="dxa"/>
          </w:tcPr>
          <w:p w14:paraId="5B5C6E86" w14:textId="77777777" w:rsidR="00B568DA" w:rsidRPr="005C39FE" w:rsidRDefault="00B568DA" w:rsidP="002F4D41">
            <w:pPr>
              <w:spacing w:after="0" w:line="240" w:lineRule="auto"/>
              <w:ind w:firstLine="209"/>
              <w:jc w:val="center"/>
              <w:rPr>
                <w:sz w:val="24"/>
                <w:szCs w:val="24"/>
                <w:lang w:val="kk-KZ"/>
              </w:rPr>
            </w:pPr>
            <w:r w:rsidRPr="005C39FE">
              <w:rPr>
                <w:sz w:val="24"/>
                <w:szCs w:val="24"/>
                <w:lang w:val="kk-KZ"/>
              </w:rPr>
              <w:t>10%</w:t>
            </w:r>
          </w:p>
        </w:tc>
        <w:tc>
          <w:tcPr>
            <w:tcW w:w="808" w:type="dxa"/>
          </w:tcPr>
          <w:p w14:paraId="040902A5" w14:textId="77777777" w:rsidR="00B568DA" w:rsidRPr="005C39FE" w:rsidRDefault="00B568DA" w:rsidP="002F4D41">
            <w:pPr>
              <w:spacing w:after="0" w:line="240" w:lineRule="auto"/>
              <w:ind w:firstLine="209"/>
              <w:jc w:val="center"/>
              <w:rPr>
                <w:sz w:val="24"/>
                <w:szCs w:val="24"/>
                <w:lang w:val="kk-KZ"/>
              </w:rPr>
            </w:pPr>
            <w:r w:rsidRPr="005C39FE">
              <w:rPr>
                <w:sz w:val="24"/>
                <w:szCs w:val="24"/>
                <w:lang w:val="kk-KZ"/>
              </w:rPr>
              <w:t>8</w:t>
            </w:r>
          </w:p>
        </w:tc>
        <w:tc>
          <w:tcPr>
            <w:tcW w:w="1176" w:type="dxa"/>
          </w:tcPr>
          <w:p w14:paraId="68B71FFF" w14:textId="77777777" w:rsidR="00B568DA" w:rsidRPr="005C39FE" w:rsidRDefault="00B568DA" w:rsidP="002F4D41">
            <w:pPr>
              <w:spacing w:after="0" w:line="240" w:lineRule="auto"/>
              <w:ind w:firstLine="209"/>
              <w:jc w:val="center"/>
              <w:rPr>
                <w:sz w:val="24"/>
                <w:szCs w:val="24"/>
                <w:lang w:val="kk-KZ"/>
              </w:rPr>
            </w:pPr>
            <w:r w:rsidRPr="005C39FE">
              <w:rPr>
                <w:sz w:val="24"/>
                <w:szCs w:val="24"/>
                <w:lang w:val="kk-KZ"/>
              </w:rPr>
              <w:t>12%</w:t>
            </w:r>
          </w:p>
        </w:tc>
      </w:tr>
      <w:tr w:rsidR="00B568DA" w:rsidRPr="005C39FE" w14:paraId="47908ECC" w14:textId="77777777" w:rsidTr="00E40E72">
        <w:tc>
          <w:tcPr>
            <w:tcW w:w="5387" w:type="dxa"/>
          </w:tcPr>
          <w:p w14:paraId="20568BB6" w14:textId="77777777" w:rsidR="00B568DA" w:rsidRPr="005C39FE" w:rsidRDefault="00B568DA" w:rsidP="002F4D41">
            <w:pPr>
              <w:spacing w:after="0" w:line="240" w:lineRule="auto"/>
              <w:ind w:firstLine="284"/>
              <w:jc w:val="both"/>
              <w:rPr>
                <w:i/>
                <w:sz w:val="24"/>
                <w:szCs w:val="24"/>
                <w:lang w:val="kk-KZ"/>
              </w:rPr>
            </w:pPr>
            <w:r w:rsidRPr="005C39FE">
              <w:rPr>
                <w:sz w:val="24"/>
                <w:szCs w:val="24"/>
                <w:lang w:val="kk-KZ"/>
              </w:rPr>
              <w:t xml:space="preserve">Оқулықтың, мұғалімнің тапсырмасын орындауы: оқулықтағы сөзжұмбақтар мен ребустарды шешуі  </w:t>
            </w:r>
          </w:p>
        </w:tc>
        <w:tc>
          <w:tcPr>
            <w:tcW w:w="1134" w:type="dxa"/>
          </w:tcPr>
          <w:p w14:paraId="333A949E" w14:textId="77777777" w:rsidR="00B568DA" w:rsidRPr="005C39FE" w:rsidRDefault="00B568DA" w:rsidP="002F4D41">
            <w:pPr>
              <w:spacing w:after="0" w:line="240" w:lineRule="auto"/>
              <w:ind w:firstLine="209"/>
              <w:jc w:val="center"/>
              <w:rPr>
                <w:sz w:val="24"/>
                <w:szCs w:val="24"/>
                <w:lang w:val="kk-KZ"/>
              </w:rPr>
            </w:pPr>
            <w:r w:rsidRPr="005C39FE">
              <w:rPr>
                <w:sz w:val="24"/>
                <w:szCs w:val="24"/>
                <w:lang w:val="kk-KZ"/>
              </w:rPr>
              <w:t>8</w:t>
            </w:r>
          </w:p>
        </w:tc>
        <w:tc>
          <w:tcPr>
            <w:tcW w:w="1134" w:type="dxa"/>
          </w:tcPr>
          <w:p w14:paraId="69644085" w14:textId="77777777" w:rsidR="00B568DA" w:rsidRPr="005C39FE" w:rsidRDefault="00B568DA" w:rsidP="002F4D41">
            <w:pPr>
              <w:spacing w:after="0" w:line="240" w:lineRule="auto"/>
              <w:ind w:firstLine="209"/>
              <w:jc w:val="center"/>
              <w:rPr>
                <w:sz w:val="24"/>
                <w:szCs w:val="24"/>
                <w:lang w:val="kk-KZ"/>
              </w:rPr>
            </w:pPr>
            <w:r w:rsidRPr="005C39FE">
              <w:rPr>
                <w:sz w:val="24"/>
                <w:szCs w:val="24"/>
                <w:lang w:val="kk-KZ"/>
              </w:rPr>
              <w:t>13%</w:t>
            </w:r>
          </w:p>
        </w:tc>
        <w:tc>
          <w:tcPr>
            <w:tcW w:w="808" w:type="dxa"/>
          </w:tcPr>
          <w:p w14:paraId="460C2753" w14:textId="77777777" w:rsidR="00B568DA" w:rsidRPr="005C39FE" w:rsidRDefault="00B568DA" w:rsidP="002F4D41">
            <w:pPr>
              <w:spacing w:after="0" w:line="240" w:lineRule="auto"/>
              <w:ind w:firstLine="209"/>
              <w:jc w:val="center"/>
              <w:rPr>
                <w:sz w:val="24"/>
                <w:szCs w:val="24"/>
                <w:lang w:val="kk-KZ"/>
              </w:rPr>
            </w:pPr>
            <w:r w:rsidRPr="005C39FE">
              <w:rPr>
                <w:sz w:val="24"/>
                <w:szCs w:val="24"/>
                <w:lang w:val="kk-KZ"/>
              </w:rPr>
              <w:t>6</w:t>
            </w:r>
          </w:p>
        </w:tc>
        <w:tc>
          <w:tcPr>
            <w:tcW w:w="1176" w:type="dxa"/>
          </w:tcPr>
          <w:p w14:paraId="5B4D8267" w14:textId="77777777" w:rsidR="00B568DA" w:rsidRPr="005C39FE" w:rsidRDefault="00B568DA" w:rsidP="002F4D41">
            <w:pPr>
              <w:spacing w:after="0" w:line="240" w:lineRule="auto"/>
              <w:ind w:firstLine="209"/>
              <w:jc w:val="center"/>
              <w:rPr>
                <w:sz w:val="24"/>
                <w:szCs w:val="24"/>
                <w:lang w:val="kk-KZ"/>
              </w:rPr>
            </w:pPr>
            <w:r w:rsidRPr="005C39FE">
              <w:rPr>
                <w:sz w:val="24"/>
                <w:szCs w:val="24"/>
                <w:lang w:val="kk-KZ"/>
              </w:rPr>
              <w:t>11%</w:t>
            </w:r>
          </w:p>
        </w:tc>
      </w:tr>
      <w:tr w:rsidR="00B568DA" w:rsidRPr="005C39FE" w14:paraId="675B117A" w14:textId="77777777" w:rsidTr="00E40E72">
        <w:tc>
          <w:tcPr>
            <w:tcW w:w="5387" w:type="dxa"/>
          </w:tcPr>
          <w:p w14:paraId="0FC2F8BC" w14:textId="77777777" w:rsidR="00B568DA" w:rsidRPr="005C39FE" w:rsidRDefault="00B568DA" w:rsidP="002F4D41">
            <w:pPr>
              <w:spacing w:after="0" w:line="240" w:lineRule="auto"/>
              <w:ind w:firstLine="284"/>
              <w:jc w:val="both"/>
              <w:rPr>
                <w:sz w:val="24"/>
                <w:szCs w:val="24"/>
                <w:lang w:val="kk-KZ"/>
              </w:rPr>
            </w:pPr>
            <w:r w:rsidRPr="005C39FE">
              <w:rPr>
                <w:sz w:val="24"/>
                <w:szCs w:val="24"/>
                <w:lang w:val="kk-KZ"/>
              </w:rPr>
              <w:t>Жұмыс нәтижелеріне қызығушылық</w:t>
            </w:r>
          </w:p>
        </w:tc>
        <w:tc>
          <w:tcPr>
            <w:tcW w:w="1134" w:type="dxa"/>
          </w:tcPr>
          <w:p w14:paraId="45CD08DB" w14:textId="77777777" w:rsidR="00B568DA" w:rsidRPr="005C39FE" w:rsidRDefault="00B568DA" w:rsidP="002F4D41">
            <w:pPr>
              <w:spacing w:after="0" w:line="240" w:lineRule="auto"/>
              <w:ind w:firstLine="209"/>
              <w:jc w:val="center"/>
              <w:rPr>
                <w:sz w:val="24"/>
                <w:szCs w:val="24"/>
                <w:lang w:val="kk-KZ"/>
              </w:rPr>
            </w:pPr>
            <w:r w:rsidRPr="005C39FE">
              <w:rPr>
                <w:sz w:val="24"/>
                <w:szCs w:val="24"/>
                <w:lang w:val="kk-KZ"/>
              </w:rPr>
              <w:t>14</w:t>
            </w:r>
          </w:p>
        </w:tc>
        <w:tc>
          <w:tcPr>
            <w:tcW w:w="1134" w:type="dxa"/>
          </w:tcPr>
          <w:p w14:paraId="65D99B1D" w14:textId="77777777" w:rsidR="00B568DA" w:rsidRPr="005C39FE" w:rsidRDefault="00B568DA" w:rsidP="002F4D41">
            <w:pPr>
              <w:spacing w:after="0" w:line="240" w:lineRule="auto"/>
              <w:ind w:firstLine="209"/>
              <w:jc w:val="center"/>
              <w:rPr>
                <w:sz w:val="24"/>
                <w:szCs w:val="24"/>
                <w:lang w:val="kk-KZ"/>
              </w:rPr>
            </w:pPr>
            <w:r w:rsidRPr="005C39FE">
              <w:rPr>
                <w:sz w:val="24"/>
                <w:szCs w:val="24"/>
                <w:lang w:val="kk-KZ"/>
              </w:rPr>
              <w:t>24%</w:t>
            </w:r>
          </w:p>
        </w:tc>
        <w:tc>
          <w:tcPr>
            <w:tcW w:w="808" w:type="dxa"/>
          </w:tcPr>
          <w:p w14:paraId="68209467" w14:textId="77777777" w:rsidR="00B568DA" w:rsidRPr="005C39FE" w:rsidRDefault="00B568DA" w:rsidP="002F4D41">
            <w:pPr>
              <w:spacing w:after="0" w:line="240" w:lineRule="auto"/>
              <w:ind w:firstLine="209"/>
              <w:jc w:val="center"/>
              <w:rPr>
                <w:sz w:val="24"/>
                <w:szCs w:val="24"/>
                <w:lang w:val="kk-KZ"/>
              </w:rPr>
            </w:pPr>
            <w:r w:rsidRPr="005C39FE">
              <w:rPr>
                <w:sz w:val="24"/>
                <w:szCs w:val="24"/>
                <w:lang w:val="kk-KZ"/>
              </w:rPr>
              <w:t>12</w:t>
            </w:r>
          </w:p>
        </w:tc>
        <w:tc>
          <w:tcPr>
            <w:tcW w:w="1176" w:type="dxa"/>
          </w:tcPr>
          <w:p w14:paraId="44EA30B3" w14:textId="77777777" w:rsidR="00B568DA" w:rsidRPr="005C39FE" w:rsidRDefault="00B568DA" w:rsidP="002F4D41">
            <w:pPr>
              <w:spacing w:after="0" w:line="240" w:lineRule="auto"/>
              <w:ind w:firstLine="209"/>
              <w:jc w:val="center"/>
              <w:rPr>
                <w:sz w:val="24"/>
                <w:szCs w:val="24"/>
                <w:lang w:val="kk-KZ"/>
              </w:rPr>
            </w:pPr>
            <w:r w:rsidRPr="005C39FE">
              <w:rPr>
                <w:sz w:val="24"/>
                <w:szCs w:val="24"/>
                <w:lang w:val="kk-KZ"/>
              </w:rPr>
              <w:t>21%</w:t>
            </w:r>
          </w:p>
        </w:tc>
      </w:tr>
      <w:tr w:rsidR="00B568DA" w:rsidRPr="005C39FE" w14:paraId="1E312273" w14:textId="77777777" w:rsidTr="00E40E72">
        <w:tc>
          <w:tcPr>
            <w:tcW w:w="5387" w:type="dxa"/>
          </w:tcPr>
          <w:p w14:paraId="2BBA55FB" w14:textId="77777777" w:rsidR="00B568DA" w:rsidRPr="005C39FE" w:rsidRDefault="00B568DA" w:rsidP="002F4D41">
            <w:pPr>
              <w:spacing w:after="0" w:line="240" w:lineRule="auto"/>
              <w:ind w:firstLine="284"/>
              <w:jc w:val="both"/>
              <w:rPr>
                <w:i/>
                <w:sz w:val="24"/>
                <w:szCs w:val="24"/>
                <w:lang w:val="kk-KZ"/>
              </w:rPr>
            </w:pPr>
            <w:r w:rsidRPr="005C39FE">
              <w:rPr>
                <w:sz w:val="24"/>
                <w:szCs w:val="24"/>
                <w:lang w:val="kk-KZ"/>
              </w:rPr>
              <w:t>Ынталандырушы тапсырмаларды орындау</w:t>
            </w:r>
          </w:p>
        </w:tc>
        <w:tc>
          <w:tcPr>
            <w:tcW w:w="1134" w:type="dxa"/>
          </w:tcPr>
          <w:p w14:paraId="26813DCD" w14:textId="77777777" w:rsidR="00B568DA" w:rsidRPr="005C39FE" w:rsidRDefault="00B568DA" w:rsidP="002F4D41">
            <w:pPr>
              <w:spacing w:after="0" w:line="240" w:lineRule="auto"/>
              <w:ind w:firstLine="209"/>
              <w:jc w:val="center"/>
              <w:rPr>
                <w:sz w:val="24"/>
                <w:szCs w:val="24"/>
                <w:lang w:val="kk-KZ"/>
              </w:rPr>
            </w:pPr>
            <w:r w:rsidRPr="005C39FE">
              <w:rPr>
                <w:sz w:val="24"/>
                <w:szCs w:val="24"/>
                <w:lang w:val="kk-KZ"/>
              </w:rPr>
              <w:t>4</w:t>
            </w:r>
          </w:p>
        </w:tc>
        <w:tc>
          <w:tcPr>
            <w:tcW w:w="1134" w:type="dxa"/>
          </w:tcPr>
          <w:p w14:paraId="472C9D1E" w14:textId="77777777" w:rsidR="00B568DA" w:rsidRPr="005C39FE" w:rsidRDefault="00B568DA" w:rsidP="002F4D41">
            <w:pPr>
              <w:spacing w:after="0" w:line="240" w:lineRule="auto"/>
              <w:ind w:firstLine="209"/>
              <w:jc w:val="center"/>
              <w:rPr>
                <w:sz w:val="24"/>
                <w:szCs w:val="24"/>
                <w:lang w:val="kk-KZ"/>
              </w:rPr>
            </w:pPr>
            <w:r w:rsidRPr="005C39FE">
              <w:rPr>
                <w:sz w:val="24"/>
                <w:szCs w:val="24"/>
                <w:lang w:val="kk-KZ"/>
              </w:rPr>
              <w:t>7%</w:t>
            </w:r>
          </w:p>
        </w:tc>
        <w:tc>
          <w:tcPr>
            <w:tcW w:w="808" w:type="dxa"/>
          </w:tcPr>
          <w:p w14:paraId="159451DB" w14:textId="77777777" w:rsidR="00B568DA" w:rsidRPr="005C39FE" w:rsidRDefault="00B568DA" w:rsidP="002F4D41">
            <w:pPr>
              <w:spacing w:after="0" w:line="240" w:lineRule="auto"/>
              <w:ind w:firstLine="209"/>
              <w:jc w:val="center"/>
              <w:rPr>
                <w:sz w:val="24"/>
                <w:szCs w:val="24"/>
                <w:lang w:val="kk-KZ"/>
              </w:rPr>
            </w:pPr>
            <w:r w:rsidRPr="005C39FE">
              <w:rPr>
                <w:sz w:val="24"/>
                <w:szCs w:val="24"/>
                <w:lang w:val="kk-KZ"/>
              </w:rPr>
              <w:t>5</w:t>
            </w:r>
          </w:p>
        </w:tc>
        <w:tc>
          <w:tcPr>
            <w:tcW w:w="1176" w:type="dxa"/>
          </w:tcPr>
          <w:p w14:paraId="7614FCBF" w14:textId="77777777" w:rsidR="00B568DA" w:rsidRPr="005C39FE" w:rsidRDefault="00B568DA" w:rsidP="002F4D41">
            <w:pPr>
              <w:spacing w:after="0" w:line="240" w:lineRule="auto"/>
              <w:ind w:firstLine="209"/>
              <w:jc w:val="center"/>
              <w:rPr>
                <w:sz w:val="24"/>
                <w:szCs w:val="24"/>
                <w:lang w:val="kk-KZ"/>
              </w:rPr>
            </w:pPr>
            <w:r w:rsidRPr="005C39FE">
              <w:rPr>
                <w:sz w:val="24"/>
                <w:szCs w:val="24"/>
                <w:lang w:val="kk-KZ"/>
              </w:rPr>
              <w:t>9%</w:t>
            </w:r>
          </w:p>
        </w:tc>
      </w:tr>
      <w:tr w:rsidR="00B568DA" w:rsidRPr="005C39FE" w14:paraId="2C00AA0E" w14:textId="77777777" w:rsidTr="00E40E72">
        <w:tc>
          <w:tcPr>
            <w:tcW w:w="5387" w:type="dxa"/>
          </w:tcPr>
          <w:p w14:paraId="5E036161" w14:textId="77777777" w:rsidR="00B568DA" w:rsidRPr="005C39FE" w:rsidRDefault="00B568DA" w:rsidP="002F4D41">
            <w:pPr>
              <w:spacing w:after="0" w:line="240" w:lineRule="auto"/>
              <w:ind w:firstLine="284"/>
              <w:jc w:val="both"/>
              <w:rPr>
                <w:i/>
                <w:sz w:val="24"/>
                <w:szCs w:val="24"/>
                <w:lang w:val="kk-KZ"/>
              </w:rPr>
            </w:pPr>
            <w:r w:rsidRPr="005C39FE">
              <w:rPr>
                <w:sz w:val="24"/>
                <w:szCs w:val="24"/>
                <w:lang w:val="kk-KZ"/>
              </w:rPr>
              <w:t>Мұғалімге еліктеуге ұмтылу;</w:t>
            </w:r>
          </w:p>
        </w:tc>
        <w:tc>
          <w:tcPr>
            <w:tcW w:w="1134" w:type="dxa"/>
          </w:tcPr>
          <w:p w14:paraId="42BBAAA4" w14:textId="77777777" w:rsidR="00B568DA" w:rsidRPr="005C39FE" w:rsidRDefault="00B568DA" w:rsidP="002F4D41">
            <w:pPr>
              <w:spacing w:after="0" w:line="240" w:lineRule="auto"/>
              <w:ind w:firstLine="209"/>
              <w:jc w:val="center"/>
              <w:rPr>
                <w:sz w:val="24"/>
                <w:szCs w:val="24"/>
                <w:lang w:val="kk-KZ"/>
              </w:rPr>
            </w:pPr>
            <w:r w:rsidRPr="005C39FE">
              <w:rPr>
                <w:sz w:val="24"/>
                <w:szCs w:val="24"/>
                <w:lang w:val="kk-KZ"/>
              </w:rPr>
              <w:t>6</w:t>
            </w:r>
          </w:p>
        </w:tc>
        <w:tc>
          <w:tcPr>
            <w:tcW w:w="1134" w:type="dxa"/>
          </w:tcPr>
          <w:p w14:paraId="348E3EB4" w14:textId="77777777" w:rsidR="00B568DA" w:rsidRPr="005C39FE" w:rsidRDefault="00B568DA" w:rsidP="002F4D41">
            <w:pPr>
              <w:spacing w:after="0" w:line="240" w:lineRule="auto"/>
              <w:ind w:firstLine="209"/>
              <w:jc w:val="center"/>
              <w:rPr>
                <w:sz w:val="24"/>
                <w:szCs w:val="24"/>
                <w:lang w:val="kk-KZ"/>
              </w:rPr>
            </w:pPr>
            <w:r w:rsidRPr="005C39FE">
              <w:rPr>
                <w:sz w:val="24"/>
                <w:szCs w:val="24"/>
                <w:lang w:val="kk-KZ"/>
              </w:rPr>
              <w:t>11%</w:t>
            </w:r>
          </w:p>
        </w:tc>
        <w:tc>
          <w:tcPr>
            <w:tcW w:w="808" w:type="dxa"/>
          </w:tcPr>
          <w:p w14:paraId="50085329" w14:textId="77777777" w:rsidR="00B568DA" w:rsidRPr="005C39FE" w:rsidRDefault="00B568DA" w:rsidP="002F4D41">
            <w:pPr>
              <w:spacing w:after="0" w:line="240" w:lineRule="auto"/>
              <w:ind w:firstLine="209"/>
              <w:jc w:val="center"/>
              <w:rPr>
                <w:sz w:val="24"/>
                <w:szCs w:val="24"/>
                <w:lang w:val="kk-KZ"/>
              </w:rPr>
            </w:pPr>
            <w:r w:rsidRPr="005C39FE">
              <w:rPr>
                <w:sz w:val="24"/>
                <w:szCs w:val="24"/>
                <w:lang w:val="kk-KZ"/>
              </w:rPr>
              <w:t>8</w:t>
            </w:r>
          </w:p>
        </w:tc>
        <w:tc>
          <w:tcPr>
            <w:tcW w:w="1176" w:type="dxa"/>
          </w:tcPr>
          <w:p w14:paraId="6A6B2894" w14:textId="77777777" w:rsidR="00B568DA" w:rsidRPr="005C39FE" w:rsidRDefault="00B568DA" w:rsidP="002F4D41">
            <w:pPr>
              <w:spacing w:after="0" w:line="240" w:lineRule="auto"/>
              <w:ind w:firstLine="209"/>
              <w:jc w:val="center"/>
              <w:rPr>
                <w:sz w:val="24"/>
                <w:szCs w:val="24"/>
                <w:lang w:val="kk-KZ"/>
              </w:rPr>
            </w:pPr>
            <w:r w:rsidRPr="005C39FE">
              <w:rPr>
                <w:sz w:val="24"/>
                <w:szCs w:val="24"/>
                <w:lang w:val="kk-KZ"/>
              </w:rPr>
              <w:t>12%</w:t>
            </w:r>
          </w:p>
        </w:tc>
      </w:tr>
      <w:tr w:rsidR="00B568DA" w:rsidRPr="005C39FE" w14:paraId="43B2F4E8" w14:textId="77777777" w:rsidTr="00E40E72">
        <w:tc>
          <w:tcPr>
            <w:tcW w:w="5387" w:type="dxa"/>
          </w:tcPr>
          <w:p w14:paraId="3088B154" w14:textId="77777777" w:rsidR="00B568DA" w:rsidRPr="005C39FE" w:rsidRDefault="00B568DA" w:rsidP="002F4D41">
            <w:pPr>
              <w:spacing w:after="0" w:line="240" w:lineRule="auto"/>
              <w:ind w:firstLine="284"/>
              <w:jc w:val="both"/>
              <w:rPr>
                <w:sz w:val="24"/>
                <w:szCs w:val="24"/>
                <w:lang w:val="kk-KZ"/>
              </w:rPr>
            </w:pPr>
            <w:r w:rsidRPr="005C39FE">
              <w:rPr>
                <w:sz w:val="24"/>
                <w:szCs w:val="24"/>
                <w:lang w:val="kk-KZ"/>
              </w:rPr>
              <w:t>Қарым-қатынастағы тілдік қиындықтарды өзбетінше шешудің қажеттілігі</w:t>
            </w:r>
          </w:p>
        </w:tc>
        <w:tc>
          <w:tcPr>
            <w:tcW w:w="1134" w:type="dxa"/>
          </w:tcPr>
          <w:p w14:paraId="0707BFFB" w14:textId="77777777" w:rsidR="00B568DA" w:rsidRPr="005C39FE" w:rsidRDefault="00B568DA" w:rsidP="002F4D41">
            <w:pPr>
              <w:spacing w:after="0" w:line="240" w:lineRule="auto"/>
              <w:ind w:firstLine="209"/>
              <w:jc w:val="center"/>
              <w:rPr>
                <w:sz w:val="24"/>
                <w:szCs w:val="24"/>
                <w:lang w:val="kk-KZ"/>
              </w:rPr>
            </w:pPr>
            <w:r w:rsidRPr="005C39FE">
              <w:rPr>
                <w:sz w:val="24"/>
                <w:szCs w:val="24"/>
                <w:lang w:val="kk-KZ"/>
              </w:rPr>
              <w:t>17</w:t>
            </w:r>
          </w:p>
        </w:tc>
        <w:tc>
          <w:tcPr>
            <w:tcW w:w="1134" w:type="dxa"/>
          </w:tcPr>
          <w:p w14:paraId="4F5CB934" w14:textId="77777777" w:rsidR="00B568DA" w:rsidRPr="005C39FE" w:rsidRDefault="00B568DA" w:rsidP="002F4D41">
            <w:pPr>
              <w:spacing w:after="0" w:line="240" w:lineRule="auto"/>
              <w:ind w:firstLine="209"/>
              <w:jc w:val="center"/>
              <w:rPr>
                <w:sz w:val="24"/>
                <w:szCs w:val="24"/>
                <w:lang w:val="kk-KZ"/>
              </w:rPr>
            </w:pPr>
            <w:r w:rsidRPr="005C39FE">
              <w:rPr>
                <w:sz w:val="24"/>
                <w:szCs w:val="24"/>
                <w:lang w:val="kk-KZ"/>
              </w:rPr>
              <w:t>31%</w:t>
            </w:r>
          </w:p>
        </w:tc>
        <w:tc>
          <w:tcPr>
            <w:tcW w:w="808" w:type="dxa"/>
          </w:tcPr>
          <w:p w14:paraId="3339E27F" w14:textId="77777777" w:rsidR="00B568DA" w:rsidRPr="005C39FE" w:rsidRDefault="00B568DA" w:rsidP="002F4D41">
            <w:pPr>
              <w:spacing w:after="0" w:line="240" w:lineRule="auto"/>
              <w:ind w:firstLine="209"/>
              <w:jc w:val="center"/>
              <w:rPr>
                <w:sz w:val="24"/>
                <w:szCs w:val="24"/>
                <w:lang w:val="kk-KZ"/>
              </w:rPr>
            </w:pPr>
            <w:r w:rsidRPr="005C39FE">
              <w:rPr>
                <w:sz w:val="24"/>
                <w:szCs w:val="24"/>
                <w:lang w:val="kk-KZ"/>
              </w:rPr>
              <w:t>17</w:t>
            </w:r>
          </w:p>
        </w:tc>
        <w:tc>
          <w:tcPr>
            <w:tcW w:w="1176" w:type="dxa"/>
          </w:tcPr>
          <w:p w14:paraId="4EB2FD79" w14:textId="77777777" w:rsidR="00B568DA" w:rsidRPr="005C39FE" w:rsidRDefault="00B568DA" w:rsidP="002F4D41">
            <w:pPr>
              <w:spacing w:after="0" w:line="240" w:lineRule="auto"/>
              <w:ind w:firstLine="209"/>
              <w:jc w:val="center"/>
              <w:rPr>
                <w:sz w:val="24"/>
                <w:szCs w:val="24"/>
                <w:lang w:val="kk-KZ"/>
              </w:rPr>
            </w:pPr>
            <w:r w:rsidRPr="005C39FE">
              <w:rPr>
                <w:sz w:val="24"/>
                <w:szCs w:val="24"/>
                <w:lang w:val="kk-KZ"/>
              </w:rPr>
              <w:t>29%</w:t>
            </w:r>
          </w:p>
        </w:tc>
      </w:tr>
      <w:tr w:rsidR="00B568DA" w:rsidRPr="005C39FE" w14:paraId="6E9A8160" w14:textId="77777777" w:rsidTr="00E40E72">
        <w:tc>
          <w:tcPr>
            <w:tcW w:w="5387" w:type="dxa"/>
          </w:tcPr>
          <w:p w14:paraId="436A3BFA" w14:textId="77777777" w:rsidR="00B568DA" w:rsidRPr="005C39FE" w:rsidRDefault="00B568DA" w:rsidP="002F4D41">
            <w:pPr>
              <w:spacing w:after="0" w:line="240" w:lineRule="auto"/>
              <w:ind w:firstLine="142"/>
              <w:jc w:val="both"/>
              <w:rPr>
                <w:sz w:val="24"/>
                <w:szCs w:val="24"/>
                <w:lang w:val="kk-KZ"/>
              </w:rPr>
            </w:pPr>
            <w:r w:rsidRPr="005C39FE">
              <w:rPr>
                <w:sz w:val="24"/>
                <w:szCs w:val="24"/>
                <w:lang w:val="kk-KZ"/>
              </w:rPr>
              <w:t xml:space="preserve">Сөздіктердің типін, сөздіктің қолданылу аясы түсінуі </w:t>
            </w:r>
          </w:p>
        </w:tc>
        <w:tc>
          <w:tcPr>
            <w:tcW w:w="1134" w:type="dxa"/>
          </w:tcPr>
          <w:p w14:paraId="5D8BBB89" w14:textId="77777777" w:rsidR="00B568DA" w:rsidRPr="005C39FE" w:rsidRDefault="00B568DA" w:rsidP="002F4D41">
            <w:pPr>
              <w:spacing w:after="0" w:line="240" w:lineRule="auto"/>
              <w:ind w:firstLine="209"/>
              <w:jc w:val="center"/>
              <w:rPr>
                <w:sz w:val="24"/>
                <w:szCs w:val="24"/>
                <w:lang w:val="kk-KZ"/>
              </w:rPr>
            </w:pPr>
            <w:r w:rsidRPr="005C39FE">
              <w:rPr>
                <w:sz w:val="24"/>
                <w:szCs w:val="24"/>
                <w:lang w:val="kk-KZ"/>
              </w:rPr>
              <w:t>4</w:t>
            </w:r>
          </w:p>
        </w:tc>
        <w:tc>
          <w:tcPr>
            <w:tcW w:w="1134" w:type="dxa"/>
          </w:tcPr>
          <w:p w14:paraId="54A66F2E" w14:textId="77777777" w:rsidR="00B568DA" w:rsidRPr="005C39FE" w:rsidRDefault="00B568DA" w:rsidP="002F4D41">
            <w:pPr>
              <w:spacing w:after="0" w:line="240" w:lineRule="auto"/>
              <w:ind w:firstLine="209"/>
              <w:jc w:val="center"/>
              <w:rPr>
                <w:sz w:val="24"/>
                <w:szCs w:val="24"/>
                <w:lang w:val="kk-KZ"/>
              </w:rPr>
            </w:pPr>
            <w:r w:rsidRPr="005C39FE">
              <w:rPr>
                <w:sz w:val="24"/>
                <w:szCs w:val="24"/>
                <w:lang w:val="kk-KZ"/>
              </w:rPr>
              <w:t xml:space="preserve">6% </w:t>
            </w:r>
          </w:p>
        </w:tc>
        <w:tc>
          <w:tcPr>
            <w:tcW w:w="808" w:type="dxa"/>
          </w:tcPr>
          <w:p w14:paraId="10040D95" w14:textId="77777777" w:rsidR="00B568DA" w:rsidRPr="005C39FE" w:rsidRDefault="00B568DA" w:rsidP="002F4D41">
            <w:pPr>
              <w:spacing w:after="0" w:line="240" w:lineRule="auto"/>
              <w:ind w:firstLine="209"/>
              <w:jc w:val="center"/>
              <w:rPr>
                <w:sz w:val="24"/>
                <w:szCs w:val="24"/>
                <w:lang w:val="kk-KZ"/>
              </w:rPr>
            </w:pPr>
            <w:r w:rsidRPr="005C39FE">
              <w:rPr>
                <w:sz w:val="24"/>
                <w:szCs w:val="24"/>
                <w:lang w:val="kk-KZ"/>
              </w:rPr>
              <w:t>2</w:t>
            </w:r>
          </w:p>
        </w:tc>
        <w:tc>
          <w:tcPr>
            <w:tcW w:w="1176" w:type="dxa"/>
          </w:tcPr>
          <w:p w14:paraId="0689C6C1" w14:textId="77777777" w:rsidR="00B568DA" w:rsidRPr="005C39FE" w:rsidRDefault="00B568DA" w:rsidP="002F4D41">
            <w:pPr>
              <w:spacing w:after="0" w:line="240" w:lineRule="auto"/>
              <w:ind w:firstLine="209"/>
              <w:jc w:val="center"/>
              <w:rPr>
                <w:sz w:val="24"/>
                <w:szCs w:val="24"/>
                <w:lang w:val="kk-KZ"/>
              </w:rPr>
            </w:pPr>
            <w:r w:rsidRPr="005C39FE">
              <w:rPr>
                <w:sz w:val="24"/>
                <w:szCs w:val="24"/>
                <w:lang w:val="kk-KZ"/>
              </w:rPr>
              <w:t>3%</w:t>
            </w:r>
          </w:p>
        </w:tc>
      </w:tr>
    </w:tbl>
    <w:p w14:paraId="7A31E3D9" w14:textId="77777777" w:rsidR="00E40E72" w:rsidRDefault="00E40E72" w:rsidP="002F4D41">
      <w:pPr>
        <w:spacing w:after="0" w:line="240" w:lineRule="auto"/>
        <w:ind w:firstLine="709"/>
        <w:jc w:val="both"/>
        <w:rPr>
          <w:rFonts w:ascii="Times New Roman" w:hAnsi="Times New Roman" w:cs="Times New Roman"/>
          <w:sz w:val="28"/>
          <w:szCs w:val="28"/>
          <w:lang w:val="kk-KZ"/>
        </w:rPr>
      </w:pPr>
    </w:p>
    <w:p w14:paraId="3862209C" w14:textId="063A0080" w:rsidR="00B568DA" w:rsidRPr="005C39FE" w:rsidRDefault="00B568DA" w:rsidP="00E40E72">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Анықтау эксперименті бойынша танымдық компонентінің мазмұндық-құндылықтық өлшемі бойынша зерттеу жұргіздік. Зерттеуде 1-сыныптың оқушыларынан бақылау әдісі бойынша алынған алғашқы мәліметтердің көрсеткіштері: оқулықтың, мұғалімнің тапсырмасын орындауы, сөзжұмбақтар мен ребустар шешуі (1-сынып «Сауат ашу» оқулығы негізінде</w:t>
      </w:r>
      <w:r w:rsidRPr="005C39FE">
        <w:rPr>
          <w:rFonts w:ascii="Times New Roman" w:hAnsi="Times New Roman" w:cs="Times New Roman"/>
          <w:sz w:val="24"/>
          <w:szCs w:val="24"/>
          <w:lang w:val="kk-KZ"/>
        </w:rPr>
        <w:t xml:space="preserve">), </w:t>
      </w:r>
      <w:r w:rsidRPr="005C39FE">
        <w:rPr>
          <w:rFonts w:ascii="Times New Roman" w:hAnsi="Times New Roman" w:cs="Times New Roman"/>
          <w:sz w:val="28"/>
          <w:szCs w:val="28"/>
          <w:lang w:val="kk-KZ"/>
        </w:rPr>
        <w:t>онда баланың сөздікті пайдалану мазмұны эксперименттік топта 10%, бақылау тобында 12%, оқулықтың, мұғалімнің тапсырмасын орындауы, сөзжұмбақтар мен ребустар шешуі ЭТ13% болса, БТ 11% -ды құрады; жұмыс нәтижелеріне қызығушылық ЭТ 24%-ды, ал БТ-21%; ынталандырушы тапсырмаларды орындау ЭТ 7%. бақылау тобында 9%, мұғалімге еліктеуі ЭТ 11%, ал БТ 12%; қарым-қатынастағы тілдік қиындықтарды өзбетінше шешудің қажеттілігі ЭТ 31%; БТ 29% -ды құраса, сөздіктердің типін, сөздіктің қолданылу аясы түсінуі ЭТ 6%, ал БТ 3% ды құрады.</w:t>
      </w:r>
    </w:p>
    <w:p w14:paraId="2789C755" w14:textId="77777777" w:rsidR="00B568DA" w:rsidRPr="005C39FE" w:rsidRDefault="00B568DA" w:rsidP="002F4D41">
      <w:pPr>
        <w:spacing w:after="0" w:line="240" w:lineRule="auto"/>
        <w:ind w:firstLine="142"/>
        <w:jc w:val="both"/>
        <w:rPr>
          <w:rFonts w:ascii="Times New Roman" w:hAnsi="Times New Roman" w:cs="Times New Roman"/>
          <w:sz w:val="28"/>
          <w:szCs w:val="28"/>
          <w:lang w:val="kk-KZ"/>
        </w:rPr>
      </w:pPr>
      <w:r w:rsidRPr="005C39FE">
        <w:rPr>
          <w:rFonts w:ascii="Times New Roman" w:hAnsi="Times New Roman" w:cs="Times New Roman"/>
          <w:i/>
          <w:noProof/>
          <w:sz w:val="18"/>
          <w:szCs w:val="18"/>
          <w:lang w:eastAsia="ru-RU"/>
        </w:rPr>
        <w:lastRenderedPageBreak/>
        <w:drawing>
          <wp:inline distT="0" distB="0" distL="0" distR="0" wp14:anchorId="68AB7A01" wp14:editId="3BD1FA2D">
            <wp:extent cx="5975498" cy="3551274"/>
            <wp:effectExtent l="0" t="0" r="6350" b="1143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B0F5DAE" w14:textId="77777777" w:rsidR="00E40E72" w:rsidRPr="00E40E72" w:rsidRDefault="00E40E72" w:rsidP="002F4D41">
      <w:pPr>
        <w:spacing w:after="0" w:line="240" w:lineRule="auto"/>
        <w:ind w:firstLine="709"/>
        <w:jc w:val="both"/>
        <w:rPr>
          <w:rFonts w:ascii="Times New Roman" w:hAnsi="Times New Roman" w:cs="Times New Roman"/>
          <w:sz w:val="24"/>
          <w:szCs w:val="24"/>
          <w:lang w:val="kk-KZ"/>
        </w:rPr>
      </w:pPr>
    </w:p>
    <w:p w14:paraId="6BB0C65E" w14:textId="76E41F68" w:rsidR="00B568DA" w:rsidRDefault="00B568DA" w:rsidP="00E40E72">
      <w:pPr>
        <w:spacing w:after="0" w:line="240" w:lineRule="auto"/>
        <w:jc w:val="center"/>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Сурет </w:t>
      </w:r>
      <w:r w:rsidR="003E060C">
        <w:rPr>
          <w:rFonts w:ascii="Times New Roman" w:hAnsi="Times New Roman" w:cs="Times New Roman"/>
          <w:sz w:val="28"/>
          <w:szCs w:val="28"/>
          <w:lang w:val="kk-KZ"/>
        </w:rPr>
        <w:t xml:space="preserve">22 </w:t>
      </w:r>
      <w:r w:rsidR="00E40E72">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Анықтау эксперименті бойынша танымдық компонентінің мазмұндық-құндылықтық өлшемі бойынша зерттеуден алынған мәліметтердің көрсеткіштерінің диаграммасы</w:t>
      </w:r>
    </w:p>
    <w:p w14:paraId="7B645379" w14:textId="77777777" w:rsidR="00E40E72" w:rsidRPr="005C39FE" w:rsidRDefault="00E40E72" w:rsidP="002F4D41">
      <w:pPr>
        <w:spacing w:after="0" w:line="240" w:lineRule="auto"/>
        <w:ind w:firstLine="709"/>
        <w:jc w:val="both"/>
        <w:rPr>
          <w:rFonts w:ascii="Times New Roman" w:hAnsi="Times New Roman" w:cs="Times New Roman"/>
          <w:sz w:val="28"/>
          <w:szCs w:val="28"/>
          <w:lang w:val="kk-KZ"/>
        </w:rPr>
      </w:pPr>
    </w:p>
    <w:p w14:paraId="41F38F23" w14:textId="77777777" w:rsidR="00E40E72" w:rsidRDefault="00B568DA" w:rsidP="00E40E72">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Бұл эксперименттің анықтау кезеңінде танымдық компонентінің көрсеткіштері мен мазмұндық-құндылықтық өлшемі бойынша бастауыш алынған эмперикалық эксперимент нәтижелерінен көріп отрығанымыздай, 1-сынып оқушыларының сөздікті пайдалану білігін қалыптастыруда оқу іс-әрекетіндегі жаңа сөздер, жаңа тақырып, ондағы жаңа құбылыстар және оның қасиеттері туралы, сөздік мақаласының құрылымдық бөліктерін</w:t>
      </w:r>
      <w:r w:rsidRPr="005C39FE">
        <w:rPr>
          <w:rFonts w:ascii="Times New Roman" w:hAnsi="Times New Roman" w:cs="Times New Roman"/>
          <w:sz w:val="24"/>
          <w:szCs w:val="24"/>
          <w:lang w:val="kk-KZ"/>
        </w:rPr>
        <w:t xml:space="preserve"> </w:t>
      </w:r>
      <w:r w:rsidRPr="005C39FE">
        <w:rPr>
          <w:rFonts w:ascii="Times New Roman" w:hAnsi="Times New Roman" w:cs="Times New Roman"/>
          <w:sz w:val="28"/>
          <w:szCs w:val="28"/>
          <w:lang w:val="kk-KZ"/>
        </w:rPr>
        <w:t xml:space="preserve">тану білігі мен түсіну деңгейі орташадан төмен екенін көреміз. </w:t>
      </w:r>
    </w:p>
    <w:p w14:paraId="695B2088" w14:textId="77777777" w:rsidR="00E40E72" w:rsidRDefault="00B568DA" w:rsidP="00E40E72">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Олардың көптеген сөздіктің түрлеріне (бөлімдеріне) қарай танымдық білімі, сөздіктің құрылымы мен оның маңыздылығын шынайы мағынасын түсінбейді, білім бұлыңғыр, нақты емес. </w:t>
      </w:r>
    </w:p>
    <w:p w14:paraId="490D5865" w14:textId="77777777" w:rsidR="00E40E72" w:rsidRDefault="00B568DA" w:rsidP="00E40E72">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Сөздікті пайдалану біліктіліктері жоқтығын аңғартады. Демек, балаларда таным үдерісі арқылы білімнің мазмұны және тануға құндылықтық қатынасының қалыптаспағандығын байқатты.</w:t>
      </w:r>
    </w:p>
    <w:p w14:paraId="17D5EA22" w14:textId="67FBFC5D" w:rsidR="00B568DA" w:rsidRPr="005C39FE" w:rsidRDefault="00B568DA" w:rsidP="00E40E72">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Бұл эксперименттің анықтау кезеңінде танымдық компонентінің көрсеткіштері мен мазмұндық-құндылықтық өлшемі бойынша бастауыш сынып оқушыларының таным үдерісі арқылы баланың сөздікті пайдалану мазмұны және тануға құндылықтық  көзқарастарының қалыптаспағанын көрсетеді. </w:t>
      </w:r>
    </w:p>
    <w:p w14:paraId="7C113573" w14:textId="77777777" w:rsidR="00E40E72" w:rsidRDefault="00B568DA" w:rsidP="00E40E72">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Анықтаушы эксперименттің келесі ү</w:t>
      </w:r>
      <w:r w:rsidRPr="005C39FE">
        <w:rPr>
          <w:rFonts w:ascii="Times New Roman" w:hAnsi="Times New Roman" w:cs="Times New Roman"/>
          <w:i/>
          <w:sz w:val="28"/>
          <w:szCs w:val="28"/>
          <w:lang w:val="kk-KZ"/>
        </w:rPr>
        <w:t>шінші кезеңінде</w:t>
      </w:r>
      <w:r w:rsidRPr="005C39FE">
        <w:rPr>
          <w:rFonts w:ascii="Times New Roman" w:hAnsi="Times New Roman" w:cs="Times New Roman"/>
          <w:sz w:val="28"/>
          <w:szCs w:val="28"/>
          <w:lang w:val="kk-KZ"/>
        </w:rPr>
        <w:t xml:space="preserve"> </w:t>
      </w:r>
      <w:r w:rsidRPr="005C39FE">
        <w:rPr>
          <w:rFonts w:ascii="Times New Roman" w:hAnsi="Times New Roman" w:cs="Times New Roman"/>
          <w:b/>
          <w:sz w:val="28"/>
          <w:szCs w:val="28"/>
          <w:lang w:val="kk-KZ"/>
        </w:rPr>
        <w:t>операционалдық компонент</w:t>
      </w:r>
      <w:r w:rsidRPr="005C39FE">
        <w:rPr>
          <w:rFonts w:ascii="Times New Roman" w:hAnsi="Times New Roman" w:cs="Times New Roman"/>
          <w:sz w:val="28"/>
          <w:szCs w:val="28"/>
          <w:lang w:val="kk-KZ"/>
        </w:rPr>
        <w:t xml:space="preserve"> негізінде лексикографиялық, лингвистикалық білімдерді меңгеру қарастырылады. Анықтаушы экспериментте бұл кезеңнің негізгі міндеті </w:t>
      </w:r>
      <w:r w:rsidRPr="005C39FE">
        <w:rPr>
          <w:rFonts w:ascii="Times New Roman" w:eastAsiaTheme="minorEastAsia" w:hAnsi="Times New Roman" w:cs="Times New Roman"/>
          <w:sz w:val="28"/>
          <w:szCs w:val="28"/>
          <w:lang w:val="kk-KZ"/>
        </w:rPr>
        <w:t>сөздіктерді пайдалану білігі</w:t>
      </w:r>
      <w:r w:rsidRPr="005C39FE">
        <w:rPr>
          <w:rFonts w:ascii="Times New Roman" w:hAnsi="Times New Roman" w:cs="Times New Roman"/>
          <w:sz w:val="28"/>
          <w:szCs w:val="28"/>
          <w:lang w:val="kk-KZ"/>
        </w:rPr>
        <w:t xml:space="preserve">н қалыптасуын айқындау болып табылады. Ол сөздікті дидактикалық көмекші құрал ретінде оқулықпен байланыстыра </w:t>
      </w:r>
      <w:r w:rsidRPr="005C39FE">
        <w:rPr>
          <w:rFonts w:ascii="Times New Roman" w:hAnsi="Times New Roman" w:cs="Times New Roman"/>
          <w:sz w:val="28"/>
          <w:szCs w:val="28"/>
          <w:lang w:val="kk-KZ"/>
        </w:rPr>
        <w:lastRenderedPageBreak/>
        <w:t xml:space="preserve">пайдалану барысында шешіледі. Осыған орай, ізденіс әрекеті ұйымдастырылады, грамматикалық және лексикалық міндеттерді шешу кезінде туындаған проблемалық жағдайлар туындайды. </w:t>
      </w:r>
    </w:p>
    <w:p w14:paraId="0483D600" w14:textId="20050804" w:rsidR="00B568DA" w:rsidRPr="005C39FE" w:rsidRDefault="00B568DA" w:rsidP="00E40E72">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Мотивациялық-ынталандырушы оқу тапсырмалары ұйымдастыру негізгі түрткі бола алады.</w:t>
      </w:r>
    </w:p>
    <w:p w14:paraId="50B56197" w14:textId="77777777" w:rsidR="00B568DA" w:rsidRPr="005C39FE" w:rsidRDefault="00B568DA" w:rsidP="00E40E72">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Анықтаушы эксперименттің операционалдық компонентінің </w:t>
      </w:r>
      <w:r w:rsidRPr="005C39FE">
        <w:rPr>
          <w:rFonts w:ascii="Times New Roman" w:hAnsi="Times New Roman" w:cs="Times New Roman"/>
          <w:i/>
          <w:sz w:val="28"/>
          <w:szCs w:val="28"/>
          <w:lang w:val="kk-KZ"/>
        </w:rPr>
        <w:t>іс-әрекеттік-рефлексивтік</w:t>
      </w:r>
      <w:r w:rsidRPr="005C39FE">
        <w:rPr>
          <w:rFonts w:ascii="Times New Roman" w:hAnsi="Times New Roman" w:cs="Times New Roman"/>
          <w:sz w:val="28"/>
          <w:szCs w:val="28"/>
          <w:lang w:val="kk-KZ"/>
        </w:rPr>
        <w:t xml:space="preserve"> өлшемде таңдалған әрекеттерді (операцияларды) орындау үшін ұйымдастырудың әртүрлі формалары қолданылды:</w:t>
      </w:r>
    </w:p>
    <w:p w14:paraId="596DC268" w14:textId="37690854" w:rsidR="00B568DA" w:rsidRPr="00E40E72" w:rsidRDefault="00B568DA" w:rsidP="00E40E72">
      <w:pPr>
        <w:pStyle w:val="a7"/>
        <w:numPr>
          <w:ilvl w:val="1"/>
          <w:numId w:val="14"/>
        </w:numPr>
        <w:tabs>
          <w:tab w:val="left" w:pos="851"/>
        </w:tabs>
        <w:spacing w:after="0" w:line="240" w:lineRule="auto"/>
        <w:ind w:left="0" w:firstLine="567"/>
        <w:jc w:val="both"/>
        <w:rPr>
          <w:rFonts w:ascii="Times New Roman" w:hAnsi="Times New Roman" w:cs="Times New Roman"/>
          <w:sz w:val="28"/>
          <w:szCs w:val="28"/>
          <w:lang w:val="kk-KZ"/>
        </w:rPr>
      </w:pPr>
      <w:r w:rsidRPr="00E40E72">
        <w:rPr>
          <w:rFonts w:ascii="Times New Roman" w:hAnsi="Times New Roman" w:cs="Times New Roman"/>
          <w:sz w:val="28"/>
          <w:szCs w:val="28"/>
          <w:lang w:val="kk-KZ"/>
        </w:rPr>
        <w:t>әрбір әрекетті (операцияны) ұжымдық орындау;</w:t>
      </w:r>
    </w:p>
    <w:p w14:paraId="62C806D7" w14:textId="6D7B040B" w:rsidR="00B568DA" w:rsidRPr="00E40E72" w:rsidRDefault="00B568DA" w:rsidP="00E40E72">
      <w:pPr>
        <w:pStyle w:val="a7"/>
        <w:numPr>
          <w:ilvl w:val="1"/>
          <w:numId w:val="14"/>
        </w:numPr>
        <w:tabs>
          <w:tab w:val="left" w:pos="851"/>
        </w:tabs>
        <w:spacing w:after="0" w:line="240" w:lineRule="auto"/>
        <w:ind w:left="0" w:firstLine="567"/>
        <w:jc w:val="both"/>
        <w:rPr>
          <w:rFonts w:ascii="Times New Roman" w:hAnsi="Times New Roman" w:cs="Times New Roman"/>
          <w:sz w:val="28"/>
          <w:szCs w:val="28"/>
          <w:lang w:val="kk-KZ"/>
        </w:rPr>
      </w:pPr>
      <w:r w:rsidRPr="00E40E72">
        <w:rPr>
          <w:rFonts w:ascii="Times New Roman" w:hAnsi="Times New Roman" w:cs="Times New Roman"/>
          <w:sz w:val="28"/>
          <w:szCs w:val="28"/>
          <w:lang w:val="kk-KZ"/>
        </w:rPr>
        <w:t>жеке әрекеттерді (операцияларды) өз бетінше орындау;</w:t>
      </w:r>
    </w:p>
    <w:p w14:paraId="2EBB57FF" w14:textId="0171250E" w:rsidR="00B568DA" w:rsidRPr="00E40E72" w:rsidRDefault="00B568DA" w:rsidP="00E40E72">
      <w:pPr>
        <w:pStyle w:val="a7"/>
        <w:numPr>
          <w:ilvl w:val="1"/>
          <w:numId w:val="14"/>
        </w:numPr>
        <w:tabs>
          <w:tab w:val="left" w:pos="851"/>
        </w:tabs>
        <w:spacing w:after="0" w:line="240" w:lineRule="auto"/>
        <w:ind w:left="0" w:firstLine="567"/>
        <w:jc w:val="both"/>
        <w:rPr>
          <w:rFonts w:ascii="Times New Roman" w:hAnsi="Times New Roman" w:cs="Times New Roman"/>
          <w:sz w:val="28"/>
          <w:szCs w:val="28"/>
          <w:lang w:val="kk-KZ"/>
        </w:rPr>
      </w:pPr>
      <w:r w:rsidRPr="00E40E72">
        <w:rPr>
          <w:rFonts w:ascii="Times New Roman" w:hAnsi="Times New Roman" w:cs="Times New Roman"/>
          <w:sz w:val="28"/>
          <w:szCs w:val="28"/>
          <w:lang w:val="kk-KZ"/>
        </w:rPr>
        <w:t>талқылаудан кейін жеке өз бетінше орындау.</w:t>
      </w:r>
    </w:p>
    <w:p w14:paraId="642BAF12" w14:textId="77777777" w:rsidR="00B568DA" w:rsidRPr="005C39FE" w:rsidRDefault="00B568DA" w:rsidP="00E40E72">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Анықтаушы эксперименттің операционалдық компонентінің</w:t>
      </w:r>
      <w:r w:rsidRPr="005C39FE">
        <w:rPr>
          <w:rFonts w:ascii="Times New Roman" w:hAnsi="Times New Roman" w:cs="Times New Roman"/>
          <w:sz w:val="24"/>
          <w:szCs w:val="24"/>
          <w:lang w:val="kk-KZ"/>
        </w:rPr>
        <w:t xml:space="preserve"> </w:t>
      </w:r>
      <w:r w:rsidRPr="005C39FE">
        <w:rPr>
          <w:rFonts w:ascii="Times New Roman" w:hAnsi="Times New Roman" w:cs="Times New Roman"/>
          <w:sz w:val="28"/>
          <w:szCs w:val="28"/>
          <w:lang w:val="kk-KZ"/>
        </w:rPr>
        <w:t xml:space="preserve">көрсеткіші ретінде: оқу тапсырмасы бойынша сөздікті (сөздік бөлімдерін) таңдау әрекеті; оқу міндетін шешуде нұсқалар ретінде сөздіктердің (сөздік түрлері негізіндегі) әртүрлі бөлімдерін пайдалану іскерлігі; ішкі әліпби ережелерін қолдану қабілеті; сөздік мақаланың құрылымында бағдарлану қабілеті айқындалды. </w:t>
      </w:r>
    </w:p>
    <w:p w14:paraId="7AE832C8" w14:textId="77777777" w:rsidR="00B568DA" w:rsidRPr="005C39FE" w:rsidRDefault="00B568DA" w:rsidP="00E40E72">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Оқушылардың сөздіктерді қолдана білудің операционалдық жағын меңгеруі арнайы әдістемелік мысалдар қолданумен жүзеге асады, атап айтқанда:</w:t>
      </w:r>
    </w:p>
    <w:p w14:paraId="38F11C6A" w14:textId="78302DEB" w:rsidR="00B568DA" w:rsidRPr="00E40E72" w:rsidRDefault="00B568DA" w:rsidP="00E40E72">
      <w:pPr>
        <w:pStyle w:val="a7"/>
        <w:numPr>
          <w:ilvl w:val="1"/>
          <w:numId w:val="16"/>
        </w:numPr>
        <w:tabs>
          <w:tab w:val="left" w:pos="851"/>
        </w:tabs>
        <w:spacing w:after="0" w:line="240" w:lineRule="auto"/>
        <w:ind w:left="0" w:firstLine="567"/>
        <w:jc w:val="both"/>
        <w:rPr>
          <w:rFonts w:ascii="Times New Roman" w:hAnsi="Times New Roman" w:cs="Times New Roman"/>
          <w:sz w:val="28"/>
          <w:szCs w:val="28"/>
          <w:lang w:val="kk-KZ"/>
        </w:rPr>
      </w:pPr>
      <w:r w:rsidRPr="00E40E72">
        <w:rPr>
          <w:rFonts w:ascii="Times New Roman" w:hAnsi="Times New Roman" w:cs="Times New Roman"/>
          <w:sz w:val="28"/>
          <w:szCs w:val="28"/>
          <w:lang w:val="kk-KZ"/>
        </w:rPr>
        <w:t>белгілі бір тапсырманы орындау алдында іс-әрекет жоспарын құру (бірлесіп немесе жеке);</w:t>
      </w:r>
    </w:p>
    <w:p w14:paraId="14DBEECB" w14:textId="071CD25A" w:rsidR="00B568DA" w:rsidRPr="00E40E72" w:rsidRDefault="00B568DA" w:rsidP="00E40E72">
      <w:pPr>
        <w:pStyle w:val="a7"/>
        <w:numPr>
          <w:ilvl w:val="1"/>
          <w:numId w:val="16"/>
        </w:numPr>
        <w:tabs>
          <w:tab w:val="left" w:pos="851"/>
        </w:tabs>
        <w:spacing w:after="0" w:line="240" w:lineRule="auto"/>
        <w:ind w:left="0" w:firstLine="567"/>
        <w:jc w:val="both"/>
        <w:rPr>
          <w:rFonts w:ascii="Times New Roman" w:hAnsi="Times New Roman" w:cs="Times New Roman"/>
          <w:sz w:val="28"/>
          <w:szCs w:val="28"/>
          <w:lang w:val="kk-KZ"/>
        </w:rPr>
      </w:pPr>
      <w:r w:rsidRPr="00E40E72">
        <w:rPr>
          <w:rFonts w:ascii="Times New Roman" w:hAnsi="Times New Roman" w:cs="Times New Roman"/>
          <w:sz w:val="28"/>
          <w:szCs w:val="28"/>
          <w:lang w:val="kk-KZ"/>
        </w:rPr>
        <w:t xml:space="preserve">орындалатын операцияларды бөліп алу арқылы әрекеттерді кезең-кезеңімен жүзеге асыру; </w:t>
      </w:r>
    </w:p>
    <w:p w14:paraId="5464A4E2" w14:textId="7220DD44" w:rsidR="00B568DA" w:rsidRPr="00E40E72" w:rsidRDefault="00B568DA" w:rsidP="00E40E72">
      <w:pPr>
        <w:pStyle w:val="a7"/>
        <w:numPr>
          <w:ilvl w:val="1"/>
          <w:numId w:val="16"/>
        </w:numPr>
        <w:tabs>
          <w:tab w:val="left" w:pos="851"/>
        </w:tabs>
        <w:spacing w:after="0" w:line="240" w:lineRule="auto"/>
        <w:ind w:left="0" w:firstLine="567"/>
        <w:jc w:val="both"/>
        <w:rPr>
          <w:rFonts w:ascii="Times New Roman" w:hAnsi="Times New Roman" w:cs="Times New Roman"/>
          <w:sz w:val="28"/>
          <w:szCs w:val="28"/>
          <w:lang w:val="kk-KZ"/>
        </w:rPr>
      </w:pPr>
      <w:r w:rsidRPr="00E40E72">
        <w:rPr>
          <w:rFonts w:ascii="Times New Roman" w:hAnsi="Times New Roman" w:cs="Times New Roman"/>
          <w:sz w:val="28"/>
          <w:szCs w:val="28"/>
          <w:lang w:val="kk-KZ"/>
        </w:rPr>
        <w:t>тапсырманы орындағаннан кейін қорытынды жұмыс жоспарын құру;</w:t>
      </w:r>
    </w:p>
    <w:p w14:paraId="3416425A" w14:textId="7B4AF06C" w:rsidR="00B568DA" w:rsidRPr="00E40E72" w:rsidRDefault="00B568DA" w:rsidP="00E40E72">
      <w:pPr>
        <w:pStyle w:val="a7"/>
        <w:numPr>
          <w:ilvl w:val="1"/>
          <w:numId w:val="16"/>
        </w:numPr>
        <w:tabs>
          <w:tab w:val="left" w:pos="851"/>
        </w:tabs>
        <w:spacing w:after="0" w:line="240" w:lineRule="auto"/>
        <w:ind w:left="0" w:firstLine="567"/>
        <w:jc w:val="both"/>
        <w:rPr>
          <w:rFonts w:ascii="Times New Roman" w:hAnsi="Times New Roman" w:cs="Times New Roman"/>
          <w:sz w:val="28"/>
          <w:szCs w:val="28"/>
          <w:lang w:val="kk-KZ"/>
        </w:rPr>
      </w:pPr>
      <w:r w:rsidRPr="00E40E72">
        <w:rPr>
          <w:rFonts w:ascii="Times New Roman" w:hAnsi="Times New Roman" w:cs="Times New Roman"/>
          <w:sz w:val="28"/>
          <w:szCs w:val="28"/>
          <w:lang w:val="kk-KZ"/>
        </w:rPr>
        <w:t>сөздікпен жұмыстың берілген немесе басқа түрін орындауға арналған жадынамаларды құрастыру.</w:t>
      </w:r>
    </w:p>
    <w:p w14:paraId="1E6CD696" w14:textId="77777777" w:rsidR="00133AEA" w:rsidRDefault="00B568DA" w:rsidP="00E40E72">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Анықтаушы эксперименттің операционалдық компонентінің </w:t>
      </w:r>
      <w:r w:rsidRPr="005C39FE">
        <w:rPr>
          <w:rFonts w:ascii="Times New Roman" w:hAnsi="Times New Roman" w:cs="Times New Roman"/>
          <w:i/>
          <w:sz w:val="28"/>
          <w:szCs w:val="28"/>
          <w:lang w:val="kk-KZ"/>
        </w:rPr>
        <w:t>іс-әрекеттік-рефлексивтік</w:t>
      </w:r>
      <w:r w:rsidRPr="005C39FE">
        <w:rPr>
          <w:rFonts w:ascii="Times New Roman" w:hAnsi="Times New Roman" w:cs="Times New Roman"/>
          <w:sz w:val="28"/>
          <w:szCs w:val="28"/>
          <w:lang w:val="kk-KZ"/>
        </w:rPr>
        <w:t xml:space="preserve"> өлшем мен көрсеткіштерін айқындау мақсатында қолданылған «Жарнама агенттігі» дидактикалық ойын диагностикалық әдістемесі ретінде қолданылды. </w:t>
      </w:r>
    </w:p>
    <w:p w14:paraId="78CFBEEB" w14:textId="54DC31BC" w:rsidR="00133AEA" w:rsidRDefault="00B568DA" w:rsidP="00E40E72">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Бұл аталмыш ойынында әр оқушы суретте бейнеленген затқа жарнама жасайды. Оқушылардың суреттегі затқа қатысты сөйлем құрастыра алуы тексеріледі. «Жарнама агенттігі» ойынында әр оқушы суретте бейнеленген затқа жарнама жасайды. </w:t>
      </w:r>
    </w:p>
    <w:p w14:paraId="54FC3EC6" w14:textId="350B8A37" w:rsidR="00B568DA" w:rsidRPr="005C39FE" w:rsidRDefault="00B568DA" w:rsidP="00E40E72">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Оқушылардың суреттегі затқа қатысты сөйлем құрастыра алуы тексеріледі. Үшінші ойын бойынша 5 оқушы 3-4 сөйлеммен жарнамалады, 35-і 2-3 сөйлеммен, 48-і 1-2 сөйлеммен жарнамалады, қалғандары заттың атын атады.</w:t>
      </w:r>
      <w:r w:rsidRPr="005C39FE">
        <w:rPr>
          <w:rFonts w:ascii="Times New Roman" w:hAnsi="Times New Roman" w:cs="Times New Roman"/>
          <w:i/>
          <w:sz w:val="28"/>
          <w:szCs w:val="28"/>
          <w:lang w:val="kk-KZ"/>
        </w:rPr>
        <w:t xml:space="preserve"> </w:t>
      </w:r>
      <w:r w:rsidRPr="005C39FE">
        <w:rPr>
          <w:rFonts w:ascii="Times New Roman" w:hAnsi="Times New Roman" w:cs="Times New Roman"/>
          <w:sz w:val="28"/>
          <w:szCs w:val="28"/>
          <w:lang w:val="kk-KZ"/>
        </w:rPr>
        <w:t xml:space="preserve">Зерттеудің нәтижелері төмендегі </w:t>
      </w:r>
      <w:r w:rsidR="00295861">
        <w:rPr>
          <w:rFonts w:ascii="Times New Roman" w:hAnsi="Times New Roman" w:cs="Times New Roman"/>
          <w:sz w:val="28"/>
          <w:szCs w:val="28"/>
          <w:lang w:val="kk-KZ"/>
        </w:rPr>
        <w:t>17- кесте мен 23</w:t>
      </w:r>
      <w:r w:rsidRPr="005C39FE">
        <w:rPr>
          <w:rFonts w:ascii="Times New Roman" w:hAnsi="Times New Roman" w:cs="Times New Roman"/>
          <w:sz w:val="28"/>
          <w:szCs w:val="28"/>
          <w:lang w:val="kk-KZ"/>
        </w:rPr>
        <w:t>- суретте көрсетілген.</w:t>
      </w:r>
    </w:p>
    <w:p w14:paraId="6C012817" w14:textId="77777777" w:rsidR="00B568DA" w:rsidRPr="005C39FE" w:rsidRDefault="00B568DA" w:rsidP="002F4D41">
      <w:pPr>
        <w:spacing w:after="0" w:line="240" w:lineRule="auto"/>
        <w:ind w:firstLine="709"/>
        <w:jc w:val="both"/>
        <w:rPr>
          <w:rFonts w:ascii="Times New Roman" w:hAnsi="Times New Roman" w:cs="Times New Roman"/>
          <w:sz w:val="28"/>
          <w:szCs w:val="28"/>
          <w:lang w:val="kk-KZ"/>
        </w:rPr>
      </w:pPr>
    </w:p>
    <w:p w14:paraId="2BEF1EB3" w14:textId="77777777" w:rsidR="00E40E72" w:rsidRDefault="00E40E72" w:rsidP="00E40E7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036BE55B" w14:textId="7B0D15FF" w:rsidR="00B568DA" w:rsidRPr="005C39FE" w:rsidRDefault="00B568DA" w:rsidP="00E40E72">
      <w:pPr>
        <w:spacing w:after="0" w:line="240" w:lineRule="auto"/>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lastRenderedPageBreak/>
        <w:t>Кесте 1</w:t>
      </w:r>
      <w:r w:rsidR="001C43C6">
        <w:rPr>
          <w:rFonts w:ascii="Times New Roman" w:hAnsi="Times New Roman" w:cs="Times New Roman"/>
          <w:sz w:val="28"/>
          <w:szCs w:val="28"/>
          <w:lang w:val="kk-KZ"/>
        </w:rPr>
        <w:t>7</w:t>
      </w:r>
      <w:r w:rsidRPr="005C39FE">
        <w:rPr>
          <w:rFonts w:ascii="Times New Roman" w:hAnsi="Times New Roman" w:cs="Times New Roman"/>
          <w:sz w:val="28"/>
          <w:szCs w:val="28"/>
          <w:lang w:val="kk-KZ"/>
        </w:rPr>
        <w:t xml:space="preserve"> - «Жарнама агенттігі» ойыны бойынша бейнеленген затқа жарнама жасап, суреттегі затқа қатысты сөйлем құрастыра алуы»  бойынша алынған мәліметтердің көрсеткіштері</w:t>
      </w:r>
    </w:p>
    <w:p w14:paraId="5D4A9638" w14:textId="77777777" w:rsidR="00B568DA" w:rsidRPr="005C39FE" w:rsidRDefault="00B568DA" w:rsidP="002F4D41">
      <w:pPr>
        <w:spacing w:after="0" w:line="240" w:lineRule="auto"/>
        <w:ind w:firstLine="709"/>
        <w:jc w:val="both"/>
        <w:rPr>
          <w:rFonts w:ascii="Times New Roman" w:hAnsi="Times New Roman" w:cs="Times New Roman"/>
          <w:sz w:val="28"/>
          <w:szCs w:val="28"/>
          <w:lang w:val="kk-KZ"/>
        </w:rPr>
      </w:pPr>
    </w:p>
    <w:tbl>
      <w:tblPr>
        <w:tblStyle w:val="a9"/>
        <w:tblW w:w="0" w:type="auto"/>
        <w:tblInd w:w="108" w:type="dxa"/>
        <w:tblLayout w:type="fixed"/>
        <w:tblLook w:val="04A0" w:firstRow="1" w:lastRow="0" w:firstColumn="1" w:lastColumn="0" w:noHBand="0" w:noVBand="1"/>
      </w:tblPr>
      <w:tblGrid>
        <w:gridCol w:w="5103"/>
        <w:gridCol w:w="1134"/>
        <w:gridCol w:w="993"/>
        <w:gridCol w:w="1134"/>
        <w:gridCol w:w="1275"/>
      </w:tblGrid>
      <w:tr w:rsidR="00B568DA" w:rsidRPr="005C39FE" w14:paraId="6779F8DE" w14:textId="77777777" w:rsidTr="00E40E72">
        <w:tc>
          <w:tcPr>
            <w:tcW w:w="5103" w:type="dxa"/>
            <w:vMerge w:val="restart"/>
          </w:tcPr>
          <w:p w14:paraId="1171CB19" w14:textId="77777777" w:rsidR="00B568DA" w:rsidRPr="005C39FE" w:rsidRDefault="00B568DA" w:rsidP="002F4D41">
            <w:pPr>
              <w:spacing w:after="0" w:line="240" w:lineRule="auto"/>
              <w:ind w:firstLine="284"/>
              <w:jc w:val="both"/>
              <w:rPr>
                <w:sz w:val="24"/>
                <w:szCs w:val="24"/>
                <w:lang w:val="kk-KZ"/>
              </w:rPr>
            </w:pPr>
          </w:p>
          <w:p w14:paraId="55892F02" w14:textId="77777777" w:rsidR="00B568DA" w:rsidRPr="005C39FE" w:rsidRDefault="00B568DA" w:rsidP="002F4D41">
            <w:pPr>
              <w:spacing w:after="0" w:line="240" w:lineRule="auto"/>
              <w:ind w:firstLine="284"/>
              <w:jc w:val="center"/>
              <w:rPr>
                <w:sz w:val="24"/>
                <w:szCs w:val="24"/>
                <w:lang w:val="kk-KZ"/>
              </w:rPr>
            </w:pPr>
            <w:r w:rsidRPr="005C39FE">
              <w:rPr>
                <w:sz w:val="24"/>
                <w:szCs w:val="24"/>
                <w:lang w:val="kk-KZ"/>
              </w:rPr>
              <w:t>Деңгейлері</w:t>
            </w:r>
          </w:p>
        </w:tc>
        <w:tc>
          <w:tcPr>
            <w:tcW w:w="4536" w:type="dxa"/>
            <w:gridSpan w:val="4"/>
          </w:tcPr>
          <w:p w14:paraId="0ADD5106" w14:textId="77777777" w:rsidR="00B568DA" w:rsidRPr="005C39FE" w:rsidRDefault="00B568DA" w:rsidP="002F4D41">
            <w:pPr>
              <w:spacing w:after="0" w:line="240" w:lineRule="auto"/>
              <w:ind w:firstLine="34"/>
              <w:rPr>
                <w:sz w:val="24"/>
                <w:szCs w:val="24"/>
                <w:lang w:val="kk-KZ"/>
              </w:rPr>
            </w:pPr>
            <w:r w:rsidRPr="005C39FE">
              <w:rPr>
                <w:sz w:val="24"/>
                <w:szCs w:val="24"/>
                <w:lang w:val="kk-KZ"/>
              </w:rPr>
              <w:t>Зерттелушілер тобы (</w:t>
            </w:r>
            <w:r w:rsidRPr="005C39FE">
              <w:rPr>
                <w:sz w:val="24"/>
                <w:szCs w:val="24"/>
                <w:lang w:val="en-US"/>
              </w:rPr>
              <w:t>n=1</w:t>
            </w:r>
            <w:r w:rsidRPr="005C39FE">
              <w:rPr>
                <w:sz w:val="24"/>
                <w:szCs w:val="24"/>
                <w:lang w:val="kk-KZ"/>
              </w:rPr>
              <w:t>17)</w:t>
            </w:r>
          </w:p>
        </w:tc>
      </w:tr>
      <w:tr w:rsidR="00B568DA" w:rsidRPr="005C39FE" w14:paraId="4A84123B" w14:textId="77777777" w:rsidTr="00E40E72">
        <w:tc>
          <w:tcPr>
            <w:tcW w:w="5103" w:type="dxa"/>
            <w:vMerge/>
          </w:tcPr>
          <w:p w14:paraId="4D4D4480" w14:textId="77777777" w:rsidR="00B568DA" w:rsidRPr="005C39FE" w:rsidRDefault="00B568DA" w:rsidP="002F4D41">
            <w:pPr>
              <w:spacing w:after="0" w:line="240" w:lineRule="auto"/>
              <w:ind w:firstLine="284"/>
              <w:jc w:val="both"/>
              <w:rPr>
                <w:sz w:val="24"/>
                <w:szCs w:val="24"/>
                <w:lang w:val="kk-KZ"/>
              </w:rPr>
            </w:pPr>
          </w:p>
        </w:tc>
        <w:tc>
          <w:tcPr>
            <w:tcW w:w="2127" w:type="dxa"/>
            <w:gridSpan w:val="2"/>
          </w:tcPr>
          <w:p w14:paraId="2849B2E6" w14:textId="77777777" w:rsidR="00B568DA" w:rsidRPr="005C39FE" w:rsidRDefault="00B568DA" w:rsidP="002F4D41">
            <w:pPr>
              <w:spacing w:after="0" w:line="240" w:lineRule="auto"/>
              <w:ind w:firstLine="34"/>
              <w:rPr>
                <w:sz w:val="24"/>
                <w:szCs w:val="24"/>
                <w:lang w:val="kk-KZ"/>
              </w:rPr>
            </w:pPr>
            <w:r w:rsidRPr="005C39FE">
              <w:rPr>
                <w:sz w:val="24"/>
                <w:szCs w:val="24"/>
                <w:lang w:val="kk-KZ"/>
              </w:rPr>
              <w:t xml:space="preserve">Эксперимент тобы </w:t>
            </w:r>
          </w:p>
          <w:p w14:paraId="2E60F793" w14:textId="77777777" w:rsidR="00B568DA" w:rsidRPr="005C39FE" w:rsidRDefault="00B568DA" w:rsidP="002F4D41">
            <w:pPr>
              <w:spacing w:after="0" w:line="240" w:lineRule="auto"/>
              <w:ind w:firstLine="34"/>
              <w:jc w:val="both"/>
              <w:rPr>
                <w:sz w:val="24"/>
                <w:szCs w:val="24"/>
                <w:lang w:val="kk-KZ"/>
              </w:rPr>
            </w:pPr>
            <w:r w:rsidRPr="005C39FE">
              <w:rPr>
                <w:sz w:val="24"/>
                <w:szCs w:val="24"/>
                <w:lang w:val="kk-KZ"/>
              </w:rPr>
              <w:t>148 мектеп (n=59)</w:t>
            </w:r>
          </w:p>
        </w:tc>
        <w:tc>
          <w:tcPr>
            <w:tcW w:w="2409" w:type="dxa"/>
            <w:gridSpan w:val="2"/>
          </w:tcPr>
          <w:p w14:paraId="590689F5" w14:textId="77777777" w:rsidR="00B568DA" w:rsidRPr="005C39FE" w:rsidRDefault="00B568DA" w:rsidP="002F4D41">
            <w:pPr>
              <w:spacing w:after="0" w:line="240" w:lineRule="auto"/>
              <w:ind w:firstLine="34"/>
              <w:rPr>
                <w:sz w:val="24"/>
                <w:szCs w:val="24"/>
                <w:lang w:val="kk-KZ"/>
              </w:rPr>
            </w:pPr>
            <w:r w:rsidRPr="005C39FE">
              <w:rPr>
                <w:sz w:val="24"/>
                <w:szCs w:val="24"/>
                <w:lang w:val="kk-KZ"/>
              </w:rPr>
              <w:t>Бақылау тобы</w:t>
            </w:r>
          </w:p>
          <w:p w14:paraId="6AE767C0" w14:textId="77777777" w:rsidR="00B568DA" w:rsidRPr="005C39FE" w:rsidRDefault="00B568DA" w:rsidP="002F4D41">
            <w:pPr>
              <w:spacing w:after="0" w:line="240" w:lineRule="auto"/>
              <w:ind w:firstLine="34"/>
              <w:jc w:val="both"/>
              <w:rPr>
                <w:sz w:val="24"/>
                <w:szCs w:val="24"/>
                <w:lang w:val="kk-KZ"/>
              </w:rPr>
            </w:pPr>
            <w:r w:rsidRPr="005C39FE">
              <w:rPr>
                <w:sz w:val="24"/>
                <w:szCs w:val="24"/>
                <w:lang w:val="kk-KZ"/>
              </w:rPr>
              <w:t>№168 мектеп (n=58)</w:t>
            </w:r>
          </w:p>
        </w:tc>
      </w:tr>
      <w:tr w:rsidR="00B568DA" w:rsidRPr="005C39FE" w14:paraId="6270A206" w14:textId="77777777" w:rsidTr="00E40E72">
        <w:tc>
          <w:tcPr>
            <w:tcW w:w="5103" w:type="dxa"/>
            <w:vMerge/>
          </w:tcPr>
          <w:p w14:paraId="47BC4769" w14:textId="77777777" w:rsidR="00B568DA" w:rsidRPr="005C39FE" w:rsidRDefault="00B568DA" w:rsidP="002F4D41">
            <w:pPr>
              <w:spacing w:after="0" w:line="240" w:lineRule="auto"/>
              <w:ind w:firstLine="284"/>
              <w:jc w:val="both"/>
              <w:rPr>
                <w:sz w:val="24"/>
                <w:szCs w:val="24"/>
                <w:lang w:val="kk-KZ"/>
              </w:rPr>
            </w:pPr>
          </w:p>
        </w:tc>
        <w:tc>
          <w:tcPr>
            <w:tcW w:w="1134" w:type="dxa"/>
          </w:tcPr>
          <w:p w14:paraId="1D0C6927" w14:textId="77777777" w:rsidR="00B568DA" w:rsidRPr="005C39FE" w:rsidRDefault="00B568DA" w:rsidP="002F4D41">
            <w:pPr>
              <w:spacing w:after="0" w:line="240" w:lineRule="auto"/>
              <w:ind w:firstLine="34"/>
              <w:rPr>
                <w:sz w:val="24"/>
                <w:szCs w:val="24"/>
                <w:lang w:val="kk-KZ"/>
              </w:rPr>
            </w:pPr>
            <w:r w:rsidRPr="005C39FE">
              <w:rPr>
                <w:sz w:val="24"/>
                <w:szCs w:val="24"/>
                <w:lang w:val="kk-KZ"/>
              </w:rPr>
              <w:t>n</w:t>
            </w:r>
          </w:p>
        </w:tc>
        <w:tc>
          <w:tcPr>
            <w:tcW w:w="993" w:type="dxa"/>
          </w:tcPr>
          <w:p w14:paraId="002AC720" w14:textId="77777777" w:rsidR="00B568DA" w:rsidRPr="005C39FE" w:rsidRDefault="00B568DA" w:rsidP="002F4D41">
            <w:pPr>
              <w:spacing w:after="0" w:line="240" w:lineRule="auto"/>
              <w:ind w:firstLine="34"/>
              <w:rPr>
                <w:sz w:val="24"/>
                <w:szCs w:val="24"/>
                <w:lang w:val="kk-KZ"/>
              </w:rPr>
            </w:pPr>
            <w:r w:rsidRPr="005C39FE">
              <w:rPr>
                <w:sz w:val="24"/>
                <w:szCs w:val="24"/>
                <w:lang w:val="kk-KZ"/>
              </w:rPr>
              <w:t>%</w:t>
            </w:r>
          </w:p>
        </w:tc>
        <w:tc>
          <w:tcPr>
            <w:tcW w:w="1134" w:type="dxa"/>
          </w:tcPr>
          <w:p w14:paraId="0425D4D2" w14:textId="77777777" w:rsidR="00B568DA" w:rsidRPr="005C39FE" w:rsidRDefault="00B568DA" w:rsidP="002F4D41">
            <w:pPr>
              <w:spacing w:after="0" w:line="240" w:lineRule="auto"/>
              <w:ind w:firstLine="34"/>
              <w:rPr>
                <w:sz w:val="24"/>
                <w:szCs w:val="24"/>
                <w:lang w:val="kk-KZ"/>
              </w:rPr>
            </w:pPr>
            <w:r w:rsidRPr="005C39FE">
              <w:rPr>
                <w:sz w:val="24"/>
                <w:szCs w:val="24"/>
                <w:lang w:val="kk-KZ"/>
              </w:rPr>
              <w:t>n</w:t>
            </w:r>
          </w:p>
        </w:tc>
        <w:tc>
          <w:tcPr>
            <w:tcW w:w="1275" w:type="dxa"/>
          </w:tcPr>
          <w:p w14:paraId="3A6226A0" w14:textId="77777777" w:rsidR="00B568DA" w:rsidRPr="005C39FE" w:rsidRDefault="00B568DA" w:rsidP="002F4D41">
            <w:pPr>
              <w:spacing w:after="0" w:line="240" w:lineRule="auto"/>
              <w:ind w:firstLine="34"/>
              <w:rPr>
                <w:sz w:val="24"/>
                <w:szCs w:val="24"/>
                <w:lang w:val="kk-KZ"/>
              </w:rPr>
            </w:pPr>
            <w:r w:rsidRPr="005C39FE">
              <w:rPr>
                <w:sz w:val="24"/>
                <w:szCs w:val="24"/>
                <w:lang w:val="kk-KZ"/>
              </w:rPr>
              <w:t>%</w:t>
            </w:r>
          </w:p>
        </w:tc>
      </w:tr>
      <w:tr w:rsidR="00B568DA" w:rsidRPr="005C39FE" w14:paraId="196C22C4" w14:textId="77777777" w:rsidTr="00E40E72">
        <w:trPr>
          <w:trHeight w:val="71"/>
        </w:trPr>
        <w:tc>
          <w:tcPr>
            <w:tcW w:w="5103" w:type="dxa"/>
          </w:tcPr>
          <w:p w14:paraId="1604A855" w14:textId="77777777" w:rsidR="00B568DA" w:rsidRPr="005C39FE" w:rsidRDefault="00B568DA" w:rsidP="00133AEA">
            <w:pPr>
              <w:spacing w:after="0" w:line="240" w:lineRule="auto"/>
              <w:ind w:firstLine="37"/>
              <w:jc w:val="both"/>
              <w:rPr>
                <w:sz w:val="24"/>
                <w:szCs w:val="24"/>
                <w:lang w:val="kk-KZ"/>
              </w:rPr>
            </w:pPr>
            <w:r w:rsidRPr="005C39FE">
              <w:rPr>
                <w:sz w:val="24"/>
                <w:szCs w:val="24"/>
                <w:lang w:val="kk-KZ"/>
              </w:rPr>
              <w:t>Суреттегі затқа қатысты сөйлем құрастыра алуы (3-4 сөйлеммен жарнамалау) жоғары деңгей.</w:t>
            </w:r>
          </w:p>
        </w:tc>
        <w:tc>
          <w:tcPr>
            <w:tcW w:w="1134" w:type="dxa"/>
          </w:tcPr>
          <w:p w14:paraId="4BBA8AC9" w14:textId="77777777" w:rsidR="00B568DA" w:rsidRPr="005C39FE" w:rsidRDefault="00B568DA" w:rsidP="002F4D41">
            <w:pPr>
              <w:spacing w:after="0" w:line="240" w:lineRule="auto"/>
              <w:ind w:firstLine="176"/>
              <w:jc w:val="both"/>
              <w:rPr>
                <w:sz w:val="24"/>
                <w:szCs w:val="24"/>
                <w:lang w:val="kk-KZ"/>
              </w:rPr>
            </w:pPr>
            <w:r w:rsidRPr="005C39FE">
              <w:rPr>
                <w:sz w:val="24"/>
                <w:szCs w:val="24"/>
                <w:lang w:val="kk-KZ"/>
              </w:rPr>
              <w:t xml:space="preserve">5 </w:t>
            </w:r>
          </w:p>
        </w:tc>
        <w:tc>
          <w:tcPr>
            <w:tcW w:w="993" w:type="dxa"/>
          </w:tcPr>
          <w:p w14:paraId="4E6B2CEA" w14:textId="77777777" w:rsidR="00B568DA" w:rsidRPr="005C39FE" w:rsidRDefault="00B568DA" w:rsidP="002F4D41">
            <w:pPr>
              <w:spacing w:after="0" w:line="240" w:lineRule="auto"/>
              <w:jc w:val="both"/>
              <w:rPr>
                <w:sz w:val="24"/>
                <w:szCs w:val="24"/>
                <w:lang w:val="kk-KZ"/>
              </w:rPr>
            </w:pPr>
            <w:r w:rsidRPr="005C39FE">
              <w:rPr>
                <w:sz w:val="24"/>
                <w:szCs w:val="24"/>
                <w:lang w:val="kk-KZ"/>
              </w:rPr>
              <w:t>(10% )</w:t>
            </w:r>
          </w:p>
        </w:tc>
        <w:tc>
          <w:tcPr>
            <w:tcW w:w="1134" w:type="dxa"/>
          </w:tcPr>
          <w:p w14:paraId="00A6FC6E" w14:textId="77777777" w:rsidR="00B568DA" w:rsidRPr="005C39FE" w:rsidRDefault="00B568DA" w:rsidP="002F4D41">
            <w:pPr>
              <w:spacing w:after="0" w:line="240" w:lineRule="auto"/>
              <w:ind w:firstLine="176"/>
              <w:jc w:val="both"/>
              <w:rPr>
                <w:sz w:val="24"/>
                <w:szCs w:val="24"/>
                <w:lang w:val="kk-KZ"/>
              </w:rPr>
            </w:pPr>
            <w:r w:rsidRPr="005C39FE">
              <w:rPr>
                <w:sz w:val="24"/>
                <w:szCs w:val="24"/>
                <w:lang w:val="kk-KZ"/>
              </w:rPr>
              <w:t xml:space="preserve">7 </w:t>
            </w:r>
          </w:p>
        </w:tc>
        <w:tc>
          <w:tcPr>
            <w:tcW w:w="1275" w:type="dxa"/>
          </w:tcPr>
          <w:p w14:paraId="212EBF43" w14:textId="77777777" w:rsidR="00B568DA" w:rsidRPr="005C39FE" w:rsidRDefault="00B568DA" w:rsidP="002F4D41">
            <w:pPr>
              <w:spacing w:after="0" w:line="240" w:lineRule="auto"/>
              <w:ind w:firstLine="33"/>
              <w:jc w:val="both"/>
              <w:rPr>
                <w:sz w:val="24"/>
                <w:szCs w:val="24"/>
                <w:lang w:val="kk-KZ"/>
              </w:rPr>
            </w:pPr>
            <w:r w:rsidRPr="005C39FE">
              <w:rPr>
                <w:sz w:val="24"/>
                <w:szCs w:val="24"/>
                <w:lang w:val="kk-KZ"/>
              </w:rPr>
              <w:t>(14% )</w:t>
            </w:r>
          </w:p>
        </w:tc>
      </w:tr>
      <w:tr w:rsidR="00B568DA" w:rsidRPr="005C39FE" w14:paraId="45B3D6E9" w14:textId="77777777" w:rsidTr="00E40E72">
        <w:tc>
          <w:tcPr>
            <w:tcW w:w="5103" w:type="dxa"/>
          </w:tcPr>
          <w:p w14:paraId="647E8BBC" w14:textId="77777777" w:rsidR="00B568DA" w:rsidRPr="005C39FE" w:rsidRDefault="00B568DA" w:rsidP="00133AEA">
            <w:pPr>
              <w:spacing w:after="0" w:line="240" w:lineRule="auto"/>
              <w:ind w:firstLine="37"/>
              <w:jc w:val="both"/>
              <w:rPr>
                <w:sz w:val="24"/>
                <w:szCs w:val="24"/>
                <w:lang w:val="kk-KZ"/>
              </w:rPr>
            </w:pPr>
            <w:r w:rsidRPr="005C39FE">
              <w:rPr>
                <w:sz w:val="24"/>
                <w:szCs w:val="24"/>
                <w:lang w:val="kk-KZ"/>
              </w:rPr>
              <w:t>2-3 сөйлеммен жарнамалау. Себеттегі жемістерді сипаттауға келгенде немесе заттарды жарнамалап айтуға қиналды.</w:t>
            </w:r>
          </w:p>
        </w:tc>
        <w:tc>
          <w:tcPr>
            <w:tcW w:w="1134" w:type="dxa"/>
          </w:tcPr>
          <w:p w14:paraId="65C39B46" w14:textId="77777777" w:rsidR="00B568DA" w:rsidRPr="005C39FE" w:rsidRDefault="00B568DA" w:rsidP="002F4D41">
            <w:pPr>
              <w:spacing w:after="0" w:line="240" w:lineRule="auto"/>
              <w:ind w:firstLine="176"/>
              <w:jc w:val="both"/>
              <w:rPr>
                <w:sz w:val="24"/>
                <w:szCs w:val="24"/>
                <w:lang w:val="kk-KZ"/>
              </w:rPr>
            </w:pPr>
            <w:r w:rsidRPr="005C39FE">
              <w:rPr>
                <w:sz w:val="24"/>
                <w:szCs w:val="24"/>
                <w:lang w:val="kk-KZ"/>
              </w:rPr>
              <w:t xml:space="preserve">17 </w:t>
            </w:r>
          </w:p>
        </w:tc>
        <w:tc>
          <w:tcPr>
            <w:tcW w:w="993" w:type="dxa"/>
          </w:tcPr>
          <w:p w14:paraId="1C28CB36" w14:textId="77777777" w:rsidR="00B568DA" w:rsidRPr="005C39FE" w:rsidRDefault="00B568DA" w:rsidP="002F4D41">
            <w:pPr>
              <w:spacing w:after="0" w:line="240" w:lineRule="auto"/>
              <w:jc w:val="both"/>
              <w:rPr>
                <w:sz w:val="24"/>
                <w:szCs w:val="24"/>
                <w:lang w:val="kk-KZ"/>
              </w:rPr>
            </w:pPr>
            <w:r w:rsidRPr="005C39FE">
              <w:rPr>
                <w:sz w:val="24"/>
                <w:szCs w:val="24"/>
                <w:lang w:val="kk-KZ"/>
              </w:rPr>
              <w:t>(35 % )</w:t>
            </w:r>
          </w:p>
        </w:tc>
        <w:tc>
          <w:tcPr>
            <w:tcW w:w="1134" w:type="dxa"/>
          </w:tcPr>
          <w:p w14:paraId="640896FB" w14:textId="77777777" w:rsidR="00B568DA" w:rsidRPr="005C39FE" w:rsidRDefault="00B568DA" w:rsidP="002F4D41">
            <w:pPr>
              <w:spacing w:after="0" w:line="240" w:lineRule="auto"/>
              <w:ind w:firstLine="176"/>
              <w:jc w:val="both"/>
              <w:rPr>
                <w:sz w:val="24"/>
                <w:szCs w:val="24"/>
                <w:lang w:val="kk-KZ"/>
              </w:rPr>
            </w:pPr>
            <w:r w:rsidRPr="005C39FE">
              <w:rPr>
                <w:sz w:val="24"/>
                <w:szCs w:val="24"/>
                <w:lang w:val="kk-KZ"/>
              </w:rPr>
              <w:t xml:space="preserve">19 </w:t>
            </w:r>
          </w:p>
        </w:tc>
        <w:tc>
          <w:tcPr>
            <w:tcW w:w="1275" w:type="dxa"/>
          </w:tcPr>
          <w:p w14:paraId="3894F626" w14:textId="77777777" w:rsidR="00B568DA" w:rsidRPr="005C39FE" w:rsidRDefault="00B568DA" w:rsidP="002F4D41">
            <w:pPr>
              <w:spacing w:after="0" w:line="240" w:lineRule="auto"/>
              <w:ind w:firstLine="33"/>
              <w:jc w:val="both"/>
              <w:rPr>
                <w:sz w:val="24"/>
                <w:szCs w:val="24"/>
                <w:lang w:val="kk-KZ"/>
              </w:rPr>
            </w:pPr>
            <w:r w:rsidRPr="005C39FE">
              <w:rPr>
                <w:sz w:val="24"/>
                <w:szCs w:val="24"/>
                <w:lang w:val="kk-KZ"/>
              </w:rPr>
              <w:t>(38% )</w:t>
            </w:r>
          </w:p>
        </w:tc>
      </w:tr>
      <w:tr w:rsidR="00B568DA" w:rsidRPr="005C39FE" w14:paraId="54B042BE" w14:textId="77777777" w:rsidTr="00E40E72">
        <w:tc>
          <w:tcPr>
            <w:tcW w:w="5103" w:type="dxa"/>
          </w:tcPr>
          <w:p w14:paraId="1F4890F2" w14:textId="77777777" w:rsidR="00B568DA" w:rsidRPr="005C39FE" w:rsidRDefault="00B568DA" w:rsidP="00133AEA">
            <w:pPr>
              <w:spacing w:after="0" w:line="240" w:lineRule="auto"/>
              <w:ind w:firstLine="37"/>
              <w:jc w:val="both"/>
              <w:rPr>
                <w:sz w:val="24"/>
                <w:szCs w:val="24"/>
                <w:lang w:val="kk-KZ"/>
              </w:rPr>
            </w:pPr>
            <w:r w:rsidRPr="005C39FE">
              <w:rPr>
                <w:sz w:val="24"/>
                <w:szCs w:val="24"/>
                <w:lang w:val="kk-KZ"/>
              </w:rPr>
              <w:t>Таныс, қолданып жүрген сөздерінің де мағынасын дәл және толық білмейді. Сөз тіркесін, сөйлем құрау мүмкіндігі шектелген (2 сөйлеммен жарнамалау).</w:t>
            </w:r>
          </w:p>
        </w:tc>
        <w:tc>
          <w:tcPr>
            <w:tcW w:w="1134" w:type="dxa"/>
          </w:tcPr>
          <w:p w14:paraId="3DED67C2" w14:textId="77777777" w:rsidR="00B568DA" w:rsidRPr="005C39FE" w:rsidRDefault="00B568DA" w:rsidP="002F4D41">
            <w:pPr>
              <w:spacing w:after="0" w:line="240" w:lineRule="auto"/>
              <w:ind w:firstLine="176"/>
              <w:jc w:val="both"/>
              <w:rPr>
                <w:sz w:val="24"/>
                <w:szCs w:val="24"/>
                <w:lang w:val="kk-KZ"/>
              </w:rPr>
            </w:pPr>
            <w:r w:rsidRPr="005C39FE">
              <w:rPr>
                <w:sz w:val="24"/>
                <w:szCs w:val="24"/>
                <w:lang w:val="kk-KZ"/>
              </w:rPr>
              <w:t>21</w:t>
            </w:r>
          </w:p>
        </w:tc>
        <w:tc>
          <w:tcPr>
            <w:tcW w:w="993" w:type="dxa"/>
          </w:tcPr>
          <w:p w14:paraId="57B26121" w14:textId="77777777" w:rsidR="00B568DA" w:rsidRPr="005C39FE" w:rsidRDefault="00B568DA" w:rsidP="002F4D41">
            <w:pPr>
              <w:spacing w:after="0" w:line="240" w:lineRule="auto"/>
              <w:jc w:val="both"/>
              <w:rPr>
                <w:sz w:val="24"/>
                <w:szCs w:val="24"/>
                <w:lang w:val="kk-KZ"/>
              </w:rPr>
            </w:pPr>
            <w:r w:rsidRPr="005C39FE">
              <w:rPr>
                <w:sz w:val="24"/>
                <w:szCs w:val="24"/>
                <w:lang w:val="kk-KZ"/>
              </w:rPr>
              <w:t>( 41% )</w:t>
            </w:r>
          </w:p>
        </w:tc>
        <w:tc>
          <w:tcPr>
            <w:tcW w:w="1134" w:type="dxa"/>
          </w:tcPr>
          <w:p w14:paraId="71451F27" w14:textId="77777777" w:rsidR="00B568DA" w:rsidRPr="005C39FE" w:rsidRDefault="00B568DA" w:rsidP="002F4D41">
            <w:pPr>
              <w:spacing w:after="0" w:line="240" w:lineRule="auto"/>
              <w:ind w:firstLine="176"/>
              <w:jc w:val="both"/>
              <w:rPr>
                <w:sz w:val="24"/>
                <w:szCs w:val="24"/>
                <w:lang w:val="kk-KZ"/>
              </w:rPr>
            </w:pPr>
            <w:r w:rsidRPr="005C39FE">
              <w:rPr>
                <w:sz w:val="24"/>
                <w:szCs w:val="24"/>
                <w:lang w:val="kk-KZ"/>
              </w:rPr>
              <w:t xml:space="preserve">18 </w:t>
            </w:r>
          </w:p>
        </w:tc>
        <w:tc>
          <w:tcPr>
            <w:tcW w:w="1275" w:type="dxa"/>
          </w:tcPr>
          <w:p w14:paraId="03C91827" w14:textId="77777777" w:rsidR="00B568DA" w:rsidRPr="005C39FE" w:rsidRDefault="00B568DA" w:rsidP="002F4D41">
            <w:pPr>
              <w:spacing w:after="0" w:line="240" w:lineRule="auto"/>
              <w:ind w:firstLine="33"/>
              <w:jc w:val="both"/>
              <w:rPr>
                <w:sz w:val="24"/>
                <w:szCs w:val="24"/>
                <w:lang w:val="kk-KZ"/>
              </w:rPr>
            </w:pPr>
            <w:r w:rsidRPr="005C39FE">
              <w:rPr>
                <w:sz w:val="24"/>
                <w:szCs w:val="24"/>
                <w:lang w:val="kk-KZ"/>
              </w:rPr>
              <w:t>(36% )</w:t>
            </w:r>
          </w:p>
        </w:tc>
      </w:tr>
      <w:tr w:rsidR="00B568DA" w:rsidRPr="005C39FE" w14:paraId="03BFB182" w14:textId="77777777" w:rsidTr="00E40E72">
        <w:tc>
          <w:tcPr>
            <w:tcW w:w="5103" w:type="dxa"/>
          </w:tcPr>
          <w:p w14:paraId="08FD642B" w14:textId="77777777" w:rsidR="00B568DA" w:rsidRPr="005C39FE" w:rsidRDefault="00B568DA" w:rsidP="00133AEA">
            <w:pPr>
              <w:spacing w:after="0" w:line="240" w:lineRule="auto"/>
              <w:ind w:firstLine="37"/>
              <w:jc w:val="both"/>
              <w:rPr>
                <w:sz w:val="24"/>
                <w:szCs w:val="24"/>
                <w:lang w:val="kk-KZ"/>
              </w:rPr>
            </w:pPr>
            <w:r w:rsidRPr="005C39FE">
              <w:rPr>
                <w:sz w:val="24"/>
                <w:szCs w:val="24"/>
                <w:lang w:val="kk-KZ"/>
              </w:rPr>
              <w:t>Заттың атын атағандар саны: сөздердің басым көпшілігі – зат есімдер. Түсті, сапаны немесе қимылды, әрекетті білдіретін сөздер саны өте аз.</w:t>
            </w:r>
          </w:p>
        </w:tc>
        <w:tc>
          <w:tcPr>
            <w:tcW w:w="1134" w:type="dxa"/>
          </w:tcPr>
          <w:p w14:paraId="7BF883BC" w14:textId="77777777" w:rsidR="00B568DA" w:rsidRPr="005C39FE" w:rsidRDefault="00B568DA" w:rsidP="002F4D41">
            <w:pPr>
              <w:spacing w:after="0" w:line="240" w:lineRule="auto"/>
              <w:ind w:firstLine="176"/>
              <w:jc w:val="both"/>
              <w:rPr>
                <w:sz w:val="24"/>
                <w:szCs w:val="24"/>
                <w:lang w:val="kk-KZ"/>
              </w:rPr>
            </w:pPr>
            <w:r w:rsidRPr="005C39FE">
              <w:rPr>
                <w:sz w:val="24"/>
                <w:szCs w:val="24"/>
                <w:lang w:val="kk-KZ"/>
              </w:rPr>
              <w:t xml:space="preserve">9 </w:t>
            </w:r>
          </w:p>
        </w:tc>
        <w:tc>
          <w:tcPr>
            <w:tcW w:w="993" w:type="dxa"/>
          </w:tcPr>
          <w:p w14:paraId="07E2B365" w14:textId="77777777" w:rsidR="00B568DA" w:rsidRPr="005C39FE" w:rsidRDefault="00B568DA" w:rsidP="002F4D41">
            <w:pPr>
              <w:spacing w:after="0" w:line="240" w:lineRule="auto"/>
              <w:jc w:val="both"/>
              <w:rPr>
                <w:sz w:val="24"/>
                <w:szCs w:val="24"/>
                <w:lang w:val="kk-KZ"/>
              </w:rPr>
            </w:pPr>
            <w:r w:rsidRPr="005C39FE">
              <w:rPr>
                <w:sz w:val="24"/>
                <w:szCs w:val="24"/>
                <w:lang w:val="kk-KZ"/>
              </w:rPr>
              <w:t>(18% )</w:t>
            </w:r>
          </w:p>
        </w:tc>
        <w:tc>
          <w:tcPr>
            <w:tcW w:w="1134" w:type="dxa"/>
          </w:tcPr>
          <w:p w14:paraId="1F08D2FB" w14:textId="77777777" w:rsidR="00B568DA" w:rsidRPr="005C39FE" w:rsidRDefault="00B568DA" w:rsidP="002F4D41">
            <w:pPr>
              <w:spacing w:after="0" w:line="240" w:lineRule="auto"/>
              <w:ind w:firstLine="176"/>
              <w:jc w:val="both"/>
              <w:rPr>
                <w:sz w:val="24"/>
                <w:szCs w:val="24"/>
                <w:lang w:val="kk-KZ"/>
              </w:rPr>
            </w:pPr>
            <w:r w:rsidRPr="005C39FE">
              <w:rPr>
                <w:sz w:val="24"/>
                <w:szCs w:val="24"/>
                <w:lang w:val="kk-KZ"/>
              </w:rPr>
              <w:t xml:space="preserve">6 </w:t>
            </w:r>
          </w:p>
        </w:tc>
        <w:tc>
          <w:tcPr>
            <w:tcW w:w="1275" w:type="dxa"/>
          </w:tcPr>
          <w:p w14:paraId="30929DE2" w14:textId="77777777" w:rsidR="00B568DA" w:rsidRPr="005C39FE" w:rsidRDefault="00B568DA" w:rsidP="002F4D41">
            <w:pPr>
              <w:spacing w:after="0" w:line="240" w:lineRule="auto"/>
              <w:ind w:firstLine="33"/>
              <w:jc w:val="both"/>
              <w:rPr>
                <w:sz w:val="24"/>
                <w:szCs w:val="24"/>
                <w:lang w:val="kk-KZ"/>
              </w:rPr>
            </w:pPr>
            <w:r w:rsidRPr="005C39FE">
              <w:rPr>
                <w:sz w:val="24"/>
                <w:szCs w:val="24"/>
                <w:lang w:val="kk-KZ"/>
              </w:rPr>
              <w:t>( 12% )</w:t>
            </w:r>
          </w:p>
        </w:tc>
      </w:tr>
    </w:tbl>
    <w:p w14:paraId="6C0989DD" w14:textId="77777777" w:rsidR="00B568DA" w:rsidRPr="005C39FE" w:rsidRDefault="00B568DA" w:rsidP="002F4D41">
      <w:pPr>
        <w:spacing w:after="0" w:line="240" w:lineRule="auto"/>
        <w:ind w:firstLine="709"/>
        <w:jc w:val="both"/>
        <w:rPr>
          <w:rFonts w:ascii="Times New Roman" w:hAnsi="Times New Roman" w:cs="Times New Roman"/>
          <w:sz w:val="28"/>
          <w:szCs w:val="28"/>
          <w:lang w:val="kk-KZ"/>
        </w:rPr>
      </w:pPr>
    </w:p>
    <w:p w14:paraId="44FAC19F" w14:textId="77777777" w:rsidR="00B568DA" w:rsidRPr="005C39FE" w:rsidRDefault="00B568DA" w:rsidP="002F4D41">
      <w:pPr>
        <w:spacing w:after="0" w:line="240" w:lineRule="auto"/>
        <w:rPr>
          <w:rFonts w:ascii="Times New Roman" w:hAnsi="Times New Roman" w:cs="Times New Roman"/>
          <w:lang w:val="kk-KZ"/>
        </w:rPr>
      </w:pPr>
      <w:r w:rsidRPr="00133AEA">
        <w:rPr>
          <w:rFonts w:ascii="Times New Roman" w:hAnsi="Times New Roman" w:cs="Times New Roman"/>
          <w:noProof/>
          <w:sz w:val="24"/>
          <w:szCs w:val="24"/>
          <w:lang w:eastAsia="ru-RU"/>
        </w:rPr>
        <w:drawing>
          <wp:inline distT="0" distB="0" distL="0" distR="0" wp14:anchorId="2EF4B35A" wp14:editId="14C62E15">
            <wp:extent cx="6153150" cy="3200400"/>
            <wp:effectExtent l="0" t="0" r="0" b="0"/>
            <wp:docPr id="245" name="Диаграмма 2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2E2BE9C" w14:textId="156A877A" w:rsidR="00B568DA" w:rsidRDefault="00B568DA" w:rsidP="00133AEA">
      <w:pPr>
        <w:spacing w:after="0" w:line="240" w:lineRule="auto"/>
        <w:jc w:val="center"/>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Сурет </w:t>
      </w:r>
      <w:r w:rsidR="0098433A" w:rsidRPr="005C39FE">
        <w:rPr>
          <w:rFonts w:ascii="Times New Roman" w:hAnsi="Times New Roman" w:cs="Times New Roman"/>
          <w:sz w:val="28"/>
          <w:szCs w:val="28"/>
          <w:lang w:val="kk-KZ"/>
        </w:rPr>
        <w:t>2</w:t>
      </w:r>
      <w:r w:rsidR="003E060C">
        <w:rPr>
          <w:rFonts w:ascii="Times New Roman" w:hAnsi="Times New Roman" w:cs="Times New Roman"/>
          <w:sz w:val="28"/>
          <w:szCs w:val="28"/>
          <w:lang w:val="kk-KZ"/>
        </w:rPr>
        <w:t>3</w:t>
      </w:r>
      <w:r w:rsidR="00133AEA">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 xml:space="preserve"> «Жарнама агенттігі» ойыны бойынша бейнеленген затқа жарнама жасап, суреттегі затқа қатысты сөйлем құрастыра алуы»  бойынша алынған мәліметтердің көрсеткіштерінің диаграммасы</w:t>
      </w:r>
    </w:p>
    <w:p w14:paraId="66931E38" w14:textId="77777777" w:rsidR="00133AEA" w:rsidRPr="005C39FE" w:rsidRDefault="00133AEA" w:rsidP="002F4D41">
      <w:pPr>
        <w:spacing w:after="0" w:line="240" w:lineRule="auto"/>
        <w:ind w:firstLine="709"/>
        <w:jc w:val="both"/>
        <w:rPr>
          <w:rFonts w:ascii="Times New Roman" w:hAnsi="Times New Roman" w:cs="Times New Roman"/>
          <w:sz w:val="28"/>
          <w:szCs w:val="28"/>
          <w:lang w:val="kk-KZ"/>
        </w:rPr>
      </w:pPr>
    </w:p>
    <w:p w14:paraId="285D2349" w14:textId="3CB05934" w:rsidR="00B568DA" w:rsidRPr="005C39FE" w:rsidRDefault="00B568DA" w:rsidP="00133AEA">
      <w:pPr>
        <w:spacing w:after="0" w:line="240" w:lineRule="auto"/>
        <w:ind w:firstLine="567"/>
        <w:jc w:val="both"/>
        <w:rPr>
          <w:rFonts w:ascii="Times New Roman" w:eastAsia="Times New Roman" w:hAnsi="Times New Roman" w:cs="Times New Roman"/>
          <w:sz w:val="28"/>
          <w:szCs w:val="28"/>
          <w:lang w:val="kk-KZ" w:eastAsia="ru-RU"/>
        </w:rPr>
      </w:pPr>
      <w:r w:rsidRPr="005C39FE">
        <w:rPr>
          <w:rFonts w:ascii="Times New Roman" w:hAnsi="Times New Roman" w:cs="Times New Roman"/>
          <w:sz w:val="28"/>
          <w:szCs w:val="28"/>
          <w:lang w:val="kk-KZ"/>
        </w:rPr>
        <w:t xml:space="preserve">Анықтаушы эксперименттің операционалдық компонентінің </w:t>
      </w:r>
      <w:r w:rsidRPr="005C39FE">
        <w:rPr>
          <w:rFonts w:ascii="Times New Roman" w:hAnsi="Times New Roman" w:cs="Times New Roman"/>
          <w:i/>
          <w:sz w:val="28"/>
          <w:szCs w:val="28"/>
          <w:lang w:val="kk-KZ"/>
        </w:rPr>
        <w:t>іс-әрекеттік-рефлексивтік</w:t>
      </w:r>
      <w:r w:rsidRPr="005C39FE">
        <w:rPr>
          <w:rFonts w:ascii="Times New Roman" w:hAnsi="Times New Roman" w:cs="Times New Roman"/>
          <w:sz w:val="28"/>
          <w:szCs w:val="28"/>
          <w:lang w:val="kk-KZ"/>
        </w:rPr>
        <w:t xml:space="preserve"> өлшемі мен көрсеткіші негізінде </w:t>
      </w:r>
      <w:r w:rsidRPr="005C39FE">
        <w:rPr>
          <w:rFonts w:ascii="Times New Roman" w:eastAsia="Times New Roman" w:hAnsi="Times New Roman" w:cs="Times New Roman"/>
          <w:sz w:val="28"/>
          <w:szCs w:val="28"/>
          <w:lang w:val="kk-KZ" w:eastAsia="ru-RU"/>
        </w:rPr>
        <w:t>Т.Г. Богданова, Т.В. Корнилова бойынша</w:t>
      </w:r>
      <w:r w:rsidRPr="005C39FE">
        <w:rPr>
          <w:rFonts w:ascii="Times New Roman" w:hAnsi="Times New Roman" w:cs="Times New Roman"/>
          <w:sz w:val="28"/>
          <w:szCs w:val="28"/>
          <w:lang w:val="kk-KZ"/>
        </w:rPr>
        <w:t xml:space="preserve"> «Сөз тіркестері арқылы сөз байлығын анықтау» әдістемесі </w:t>
      </w:r>
      <w:r w:rsidRPr="005C39FE">
        <w:rPr>
          <w:rFonts w:ascii="Times New Roman" w:hAnsi="Times New Roman" w:cs="Times New Roman"/>
          <w:sz w:val="28"/>
          <w:szCs w:val="28"/>
          <w:lang w:val="kk-KZ"/>
        </w:rPr>
        <w:lastRenderedPageBreak/>
        <w:t>қолданылды</w:t>
      </w:r>
      <w:r w:rsidR="004A2D05" w:rsidRPr="005C39FE">
        <w:rPr>
          <w:rFonts w:ascii="Times New Roman" w:hAnsi="Times New Roman" w:cs="Times New Roman"/>
          <w:sz w:val="28"/>
          <w:szCs w:val="28"/>
          <w:lang w:val="kk-KZ"/>
        </w:rPr>
        <w:t xml:space="preserve"> </w:t>
      </w:r>
      <w:r w:rsidR="00B81430" w:rsidRPr="005C39FE">
        <w:rPr>
          <w:rFonts w:ascii="Times New Roman" w:hAnsi="Times New Roman" w:cs="Times New Roman"/>
          <w:sz w:val="28"/>
          <w:szCs w:val="28"/>
          <w:lang w:val="kk-KZ"/>
        </w:rPr>
        <w:t>[19</w:t>
      </w:r>
      <w:r w:rsidR="004A2D05" w:rsidRPr="005C39FE">
        <w:rPr>
          <w:rFonts w:ascii="Times New Roman" w:hAnsi="Times New Roman" w:cs="Times New Roman"/>
          <w:sz w:val="28"/>
          <w:szCs w:val="28"/>
          <w:lang w:val="kk-KZ"/>
        </w:rPr>
        <w:t>7</w:t>
      </w:r>
      <w:r w:rsidR="00B81430" w:rsidRPr="005C39FE">
        <w:rPr>
          <w:rFonts w:ascii="Times New Roman" w:hAnsi="Times New Roman" w:cs="Times New Roman"/>
          <w:sz w:val="28"/>
          <w:szCs w:val="28"/>
          <w:lang w:val="kk-KZ"/>
        </w:rPr>
        <w:t>]</w:t>
      </w:r>
      <w:r w:rsidRPr="005C39FE">
        <w:rPr>
          <w:rFonts w:ascii="Times New Roman" w:hAnsi="Times New Roman" w:cs="Times New Roman"/>
          <w:sz w:val="28"/>
          <w:szCs w:val="28"/>
          <w:lang w:val="kk-KZ"/>
        </w:rPr>
        <w:t xml:space="preserve">. Зерттеу нәтижелері </w:t>
      </w:r>
      <w:r w:rsidRPr="005C39FE">
        <w:rPr>
          <w:rFonts w:ascii="Times New Roman" w:eastAsia="Times New Roman" w:hAnsi="Times New Roman" w:cs="Times New Roman"/>
          <w:sz w:val="28"/>
          <w:szCs w:val="28"/>
          <w:lang w:val="kk-KZ" w:eastAsia="ru-RU"/>
        </w:rPr>
        <w:t>үш балдық шкала бойынша бағаланады: 3 ұпай жоғары деңгей, жаттығу дұрыс орындалды, 2 ұпай орташа деңгей; 1 ұпай төмен деңгей  жаттығу орындалмады. Т.Г. Богданова., Т.В. Корнилова</w:t>
      </w:r>
      <w:r w:rsidRPr="005C39FE">
        <w:rPr>
          <w:rFonts w:ascii="Times New Roman" w:hAnsi="Times New Roman" w:cs="Times New Roman"/>
          <w:sz w:val="28"/>
          <w:szCs w:val="28"/>
          <w:lang w:val="kk-KZ" w:eastAsia="ru-RU"/>
        </w:rPr>
        <w:t>ның</w:t>
      </w:r>
      <w:r w:rsidRPr="005C39FE">
        <w:rPr>
          <w:rFonts w:ascii="Times New Roman" w:eastAsia="Times New Roman" w:hAnsi="Times New Roman" w:cs="Times New Roman"/>
          <w:sz w:val="28"/>
          <w:szCs w:val="28"/>
          <w:lang w:val="kk-KZ" w:eastAsia="ru-RU"/>
        </w:rPr>
        <w:t xml:space="preserve"> </w:t>
      </w:r>
      <w:r w:rsidRPr="005C39FE">
        <w:rPr>
          <w:rFonts w:ascii="Times New Roman" w:hAnsi="Times New Roman" w:cs="Times New Roman"/>
          <w:sz w:val="28"/>
          <w:szCs w:val="28"/>
          <w:lang w:val="kk-KZ"/>
        </w:rPr>
        <w:t xml:space="preserve">«Сөз тіркестері арқылы сөз байлығын анықтау» әдістемесі бойынша сөйлем құрастыра алуының </w:t>
      </w:r>
      <w:r w:rsidRPr="005C39FE">
        <w:rPr>
          <w:rFonts w:ascii="Times New Roman" w:eastAsiaTheme="minorEastAsia" w:hAnsi="Times New Roman" w:cs="Times New Roman"/>
          <w:sz w:val="28"/>
          <w:szCs w:val="28"/>
          <w:lang w:val="kk-KZ"/>
        </w:rPr>
        <w:t>даму деңгейлерінің пайыздық көрсеткіштерінің нәтижелері 1</w:t>
      </w:r>
      <w:r w:rsidR="00295861">
        <w:rPr>
          <w:rFonts w:ascii="Times New Roman" w:eastAsiaTheme="minorEastAsia" w:hAnsi="Times New Roman" w:cs="Times New Roman"/>
          <w:sz w:val="28"/>
          <w:szCs w:val="28"/>
          <w:lang w:val="kk-KZ"/>
        </w:rPr>
        <w:t>8</w:t>
      </w:r>
      <w:r w:rsidRPr="005C39FE">
        <w:rPr>
          <w:rFonts w:ascii="Times New Roman" w:eastAsiaTheme="minorEastAsia" w:hAnsi="Times New Roman" w:cs="Times New Roman"/>
          <w:sz w:val="28"/>
          <w:szCs w:val="28"/>
          <w:lang w:val="kk-KZ"/>
        </w:rPr>
        <w:t xml:space="preserve">-кесте мен </w:t>
      </w:r>
      <w:r w:rsidR="00295861">
        <w:rPr>
          <w:rFonts w:ascii="Times New Roman" w:eastAsiaTheme="minorEastAsia" w:hAnsi="Times New Roman" w:cs="Times New Roman"/>
          <w:sz w:val="28"/>
          <w:szCs w:val="28"/>
          <w:lang w:val="kk-KZ"/>
        </w:rPr>
        <w:t>24,25</w:t>
      </w:r>
      <w:r w:rsidRPr="005C39FE">
        <w:rPr>
          <w:rFonts w:ascii="Times New Roman" w:eastAsiaTheme="minorEastAsia" w:hAnsi="Times New Roman" w:cs="Times New Roman"/>
          <w:sz w:val="28"/>
          <w:szCs w:val="28"/>
          <w:lang w:val="kk-KZ"/>
        </w:rPr>
        <w:t xml:space="preserve">-суретте бейнеленген.  </w:t>
      </w:r>
    </w:p>
    <w:p w14:paraId="181F602B" w14:textId="77777777" w:rsidR="00B568DA" w:rsidRPr="005C39FE" w:rsidRDefault="00B568DA" w:rsidP="002F4D41">
      <w:pPr>
        <w:pStyle w:val="a6"/>
        <w:spacing w:after="0" w:line="240" w:lineRule="auto"/>
        <w:ind w:left="0" w:firstLine="709"/>
        <w:jc w:val="both"/>
        <w:rPr>
          <w:rFonts w:eastAsiaTheme="minorEastAsia"/>
          <w:sz w:val="28"/>
          <w:szCs w:val="28"/>
          <w:lang w:val="kk-KZ"/>
        </w:rPr>
      </w:pPr>
    </w:p>
    <w:p w14:paraId="06B91164" w14:textId="06503357" w:rsidR="00B568DA" w:rsidRDefault="00B568DA" w:rsidP="00133AEA">
      <w:pPr>
        <w:pStyle w:val="a6"/>
        <w:spacing w:after="0" w:line="240" w:lineRule="auto"/>
        <w:ind w:left="0"/>
        <w:jc w:val="both"/>
        <w:rPr>
          <w:rFonts w:eastAsiaTheme="minorEastAsia"/>
          <w:sz w:val="28"/>
          <w:szCs w:val="28"/>
          <w:lang w:val="kk-KZ"/>
        </w:rPr>
      </w:pPr>
      <w:r w:rsidRPr="005C39FE">
        <w:rPr>
          <w:rFonts w:eastAsiaTheme="minorEastAsia"/>
          <w:sz w:val="28"/>
          <w:szCs w:val="28"/>
          <w:lang w:val="kk-KZ"/>
        </w:rPr>
        <w:t>Кесте 1</w:t>
      </w:r>
      <w:r w:rsidR="001C43C6">
        <w:rPr>
          <w:rFonts w:eastAsiaTheme="minorEastAsia"/>
          <w:sz w:val="28"/>
          <w:szCs w:val="28"/>
          <w:lang w:val="kk-KZ"/>
        </w:rPr>
        <w:t>8</w:t>
      </w:r>
      <w:r w:rsidRPr="005C39FE">
        <w:rPr>
          <w:rFonts w:eastAsiaTheme="minorEastAsia"/>
          <w:sz w:val="28"/>
          <w:szCs w:val="28"/>
          <w:lang w:val="kk-KZ"/>
        </w:rPr>
        <w:t xml:space="preserve"> </w:t>
      </w:r>
      <w:r w:rsidRPr="005C39FE">
        <w:rPr>
          <w:rFonts w:eastAsiaTheme="minorEastAsia"/>
          <w:b/>
          <w:sz w:val="28"/>
          <w:szCs w:val="28"/>
          <w:lang w:val="kk-KZ"/>
        </w:rPr>
        <w:t xml:space="preserve">- </w:t>
      </w:r>
      <w:r w:rsidRPr="005C39FE">
        <w:rPr>
          <w:sz w:val="28"/>
          <w:szCs w:val="28"/>
          <w:lang w:val="kk-KZ"/>
        </w:rPr>
        <w:t xml:space="preserve">Анықтаушы эксперименттің операционалдық компонентінің </w:t>
      </w:r>
      <w:r w:rsidRPr="005C39FE">
        <w:rPr>
          <w:i/>
          <w:sz w:val="28"/>
          <w:szCs w:val="28"/>
          <w:lang w:val="kk-KZ"/>
        </w:rPr>
        <w:t>іс-әрекеттік-рефлексивтік</w:t>
      </w:r>
      <w:r w:rsidRPr="005C39FE">
        <w:rPr>
          <w:sz w:val="28"/>
          <w:szCs w:val="28"/>
          <w:lang w:val="kk-KZ"/>
        </w:rPr>
        <w:t xml:space="preserve"> өлшемі негізінде Т.Г. Богданова, Т.В. Корнилованың «Сөз тіркестері арқылы сөз байлығын анықтау» әдістемесі бойынша сөйлем құрастыра алуының </w:t>
      </w:r>
      <w:r w:rsidRPr="005C39FE">
        <w:rPr>
          <w:rFonts w:eastAsiaTheme="minorEastAsia"/>
          <w:sz w:val="28"/>
          <w:szCs w:val="28"/>
          <w:lang w:val="kk-KZ"/>
        </w:rPr>
        <w:t>даму деңгейлерінің пайыздық көрсеткіштері</w:t>
      </w:r>
    </w:p>
    <w:p w14:paraId="046CAFA4" w14:textId="77777777" w:rsidR="00133AEA" w:rsidRPr="005C39FE" w:rsidRDefault="00133AEA" w:rsidP="00133AEA">
      <w:pPr>
        <w:pStyle w:val="a6"/>
        <w:spacing w:after="0" w:line="240" w:lineRule="auto"/>
        <w:ind w:left="0"/>
        <w:jc w:val="both"/>
        <w:rPr>
          <w:rFonts w:eastAsiaTheme="minorEastAsia"/>
          <w:sz w:val="28"/>
          <w:szCs w:val="28"/>
          <w:lang w:val="kk-KZ"/>
        </w:rPr>
      </w:pPr>
    </w:p>
    <w:tbl>
      <w:tblPr>
        <w:tblStyle w:val="a9"/>
        <w:tblW w:w="0" w:type="auto"/>
        <w:tblInd w:w="108" w:type="dxa"/>
        <w:tblLook w:val="04A0" w:firstRow="1" w:lastRow="0" w:firstColumn="1" w:lastColumn="0" w:noHBand="0" w:noVBand="1"/>
      </w:tblPr>
      <w:tblGrid>
        <w:gridCol w:w="5409"/>
        <w:gridCol w:w="2135"/>
        <w:gridCol w:w="2095"/>
      </w:tblGrid>
      <w:tr w:rsidR="00B568DA" w:rsidRPr="005C39FE" w14:paraId="00443E59" w14:textId="77777777" w:rsidTr="00133AEA">
        <w:tc>
          <w:tcPr>
            <w:tcW w:w="5409" w:type="dxa"/>
            <w:vMerge w:val="restart"/>
          </w:tcPr>
          <w:p w14:paraId="04DCCC8C" w14:textId="77777777" w:rsidR="00B568DA" w:rsidRPr="005C39FE" w:rsidRDefault="00B568DA" w:rsidP="00133AEA">
            <w:pPr>
              <w:spacing w:after="0" w:line="240" w:lineRule="auto"/>
              <w:ind w:firstLine="37"/>
              <w:jc w:val="both"/>
              <w:rPr>
                <w:sz w:val="24"/>
                <w:szCs w:val="24"/>
                <w:lang w:val="kk-KZ"/>
              </w:rPr>
            </w:pPr>
            <w:r w:rsidRPr="005C39FE">
              <w:rPr>
                <w:rFonts w:eastAsiaTheme="minorEastAsia"/>
                <w:sz w:val="24"/>
                <w:szCs w:val="24"/>
                <w:lang w:val="kk-KZ"/>
              </w:rPr>
              <w:t>Сөздіктерді пайдалану білігінің даму деңгейлері</w:t>
            </w:r>
          </w:p>
        </w:tc>
        <w:tc>
          <w:tcPr>
            <w:tcW w:w="4230" w:type="dxa"/>
            <w:gridSpan w:val="2"/>
          </w:tcPr>
          <w:p w14:paraId="259FD893" w14:textId="77777777" w:rsidR="00B568DA" w:rsidRPr="005C39FE" w:rsidRDefault="00B568DA" w:rsidP="002F4D41">
            <w:pPr>
              <w:spacing w:after="0" w:line="240" w:lineRule="auto"/>
              <w:ind w:firstLine="284"/>
              <w:jc w:val="center"/>
              <w:rPr>
                <w:i/>
                <w:sz w:val="24"/>
                <w:szCs w:val="24"/>
                <w:lang w:val="kk-KZ"/>
              </w:rPr>
            </w:pPr>
            <w:r w:rsidRPr="005C39FE">
              <w:rPr>
                <w:sz w:val="24"/>
                <w:szCs w:val="24"/>
                <w:lang w:val="kk-KZ"/>
              </w:rPr>
              <w:t>Зерттелушілер тобы (117)</w:t>
            </w:r>
          </w:p>
        </w:tc>
      </w:tr>
      <w:tr w:rsidR="00B568DA" w:rsidRPr="005C39FE" w14:paraId="2562FE04" w14:textId="77777777" w:rsidTr="00133AEA">
        <w:tc>
          <w:tcPr>
            <w:tcW w:w="5409" w:type="dxa"/>
            <w:vMerge/>
          </w:tcPr>
          <w:p w14:paraId="55187F9F" w14:textId="77777777" w:rsidR="00B568DA" w:rsidRPr="005C39FE" w:rsidRDefault="00B568DA" w:rsidP="00133AEA">
            <w:pPr>
              <w:spacing w:after="0" w:line="240" w:lineRule="auto"/>
              <w:ind w:firstLine="37"/>
              <w:jc w:val="both"/>
              <w:rPr>
                <w:sz w:val="24"/>
                <w:szCs w:val="24"/>
                <w:lang w:val="kk-KZ"/>
              </w:rPr>
            </w:pPr>
          </w:p>
        </w:tc>
        <w:tc>
          <w:tcPr>
            <w:tcW w:w="2135" w:type="dxa"/>
          </w:tcPr>
          <w:p w14:paraId="27E4E5CF" w14:textId="77777777" w:rsidR="00B568DA" w:rsidRPr="005C39FE" w:rsidRDefault="00B568DA" w:rsidP="002F4D41">
            <w:pPr>
              <w:spacing w:after="0" w:line="240" w:lineRule="auto"/>
              <w:ind w:firstLine="284"/>
              <w:jc w:val="center"/>
              <w:rPr>
                <w:sz w:val="24"/>
                <w:szCs w:val="24"/>
                <w:lang w:val="en-US"/>
              </w:rPr>
            </w:pPr>
            <w:r w:rsidRPr="005C39FE">
              <w:rPr>
                <w:sz w:val="24"/>
                <w:szCs w:val="24"/>
                <w:lang w:val="kk-KZ"/>
              </w:rPr>
              <w:t xml:space="preserve">Эксперименттік топ </w:t>
            </w:r>
            <w:r w:rsidRPr="005C39FE">
              <w:rPr>
                <w:sz w:val="24"/>
                <w:szCs w:val="24"/>
                <w:lang w:val="en-US"/>
              </w:rPr>
              <w:t>(n=5</w:t>
            </w:r>
            <w:r w:rsidRPr="005C39FE">
              <w:rPr>
                <w:sz w:val="24"/>
                <w:szCs w:val="24"/>
                <w:lang w:val="kk-KZ"/>
              </w:rPr>
              <w:t>9</w:t>
            </w:r>
            <w:r w:rsidRPr="005C39FE">
              <w:rPr>
                <w:sz w:val="24"/>
                <w:szCs w:val="24"/>
                <w:lang w:val="en-US"/>
              </w:rPr>
              <w:t>)</w:t>
            </w:r>
          </w:p>
        </w:tc>
        <w:tc>
          <w:tcPr>
            <w:tcW w:w="2095" w:type="dxa"/>
          </w:tcPr>
          <w:p w14:paraId="1350FF68" w14:textId="77777777" w:rsidR="00B568DA" w:rsidRPr="005C39FE" w:rsidRDefault="00B568DA" w:rsidP="002F4D41">
            <w:pPr>
              <w:spacing w:after="0" w:line="240" w:lineRule="auto"/>
              <w:ind w:firstLine="284"/>
              <w:jc w:val="center"/>
              <w:rPr>
                <w:sz w:val="24"/>
                <w:szCs w:val="24"/>
                <w:lang w:val="en-US"/>
              </w:rPr>
            </w:pPr>
            <w:r w:rsidRPr="005C39FE">
              <w:rPr>
                <w:sz w:val="24"/>
                <w:szCs w:val="24"/>
                <w:lang w:val="kk-KZ"/>
              </w:rPr>
              <w:t>Бақылау тобы</w:t>
            </w:r>
            <w:r w:rsidRPr="005C39FE">
              <w:rPr>
                <w:sz w:val="24"/>
                <w:szCs w:val="24"/>
                <w:lang w:val="en-US"/>
              </w:rPr>
              <w:t xml:space="preserve"> (n=5</w:t>
            </w:r>
            <w:r w:rsidRPr="005C39FE">
              <w:rPr>
                <w:sz w:val="24"/>
                <w:szCs w:val="24"/>
                <w:lang w:val="kk-KZ"/>
              </w:rPr>
              <w:t>8</w:t>
            </w:r>
            <w:r w:rsidRPr="005C39FE">
              <w:rPr>
                <w:sz w:val="24"/>
                <w:szCs w:val="24"/>
                <w:lang w:val="en-US"/>
              </w:rPr>
              <w:t>)</w:t>
            </w:r>
          </w:p>
        </w:tc>
      </w:tr>
      <w:tr w:rsidR="00B568DA" w:rsidRPr="005C39FE" w14:paraId="6F4D2108" w14:textId="77777777" w:rsidTr="00133AEA">
        <w:tc>
          <w:tcPr>
            <w:tcW w:w="5409" w:type="dxa"/>
          </w:tcPr>
          <w:p w14:paraId="61B7B2FF" w14:textId="77777777" w:rsidR="00B568DA" w:rsidRPr="005C39FE" w:rsidRDefault="00B568DA" w:rsidP="00133AEA">
            <w:pPr>
              <w:pStyle w:val="a6"/>
              <w:spacing w:after="0" w:line="240" w:lineRule="auto"/>
              <w:ind w:left="0" w:firstLine="37"/>
              <w:jc w:val="both"/>
              <w:rPr>
                <w:lang w:val="kk-KZ"/>
              </w:rPr>
            </w:pPr>
            <w:r w:rsidRPr="005C39FE">
              <w:rPr>
                <w:lang w:val="kk-KZ"/>
              </w:rPr>
              <w:t xml:space="preserve">Сөз тіркестері арқылы сөз байлығының </w:t>
            </w:r>
            <w:r w:rsidRPr="005C39FE">
              <w:rPr>
                <w:rFonts w:eastAsiaTheme="minorEastAsia"/>
                <w:lang w:val="kk-KZ"/>
              </w:rPr>
              <w:t>жоғары деңгей</w:t>
            </w:r>
          </w:p>
        </w:tc>
        <w:tc>
          <w:tcPr>
            <w:tcW w:w="2135" w:type="dxa"/>
          </w:tcPr>
          <w:p w14:paraId="5F5ACEC8" w14:textId="77777777" w:rsidR="00B568DA" w:rsidRPr="005C39FE" w:rsidRDefault="00B568DA" w:rsidP="002F4D41">
            <w:pPr>
              <w:spacing w:after="0" w:line="240" w:lineRule="auto"/>
              <w:ind w:firstLine="284"/>
              <w:jc w:val="center"/>
              <w:rPr>
                <w:sz w:val="24"/>
                <w:szCs w:val="24"/>
                <w:lang w:val="kk-KZ"/>
              </w:rPr>
            </w:pPr>
            <w:r w:rsidRPr="005C39FE">
              <w:rPr>
                <w:sz w:val="24"/>
                <w:szCs w:val="24"/>
                <w:lang w:val="kk-KZ"/>
              </w:rPr>
              <w:t>4 (7% )</w:t>
            </w:r>
          </w:p>
        </w:tc>
        <w:tc>
          <w:tcPr>
            <w:tcW w:w="2095" w:type="dxa"/>
          </w:tcPr>
          <w:p w14:paraId="39BBA8F2" w14:textId="77777777" w:rsidR="00B568DA" w:rsidRPr="005C39FE" w:rsidRDefault="00B568DA" w:rsidP="002F4D41">
            <w:pPr>
              <w:spacing w:after="0" w:line="240" w:lineRule="auto"/>
              <w:ind w:firstLine="284"/>
              <w:jc w:val="center"/>
              <w:rPr>
                <w:sz w:val="24"/>
                <w:szCs w:val="24"/>
                <w:lang w:val="kk-KZ"/>
              </w:rPr>
            </w:pPr>
            <w:r w:rsidRPr="005C39FE">
              <w:rPr>
                <w:sz w:val="24"/>
                <w:szCs w:val="24"/>
                <w:lang w:val="kk-KZ"/>
              </w:rPr>
              <w:t>3 (5% )</w:t>
            </w:r>
          </w:p>
        </w:tc>
      </w:tr>
      <w:tr w:rsidR="00B568DA" w:rsidRPr="005C39FE" w14:paraId="05D511DC" w14:textId="77777777" w:rsidTr="00133AEA">
        <w:tc>
          <w:tcPr>
            <w:tcW w:w="5409" w:type="dxa"/>
          </w:tcPr>
          <w:p w14:paraId="7CF916EE" w14:textId="77777777" w:rsidR="00B568DA" w:rsidRPr="005C39FE" w:rsidRDefault="00B568DA" w:rsidP="00133AEA">
            <w:pPr>
              <w:pStyle w:val="a6"/>
              <w:spacing w:after="0" w:line="240" w:lineRule="auto"/>
              <w:ind w:left="0" w:firstLine="37"/>
              <w:jc w:val="both"/>
              <w:rPr>
                <w:lang w:val="kk-KZ"/>
              </w:rPr>
            </w:pPr>
            <w:r w:rsidRPr="005C39FE">
              <w:rPr>
                <w:lang w:val="kk-KZ"/>
              </w:rPr>
              <w:t xml:space="preserve">Сөз тіркестері арқылы сөз байлығының </w:t>
            </w:r>
            <w:r w:rsidRPr="005C39FE">
              <w:rPr>
                <w:rFonts w:eastAsiaTheme="minorEastAsia"/>
                <w:lang w:val="kk-KZ"/>
              </w:rPr>
              <w:t>орташа деңгей</w:t>
            </w:r>
          </w:p>
        </w:tc>
        <w:tc>
          <w:tcPr>
            <w:tcW w:w="2135" w:type="dxa"/>
          </w:tcPr>
          <w:p w14:paraId="7AF19F5E" w14:textId="77777777" w:rsidR="00B568DA" w:rsidRPr="005C39FE" w:rsidRDefault="00B568DA" w:rsidP="002F4D41">
            <w:pPr>
              <w:spacing w:after="0" w:line="240" w:lineRule="auto"/>
              <w:ind w:firstLine="284"/>
              <w:jc w:val="center"/>
              <w:rPr>
                <w:sz w:val="24"/>
                <w:szCs w:val="24"/>
                <w:lang w:val="kk-KZ"/>
              </w:rPr>
            </w:pPr>
            <w:r w:rsidRPr="005C39FE">
              <w:rPr>
                <w:sz w:val="24"/>
                <w:szCs w:val="24"/>
                <w:lang w:val="kk-KZ"/>
              </w:rPr>
              <w:t>8 (13% )</w:t>
            </w:r>
          </w:p>
        </w:tc>
        <w:tc>
          <w:tcPr>
            <w:tcW w:w="2095" w:type="dxa"/>
          </w:tcPr>
          <w:p w14:paraId="227BE38B" w14:textId="77777777" w:rsidR="00B568DA" w:rsidRPr="005C39FE" w:rsidRDefault="00B568DA" w:rsidP="002F4D41">
            <w:pPr>
              <w:spacing w:after="0" w:line="240" w:lineRule="auto"/>
              <w:ind w:firstLine="284"/>
              <w:jc w:val="center"/>
              <w:rPr>
                <w:sz w:val="24"/>
                <w:szCs w:val="24"/>
                <w:lang w:val="kk-KZ"/>
              </w:rPr>
            </w:pPr>
            <w:r w:rsidRPr="005C39FE">
              <w:rPr>
                <w:sz w:val="24"/>
                <w:szCs w:val="24"/>
                <w:lang w:val="kk-KZ"/>
              </w:rPr>
              <w:t>14 (24,1% )</w:t>
            </w:r>
          </w:p>
        </w:tc>
      </w:tr>
      <w:tr w:rsidR="00B568DA" w:rsidRPr="005C39FE" w14:paraId="4FC2A7F8" w14:textId="77777777" w:rsidTr="00133AEA">
        <w:tc>
          <w:tcPr>
            <w:tcW w:w="5409" w:type="dxa"/>
          </w:tcPr>
          <w:p w14:paraId="5A1AC78A" w14:textId="77777777" w:rsidR="00B568DA" w:rsidRPr="005C39FE" w:rsidRDefault="00B568DA" w:rsidP="00133AEA">
            <w:pPr>
              <w:pStyle w:val="a6"/>
              <w:spacing w:after="0" w:line="240" w:lineRule="auto"/>
              <w:ind w:left="0" w:firstLine="37"/>
              <w:jc w:val="both"/>
              <w:rPr>
                <w:rFonts w:eastAsiaTheme="minorEastAsia"/>
                <w:lang w:val="kk-KZ"/>
              </w:rPr>
            </w:pPr>
            <w:r w:rsidRPr="005C39FE">
              <w:rPr>
                <w:lang w:val="kk-KZ"/>
              </w:rPr>
              <w:t xml:space="preserve">Сөз тіркестері арқылы сөз байлығының </w:t>
            </w:r>
            <w:r w:rsidRPr="005C39FE">
              <w:rPr>
                <w:rFonts w:eastAsiaTheme="minorEastAsia"/>
                <w:lang w:val="kk-KZ"/>
              </w:rPr>
              <w:t>төмен деңгейі</w:t>
            </w:r>
          </w:p>
        </w:tc>
        <w:tc>
          <w:tcPr>
            <w:tcW w:w="2135" w:type="dxa"/>
          </w:tcPr>
          <w:p w14:paraId="5065CFD3" w14:textId="77777777" w:rsidR="00B568DA" w:rsidRPr="005C39FE" w:rsidRDefault="00B568DA" w:rsidP="002F4D41">
            <w:pPr>
              <w:spacing w:after="0" w:line="240" w:lineRule="auto"/>
              <w:ind w:firstLine="284"/>
              <w:jc w:val="center"/>
              <w:rPr>
                <w:sz w:val="24"/>
                <w:szCs w:val="24"/>
                <w:lang w:val="kk-KZ"/>
              </w:rPr>
            </w:pPr>
            <w:r w:rsidRPr="005C39FE">
              <w:rPr>
                <w:sz w:val="24"/>
                <w:szCs w:val="24"/>
                <w:lang w:val="kk-KZ"/>
              </w:rPr>
              <w:t>46 (80% )</w:t>
            </w:r>
          </w:p>
        </w:tc>
        <w:tc>
          <w:tcPr>
            <w:tcW w:w="2095" w:type="dxa"/>
          </w:tcPr>
          <w:p w14:paraId="6CE2B18F" w14:textId="77777777" w:rsidR="00B568DA" w:rsidRPr="005C39FE" w:rsidRDefault="00B568DA" w:rsidP="002F4D41">
            <w:pPr>
              <w:spacing w:after="0" w:line="240" w:lineRule="auto"/>
              <w:ind w:firstLine="284"/>
              <w:jc w:val="center"/>
              <w:rPr>
                <w:sz w:val="24"/>
                <w:szCs w:val="24"/>
                <w:lang w:val="kk-KZ"/>
              </w:rPr>
            </w:pPr>
            <w:r w:rsidRPr="005C39FE">
              <w:rPr>
                <w:sz w:val="24"/>
                <w:szCs w:val="24"/>
                <w:lang w:val="kk-KZ"/>
              </w:rPr>
              <w:t>47 (81% )</w:t>
            </w:r>
          </w:p>
        </w:tc>
      </w:tr>
    </w:tbl>
    <w:p w14:paraId="79B2BA05" w14:textId="77777777" w:rsidR="00B568DA" w:rsidRPr="005C39FE" w:rsidRDefault="00B568DA" w:rsidP="002F4D41">
      <w:pPr>
        <w:tabs>
          <w:tab w:val="left" w:pos="1843"/>
        </w:tabs>
        <w:spacing w:after="0" w:line="240" w:lineRule="auto"/>
        <w:ind w:firstLine="284"/>
        <w:jc w:val="both"/>
        <w:rPr>
          <w:rFonts w:ascii="Times New Roman" w:hAnsi="Times New Roman" w:cs="Times New Roman"/>
          <w:sz w:val="28"/>
          <w:szCs w:val="28"/>
          <w:lang w:val="kk-KZ"/>
        </w:rPr>
      </w:pPr>
    </w:p>
    <w:p w14:paraId="5897455B" w14:textId="77777777" w:rsidR="00B568DA" w:rsidRPr="005C39FE" w:rsidRDefault="00B568DA" w:rsidP="00133AEA">
      <w:pPr>
        <w:spacing w:after="0" w:line="240" w:lineRule="auto"/>
        <w:ind w:hanging="142"/>
        <w:rPr>
          <w:rFonts w:ascii="Times New Roman" w:hAnsi="Times New Roman" w:cs="Times New Roman"/>
          <w:lang w:val="kk-KZ"/>
        </w:rPr>
      </w:pPr>
      <w:r w:rsidRPr="005C39FE">
        <w:rPr>
          <w:rFonts w:ascii="Times New Roman" w:hAnsi="Times New Roman" w:cs="Times New Roman"/>
          <w:noProof/>
          <w:sz w:val="24"/>
          <w:szCs w:val="24"/>
          <w:lang w:eastAsia="ru-RU"/>
        </w:rPr>
        <w:drawing>
          <wp:inline distT="0" distB="0" distL="0" distR="0" wp14:anchorId="6C9386E9" wp14:editId="106A088F">
            <wp:extent cx="6150634" cy="2674189"/>
            <wp:effectExtent l="0" t="0" r="2540" b="0"/>
            <wp:docPr id="22" name="Диаграмма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E4C917F" w14:textId="3CCFBF5C" w:rsidR="00B568DA" w:rsidRPr="005C39FE" w:rsidRDefault="00B568DA" w:rsidP="00133AEA">
      <w:pPr>
        <w:spacing w:after="0" w:line="240" w:lineRule="auto"/>
        <w:jc w:val="center"/>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Сурет </w:t>
      </w:r>
      <w:r w:rsidR="0098433A" w:rsidRPr="005C39FE">
        <w:rPr>
          <w:rFonts w:ascii="Times New Roman" w:hAnsi="Times New Roman" w:cs="Times New Roman"/>
          <w:sz w:val="28"/>
          <w:szCs w:val="28"/>
          <w:lang w:val="kk-KZ"/>
        </w:rPr>
        <w:t>2</w:t>
      </w:r>
      <w:r w:rsidR="003E060C">
        <w:rPr>
          <w:rFonts w:ascii="Times New Roman" w:hAnsi="Times New Roman" w:cs="Times New Roman"/>
          <w:sz w:val="28"/>
          <w:szCs w:val="28"/>
          <w:lang w:val="kk-KZ"/>
        </w:rPr>
        <w:t>4</w:t>
      </w:r>
      <w:r w:rsidR="00133AEA">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eastAsia="ru-RU"/>
        </w:rPr>
        <w:t xml:space="preserve">Т.Г. Богданова, Т.В. Корнилованың </w:t>
      </w:r>
      <w:r w:rsidRPr="005C39FE">
        <w:rPr>
          <w:rFonts w:ascii="Times New Roman" w:hAnsi="Times New Roman" w:cs="Times New Roman"/>
          <w:sz w:val="28"/>
          <w:szCs w:val="28"/>
          <w:lang w:val="kk-KZ"/>
        </w:rPr>
        <w:t>«Сөз тіркестері арқылы сөз байлығын анықтау» әдістемесі бойынша көрсеткіштердің диаграммасы</w:t>
      </w:r>
    </w:p>
    <w:p w14:paraId="1A767C06" w14:textId="77777777" w:rsidR="00B568DA" w:rsidRPr="005C39FE" w:rsidRDefault="00B568DA" w:rsidP="002F4D41">
      <w:pPr>
        <w:spacing w:after="0" w:line="240" w:lineRule="auto"/>
        <w:ind w:firstLine="709"/>
        <w:jc w:val="both"/>
        <w:rPr>
          <w:rFonts w:ascii="Times New Roman" w:hAnsi="Times New Roman" w:cs="Times New Roman"/>
          <w:sz w:val="28"/>
          <w:szCs w:val="28"/>
          <w:lang w:val="kk-KZ"/>
        </w:rPr>
      </w:pPr>
    </w:p>
    <w:p w14:paraId="4E809F36" w14:textId="77777777" w:rsidR="00B568DA" w:rsidRPr="005C39FE" w:rsidRDefault="00B568DA" w:rsidP="00133AEA">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noProof/>
          <w:sz w:val="28"/>
          <w:szCs w:val="28"/>
          <w:lang w:eastAsia="ru-RU"/>
        </w:rPr>
        <w:lastRenderedPageBreak/>
        <w:drawing>
          <wp:inline distT="0" distB="0" distL="0" distR="0" wp14:anchorId="37F1BE2C" wp14:editId="5B6FECD6">
            <wp:extent cx="5486400" cy="2627940"/>
            <wp:effectExtent l="0" t="0" r="0" b="127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1AEACDD" w14:textId="77777777" w:rsidR="00133AEA" w:rsidRDefault="00133AEA" w:rsidP="002F4D41">
      <w:pPr>
        <w:spacing w:after="0" w:line="240" w:lineRule="auto"/>
        <w:ind w:firstLine="709"/>
        <w:jc w:val="center"/>
        <w:rPr>
          <w:rFonts w:ascii="Times New Roman" w:eastAsiaTheme="minorEastAsia" w:hAnsi="Times New Roman" w:cs="Times New Roman"/>
          <w:sz w:val="28"/>
          <w:szCs w:val="28"/>
          <w:lang w:val="kk-KZ"/>
        </w:rPr>
      </w:pPr>
    </w:p>
    <w:p w14:paraId="3768BAD3" w14:textId="099FD84C" w:rsidR="00B568DA" w:rsidRPr="005C39FE" w:rsidRDefault="00B568DA" w:rsidP="00133AEA">
      <w:pPr>
        <w:spacing w:after="0" w:line="240" w:lineRule="auto"/>
        <w:jc w:val="center"/>
        <w:rPr>
          <w:rFonts w:ascii="Times New Roman" w:hAnsi="Times New Roman" w:cs="Times New Roman"/>
          <w:sz w:val="28"/>
          <w:szCs w:val="28"/>
          <w:lang w:val="kk-KZ"/>
        </w:rPr>
      </w:pPr>
      <w:r w:rsidRPr="005C39FE">
        <w:rPr>
          <w:rFonts w:ascii="Times New Roman" w:eastAsiaTheme="minorEastAsia" w:hAnsi="Times New Roman" w:cs="Times New Roman"/>
          <w:sz w:val="28"/>
          <w:szCs w:val="28"/>
          <w:lang w:val="kk-KZ"/>
        </w:rPr>
        <w:t>Сурет</w:t>
      </w:r>
      <w:r w:rsidR="0098433A" w:rsidRPr="005C39FE">
        <w:rPr>
          <w:rFonts w:ascii="Times New Roman" w:eastAsiaTheme="minorEastAsia" w:hAnsi="Times New Roman" w:cs="Times New Roman"/>
          <w:sz w:val="28"/>
          <w:szCs w:val="28"/>
          <w:lang w:val="kk-KZ"/>
        </w:rPr>
        <w:t xml:space="preserve"> 2</w:t>
      </w:r>
      <w:r w:rsidR="003E060C">
        <w:rPr>
          <w:rFonts w:ascii="Times New Roman" w:eastAsiaTheme="minorEastAsia" w:hAnsi="Times New Roman" w:cs="Times New Roman"/>
          <w:sz w:val="28"/>
          <w:szCs w:val="28"/>
          <w:lang w:val="kk-KZ"/>
        </w:rPr>
        <w:t>5</w:t>
      </w:r>
      <w:r w:rsidR="00133AEA">
        <w:rPr>
          <w:rFonts w:ascii="Times New Roman" w:eastAsiaTheme="minorEastAsia" w:hAnsi="Times New Roman" w:cs="Times New Roman"/>
          <w:sz w:val="28"/>
          <w:szCs w:val="28"/>
          <w:lang w:val="kk-KZ"/>
        </w:rPr>
        <w:t xml:space="preserve"> </w:t>
      </w:r>
      <w:r w:rsidRPr="005C39FE">
        <w:rPr>
          <w:rFonts w:ascii="Times New Roman" w:eastAsiaTheme="minorEastAsia" w:hAnsi="Times New Roman" w:cs="Times New Roman"/>
          <w:sz w:val="28"/>
          <w:szCs w:val="28"/>
          <w:lang w:val="kk-KZ"/>
        </w:rPr>
        <w:t xml:space="preserve">- </w:t>
      </w:r>
      <w:r w:rsidRPr="005C39FE">
        <w:rPr>
          <w:rFonts w:ascii="Times New Roman" w:hAnsi="Times New Roman" w:cs="Times New Roman"/>
          <w:sz w:val="28"/>
          <w:szCs w:val="28"/>
          <w:lang w:val="kk-KZ"/>
        </w:rPr>
        <w:t xml:space="preserve">Анықтаушы эксперименттің операционалдық компонентінің </w:t>
      </w:r>
      <w:r w:rsidRPr="005C39FE">
        <w:rPr>
          <w:rFonts w:ascii="Times New Roman" w:hAnsi="Times New Roman" w:cs="Times New Roman"/>
          <w:i/>
          <w:sz w:val="28"/>
          <w:szCs w:val="28"/>
          <w:lang w:val="kk-KZ"/>
        </w:rPr>
        <w:t>іс-әрекеттік-рефлексивтік</w:t>
      </w:r>
      <w:r w:rsidRPr="005C39FE">
        <w:rPr>
          <w:rFonts w:ascii="Times New Roman" w:hAnsi="Times New Roman" w:cs="Times New Roman"/>
          <w:sz w:val="28"/>
          <w:szCs w:val="28"/>
          <w:lang w:val="kk-KZ"/>
        </w:rPr>
        <w:t xml:space="preserve"> өлшемі бойынша </w:t>
      </w:r>
      <w:r w:rsidRPr="005C39FE">
        <w:rPr>
          <w:rFonts w:ascii="Times New Roman" w:eastAsiaTheme="minorEastAsia" w:hAnsi="Times New Roman" w:cs="Times New Roman"/>
          <w:sz w:val="28"/>
          <w:szCs w:val="28"/>
          <w:lang w:val="kk-KZ"/>
        </w:rPr>
        <w:t xml:space="preserve">сөздіктерді пайдалану білігі мен </w:t>
      </w:r>
      <w:r w:rsidRPr="005C39FE">
        <w:rPr>
          <w:rFonts w:ascii="Times New Roman" w:hAnsi="Times New Roman" w:cs="Times New Roman"/>
          <w:sz w:val="28"/>
          <w:szCs w:val="28"/>
          <w:lang w:val="kk-KZ"/>
        </w:rPr>
        <w:t xml:space="preserve">суреттегі затқа қатысты сөйлем құрастыра алуының </w:t>
      </w:r>
      <w:r w:rsidRPr="005C39FE">
        <w:rPr>
          <w:rFonts w:ascii="Times New Roman" w:eastAsiaTheme="minorEastAsia" w:hAnsi="Times New Roman" w:cs="Times New Roman"/>
          <w:sz w:val="28"/>
          <w:szCs w:val="28"/>
          <w:lang w:val="kk-KZ"/>
        </w:rPr>
        <w:t>даму деңгейлерінің диаграммасы</w:t>
      </w:r>
    </w:p>
    <w:p w14:paraId="47D4132F" w14:textId="77777777" w:rsidR="00B568DA" w:rsidRPr="005C39FE" w:rsidRDefault="00B568DA" w:rsidP="002F4D41">
      <w:pPr>
        <w:spacing w:after="0" w:line="240" w:lineRule="auto"/>
        <w:ind w:firstLine="709"/>
        <w:jc w:val="both"/>
        <w:rPr>
          <w:rFonts w:ascii="Times New Roman" w:hAnsi="Times New Roman" w:cs="Times New Roman"/>
          <w:sz w:val="28"/>
          <w:szCs w:val="28"/>
          <w:lang w:val="kk-KZ"/>
        </w:rPr>
      </w:pPr>
    </w:p>
    <w:p w14:paraId="4EB2EB42" w14:textId="77777777" w:rsidR="00133AEA" w:rsidRDefault="00B568DA" w:rsidP="00133AEA">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Анықтаушы эксперименттің операционалдық компонентінің </w:t>
      </w:r>
      <w:r w:rsidRPr="005C39FE">
        <w:rPr>
          <w:rFonts w:ascii="Times New Roman" w:hAnsi="Times New Roman" w:cs="Times New Roman"/>
          <w:i/>
          <w:sz w:val="28"/>
          <w:szCs w:val="28"/>
          <w:lang w:val="kk-KZ"/>
        </w:rPr>
        <w:t>іс-әрекеттік-рефлексивтік</w:t>
      </w:r>
      <w:r w:rsidRPr="005C39FE">
        <w:rPr>
          <w:rFonts w:ascii="Times New Roman" w:hAnsi="Times New Roman" w:cs="Times New Roman"/>
          <w:sz w:val="28"/>
          <w:szCs w:val="28"/>
          <w:lang w:val="kk-KZ"/>
        </w:rPr>
        <w:t xml:space="preserve"> өлшемі негізінде </w:t>
      </w:r>
      <w:r w:rsidRPr="005C39FE">
        <w:rPr>
          <w:rFonts w:ascii="Times New Roman" w:eastAsia="Times New Roman" w:hAnsi="Times New Roman" w:cs="Times New Roman"/>
          <w:sz w:val="28"/>
          <w:szCs w:val="28"/>
          <w:lang w:val="kk-KZ" w:eastAsia="ru-RU"/>
        </w:rPr>
        <w:t>Т.Г. Богданова, Т.В. Корнилова</w:t>
      </w:r>
      <w:r w:rsidRPr="005C39FE">
        <w:rPr>
          <w:rFonts w:ascii="Times New Roman" w:hAnsi="Times New Roman" w:cs="Times New Roman"/>
          <w:sz w:val="28"/>
          <w:szCs w:val="28"/>
          <w:lang w:val="kk-KZ" w:eastAsia="ru-RU"/>
        </w:rPr>
        <w:t>ның</w:t>
      </w:r>
      <w:r w:rsidRPr="005C39FE">
        <w:rPr>
          <w:rFonts w:ascii="Times New Roman" w:eastAsia="Times New Roman" w:hAnsi="Times New Roman" w:cs="Times New Roman"/>
          <w:sz w:val="28"/>
          <w:szCs w:val="28"/>
          <w:lang w:val="kk-KZ" w:eastAsia="ru-RU"/>
        </w:rPr>
        <w:t xml:space="preserve"> </w:t>
      </w:r>
      <w:r w:rsidRPr="005C39FE">
        <w:rPr>
          <w:rFonts w:ascii="Times New Roman" w:hAnsi="Times New Roman" w:cs="Times New Roman"/>
          <w:sz w:val="28"/>
          <w:szCs w:val="28"/>
          <w:lang w:val="kk-KZ"/>
        </w:rPr>
        <w:t xml:space="preserve">«Сөз тіркестері арқылы сөз байлығын анықтау» әдістемесі бойынша екі топ зерттелушілерінен </w:t>
      </w:r>
      <w:r w:rsidRPr="005C39FE">
        <w:rPr>
          <w:rFonts w:ascii="Times New Roman" w:eastAsiaTheme="minorEastAsia" w:hAnsi="Times New Roman" w:cs="Times New Roman"/>
          <w:sz w:val="28"/>
          <w:szCs w:val="28"/>
          <w:lang w:val="kk-KZ"/>
        </w:rPr>
        <w:t xml:space="preserve">сөздіктерді пайдалану білігі мен </w:t>
      </w:r>
      <w:r w:rsidRPr="005C39FE">
        <w:rPr>
          <w:rFonts w:ascii="Times New Roman" w:hAnsi="Times New Roman" w:cs="Times New Roman"/>
          <w:sz w:val="28"/>
          <w:szCs w:val="28"/>
          <w:lang w:val="kk-KZ"/>
        </w:rPr>
        <w:t xml:space="preserve">суреттегі затқа қатысты сөйлем құрастыра алуының </w:t>
      </w:r>
      <w:r w:rsidRPr="005C39FE">
        <w:rPr>
          <w:rFonts w:ascii="Times New Roman" w:eastAsiaTheme="minorEastAsia" w:hAnsi="Times New Roman" w:cs="Times New Roman"/>
          <w:sz w:val="28"/>
          <w:szCs w:val="28"/>
          <w:lang w:val="kk-KZ"/>
        </w:rPr>
        <w:t xml:space="preserve">даму деңгейлерінің пайыздық көрсеткіштері сарапталды. </w:t>
      </w:r>
      <w:r w:rsidRPr="005C39FE">
        <w:rPr>
          <w:rFonts w:ascii="Times New Roman" w:hAnsi="Times New Roman" w:cs="Times New Roman"/>
          <w:sz w:val="28"/>
          <w:szCs w:val="28"/>
          <w:lang w:val="kk-KZ"/>
        </w:rPr>
        <w:t xml:space="preserve">Бұл эксперименттің анықтау кезеңінде бастауыш сынып оқушыларының операционалдық компонентінің </w:t>
      </w:r>
      <w:r w:rsidRPr="005C39FE">
        <w:rPr>
          <w:rFonts w:ascii="Times New Roman" w:hAnsi="Times New Roman" w:cs="Times New Roman"/>
          <w:i/>
          <w:sz w:val="28"/>
          <w:szCs w:val="28"/>
          <w:lang w:val="kk-KZ"/>
        </w:rPr>
        <w:t>іс-әрекеттік-рефлексивтік</w:t>
      </w:r>
      <w:r w:rsidRPr="005C39FE">
        <w:rPr>
          <w:rFonts w:ascii="Times New Roman" w:hAnsi="Times New Roman" w:cs="Times New Roman"/>
          <w:sz w:val="28"/>
          <w:szCs w:val="28"/>
          <w:lang w:val="kk-KZ"/>
        </w:rPr>
        <w:t xml:space="preserve"> өлшемі бойынша </w:t>
      </w:r>
      <w:r w:rsidRPr="005C39FE">
        <w:rPr>
          <w:rFonts w:ascii="Times New Roman" w:eastAsiaTheme="minorEastAsia" w:hAnsi="Times New Roman" w:cs="Times New Roman"/>
          <w:sz w:val="28"/>
          <w:szCs w:val="28"/>
          <w:lang w:val="kk-KZ"/>
        </w:rPr>
        <w:t xml:space="preserve">сөздік түрлері мен құрылымы туралы білім негізінде бағдарлай отырып, сөздіктен қажет ақпаратты тауып қабылдай білу қабілетінің </w:t>
      </w:r>
      <w:r w:rsidRPr="005C39FE">
        <w:rPr>
          <w:rFonts w:ascii="Times New Roman" w:hAnsi="Times New Roman" w:cs="Times New Roman"/>
          <w:sz w:val="28"/>
          <w:szCs w:val="28"/>
          <w:lang w:val="kk-KZ"/>
        </w:rPr>
        <w:t>жеткілікті түрде қалыптаспағанын көрсетеді.</w:t>
      </w:r>
    </w:p>
    <w:p w14:paraId="08F9CB20" w14:textId="3FE0BB7A" w:rsidR="00B568DA" w:rsidRPr="00133AEA" w:rsidRDefault="00B568DA" w:rsidP="00133AEA">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Анықтаушы эксперименттің операционалдық компонентінің </w:t>
      </w:r>
      <w:r w:rsidRPr="005C39FE">
        <w:rPr>
          <w:rFonts w:ascii="Times New Roman" w:hAnsi="Times New Roman" w:cs="Times New Roman"/>
          <w:i/>
          <w:sz w:val="28"/>
          <w:szCs w:val="28"/>
          <w:lang w:val="kk-KZ"/>
        </w:rPr>
        <w:t>іс-әрекеттік-рефлексивтік</w:t>
      </w:r>
      <w:r w:rsidRPr="005C39FE">
        <w:rPr>
          <w:rFonts w:ascii="Times New Roman" w:hAnsi="Times New Roman" w:cs="Times New Roman"/>
          <w:sz w:val="28"/>
          <w:szCs w:val="28"/>
          <w:lang w:val="kk-KZ"/>
        </w:rPr>
        <w:t xml:space="preserve"> өлшемі бойынша келесі зерттеу кезеңінде,</w:t>
      </w:r>
      <w:r w:rsidRPr="005C39FE">
        <w:rPr>
          <w:rFonts w:ascii="Times New Roman" w:hAnsi="Times New Roman" w:cs="Times New Roman"/>
          <w:b/>
          <w:sz w:val="28"/>
          <w:szCs w:val="28"/>
          <w:lang w:val="kk-KZ"/>
        </w:rPr>
        <w:t xml:space="preserve"> </w:t>
      </w:r>
      <w:r w:rsidRPr="005C39FE">
        <w:rPr>
          <w:rFonts w:ascii="Times New Roman" w:hAnsi="Times New Roman" w:cs="Times New Roman"/>
          <w:sz w:val="28"/>
          <w:szCs w:val="28"/>
          <w:lang w:val="kk-KZ"/>
        </w:rPr>
        <w:t>М.Т.Барановтың  «Сөздік жаттығулар» әдістемесі негізінде сөз мағынасымен жүргізілетін жаттығулар және сөзді мағынасына қарай орынды қолдана білуімен байланысты</w:t>
      </w:r>
      <w:r w:rsidRPr="005C39FE">
        <w:rPr>
          <w:rFonts w:ascii="Times New Roman" w:hAnsi="Times New Roman" w:cs="Times New Roman"/>
          <w:sz w:val="28"/>
          <w:szCs w:val="28"/>
          <w:lang w:val="ca-ES"/>
        </w:rPr>
        <w:t xml:space="preserve"> </w:t>
      </w:r>
      <w:r w:rsidRPr="005C39FE">
        <w:rPr>
          <w:rFonts w:ascii="Times New Roman" w:hAnsi="Times New Roman" w:cs="Times New Roman"/>
          <w:sz w:val="28"/>
          <w:szCs w:val="28"/>
          <w:lang w:val="kk-KZ"/>
        </w:rPr>
        <w:t>сөйлем құрау жаттығулары жүргізілді</w:t>
      </w:r>
      <w:r w:rsidR="004A2D05" w:rsidRPr="005C39FE">
        <w:rPr>
          <w:rFonts w:ascii="Times New Roman" w:hAnsi="Times New Roman" w:cs="Times New Roman"/>
          <w:sz w:val="28"/>
          <w:szCs w:val="28"/>
          <w:lang w:val="kk-KZ"/>
        </w:rPr>
        <w:t xml:space="preserve"> [19</w:t>
      </w:r>
      <w:r w:rsidR="00C10696" w:rsidRPr="005C39FE">
        <w:rPr>
          <w:rFonts w:ascii="Times New Roman" w:hAnsi="Times New Roman" w:cs="Times New Roman"/>
          <w:sz w:val="28"/>
          <w:szCs w:val="28"/>
          <w:lang w:val="kk-KZ"/>
        </w:rPr>
        <w:t>8</w:t>
      </w:r>
      <w:r w:rsidR="004A2D05" w:rsidRPr="005C39FE">
        <w:rPr>
          <w:rFonts w:ascii="Times New Roman" w:hAnsi="Times New Roman" w:cs="Times New Roman"/>
          <w:sz w:val="28"/>
          <w:szCs w:val="28"/>
          <w:lang w:val="kk-KZ"/>
        </w:rPr>
        <w:t>]</w:t>
      </w:r>
      <w:r w:rsidRPr="005C39FE">
        <w:rPr>
          <w:rFonts w:ascii="Times New Roman" w:hAnsi="Times New Roman" w:cs="Times New Roman"/>
          <w:sz w:val="28"/>
          <w:szCs w:val="28"/>
          <w:lang w:val="kk-KZ"/>
        </w:rPr>
        <w:t>.</w:t>
      </w:r>
      <w:r w:rsidRPr="005C39FE">
        <w:rPr>
          <w:rFonts w:ascii="Times New Roman" w:eastAsia="Times New Roman" w:hAnsi="Times New Roman" w:cs="Times New Roman"/>
          <w:sz w:val="28"/>
          <w:szCs w:val="28"/>
          <w:lang w:val="kk-KZ" w:eastAsia="ru-RU"/>
        </w:rPr>
        <w:t xml:space="preserve"> Нәтижелер үш балдық шкала бойынша бағаланады: 3 ұпай  жоғары деңгейде жаттығу</w:t>
      </w:r>
      <w:r w:rsidR="00295861">
        <w:rPr>
          <w:rFonts w:ascii="Times New Roman" w:eastAsia="Times New Roman" w:hAnsi="Times New Roman" w:cs="Times New Roman"/>
          <w:sz w:val="28"/>
          <w:szCs w:val="28"/>
          <w:lang w:val="kk-KZ" w:eastAsia="ru-RU"/>
        </w:rPr>
        <w:t xml:space="preserve"> дұрыс орындалды, 2 ұпай</w:t>
      </w:r>
      <w:r w:rsidRPr="005C39FE">
        <w:rPr>
          <w:rFonts w:ascii="Times New Roman" w:eastAsia="Times New Roman" w:hAnsi="Times New Roman" w:cs="Times New Roman"/>
          <w:sz w:val="28"/>
          <w:szCs w:val="28"/>
          <w:lang w:val="kk-KZ" w:eastAsia="ru-RU"/>
        </w:rPr>
        <w:t xml:space="preserve"> орташа деңгей </w:t>
      </w:r>
      <w:r w:rsidRPr="005C39FE">
        <w:rPr>
          <w:rFonts w:ascii="Times New Roman" w:hAnsi="Times New Roman" w:cs="Times New Roman"/>
          <w:sz w:val="28"/>
          <w:szCs w:val="28"/>
          <w:lang w:val="kk-KZ"/>
        </w:rPr>
        <w:t xml:space="preserve">сөйлем құрауда </w:t>
      </w:r>
      <w:r w:rsidRPr="005C39FE">
        <w:rPr>
          <w:rFonts w:ascii="Times New Roman" w:eastAsia="Times New Roman" w:hAnsi="Times New Roman" w:cs="Times New Roman"/>
          <w:sz w:val="28"/>
          <w:szCs w:val="28"/>
          <w:lang w:val="kk-KZ" w:eastAsia="ru-RU"/>
        </w:rPr>
        <w:t>қиындықтар бар.1 ұпай төмен деңгей сөздік жаттығулар орындалмады.</w:t>
      </w:r>
    </w:p>
    <w:p w14:paraId="71F23794" w14:textId="3BB3ADEF" w:rsidR="00B568DA" w:rsidRPr="005C39FE" w:rsidRDefault="00B568DA" w:rsidP="00133AEA">
      <w:pPr>
        <w:spacing w:after="0" w:line="240" w:lineRule="auto"/>
        <w:ind w:firstLine="567"/>
        <w:jc w:val="both"/>
        <w:rPr>
          <w:rFonts w:ascii="Times New Roman" w:eastAsia="Times New Roman" w:hAnsi="Times New Roman" w:cs="Times New Roman"/>
          <w:sz w:val="28"/>
          <w:szCs w:val="28"/>
          <w:lang w:val="kk-KZ" w:eastAsia="ru-RU"/>
        </w:rPr>
      </w:pPr>
      <w:r w:rsidRPr="005C39FE">
        <w:rPr>
          <w:rFonts w:ascii="Times New Roman" w:hAnsi="Times New Roman" w:cs="Times New Roman"/>
          <w:sz w:val="28"/>
          <w:szCs w:val="28"/>
          <w:lang w:val="kk-KZ"/>
        </w:rPr>
        <w:t xml:space="preserve">М.Т.Барановтың «Сөздік жаттығулар» әдістемесі негізінде екі топтың зерттелушілерінен алынған мәліметтерінің көрсеткіштері </w:t>
      </w:r>
      <w:r w:rsidR="00295861">
        <w:rPr>
          <w:rFonts w:ascii="Times New Roman" w:hAnsi="Times New Roman" w:cs="Times New Roman"/>
          <w:sz w:val="28"/>
          <w:szCs w:val="28"/>
          <w:lang w:val="kk-KZ"/>
        </w:rPr>
        <w:t>19</w:t>
      </w:r>
      <w:r w:rsidRPr="005C39FE">
        <w:rPr>
          <w:rFonts w:ascii="Times New Roman" w:hAnsi="Times New Roman" w:cs="Times New Roman"/>
          <w:sz w:val="28"/>
          <w:szCs w:val="28"/>
          <w:lang w:val="kk-KZ"/>
        </w:rPr>
        <w:t xml:space="preserve">- кестеде және </w:t>
      </w:r>
      <w:r w:rsidR="0098433A" w:rsidRPr="005C39FE">
        <w:rPr>
          <w:rFonts w:ascii="Times New Roman" w:hAnsi="Times New Roman" w:cs="Times New Roman"/>
          <w:sz w:val="28"/>
          <w:szCs w:val="28"/>
          <w:lang w:val="kk-KZ"/>
        </w:rPr>
        <w:t>2</w:t>
      </w:r>
      <w:r w:rsidR="003E060C">
        <w:rPr>
          <w:rFonts w:ascii="Times New Roman" w:hAnsi="Times New Roman" w:cs="Times New Roman"/>
          <w:sz w:val="28"/>
          <w:szCs w:val="28"/>
          <w:lang w:val="kk-KZ"/>
        </w:rPr>
        <w:t>6</w:t>
      </w:r>
      <w:r w:rsidRPr="005C39FE">
        <w:rPr>
          <w:rFonts w:ascii="Times New Roman" w:hAnsi="Times New Roman" w:cs="Times New Roman"/>
          <w:sz w:val="28"/>
          <w:szCs w:val="28"/>
          <w:lang w:val="kk-KZ"/>
        </w:rPr>
        <w:t xml:space="preserve">, </w:t>
      </w:r>
      <w:r w:rsidR="0098433A" w:rsidRPr="005C39FE">
        <w:rPr>
          <w:rFonts w:ascii="Times New Roman" w:hAnsi="Times New Roman" w:cs="Times New Roman"/>
          <w:sz w:val="28"/>
          <w:szCs w:val="28"/>
          <w:lang w:val="kk-KZ"/>
        </w:rPr>
        <w:t>23</w:t>
      </w:r>
      <w:r w:rsidRPr="005C39FE">
        <w:rPr>
          <w:rFonts w:ascii="Times New Roman" w:hAnsi="Times New Roman" w:cs="Times New Roman"/>
          <w:sz w:val="28"/>
          <w:szCs w:val="28"/>
          <w:lang w:val="kk-KZ"/>
        </w:rPr>
        <w:t xml:space="preserve"> -кестелерде көрсетілген.</w:t>
      </w:r>
    </w:p>
    <w:p w14:paraId="744B285E" w14:textId="77777777" w:rsidR="00B568DA" w:rsidRPr="005C39FE" w:rsidRDefault="00B568DA" w:rsidP="002F4D41">
      <w:pPr>
        <w:spacing w:after="0" w:line="240" w:lineRule="auto"/>
        <w:ind w:firstLine="709"/>
        <w:jc w:val="both"/>
        <w:rPr>
          <w:rFonts w:ascii="Times New Roman" w:eastAsia="Times New Roman" w:hAnsi="Times New Roman" w:cs="Times New Roman"/>
          <w:sz w:val="28"/>
          <w:szCs w:val="28"/>
          <w:lang w:val="kk-KZ" w:eastAsia="ru-RU"/>
        </w:rPr>
      </w:pPr>
    </w:p>
    <w:p w14:paraId="4A025B26" w14:textId="77777777" w:rsidR="00133AEA" w:rsidRDefault="00133AEA" w:rsidP="002F4D4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025884E1" w14:textId="7E3EBDFA" w:rsidR="00B568DA" w:rsidRPr="005C39FE" w:rsidRDefault="00B568DA" w:rsidP="00133AEA">
      <w:pPr>
        <w:spacing w:after="0" w:line="240" w:lineRule="auto"/>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lastRenderedPageBreak/>
        <w:t xml:space="preserve">Кесте </w:t>
      </w:r>
      <w:r w:rsidR="0098433A" w:rsidRPr="005C39FE">
        <w:rPr>
          <w:rFonts w:ascii="Times New Roman" w:hAnsi="Times New Roman" w:cs="Times New Roman"/>
          <w:sz w:val="28"/>
          <w:szCs w:val="28"/>
          <w:lang w:val="kk-KZ"/>
        </w:rPr>
        <w:t>1</w:t>
      </w:r>
      <w:r w:rsidR="001C43C6">
        <w:rPr>
          <w:rFonts w:ascii="Times New Roman" w:hAnsi="Times New Roman" w:cs="Times New Roman"/>
          <w:sz w:val="28"/>
          <w:szCs w:val="28"/>
          <w:lang w:val="kk-KZ"/>
        </w:rPr>
        <w:t>9</w:t>
      </w:r>
      <w:r w:rsidRPr="005C39FE">
        <w:rPr>
          <w:rFonts w:ascii="Times New Roman" w:hAnsi="Times New Roman" w:cs="Times New Roman"/>
          <w:sz w:val="28"/>
          <w:szCs w:val="28"/>
          <w:lang w:val="kk-KZ"/>
        </w:rPr>
        <w:t>- Анықтаушы эксперименттің операционалдық компоненті бойынша М.Т.Барановтың «Сөздік жаттығулар» әдістемесі негізінде екі топтың зерттелушілерінен алынған алғашқы мәліметтерінің пайыздық көрсеткіштері</w:t>
      </w:r>
    </w:p>
    <w:p w14:paraId="18EE606A" w14:textId="77777777" w:rsidR="00B568DA" w:rsidRPr="005C39FE" w:rsidRDefault="00B568DA" w:rsidP="002F4D41">
      <w:pPr>
        <w:spacing w:after="0" w:line="240" w:lineRule="auto"/>
        <w:ind w:firstLine="709"/>
        <w:jc w:val="both"/>
        <w:rPr>
          <w:rFonts w:ascii="Times New Roman" w:hAnsi="Times New Roman" w:cs="Times New Roman"/>
          <w:sz w:val="28"/>
          <w:szCs w:val="28"/>
          <w:lang w:val="kk-KZ"/>
        </w:rPr>
      </w:pPr>
    </w:p>
    <w:tbl>
      <w:tblPr>
        <w:tblStyle w:val="a9"/>
        <w:tblW w:w="0" w:type="auto"/>
        <w:tblInd w:w="108" w:type="dxa"/>
        <w:tblLayout w:type="fixed"/>
        <w:tblLook w:val="04A0" w:firstRow="1" w:lastRow="0" w:firstColumn="1" w:lastColumn="0" w:noHBand="0" w:noVBand="1"/>
      </w:tblPr>
      <w:tblGrid>
        <w:gridCol w:w="2127"/>
        <w:gridCol w:w="1134"/>
        <w:gridCol w:w="1275"/>
        <w:gridCol w:w="1276"/>
        <w:gridCol w:w="1276"/>
        <w:gridCol w:w="1371"/>
        <w:gridCol w:w="1180"/>
      </w:tblGrid>
      <w:tr w:rsidR="00B568DA" w:rsidRPr="00617262" w14:paraId="38384D5F" w14:textId="77777777" w:rsidTr="00133AEA">
        <w:tc>
          <w:tcPr>
            <w:tcW w:w="2127" w:type="dxa"/>
            <w:vMerge w:val="restart"/>
          </w:tcPr>
          <w:p w14:paraId="0BF59097" w14:textId="77777777" w:rsidR="00B568DA" w:rsidRPr="005C39FE" w:rsidRDefault="00B568DA" w:rsidP="002F4D41">
            <w:pPr>
              <w:spacing w:after="0" w:line="240" w:lineRule="auto"/>
              <w:ind w:firstLine="142"/>
              <w:jc w:val="both"/>
              <w:rPr>
                <w:sz w:val="24"/>
                <w:szCs w:val="24"/>
                <w:lang w:val="kk-KZ"/>
              </w:rPr>
            </w:pPr>
            <w:r w:rsidRPr="005C39FE">
              <w:rPr>
                <w:sz w:val="24"/>
                <w:szCs w:val="24"/>
                <w:lang w:val="kk-KZ"/>
              </w:rPr>
              <w:t>Көрсеткіштері</w:t>
            </w:r>
          </w:p>
        </w:tc>
        <w:tc>
          <w:tcPr>
            <w:tcW w:w="3685" w:type="dxa"/>
            <w:gridSpan w:val="3"/>
          </w:tcPr>
          <w:p w14:paraId="66B89F4F" w14:textId="77777777" w:rsidR="00B568DA" w:rsidRPr="005C39FE" w:rsidRDefault="00B568DA" w:rsidP="002F4D41">
            <w:pPr>
              <w:spacing w:after="0" w:line="240" w:lineRule="auto"/>
              <w:ind w:firstLine="142"/>
              <w:jc w:val="center"/>
              <w:rPr>
                <w:sz w:val="24"/>
                <w:szCs w:val="24"/>
                <w:lang w:val="kk-KZ"/>
              </w:rPr>
            </w:pPr>
            <w:r w:rsidRPr="005C39FE">
              <w:rPr>
                <w:sz w:val="24"/>
                <w:szCs w:val="24"/>
                <w:lang w:val="kk-KZ"/>
              </w:rPr>
              <w:t>Сөз мағынасымен</w:t>
            </w:r>
          </w:p>
          <w:p w14:paraId="53C48B37" w14:textId="77777777" w:rsidR="00B568DA" w:rsidRPr="005C39FE" w:rsidRDefault="00B568DA" w:rsidP="002F4D41">
            <w:pPr>
              <w:spacing w:after="0" w:line="240" w:lineRule="auto"/>
              <w:ind w:firstLine="142"/>
              <w:jc w:val="center"/>
              <w:rPr>
                <w:sz w:val="24"/>
                <w:szCs w:val="24"/>
                <w:lang w:val="kk-KZ"/>
              </w:rPr>
            </w:pPr>
            <w:r w:rsidRPr="005C39FE">
              <w:rPr>
                <w:sz w:val="24"/>
                <w:szCs w:val="24"/>
                <w:lang w:val="kk-KZ"/>
              </w:rPr>
              <w:t>жүргізілетін жаттығулар</w:t>
            </w:r>
          </w:p>
          <w:p w14:paraId="361D9DF0" w14:textId="77777777" w:rsidR="00B568DA" w:rsidRPr="005C39FE" w:rsidRDefault="00B568DA" w:rsidP="002F4D41">
            <w:pPr>
              <w:spacing w:after="0" w:line="240" w:lineRule="auto"/>
              <w:ind w:firstLine="142"/>
              <w:jc w:val="center"/>
              <w:rPr>
                <w:sz w:val="24"/>
                <w:szCs w:val="24"/>
                <w:lang w:val="kk-KZ"/>
              </w:rPr>
            </w:pPr>
          </w:p>
        </w:tc>
        <w:tc>
          <w:tcPr>
            <w:tcW w:w="3827" w:type="dxa"/>
            <w:gridSpan w:val="3"/>
          </w:tcPr>
          <w:p w14:paraId="2940DBAD" w14:textId="77777777" w:rsidR="00B568DA" w:rsidRPr="005C39FE" w:rsidRDefault="00B568DA" w:rsidP="002F4D41">
            <w:pPr>
              <w:spacing w:after="0" w:line="240" w:lineRule="auto"/>
              <w:ind w:firstLine="142"/>
              <w:jc w:val="center"/>
              <w:rPr>
                <w:sz w:val="24"/>
                <w:szCs w:val="24"/>
                <w:lang w:val="kk-KZ"/>
              </w:rPr>
            </w:pPr>
            <w:r w:rsidRPr="005C39FE">
              <w:rPr>
                <w:sz w:val="24"/>
                <w:szCs w:val="24"/>
                <w:lang w:val="kk-KZ"/>
              </w:rPr>
              <w:t>Сөзді мағынасына қарай орынды қолдана білуімен байланысты сөйлем құрау жаттығулары</w:t>
            </w:r>
          </w:p>
        </w:tc>
      </w:tr>
      <w:tr w:rsidR="00B568DA" w:rsidRPr="005C39FE" w14:paraId="5BAD848D" w14:textId="77777777" w:rsidTr="00133AEA">
        <w:tc>
          <w:tcPr>
            <w:tcW w:w="2127" w:type="dxa"/>
            <w:vMerge/>
          </w:tcPr>
          <w:p w14:paraId="62FD00F6" w14:textId="77777777" w:rsidR="00B568DA" w:rsidRPr="005C39FE" w:rsidRDefault="00B568DA" w:rsidP="002F4D41">
            <w:pPr>
              <w:spacing w:after="0" w:line="240" w:lineRule="auto"/>
              <w:ind w:firstLine="142"/>
              <w:jc w:val="both"/>
              <w:rPr>
                <w:sz w:val="24"/>
                <w:szCs w:val="24"/>
                <w:lang w:val="kk-KZ"/>
              </w:rPr>
            </w:pPr>
          </w:p>
        </w:tc>
        <w:tc>
          <w:tcPr>
            <w:tcW w:w="1134" w:type="dxa"/>
          </w:tcPr>
          <w:p w14:paraId="1F1ADA33" w14:textId="77777777" w:rsidR="00B568DA" w:rsidRPr="005C39FE" w:rsidRDefault="00B568DA" w:rsidP="002F4D41">
            <w:pPr>
              <w:spacing w:after="0" w:line="240" w:lineRule="auto"/>
              <w:ind w:firstLine="142"/>
              <w:jc w:val="center"/>
              <w:rPr>
                <w:sz w:val="24"/>
                <w:szCs w:val="24"/>
                <w:lang w:val="kk-KZ"/>
              </w:rPr>
            </w:pPr>
            <w:r w:rsidRPr="005C39FE">
              <w:rPr>
                <w:sz w:val="24"/>
                <w:szCs w:val="24"/>
                <w:lang w:val="kk-KZ"/>
              </w:rPr>
              <w:t>Ж</w:t>
            </w:r>
          </w:p>
        </w:tc>
        <w:tc>
          <w:tcPr>
            <w:tcW w:w="1275" w:type="dxa"/>
          </w:tcPr>
          <w:p w14:paraId="6431A187" w14:textId="77777777" w:rsidR="00B568DA" w:rsidRPr="005C39FE" w:rsidRDefault="00B568DA" w:rsidP="002F4D41">
            <w:pPr>
              <w:spacing w:after="0" w:line="240" w:lineRule="auto"/>
              <w:ind w:firstLine="142"/>
              <w:jc w:val="center"/>
              <w:rPr>
                <w:sz w:val="24"/>
                <w:szCs w:val="24"/>
                <w:lang w:val="kk-KZ"/>
              </w:rPr>
            </w:pPr>
            <w:r w:rsidRPr="005C39FE">
              <w:rPr>
                <w:sz w:val="24"/>
                <w:szCs w:val="24"/>
                <w:lang w:val="kk-KZ"/>
              </w:rPr>
              <w:t>О</w:t>
            </w:r>
          </w:p>
        </w:tc>
        <w:tc>
          <w:tcPr>
            <w:tcW w:w="1276" w:type="dxa"/>
          </w:tcPr>
          <w:p w14:paraId="5F0EB16D" w14:textId="77777777" w:rsidR="00B568DA" w:rsidRPr="005C39FE" w:rsidRDefault="00B568DA" w:rsidP="002F4D41">
            <w:pPr>
              <w:spacing w:after="0" w:line="240" w:lineRule="auto"/>
              <w:ind w:firstLine="142"/>
              <w:jc w:val="center"/>
              <w:rPr>
                <w:sz w:val="24"/>
                <w:szCs w:val="24"/>
                <w:lang w:val="kk-KZ"/>
              </w:rPr>
            </w:pPr>
            <w:r w:rsidRPr="005C39FE">
              <w:rPr>
                <w:sz w:val="24"/>
                <w:szCs w:val="24"/>
                <w:lang w:val="kk-KZ"/>
              </w:rPr>
              <w:t>Т</w:t>
            </w:r>
          </w:p>
        </w:tc>
        <w:tc>
          <w:tcPr>
            <w:tcW w:w="1276" w:type="dxa"/>
          </w:tcPr>
          <w:p w14:paraId="51B98654" w14:textId="77777777" w:rsidR="00B568DA" w:rsidRPr="005C39FE" w:rsidRDefault="00B568DA" w:rsidP="002F4D41">
            <w:pPr>
              <w:spacing w:after="0" w:line="240" w:lineRule="auto"/>
              <w:ind w:firstLine="142"/>
              <w:jc w:val="center"/>
              <w:rPr>
                <w:sz w:val="24"/>
                <w:szCs w:val="24"/>
                <w:lang w:val="kk-KZ"/>
              </w:rPr>
            </w:pPr>
            <w:r w:rsidRPr="005C39FE">
              <w:rPr>
                <w:sz w:val="24"/>
                <w:szCs w:val="24"/>
                <w:lang w:val="kk-KZ"/>
              </w:rPr>
              <w:t>Ж</w:t>
            </w:r>
          </w:p>
        </w:tc>
        <w:tc>
          <w:tcPr>
            <w:tcW w:w="1371" w:type="dxa"/>
          </w:tcPr>
          <w:p w14:paraId="5563154A" w14:textId="77777777" w:rsidR="00B568DA" w:rsidRPr="005C39FE" w:rsidRDefault="00B568DA" w:rsidP="002F4D41">
            <w:pPr>
              <w:spacing w:after="0" w:line="240" w:lineRule="auto"/>
              <w:ind w:firstLine="142"/>
              <w:jc w:val="center"/>
              <w:rPr>
                <w:sz w:val="24"/>
                <w:szCs w:val="24"/>
                <w:lang w:val="kk-KZ"/>
              </w:rPr>
            </w:pPr>
            <w:r w:rsidRPr="005C39FE">
              <w:rPr>
                <w:sz w:val="24"/>
                <w:szCs w:val="24"/>
                <w:lang w:val="kk-KZ"/>
              </w:rPr>
              <w:t>О</w:t>
            </w:r>
          </w:p>
        </w:tc>
        <w:tc>
          <w:tcPr>
            <w:tcW w:w="1180" w:type="dxa"/>
          </w:tcPr>
          <w:p w14:paraId="55348A61" w14:textId="77777777" w:rsidR="00B568DA" w:rsidRPr="005C39FE" w:rsidRDefault="00B568DA" w:rsidP="002F4D41">
            <w:pPr>
              <w:spacing w:after="0" w:line="240" w:lineRule="auto"/>
              <w:ind w:firstLine="142"/>
              <w:jc w:val="center"/>
              <w:rPr>
                <w:sz w:val="24"/>
                <w:szCs w:val="24"/>
                <w:lang w:val="kk-KZ"/>
              </w:rPr>
            </w:pPr>
            <w:r w:rsidRPr="005C39FE">
              <w:rPr>
                <w:sz w:val="24"/>
                <w:szCs w:val="24"/>
                <w:lang w:val="kk-KZ"/>
              </w:rPr>
              <w:t>Т</w:t>
            </w:r>
          </w:p>
        </w:tc>
      </w:tr>
      <w:tr w:rsidR="00B568DA" w:rsidRPr="005C39FE" w14:paraId="03DE0D6C" w14:textId="77777777" w:rsidTr="00133AEA">
        <w:tc>
          <w:tcPr>
            <w:tcW w:w="2127" w:type="dxa"/>
          </w:tcPr>
          <w:p w14:paraId="2AC302D8" w14:textId="77777777" w:rsidR="00B568DA" w:rsidRPr="005C39FE" w:rsidRDefault="00B568DA" w:rsidP="002F4D41">
            <w:pPr>
              <w:pStyle w:val="a6"/>
              <w:spacing w:after="0" w:line="240" w:lineRule="auto"/>
              <w:ind w:left="0" w:firstLine="142"/>
              <w:jc w:val="center"/>
              <w:rPr>
                <w:lang w:val="kk-KZ"/>
              </w:rPr>
            </w:pPr>
            <w:r w:rsidRPr="005C39FE">
              <w:rPr>
                <w:lang w:val="kk-KZ"/>
              </w:rPr>
              <w:t>Эксперименттік топ</w:t>
            </w:r>
          </w:p>
        </w:tc>
        <w:tc>
          <w:tcPr>
            <w:tcW w:w="1134" w:type="dxa"/>
          </w:tcPr>
          <w:p w14:paraId="1650E858" w14:textId="77777777" w:rsidR="00B568DA" w:rsidRPr="005C39FE" w:rsidRDefault="00B568DA" w:rsidP="002F4D41">
            <w:pPr>
              <w:spacing w:after="0" w:line="240" w:lineRule="auto"/>
              <w:ind w:firstLine="142"/>
              <w:jc w:val="both"/>
              <w:rPr>
                <w:sz w:val="24"/>
                <w:szCs w:val="24"/>
                <w:lang w:val="kk-KZ"/>
              </w:rPr>
            </w:pPr>
            <w:r w:rsidRPr="005C39FE">
              <w:rPr>
                <w:sz w:val="24"/>
                <w:szCs w:val="24"/>
                <w:lang w:val="kk-KZ"/>
              </w:rPr>
              <w:t>4 (7% )</w:t>
            </w:r>
          </w:p>
        </w:tc>
        <w:tc>
          <w:tcPr>
            <w:tcW w:w="1275" w:type="dxa"/>
          </w:tcPr>
          <w:p w14:paraId="38EE4392" w14:textId="77777777" w:rsidR="00B568DA" w:rsidRPr="005C39FE" w:rsidRDefault="00B568DA" w:rsidP="002F4D41">
            <w:pPr>
              <w:spacing w:after="0" w:line="240" w:lineRule="auto"/>
              <w:jc w:val="both"/>
              <w:rPr>
                <w:sz w:val="24"/>
                <w:szCs w:val="24"/>
                <w:lang w:val="kk-KZ"/>
              </w:rPr>
            </w:pPr>
            <w:r w:rsidRPr="005C39FE">
              <w:rPr>
                <w:sz w:val="24"/>
                <w:szCs w:val="24"/>
                <w:lang w:val="kk-KZ"/>
              </w:rPr>
              <w:t>7 (12% )</w:t>
            </w:r>
          </w:p>
        </w:tc>
        <w:tc>
          <w:tcPr>
            <w:tcW w:w="1276" w:type="dxa"/>
          </w:tcPr>
          <w:p w14:paraId="27A31C72" w14:textId="77777777" w:rsidR="00B568DA" w:rsidRPr="005C39FE" w:rsidRDefault="00B568DA" w:rsidP="002F4D41">
            <w:pPr>
              <w:spacing w:after="0" w:line="240" w:lineRule="auto"/>
              <w:jc w:val="both"/>
              <w:rPr>
                <w:sz w:val="24"/>
                <w:szCs w:val="24"/>
                <w:lang w:val="kk-KZ"/>
              </w:rPr>
            </w:pPr>
            <w:r w:rsidRPr="005C39FE">
              <w:rPr>
                <w:sz w:val="24"/>
                <w:szCs w:val="24"/>
                <w:lang w:val="kk-KZ"/>
              </w:rPr>
              <w:t>48 (81% )</w:t>
            </w:r>
          </w:p>
        </w:tc>
        <w:tc>
          <w:tcPr>
            <w:tcW w:w="1276" w:type="dxa"/>
          </w:tcPr>
          <w:p w14:paraId="3787042D" w14:textId="77777777" w:rsidR="00B568DA" w:rsidRPr="005C39FE" w:rsidRDefault="00B568DA" w:rsidP="002F4D41">
            <w:pPr>
              <w:spacing w:after="0" w:line="240" w:lineRule="auto"/>
              <w:ind w:firstLine="142"/>
              <w:jc w:val="both"/>
              <w:rPr>
                <w:sz w:val="24"/>
                <w:szCs w:val="24"/>
                <w:lang w:val="kk-KZ"/>
              </w:rPr>
            </w:pPr>
            <w:r w:rsidRPr="005C39FE">
              <w:rPr>
                <w:sz w:val="24"/>
                <w:szCs w:val="24"/>
                <w:lang w:val="kk-KZ"/>
              </w:rPr>
              <w:t>3 (5% )</w:t>
            </w:r>
          </w:p>
        </w:tc>
        <w:tc>
          <w:tcPr>
            <w:tcW w:w="1371" w:type="dxa"/>
          </w:tcPr>
          <w:p w14:paraId="51B8061E" w14:textId="77777777" w:rsidR="00B568DA" w:rsidRPr="005C39FE" w:rsidRDefault="00B568DA" w:rsidP="002F4D41">
            <w:pPr>
              <w:spacing w:after="0" w:line="240" w:lineRule="auto"/>
              <w:ind w:firstLine="142"/>
              <w:jc w:val="both"/>
              <w:rPr>
                <w:sz w:val="24"/>
                <w:szCs w:val="24"/>
                <w:lang w:val="kk-KZ"/>
              </w:rPr>
            </w:pPr>
            <w:r w:rsidRPr="005C39FE">
              <w:rPr>
                <w:sz w:val="24"/>
                <w:szCs w:val="24"/>
                <w:lang w:val="kk-KZ"/>
              </w:rPr>
              <w:t>9 (15% )</w:t>
            </w:r>
          </w:p>
        </w:tc>
        <w:tc>
          <w:tcPr>
            <w:tcW w:w="1180" w:type="dxa"/>
          </w:tcPr>
          <w:p w14:paraId="1BCF8996" w14:textId="77777777" w:rsidR="00B568DA" w:rsidRPr="005C39FE" w:rsidRDefault="00B568DA" w:rsidP="002F4D41">
            <w:pPr>
              <w:spacing w:after="0" w:line="240" w:lineRule="auto"/>
              <w:jc w:val="both"/>
              <w:rPr>
                <w:sz w:val="24"/>
                <w:szCs w:val="24"/>
                <w:lang w:val="kk-KZ"/>
              </w:rPr>
            </w:pPr>
            <w:r w:rsidRPr="005C39FE">
              <w:rPr>
                <w:sz w:val="24"/>
                <w:szCs w:val="24"/>
                <w:lang w:val="kk-KZ"/>
              </w:rPr>
              <w:t>47 (80% )</w:t>
            </w:r>
          </w:p>
        </w:tc>
      </w:tr>
      <w:tr w:rsidR="00B568DA" w:rsidRPr="005C39FE" w14:paraId="4ABF36EA" w14:textId="77777777" w:rsidTr="00133AEA">
        <w:tc>
          <w:tcPr>
            <w:tcW w:w="2127" w:type="dxa"/>
          </w:tcPr>
          <w:p w14:paraId="78B5981C" w14:textId="77777777" w:rsidR="00B568DA" w:rsidRPr="005C39FE" w:rsidRDefault="00B568DA" w:rsidP="002F4D41">
            <w:pPr>
              <w:pStyle w:val="a6"/>
              <w:spacing w:after="0" w:line="240" w:lineRule="auto"/>
              <w:ind w:left="0" w:firstLine="142"/>
              <w:jc w:val="center"/>
              <w:rPr>
                <w:lang w:val="kk-KZ"/>
              </w:rPr>
            </w:pPr>
            <w:r w:rsidRPr="005C39FE">
              <w:rPr>
                <w:lang w:val="kk-KZ"/>
              </w:rPr>
              <w:t>Бақылау тобы</w:t>
            </w:r>
          </w:p>
        </w:tc>
        <w:tc>
          <w:tcPr>
            <w:tcW w:w="1134" w:type="dxa"/>
          </w:tcPr>
          <w:p w14:paraId="69996CFF" w14:textId="77777777" w:rsidR="00B568DA" w:rsidRPr="005C39FE" w:rsidRDefault="00B568DA" w:rsidP="002F4D41">
            <w:pPr>
              <w:spacing w:after="0" w:line="240" w:lineRule="auto"/>
              <w:ind w:firstLine="142"/>
              <w:jc w:val="both"/>
              <w:rPr>
                <w:sz w:val="24"/>
                <w:szCs w:val="24"/>
                <w:lang w:val="kk-KZ"/>
              </w:rPr>
            </w:pPr>
            <w:r w:rsidRPr="005C39FE">
              <w:rPr>
                <w:sz w:val="24"/>
                <w:szCs w:val="24"/>
                <w:lang w:val="kk-KZ"/>
              </w:rPr>
              <w:t>3 (6% )</w:t>
            </w:r>
          </w:p>
        </w:tc>
        <w:tc>
          <w:tcPr>
            <w:tcW w:w="1275" w:type="dxa"/>
          </w:tcPr>
          <w:p w14:paraId="3DF7522C" w14:textId="77777777" w:rsidR="00B568DA" w:rsidRPr="005C39FE" w:rsidRDefault="00B568DA" w:rsidP="002F4D41">
            <w:pPr>
              <w:spacing w:after="0" w:line="240" w:lineRule="auto"/>
              <w:jc w:val="both"/>
              <w:rPr>
                <w:sz w:val="24"/>
                <w:szCs w:val="24"/>
                <w:lang w:val="kk-KZ"/>
              </w:rPr>
            </w:pPr>
            <w:r w:rsidRPr="005C39FE">
              <w:rPr>
                <w:sz w:val="24"/>
                <w:szCs w:val="24"/>
                <w:lang w:val="kk-KZ"/>
              </w:rPr>
              <w:t>10 (18% )</w:t>
            </w:r>
          </w:p>
        </w:tc>
        <w:tc>
          <w:tcPr>
            <w:tcW w:w="1276" w:type="dxa"/>
          </w:tcPr>
          <w:p w14:paraId="54182C2A" w14:textId="77777777" w:rsidR="00B568DA" w:rsidRPr="005C39FE" w:rsidRDefault="00B568DA" w:rsidP="002F4D41">
            <w:pPr>
              <w:spacing w:after="0" w:line="240" w:lineRule="auto"/>
              <w:jc w:val="both"/>
              <w:rPr>
                <w:sz w:val="24"/>
                <w:szCs w:val="24"/>
                <w:lang w:val="kk-KZ"/>
              </w:rPr>
            </w:pPr>
            <w:r w:rsidRPr="005C39FE">
              <w:rPr>
                <w:sz w:val="24"/>
                <w:szCs w:val="24"/>
                <w:lang w:val="kk-KZ"/>
              </w:rPr>
              <w:t>45 (76% )</w:t>
            </w:r>
          </w:p>
        </w:tc>
        <w:tc>
          <w:tcPr>
            <w:tcW w:w="1276" w:type="dxa"/>
          </w:tcPr>
          <w:p w14:paraId="3E631A5B" w14:textId="77777777" w:rsidR="00B568DA" w:rsidRPr="005C39FE" w:rsidRDefault="00B568DA" w:rsidP="002F4D41">
            <w:pPr>
              <w:spacing w:after="0" w:line="240" w:lineRule="auto"/>
              <w:ind w:firstLine="142"/>
              <w:jc w:val="both"/>
              <w:rPr>
                <w:sz w:val="24"/>
                <w:szCs w:val="24"/>
                <w:lang w:val="kk-KZ"/>
              </w:rPr>
            </w:pPr>
            <w:r w:rsidRPr="005C39FE">
              <w:rPr>
                <w:sz w:val="24"/>
                <w:szCs w:val="24"/>
                <w:lang w:val="kk-KZ"/>
              </w:rPr>
              <w:t>4 (6% )</w:t>
            </w:r>
          </w:p>
        </w:tc>
        <w:tc>
          <w:tcPr>
            <w:tcW w:w="1371" w:type="dxa"/>
          </w:tcPr>
          <w:p w14:paraId="7AF6D964" w14:textId="77777777" w:rsidR="00B568DA" w:rsidRPr="005C39FE" w:rsidRDefault="00B568DA" w:rsidP="002F4D41">
            <w:pPr>
              <w:spacing w:after="0" w:line="240" w:lineRule="auto"/>
              <w:ind w:firstLine="142"/>
              <w:jc w:val="both"/>
              <w:rPr>
                <w:sz w:val="24"/>
                <w:szCs w:val="24"/>
                <w:lang w:val="kk-KZ"/>
              </w:rPr>
            </w:pPr>
            <w:r w:rsidRPr="005C39FE">
              <w:rPr>
                <w:sz w:val="24"/>
                <w:szCs w:val="24"/>
                <w:lang w:val="kk-KZ"/>
              </w:rPr>
              <w:t>8 (18% )</w:t>
            </w:r>
          </w:p>
        </w:tc>
        <w:tc>
          <w:tcPr>
            <w:tcW w:w="1180" w:type="dxa"/>
          </w:tcPr>
          <w:p w14:paraId="6AFEC457" w14:textId="77777777" w:rsidR="00B568DA" w:rsidRPr="005C39FE" w:rsidRDefault="00B568DA" w:rsidP="002F4D41">
            <w:pPr>
              <w:spacing w:after="0" w:line="240" w:lineRule="auto"/>
              <w:jc w:val="both"/>
              <w:rPr>
                <w:sz w:val="24"/>
                <w:szCs w:val="24"/>
                <w:lang w:val="kk-KZ"/>
              </w:rPr>
            </w:pPr>
            <w:r w:rsidRPr="005C39FE">
              <w:rPr>
                <w:sz w:val="24"/>
                <w:szCs w:val="24"/>
                <w:lang w:val="kk-KZ"/>
              </w:rPr>
              <w:t>46 (79% )</w:t>
            </w:r>
          </w:p>
        </w:tc>
      </w:tr>
      <w:tr w:rsidR="00133AEA" w:rsidRPr="005C39FE" w14:paraId="5824D774" w14:textId="77777777" w:rsidTr="0007502F">
        <w:tc>
          <w:tcPr>
            <w:tcW w:w="9639" w:type="dxa"/>
            <w:gridSpan w:val="7"/>
          </w:tcPr>
          <w:p w14:paraId="6C3F6C26" w14:textId="00C41A4A" w:rsidR="00133AEA" w:rsidRPr="005C39FE" w:rsidRDefault="00133AEA" w:rsidP="00133AEA">
            <w:pPr>
              <w:spacing w:after="0" w:line="240" w:lineRule="auto"/>
              <w:ind w:firstLine="604"/>
              <w:jc w:val="both"/>
              <w:rPr>
                <w:sz w:val="24"/>
                <w:szCs w:val="24"/>
                <w:lang w:val="kk-KZ"/>
              </w:rPr>
            </w:pPr>
            <w:r w:rsidRPr="00133AEA">
              <w:rPr>
                <w:sz w:val="24"/>
                <w:szCs w:val="24"/>
                <w:lang w:val="kk-KZ"/>
              </w:rPr>
              <w:t>Ескерту</w:t>
            </w:r>
            <w:r>
              <w:rPr>
                <w:sz w:val="24"/>
                <w:szCs w:val="24"/>
                <w:lang w:val="kk-KZ"/>
              </w:rPr>
              <w:t xml:space="preserve"> -  </w:t>
            </w:r>
            <w:r w:rsidRPr="00133AEA">
              <w:rPr>
                <w:sz w:val="24"/>
                <w:szCs w:val="24"/>
                <w:lang w:val="kk-KZ"/>
              </w:rPr>
              <w:t>Ж-жоғары, О-орташа, Т-төмен</w:t>
            </w:r>
          </w:p>
        </w:tc>
      </w:tr>
    </w:tbl>
    <w:p w14:paraId="3DC3B955" w14:textId="77777777" w:rsidR="00B568DA" w:rsidRPr="005C39FE" w:rsidRDefault="00B568DA" w:rsidP="002F4D41">
      <w:pPr>
        <w:spacing w:after="0" w:line="240" w:lineRule="auto"/>
        <w:jc w:val="both"/>
        <w:rPr>
          <w:rFonts w:ascii="Times New Roman" w:hAnsi="Times New Roman" w:cs="Times New Roman"/>
          <w:sz w:val="28"/>
          <w:szCs w:val="28"/>
          <w:lang w:val="kk-KZ"/>
        </w:rPr>
      </w:pPr>
    </w:p>
    <w:p w14:paraId="18A9BFE2" w14:textId="77777777" w:rsidR="00B568DA" w:rsidRPr="005C39FE" w:rsidRDefault="00B568DA" w:rsidP="00133AEA">
      <w:pPr>
        <w:spacing w:after="0" w:line="240" w:lineRule="auto"/>
        <w:rPr>
          <w:rFonts w:ascii="Times New Roman" w:hAnsi="Times New Roman" w:cs="Times New Roman"/>
          <w:lang w:val="kk-KZ"/>
        </w:rPr>
      </w:pPr>
      <w:r w:rsidRPr="005C39FE">
        <w:rPr>
          <w:rFonts w:ascii="Times New Roman" w:hAnsi="Times New Roman" w:cs="Times New Roman"/>
          <w:noProof/>
          <w:lang w:eastAsia="ru-RU"/>
        </w:rPr>
        <w:drawing>
          <wp:inline distT="0" distB="0" distL="0" distR="0" wp14:anchorId="7A61BEFA" wp14:editId="0A20ACDE">
            <wp:extent cx="6150634" cy="2950234"/>
            <wp:effectExtent l="0" t="0" r="2540" b="2540"/>
            <wp:docPr id="14" name="Диаграмма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3C1E69A" w14:textId="77777777" w:rsidR="00133AEA" w:rsidRDefault="00133AEA" w:rsidP="002F4D41">
      <w:pPr>
        <w:spacing w:after="0" w:line="240" w:lineRule="auto"/>
        <w:ind w:firstLine="709"/>
        <w:jc w:val="center"/>
        <w:rPr>
          <w:rFonts w:ascii="Times New Roman" w:eastAsiaTheme="minorEastAsia" w:hAnsi="Times New Roman" w:cs="Times New Roman"/>
          <w:sz w:val="28"/>
          <w:szCs w:val="28"/>
          <w:lang w:val="kk-KZ"/>
        </w:rPr>
      </w:pPr>
    </w:p>
    <w:p w14:paraId="4332F7F3" w14:textId="34A7C337" w:rsidR="00B568DA" w:rsidRPr="00133AEA" w:rsidRDefault="00B568DA" w:rsidP="00133AEA">
      <w:pPr>
        <w:spacing w:after="0" w:line="240" w:lineRule="auto"/>
        <w:jc w:val="center"/>
        <w:rPr>
          <w:rFonts w:ascii="Times New Roman" w:eastAsiaTheme="minorEastAsia" w:hAnsi="Times New Roman" w:cs="Times New Roman"/>
          <w:sz w:val="28"/>
          <w:szCs w:val="28"/>
          <w:lang w:val="kk-KZ"/>
        </w:rPr>
      </w:pPr>
      <w:r w:rsidRPr="00133AEA">
        <w:rPr>
          <w:rFonts w:ascii="Times New Roman" w:eastAsiaTheme="minorEastAsia" w:hAnsi="Times New Roman" w:cs="Times New Roman"/>
          <w:sz w:val="28"/>
          <w:szCs w:val="28"/>
          <w:lang w:val="kk-KZ"/>
        </w:rPr>
        <w:t xml:space="preserve">Сурет </w:t>
      </w:r>
      <w:r w:rsidR="0098433A" w:rsidRPr="00133AEA">
        <w:rPr>
          <w:rFonts w:ascii="Times New Roman" w:eastAsiaTheme="minorEastAsia" w:hAnsi="Times New Roman" w:cs="Times New Roman"/>
          <w:sz w:val="28"/>
          <w:szCs w:val="28"/>
          <w:lang w:val="kk-KZ"/>
        </w:rPr>
        <w:t>2</w:t>
      </w:r>
      <w:r w:rsidR="003E060C">
        <w:rPr>
          <w:rFonts w:ascii="Times New Roman" w:eastAsiaTheme="minorEastAsia" w:hAnsi="Times New Roman" w:cs="Times New Roman"/>
          <w:sz w:val="28"/>
          <w:szCs w:val="28"/>
          <w:lang w:val="kk-KZ"/>
        </w:rPr>
        <w:t>6</w:t>
      </w:r>
      <w:r w:rsidR="00133AEA" w:rsidRPr="00133AEA">
        <w:rPr>
          <w:rFonts w:ascii="Times New Roman" w:eastAsiaTheme="minorEastAsia" w:hAnsi="Times New Roman" w:cs="Times New Roman"/>
          <w:sz w:val="28"/>
          <w:szCs w:val="28"/>
          <w:lang w:val="kk-KZ"/>
        </w:rPr>
        <w:t xml:space="preserve"> - </w:t>
      </w:r>
      <w:r w:rsidRPr="00133AEA">
        <w:rPr>
          <w:rFonts w:ascii="Times New Roman" w:hAnsi="Times New Roman" w:cs="Times New Roman"/>
          <w:sz w:val="28"/>
          <w:szCs w:val="28"/>
          <w:lang w:val="kk-KZ"/>
        </w:rPr>
        <w:t>Анықтаушы эксперименттің операционалдық компонентінің іс-әрекеттік-рефлексивтік өлшемі бойынша сөзді мағынасына қарай орынды қолдана білуімен байланысты сөйлем құрау жаттығуларды</w:t>
      </w:r>
    </w:p>
    <w:p w14:paraId="155EFD9F" w14:textId="77777777" w:rsidR="00B568DA" w:rsidRPr="00133AEA" w:rsidRDefault="00B568DA" w:rsidP="00133AEA">
      <w:pPr>
        <w:spacing w:after="0" w:line="240" w:lineRule="auto"/>
        <w:jc w:val="center"/>
        <w:rPr>
          <w:rFonts w:ascii="Times New Roman" w:eastAsiaTheme="minorEastAsia" w:hAnsi="Times New Roman" w:cs="Times New Roman"/>
          <w:sz w:val="28"/>
          <w:szCs w:val="28"/>
          <w:lang w:val="kk-KZ"/>
        </w:rPr>
      </w:pPr>
      <w:r w:rsidRPr="00133AEA">
        <w:rPr>
          <w:rFonts w:ascii="Times New Roman" w:hAnsi="Times New Roman" w:cs="Times New Roman"/>
          <w:sz w:val="28"/>
          <w:szCs w:val="28"/>
          <w:lang w:val="kk-KZ"/>
        </w:rPr>
        <w:t xml:space="preserve">орындау </w:t>
      </w:r>
      <w:r w:rsidRPr="00133AEA">
        <w:rPr>
          <w:rFonts w:ascii="Times New Roman" w:eastAsiaTheme="minorEastAsia" w:hAnsi="Times New Roman" w:cs="Times New Roman"/>
          <w:sz w:val="28"/>
          <w:szCs w:val="28"/>
          <w:lang w:val="kk-KZ"/>
        </w:rPr>
        <w:t>диаграммасы</w:t>
      </w:r>
    </w:p>
    <w:p w14:paraId="78347627" w14:textId="77777777" w:rsidR="00B568DA" w:rsidRPr="005C39FE" w:rsidRDefault="00B568DA" w:rsidP="002F4D41">
      <w:pPr>
        <w:spacing w:after="0" w:line="240" w:lineRule="auto"/>
        <w:jc w:val="both"/>
        <w:rPr>
          <w:rFonts w:ascii="Times New Roman" w:hAnsi="Times New Roman" w:cs="Times New Roman"/>
          <w:noProof/>
          <w:sz w:val="28"/>
          <w:szCs w:val="28"/>
          <w:lang w:val="kk-KZ" w:eastAsia="ru-RU"/>
        </w:rPr>
      </w:pPr>
    </w:p>
    <w:p w14:paraId="0FA5BB9E" w14:textId="77777777" w:rsidR="00B568DA" w:rsidRPr="005C39FE" w:rsidRDefault="00B568DA" w:rsidP="002F4D41">
      <w:pPr>
        <w:spacing w:after="0" w:line="240" w:lineRule="auto"/>
        <w:ind w:firstLine="142"/>
        <w:rPr>
          <w:rFonts w:ascii="Times New Roman" w:eastAsiaTheme="minorEastAsia" w:hAnsi="Times New Roman" w:cs="Times New Roman"/>
          <w:sz w:val="28"/>
          <w:szCs w:val="28"/>
          <w:lang w:val="kk-KZ"/>
        </w:rPr>
      </w:pPr>
      <w:r w:rsidRPr="005C39FE">
        <w:rPr>
          <w:rFonts w:ascii="Times New Roman" w:hAnsi="Times New Roman" w:cs="Times New Roman"/>
          <w:noProof/>
          <w:lang w:eastAsia="ru-RU"/>
        </w:rPr>
        <w:lastRenderedPageBreak/>
        <w:drawing>
          <wp:inline distT="0" distB="0" distL="0" distR="0" wp14:anchorId="7DE2CBF9" wp14:editId="752889FB">
            <wp:extent cx="6150634" cy="2976114"/>
            <wp:effectExtent l="0" t="0" r="2540" b="0"/>
            <wp:docPr id="24" name="Диаграмма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41B6334" w14:textId="58539885" w:rsidR="00B568DA" w:rsidRPr="00133AEA" w:rsidRDefault="00B568DA" w:rsidP="00133AEA">
      <w:pPr>
        <w:spacing w:after="0" w:line="240" w:lineRule="auto"/>
        <w:jc w:val="center"/>
        <w:rPr>
          <w:rFonts w:ascii="Times New Roman" w:hAnsi="Times New Roman" w:cs="Times New Roman"/>
          <w:lang w:val="kk-KZ"/>
        </w:rPr>
      </w:pPr>
      <w:r w:rsidRPr="005C39FE">
        <w:rPr>
          <w:rFonts w:ascii="Times New Roman" w:eastAsiaTheme="minorEastAsia" w:hAnsi="Times New Roman" w:cs="Times New Roman"/>
          <w:sz w:val="28"/>
          <w:szCs w:val="28"/>
          <w:lang w:val="kk-KZ"/>
        </w:rPr>
        <w:t xml:space="preserve">Сурет </w:t>
      </w:r>
      <w:r w:rsidR="0098433A" w:rsidRPr="005C39FE">
        <w:rPr>
          <w:rFonts w:ascii="Times New Roman" w:eastAsiaTheme="minorEastAsia" w:hAnsi="Times New Roman" w:cs="Times New Roman"/>
          <w:sz w:val="28"/>
          <w:szCs w:val="28"/>
          <w:lang w:val="kk-KZ"/>
        </w:rPr>
        <w:t>2</w:t>
      </w:r>
      <w:r w:rsidR="003E060C">
        <w:rPr>
          <w:rFonts w:ascii="Times New Roman" w:eastAsiaTheme="minorEastAsia" w:hAnsi="Times New Roman" w:cs="Times New Roman"/>
          <w:sz w:val="28"/>
          <w:szCs w:val="28"/>
          <w:lang w:val="kk-KZ"/>
        </w:rPr>
        <w:t>7</w:t>
      </w:r>
      <w:r w:rsidR="00133AEA">
        <w:rPr>
          <w:rFonts w:ascii="Times New Roman" w:eastAsiaTheme="minorEastAsia" w:hAnsi="Times New Roman" w:cs="Times New Roman"/>
          <w:sz w:val="28"/>
          <w:szCs w:val="28"/>
          <w:lang w:val="kk-KZ"/>
        </w:rPr>
        <w:t xml:space="preserve"> </w:t>
      </w:r>
      <w:r w:rsidRPr="005C39FE">
        <w:rPr>
          <w:rFonts w:ascii="Times New Roman" w:eastAsiaTheme="minorEastAsia" w:hAnsi="Times New Roman" w:cs="Times New Roman"/>
          <w:sz w:val="28"/>
          <w:szCs w:val="28"/>
          <w:lang w:val="kk-KZ"/>
        </w:rPr>
        <w:t xml:space="preserve">-  </w:t>
      </w:r>
      <w:r w:rsidRPr="005C39FE">
        <w:rPr>
          <w:rFonts w:ascii="Times New Roman" w:hAnsi="Times New Roman" w:cs="Times New Roman"/>
          <w:sz w:val="28"/>
          <w:szCs w:val="28"/>
          <w:lang w:val="kk-KZ"/>
        </w:rPr>
        <w:t xml:space="preserve">Анықтаушы </w:t>
      </w:r>
      <w:r w:rsidRPr="00133AEA">
        <w:rPr>
          <w:rFonts w:ascii="Times New Roman" w:hAnsi="Times New Roman" w:cs="Times New Roman"/>
          <w:sz w:val="28"/>
          <w:szCs w:val="28"/>
          <w:lang w:val="kk-KZ"/>
        </w:rPr>
        <w:t xml:space="preserve">эксперименттің операционалдық компонентінің іс-әрекеттік-рефлексивтік өлшемі бойынша сөз мағынасымен жүргізілетін жаттығуларды орындау </w:t>
      </w:r>
      <w:r w:rsidRPr="00133AEA">
        <w:rPr>
          <w:rFonts w:ascii="Times New Roman" w:eastAsiaTheme="minorEastAsia" w:hAnsi="Times New Roman" w:cs="Times New Roman"/>
          <w:sz w:val="28"/>
          <w:szCs w:val="28"/>
          <w:lang w:val="kk-KZ"/>
        </w:rPr>
        <w:t>диаграммасы</w:t>
      </w:r>
    </w:p>
    <w:p w14:paraId="09B9B4AF" w14:textId="77777777" w:rsidR="00B568DA" w:rsidRPr="00133AEA" w:rsidRDefault="00B568DA" w:rsidP="002F4D41">
      <w:pPr>
        <w:spacing w:after="0" w:line="240" w:lineRule="auto"/>
        <w:jc w:val="both"/>
        <w:rPr>
          <w:rFonts w:ascii="Times New Roman" w:hAnsi="Times New Roman" w:cs="Times New Roman"/>
          <w:sz w:val="28"/>
          <w:szCs w:val="28"/>
          <w:lang w:val="kk-KZ"/>
        </w:rPr>
      </w:pPr>
    </w:p>
    <w:p w14:paraId="34555B8A" w14:textId="77777777" w:rsidR="00B568DA" w:rsidRPr="005C39FE" w:rsidRDefault="00B568DA" w:rsidP="00133AEA">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Анықтаушы эксперименттің операционалдық компонентінің </w:t>
      </w:r>
      <w:r w:rsidRPr="005C39FE">
        <w:rPr>
          <w:rFonts w:ascii="Times New Roman" w:hAnsi="Times New Roman" w:cs="Times New Roman"/>
          <w:i/>
          <w:sz w:val="28"/>
          <w:szCs w:val="28"/>
          <w:lang w:val="kk-KZ"/>
        </w:rPr>
        <w:t>іс-әрекеттік-рефлексивтік</w:t>
      </w:r>
      <w:r w:rsidRPr="005C39FE">
        <w:rPr>
          <w:rFonts w:ascii="Times New Roman" w:hAnsi="Times New Roman" w:cs="Times New Roman"/>
          <w:sz w:val="28"/>
          <w:szCs w:val="28"/>
          <w:lang w:val="kk-KZ"/>
        </w:rPr>
        <w:t xml:space="preserve"> өлшемі бойынша М.Т.Барановтың «Сөздік жаттығулар» әдістемесі негізінде сөз мағынасымен жүргізілген жаттығулар және сөзді мағынасына қарай орынды қолдана білуімен байланысты</w:t>
      </w:r>
      <w:r w:rsidRPr="005C39FE">
        <w:rPr>
          <w:rFonts w:ascii="Times New Roman" w:hAnsi="Times New Roman" w:cs="Times New Roman"/>
          <w:sz w:val="28"/>
          <w:szCs w:val="28"/>
          <w:lang w:val="ca-ES"/>
        </w:rPr>
        <w:t xml:space="preserve"> </w:t>
      </w:r>
      <w:r w:rsidRPr="005C39FE">
        <w:rPr>
          <w:rFonts w:ascii="Times New Roman" w:hAnsi="Times New Roman" w:cs="Times New Roman"/>
          <w:sz w:val="28"/>
          <w:szCs w:val="28"/>
          <w:lang w:val="kk-KZ"/>
        </w:rPr>
        <w:t>сөйлем құрау жаттығуларынан алынған алғашқы мәліметтерінің пайыздық көрсеткіштерін сараптасақ, екі топтың зерттелушілері шамамен бірдей деңгейде төмен көрсеткіштерін көрсетті. Бұл эксперименттің анықтау кезеңінде бастауыш сынып оқушыларында сөз мағынасымен жүргізілетін жаттығулар және сөзді мағынасына қарай орынды қолдана білуімен байланысты сөйлем құрау жеткіліксіз қалыптасқанын көрсетеді.</w:t>
      </w:r>
    </w:p>
    <w:p w14:paraId="49A59F4A" w14:textId="77777777" w:rsidR="00B568DA" w:rsidRPr="005C39FE" w:rsidRDefault="00B568DA" w:rsidP="00133AEA">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Анықтаушы экперименттің нәтижесінде мектепке жаңа келген оқушылардың сөздік қоры мен сөйлеу тілінің дамуынан төмендегідей ортақ олқылықтар байқалды:</w:t>
      </w:r>
    </w:p>
    <w:p w14:paraId="71DCB1C5" w14:textId="77777777" w:rsidR="00B568DA" w:rsidRPr="005C39FE" w:rsidRDefault="00B568DA" w:rsidP="00133AEA">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1. Оқушылардың сөздік қоры шектеулі. Егер 6-7 жастағы балалардың белсенді сөздік қорында бағдарламалық талап бойынша 2500-3000 сөз болуға тиіс болса, біз анықтаушы экпериментін жүргізген мектептердегі оқушылар тілінің даму деңгейінің бұл талаптан төмен екендігін көрсетеді.</w:t>
      </w:r>
    </w:p>
    <w:p w14:paraId="3A9CD53E" w14:textId="77777777" w:rsidR="00B568DA" w:rsidRPr="005C39FE" w:rsidRDefault="00B568DA" w:rsidP="00133AEA">
      <w:pPr>
        <w:tabs>
          <w:tab w:val="left" w:pos="993"/>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2. Балалар өздеріне таныс, қолданып жүрген сөздерінің де мағынасын дәл және толық білмейді. Мысалы, тәжірибе кезінде балаларға өздері білетін ағаш, гүл, жеміс, көкөністердің аттарын айту тапсырылған еді. Оқушылардың көпшілігі ағаш пен гүлді, жеміс пен көкөністі айыра алмады. Олар үшін жусан да,  жоңышқа да ағаш, алма мен алмұрт та – қияр тәрізді көкөніс. </w:t>
      </w:r>
    </w:p>
    <w:p w14:paraId="2DAD7CF9" w14:textId="77777777" w:rsidR="00B568DA" w:rsidRPr="005C39FE" w:rsidRDefault="00B568DA" w:rsidP="00133AEA">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3. Оқушылардың қолданған белсенді сөздік қорындағы сөздердің басым көпшілігі – зат есімдер. Түсті, сапаны немесе қимылды, әрекетті білдіретін сөздер саны өте аз. Осының салдарынан олардың өз беттерімен сөз тіркесін, сөйлем құрау мүмкіндігі шектелген. Мысалы, біз тәжірибеге қатыстырған </w:t>
      </w:r>
      <w:r w:rsidRPr="005C39FE">
        <w:rPr>
          <w:rFonts w:ascii="Times New Roman" w:hAnsi="Times New Roman" w:cs="Times New Roman"/>
          <w:sz w:val="28"/>
          <w:szCs w:val="28"/>
          <w:lang w:val="kk-KZ"/>
        </w:rPr>
        <w:lastRenderedPageBreak/>
        <w:t>оқушылар себеттегі жемістерді сипаттауға келгенде немесе заттарды жарнамалап айтуға қатты қиналды.</w:t>
      </w:r>
    </w:p>
    <w:p w14:paraId="73A020F0" w14:textId="77777777" w:rsidR="00B568DA" w:rsidRPr="005C39FE" w:rsidRDefault="00B568DA" w:rsidP="00133AEA">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Эксперименттің анықтау кезеңінде диагностикалық зерттеу жүргізгеннен кейін біз екі топтағы бастауыш сынып оқушыларының едәуір бөлігінде сөздік қоры мен сөйлеу тілінің даму деңгейінің төмендігін анықтадық. Зерттелушілердің сөз тіркестері арқылы сөз байлығын анықтау кезінде жаңа, таныс емес сөздерді оқу үдерісінде байқау икемділігі</w:t>
      </w:r>
      <w:r w:rsidRPr="005C39FE">
        <w:rPr>
          <w:rFonts w:ascii="Times New Roman" w:hAnsi="Times New Roman" w:cs="Times New Roman"/>
          <w:sz w:val="24"/>
          <w:szCs w:val="24"/>
          <w:lang w:val="kk-KZ"/>
        </w:rPr>
        <w:t xml:space="preserve">; </w:t>
      </w:r>
      <w:r w:rsidRPr="005C39FE">
        <w:rPr>
          <w:rFonts w:ascii="Times New Roman" w:hAnsi="Times New Roman" w:cs="Times New Roman"/>
          <w:sz w:val="28"/>
          <w:szCs w:val="28"/>
          <w:lang w:val="kk-KZ"/>
        </w:rPr>
        <w:t>сөздердің мағынасын тануға деген қызығушылығы</w:t>
      </w:r>
      <w:r w:rsidRPr="005C39FE">
        <w:rPr>
          <w:rFonts w:ascii="Times New Roman" w:hAnsi="Times New Roman" w:cs="Times New Roman"/>
          <w:sz w:val="24"/>
          <w:szCs w:val="24"/>
          <w:lang w:val="kk-KZ"/>
        </w:rPr>
        <w:t xml:space="preserve">, </w:t>
      </w:r>
      <w:r w:rsidRPr="005C39FE">
        <w:rPr>
          <w:rFonts w:ascii="Times New Roman" w:hAnsi="Times New Roman" w:cs="Times New Roman"/>
          <w:sz w:val="28"/>
          <w:szCs w:val="28"/>
          <w:lang w:val="kk-KZ"/>
        </w:rPr>
        <w:t>сөздікті пайдалану арқылы жаңа сөздің мағынасын түсінуге ынтасы</w:t>
      </w:r>
      <w:r w:rsidRPr="005C39FE">
        <w:rPr>
          <w:rFonts w:ascii="Times New Roman" w:hAnsi="Times New Roman" w:cs="Times New Roman"/>
          <w:sz w:val="24"/>
          <w:szCs w:val="24"/>
          <w:lang w:val="kk-KZ"/>
        </w:rPr>
        <w:t xml:space="preserve">, </w:t>
      </w:r>
      <w:r w:rsidRPr="005C39FE">
        <w:rPr>
          <w:rFonts w:ascii="Times New Roman" w:hAnsi="Times New Roman" w:cs="Times New Roman"/>
          <w:sz w:val="28"/>
          <w:szCs w:val="28"/>
          <w:lang w:val="kk-KZ"/>
        </w:rPr>
        <w:t>сөздікті пайдалану арқылы жаңа сөздің мағынасын түсінуге ынтасының</w:t>
      </w:r>
      <w:r w:rsidRPr="005C39FE">
        <w:rPr>
          <w:rFonts w:ascii="Times New Roman" w:hAnsi="Times New Roman" w:cs="Times New Roman"/>
          <w:sz w:val="24"/>
          <w:szCs w:val="24"/>
          <w:lang w:val="kk-KZ"/>
        </w:rPr>
        <w:t xml:space="preserve"> </w:t>
      </w:r>
      <w:r w:rsidRPr="005C39FE">
        <w:rPr>
          <w:rFonts w:ascii="Times New Roman" w:hAnsi="Times New Roman" w:cs="Times New Roman"/>
          <w:sz w:val="28"/>
          <w:szCs w:val="28"/>
          <w:lang w:val="kk-KZ"/>
        </w:rPr>
        <w:t>даму деңгейі зерттеудің анықтау кезеңінде эксперименттік және бақылау топтарында бірдей дерлік дамыған.</w:t>
      </w:r>
    </w:p>
    <w:p w14:paraId="611C9823" w14:textId="77777777" w:rsidR="00B568DA" w:rsidRPr="005C39FE" w:rsidRDefault="00B568DA" w:rsidP="00133AEA">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Біз қолданатын диагностикалық әдістемелердің нәтижесінде көрсетілгендей, бастауыш сынып оқушыларының таным үдерісі арқылы баланың сөздікті пайдалану мазмұны және тануға құндылықтық көзқарастарының жеткілікті түрде қалыптаспағанын көрсетеді. </w:t>
      </w:r>
    </w:p>
    <w:p w14:paraId="210567C9" w14:textId="77777777" w:rsidR="00B568DA" w:rsidRPr="005C39FE" w:rsidRDefault="00B568DA" w:rsidP="00133AEA">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Анықтаушы эксперимент барысында алынған нәтижелер біздің бастауыш сынып оқушыларының </w:t>
      </w:r>
      <w:r w:rsidRPr="005C39FE">
        <w:rPr>
          <w:rFonts w:ascii="Times New Roman" w:eastAsiaTheme="minorEastAsia" w:hAnsi="Times New Roman" w:cs="Times New Roman"/>
          <w:sz w:val="28"/>
          <w:szCs w:val="28"/>
          <w:lang w:val="kk-KZ"/>
        </w:rPr>
        <w:t xml:space="preserve">сөздіктерді пайдалану білігінің даму </w:t>
      </w:r>
      <w:r w:rsidRPr="005C39FE">
        <w:rPr>
          <w:rFonts w:ascii="Times New Roman" w:hAnsi="Times New Roman" w:cs="Times New Roman"/>
          <w:sz w:val="28"/>
          <w:szCs w:val="28"/>
          <w:lang w:val="kk-KZ"/>
        </w:rPr>
        <w:t xml:space="preserve">деңгейін арттыруға ықпал ететін әдіс-тәсілдерін анықтауымызға әсер етті. </w:t>
      </w:r>
    </w:p>
    <w:p w14:paraId="676B412A" w14:textId="272980A2" w:rsidR="00B568DA" w:rsidRPr="005C39FE" w:rsidRDefault="00B568DA" w:rsidP="00133AEA">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Жалпы, бастауыш сынып оқушыларының сөздіктерді пайдалану білі</w:t>
      </w:r>
      <w:r w:rsidR="00137E88" w:rsidRPr="005C39FE">
        <w:rPr>
          <w:rFonts w:ascii="Times New Roman" w:hAnsi="Times New Roman" w:cs="Times New Roman"/>
          <w:sz w:val="28"/>
          <w:szCs w:val="28"/>
          <w:lang w:val="kk-KZ"/>
        </w:rPr>
        <w:t xml:space="preserve">гін қалыптастырудың әдістемесі </w:t>
      </w:r>
      <w:r w:rsidRPr="005C39FE">
        <w:rPr>
          <w:rFonts w:ascii="Times New Roman" w:hAnsi="Times New Roman" w:cs="Times New Roman"/>
          <w:sz w:val="28"/>
          <w:szCs w:val="28"/>
          <w:lang w:val="kk-KZ"/>
        </w:rPr>
        <w:t xml:space="preserve">әзірленді. Сөздіктерді пайдалану білігін қалыптастыру әдістемесі: бастауыш сынып мұғалімдеріне арналған </w:t>
      </w:r>
      <w:r w:rsidRPr="005C39FE">
        <w:rPr>
          <w:rFonts w:ascii="Times New Roman" w:eastAsia="Times New Roman" w:hAnsi="Times New Roman" w:cs="Times New Roman"/>
          <w:sz w:val="28"/>
          <w:szCs w:val="28"/>
          <w:lang w:val="kk-KZ"/>
        </w:rPr>
        <w:t>«</w:t>
      </w:r>
      <w:r w:rsidRPr="005C39FE">
        <w:rPr>
          <w:rFonts w:ascii="Times New Roman" w:hAnsi="Times New Roman" w:cs="Times New Roman"/>
          <w:sz w:val="28"/>
          <w:szCs w:val="28"/>
          <w:lang w:val="kk-KZ"/>
        </w:rPr>
        <w:t xml:space="preserve">Бастауыш сынып оқушыларының лингвистикалық сөздіктерді пайдалану білігін </w:t>
      </w:r>
      <w:r w:rsidRPr="005C39FE">
        <w:rPr>
          <w:rFonts w:ascii="Times New Roman" w:eastAsia="Times New Roman" w:hAnsi="Times New Roman" w:cs="Times New Roman"/>
          <w:sz w:val="28"/>
          <w:szCs w:val="28"/>
          <w:lang w:val="kk-KZ"/>
        </w:rPr>
        <w:t>қалыптастыру» атты 16 сағаттық оқу-әдістемелік семинардың</w:t>
      </w:r>
      <w:r w:rsidRPr="005C39FE">
        <w:rPr>
          <w:rFonts w:ascii="Times New Roman" w:eastAsia="Times New Roman" w:hAnsi="Times New Roman" w:cs="Times New Roman"/>
          <w:i/>
          <w:sz w:val="28"/>
          <w:szCs w:val="28"/>
          <w:lang w:val="kk-KZ"/>
        </w:rPr>
        <w:t xml:space="preserve"> </w:t>
      </w:r>
      <w:r w:rsidRPr="005C39FE">
        <w:rPr>
          <w:rFonts w:ascii="Times New Roman" w:eastAsia="Times New Roman" w:hAnsi="Times New Roman" w:cs="Times New Roman"/>
          <w:sz w:val="28"/>
          <w:szCs w:val="28"/>
          <w:lang w:val="kk-KZ"/>
        </w:rPr>
        <w:t>бағдарламасы; 1-сыныпқа арналған «Әліппе» оқулығына қосымша «Менің алғашқы сөздігім» атты көмекші құрал; 1-сыныптың «Ана тілі» оқулығына қосымша «Ана тілінің түсіндірме сөздігі» көмекші құралы дайындалды.</w:t>
      </w:r>
    </w:p>
    <w:p w14:paraId="7C5246D4" w14:textId="77777777" w:rsidR="00200CE3" w:rsidRPr="005C39FE" w:rsidRDefault="00200CE3" w:rsidP="00133AEA">
      <w:pPr>
        <w:spacing w:after="0" w:line="240" w:lineRule="auto"/>
        <w:jc w:val="both"/>
        <w:rPr>
          <w:rFonts w:ascii="Times New Roman" w:hAnsi="Times New Roman" w:cs="Times New Roman"/>
          <w:sz w:val="28"/>
          <w:szCs w:val="28"/>
          <w:lang w:val="kk-KZ"/>
        </w:rPr>
      </w:pPr>
    </w:p>
    <w:p w14:paraId="64F71273" w14:textId="1AC07886" w:rsidR="00321A07" w:rsidRPr="00133AEA" w:rsidRDefault="00321A07" w:rsidP="00133AEA">
      <w:pPr>
        <w:spacing w:after="0" w:line="240" w:lineRule="auto"/>
        <w:ind w:firstLine="567"/>
        <w:jc w:val="both"/>
        <w:rPr>
          <w:rFonts w:ascii="Times New Roman" w:hAnsi="Times New Roman" w:cs="Times New Roman"/>
          <w:b/>
          <w:sz w:val="28"/>
          <w:szCs w:val="28"/>
          <w:lang w:val="kk-KZ"/>
        </w:rPr>
      </w:pPr>
      <w:r w:rsidRPr="005C39FE">
        <w:rPr>
          <w:rFonts w:ascii="Times New Roman" w:hAnsi="Times New Roman" w:cs="Times New Roman"/>
          <w:b/>
          <w:sz w:val="28"/>
          <w:szCs w:val="28"/>
          <w:lang w:val="kk-KZ"/>
        </w:rPr>
        <w:t>3.2 Жаңартылған білім мазмұны жағдайында бастауыш сынып оқушыларының сөздіктерді пайдалану білігін қалыптастыру әдістемесі және оны жүзеге асыру</w:t>
      </w:r>
    </w:p>
    <w:p w14:paraId="758BAE39" w14:textId="77777777" w:rsidR="00321A07" w:rsidRPr="005C39FE" w:rsidRDefault="00321A07" w:rsidP="00133AEA">
      <w:pPr>
        <w:spacing w:after="0" w:line="240" w:lineRule="auto"/>
        <w:ind w:firstLine="567"/>
        <w:jc w:val="both"/>
        <w:rPr>
          <w:rFonts w:ascii="Times New Roman" w:eastAsia="Times New Roman" w:hAnsi="Times New Roman" w:cs="Times New Roman"/>
          <w:sz w:val="28"/>
          <w:lang w:val="kk-KZ"/>
        </w:rPr>
      </w:pPr>
      <w:r w:rsidRPr="005C39FE">
        <w:rPr>
          <w:rFonts w:ascii="Times New Roman" w:eastAsia="Times New Roman" w:hAnsi="Times New Roman" w:cs="Times New Roman"/>
          <w:sz w:val="28"/>
          <w:lang w:val="kk-KZ"/>
        </w:rPr>
        <w:t xml:space="preserve">Анықтау экспериментінің нәтижесі </w:t>
      </w:r>
      <w:r w:rsidRPr="005C39FE">
        <w:rPr>
          <w:rFonts w:ascii="Times New Roman" w:hAnsi="Times New Roman" w:cs="Times New Roman"/>
          <w:sz w:val="28"/>
          <w:szCs w:val="28"/>
          <w:lang w:val="kk-KZ"/>
        </w:rPr>
        <w:t xml:space="preserve">бастауыш сынып оқушыларының сөз байлығының аздығын байқатты. Сөз байлығының аздығы оқушылардың өз ойын ауызша да, жазбаша да дәл, жүйелі, айқын жеткізуіне қиындық келтіреді. Сондықтан оқушылардың сөздік жұмысын дұрыс ұйымдастыруға мән беріп, олардың лингвистикалық сөздіктерді пайдалану білігін қалыптастыруды 1-сыныптан бастау керек деп ұйғардық. </w:t>
      </w:r>
      <w:r w:rsidRPr="005C39FE">
        <w:rPr>
          <w:rFonts w:ascii="Times New Roman" w:eastAsia="Times New Roman" w:hAnsi="Times New Roman" w:cs="Times New Roman"/>
          <w:sz w:val="28"/>
          <w:lang w:val="kk-KZ"/>
        </w:rPr>
        <w:t xml:space="preserve">Оқушыларды сөздік пайдалануға үйретуді бастамас бұрын алдымен мұғалімдердің осы бағыттағы біліктілігін арттыру қажеттігі туындайды. Мұғалім сөздіктермен жұмыстың өзіндік құрылымы бар екенін және сол құрылымға сәйкес сөздікпен жұмыс істеу әдістемесі жасалатынын нақты сезіну үшін қалыптастыру экспериментінің алғашқы кезеңінде олармен оқу-әдістемелік семинар ұйымдастырылды. Екінші кезеңде 1-сыныпқа арналған оқу сөздіктерімен жұмыс жүргізілді.  </w:t>
      </w:r>
      <w:r w:rsidRPr="005C39FE">
        <w:rPr>
          <w:rFonts w:ascii="Times New Roman" w:eastAsia="Times New Roman" w:hAnsi="Times New Roman" w:cs="Times New Roman"/>
          <w:b/>
          <w:sz w:val="28"/>
          <w:lang w:val="kk-KZ"/>
        </w:rPr>
        <w:t xml:space="preserve"> </w:t>
      </w:r>
    </w:p>
    <w:p w14:paraId="0AA7C8DB" w14:textId="77777777" w:rsidR="00321A07" w:rsidRPr="005C39FE" w:rsidRDefault="00321A07" w:rsidP="00133AEA">
      <w:pPr>
        <w:spacing w:after="0" w:line="240" w:lineRule="auto"/>
        <w:ind w:firstLine="567"/>
        <w:jc w:val="both"/>
        <w:rPr>
          <w:rFonts w:ascii="Times New Roman" w:eastAsia="Times New Roman" w:hAnsi="Times New Roman" w:cs="Times New Roman"/>
          <w:sz w:val="28"/>
          <w:lang w:val="kk-KZ"/>
        </w:rPr>
      </w:pPr>
      <w:r w:rsidRPr="005C39FE">
        <w:rPr>
          <w:rFonts w:ascii="Times New Roman" w:eastAsia="Times New Roman" w:hAnsi="Times New Roman" w:cs="Times New Roman"/>
          <w:sz w:val="28"/>
          <w:lang w:val="kk-KZ"/>
        </w:rPr>
        <w:t xml:space="preserve"> Эксперименттік жұмыс 2019-2020 оқу жылында №168 және №148 мектеп-гимназияларда басталғанымен, оқу бағдарламасындағы өзгерістерге сәйкес </w:t>
      </w:r>
      <w:r w:rsidRPr="005C39FE">
        <w:rPr>
          <w:rFonts w:ascii="Times New Roman" w:eastAsia="Times New Roman" w:hAnsi="Times New Roman" w:cs="Times New Roman"/>
          <w:sz w:val="28"/>
          <w:lang w:val="kk-KZ"/>
        </w:rPr>
        <w:lastRenderedPageBreak/>
        <w:t>«Әліппе» оқулығының дайындалуына байланысты қалыптастырушы экспериментті 2020-21 оқу жылында «Әліппе» мен «Ана тілін» оқыту барысында жүргіздік (№168 мектеп-гимназия, №148 мектеп-гимназия пилоттық мектептер қатарында).</w:t>
      </w:r>
    </w:p>
    <w:p w14:paraId="61D12EAE" w14:textId="77777777" w:rsidR="00321A07" w:rsidRPr="005C39FE" w:rsidRDefault="00321A07" w:rsidP="00133AEA">
      <w:pPr>
        <w:spacing w:after="0" w:line="240" w:lineRule="auto"/>
        <w:ind w:firstLine="567"/>
        <w:jc w:val="both"/>
        <w:rPr>
          <w:rFonts w:ascii="Times New Roman" w:eastAsia="Times New Roman" w:hAnsi="Times New Roman" w:cs="Times New Roman"/>
          <w:sz w:val="28"/>
          <w:lang w:val="kk-KZ"/>
        </w:rPr>
      </w:pPr>
      <w:r w:rsidRPr="005C39FE">
        <w:rPr>
          <w:rFonts w:ascii="Times New Roman" w:eastAsia="Times New Roman" w:hAnsi="Times New Roman" w:cs="Times New Roman"/>
          <w:sz w:val="28"/>
          <w:lang w:val="kk-KZ"/>
        </w:rPr>
        <w:t>Қалыптастырушы эксперименттің бірінші кезеңінде бастауыш сынып мұғалімдері үшін</w:t>
      </w:r>
      <w:r w:rsidRPr="005C39FE">
        <w:rPr>
          <w:rFonts w:ascii="Times New Roman" w:eastAsia="Times New Roman" w:hAnsi="Times New Roman" w:cs="Times New Roman"/>
          <w:sz w:val="28"/>
          <w:szCs w:val="28"/>
          <w:lang w:val="kk-KZ"/>
        </w:rPr>
        <w:t xml:space="preserve"> «</w:t>
      </w:r>
      <w:r w:rsidRPr="005C39FE">
        <w:rPr>
          <w:rFonts w:ascii="Times New Roman" w:hAnsi="Times New Roman" w:cs="Times New Roman"/>
          <w:sz w:val="28"/>
          <w:szCs w:val="28"/>
          <w:lang w:val="kk-KZ"/>
        </w:rPr>
        <w:t xml:space="preserve">Бастауыш сынып оқушыларының лингвистикалық сөздіктерді пайдалану білігін </w:t>
      </w:r>
      <w:r w:rsidRPr="005C39FE">
        <w:rPr>
          <w:rFonts w:ascii="Times New Roman" w:eastAsia="Times New Roman" w:hAnsi="Times New Roman" w:cs="Times New Roman"/>
          <w:sz w:val="28"/>
          <w:szCs w:val="28"/>
          <w:lang w:val="kk-KZ"/>
        </w:rPr>
        <w:t>қалыптастыру»</w:t>
      </w:r>
      <w:r w:rsidRPr="005C39FE">
        <w:rPr>
          <w:rFonts w:ascii="Times New Roman" w:eastAsia="Times New Roman" w:hAnsi="Times New Roman" w:cs="Times New Roman"/>
          <w:sz w:val="28"/>
          <w:lang w:val="kk-KZ"/>
        </w:rPr>
        <w:t xml:space="preserve"> атты 16 сағаттық оқу-әдістемелік семинар ұйымдастырылды.</w:t>
      </w:r>
    </w:p>
    <w:p w14:paraId="30F8C119" w14:textId="77777777" w:rsidR="00321A07" w:rsidRPr="005C39FE" w:rsidRDefault="00321A07" w:rsidP="00133AEA">
      <w:pPr>
        <w:autoSpaceDE w:val="0"/>
        <w:autoSpaceDN w:val="0"/>
        <w:adjustRightInd w:val="0"/>
        <w:spacing w:after="0" w:line="240" w:lineRule="auto"/>
        <w:ind w:firstLine="567"/>
        <w:jc w:val="both"/>
        <w:rPr>
          <w:rFonts w:ascii="Times New Roman" w:hAnsi="Times New Roman" w:cs="Times New Roman"/>
          <w:sz w:val="26"/>
          <w:szCs w:val="26"/>
          <w:lang w:val="kk-KZ"/>
        </w:rPr>
      </w:pPr>
      <w:r w:rsidRPr="005C39FE">
        <w:rPr>
          <w:rFonts w:ascii="Times New Roman" w:eastAsia="Times New Roman" w:hAnsi="Times New Roman" w:cs="Times New Roman"/>
          <w:i/>
          <w:sz w:val="28"/>
          <w:lang w:val="kk-KZ"/>
        </w:rPr>
        <w:t>Оқу-әдістемелік семинардың мақсаты:</w:t>
      </w:r>
      <w:r w:rsidRPr="005C39FE">
        <w:rPr>
          <w:rFonts w:ascii="Times New Roman" w:hAnsi="Times New Roman" w:cs="Times New Roman"/>
          <w:sz w:val="26"/>
          <w:szCs w:val="26"/>
          <w:lang w:val="kk-KZ"/>
        </w:rPr>
        <w:t xml:space="preserve"> </w:t>
      </w:r>
      <w:r w:rsidRPr="005C39FE">
        <w:rPr>
          <w:rFonts w:ascii="Times New Roman" w:hAnsi="Times New Roman" w:cs="Times New Roman"/>
          <w:sz w:val="28"/>
          <w:szCs w:val="28"/>
          <w:lang w:val="kk-KZ"/>
        </w:rPr>
        <w:t xml:space="preserve">оқушылардың лингвистикалық сөздіктерді пайдалану білігін қалыптастыру үшін </w:t>
      </w:r>
      <w:r w:rsidRPr="005C39FE">
        <w:rPr>
          <w:rFonts w:ascii="Times New Roman" w:eastAsia="Times New Roman" w:hAnsi="Times New Roman" w:cs="Times New Roman"/>
          <w:sz w:val="28"/>
          <w:lang w:val="kk-KZ"/>
        </w:rPr>
        <w:t xml:space="preserve">бастауыш сынып мұғалімдерінің </w:t>
      </w:r>
      <w:r w:rsidRPr="005C39FE">
        <w:rPr>
          <w:rFonts w:ascii="Times New Roman" w:hAnsi="Times New Roman" w:cs="Times New Roman"/>
          <w:sz w:val="26"/>
          <w:szCs w:val="26"/>
          <w:lang w:val="kk-KZ"/>
        </w:rPr>
        <w:t xml:space="preserve"> </w:t>
      </w:r>
      <w:r w:rsidRPr="005C39FE">
        <w:rPr>
          <w:rFonts w:ascii="Times New Roman" w:hAnsi="Times New Roman" w:cs="Times New Roman"/>
          <w:sz w:val="28"/>
          <w:szCs w:val="28"/>
          <w:lang w:val="kk-KZ"/>
        </w:rPr>
        <w:t>кәсіби құзіреттілігін жетілдіру.</w:t>
      </w:r>
    </w:p>
    <w:p w14:paraId="5214A789" w14:textId="77777777" w:rsidR="00321A07" w:rsidRPr="005C39FE" w:rsidRDefault="00321A07" w:rsidP="00133AEA">
      <w:pPr>
        <w:spacing w:after="0" w:line="240" w:lineRule="auto"/>
        <w:ind w:firstLine="567"/>
        <w:jc w:val="both"/>
        <w:rPr>
          <w:rFonts w:ascii="Times New Roman" w:eastAsia="Times New Roman" w:hAnsi="Times New Roman" w:cs="Times New Roman"/>
          <w:i/>
          <w:sz w:val="28"/>
          <w:lang w:val="kk-KZ"/>
        </w:rPr>
      </w:pPr>
      <w:r w:rsidRPr="005C39FE">
        <w:rPr>
          <w:rFonts w:ascii="Times New Roman" w:eastAsia="Times New Roman" w:hAnsi="Times New Roman" w:cs="Times New Roman"/>
          <w:sz w:val="28"/>
          <w:lang w:val="kk-KZ"/>
        </w:rPr>
        <w:t xml:space="preserve"> </w:t>
      </w:r>
      <w:r w:rsidRPr="005C39FE">
        <w:rPr>
          <w:rFonts w:ascii="Times New Roman" w:eastAsia="Times New Roman" w:hAnsi="Times New Roman" w:cs="Times New Roman"/>
          <w:i/>
          <w:sz w:val="28"/>
          <w:lang w:val="kk-KZ"/>
        </w:rPr>
        <w:t>Оқу-әдістемелік семинардың міндеттері:</w:t>
      </w:r>
    </w:p>
    <w:p w14:paraId="7D6C093C" w14:textId="77777777" w:rsidR="00321A07" w:rsidRPr="005C39FE" w:rsidRDefault="00321A07" w:rsidP="00133AEA">
      <w:pPr>
        <w:autoSpaceDE w:val="0"/>
        <w:autoSpaceDN w:val="0"/>
        <w:adjustRightInd w:val="0"/>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6"/>
          <w:szCs w:val="26"/>
          <w:lang w:val="kk-KZ"/>
        </w:rPr>
        <w:t xml:space="preserve">- </w:t>
      </w:r>
      <w:r w:rsidRPr="005C39FE">
        <w:rPr>
          <w:rFonts w:ascii="Times New Roman" w:hAnsi="Times New Roman" w:cs="Times New Roman"/>
          <w:sz w:val="28"/>
          <w:szCs w:val="28"/>
          <w:lang w:val="kk-KZ"/>
        </w:rPr>
        <w:t xml:space="preserve"> сөздік және оның типологиясы бойынша мұғалімдердің білімдерін жетілдіру;</w:t>
      </w:r>
    </w:p>
    <w:p w14:paraId="34AB342A" w14:textId="77777777" w:rsidR="00321A07" w:rsidRPr="005C39FE" w:rsidRDefault="00321A07" w:rsidP="00133AEA">
      <w:pPr>
        <w:autoSpaceDE w:val="0"/>
        <w:autoSpaceDN w:val="0"/>
        <w:adjustRightInd w:val="0"/>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бастауыш сыныптарда сөздіктермен жұмыс істеу білігін қалыптастыруға мұғалімдерді әдістемелік жағынан  даярлау;</w:t>
      </w:r>
    </w:p>
    <w:p w14:paraId="26FD025B" w14:textId="77777777" w:rsidR="00321A07" w:rsidRPr="005C39FE" w:rsidRDefault="00321A07" w:rsidP="00133AEA">
      <w:pPr>
        <w:autoSpaceDE w:val="0"/>
        <w:autoSpaceDN w:val="0"/>
        <w:adjustRightInd w:val="0"/>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мұғалімдер арасында бастауыш сынып оқушыларының сөздікті пайдалану білігі бойынша тәжірибелік орта қалыптастыру.</w:t>
      </w:r>
    </w:p>
    <w:p w14:paraId="53502164" w14:textId="77777777" w:rsidR="00321A07" w:rsidRPr="005C39FE" w:rsidRDefault="00321A07" w:rsidP="00133AEA">
      <w:pPr>
        <w:autoSpaceDE w:val="0"/>
        <w:autoSpaceDN w:val="0"/>
        <w:adjustRightInd w:val="0"/>
        <w:spacing w:after="0" w:line="240" w:lineRule="auto"/>
        <w:ind w:firstLine="567"/>
        <w:jc w:val="both"/>
        <w:rPr>
          <w:rFonts w:ascii="Times New Roman" w:hAnsi="Times New Roman" w:cs="Times New Roman"/>
          <w:sz w:val="26"/>
          <w:szCs w:val="26"/>
          <w:lang w:val="kk-KZ"/>
        </w:rPr>
      </w:pPr>
      <w:r w:rsidRPr="005C39FE">
        <w:rPr>
          <w:rFonts w:ascii="Times New Roman" w:hAnsi="Times New Roman" w:cs="Times New Roman"/>
          <w:b/>
          <w:sz w:val="26"/>
          <w:szCs w:val="26"/>
          <w:lang w:val="kk-KZ"/>
        </w:rPr>
        <w:t>Күтілетін нәтиже:</w:t>
      </w:r>
    </w:p>
    <w:p w14:paraId="441DEC58" w14:textId="77777777" w:rsidR="00321A07" w:rsidRPr="005C39FE" w:rsidRDefault="00321A07" w:rsidP="00133AEA">
      <w:pPr>
        <w:tabs>
          <w:tab w:val="left" w:pos="0"/>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сөздік және оның типологиясын біледі;</w:t>
      </w:r>
    </w:p>
    <w:p w14:paraId="4B00BED7" w14:textId="77777777" w:rsidR="00321A07" w:rsidRPr="005C39FE" w:rsidRDefault="00321A07" w:rsidP="00133AEA">
      <w:pPr>
        <w:tabs>
          <w:tab w:val="left" w:pos="0"/>
        </w:tabs>
        <w:autoSpaceDE w:val="0"/>
        <w:autoSpaceDN w:val="0"/>
        <w:adjustRightInd w:val="0"/>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сөздіктерді пайдаланудың əдістемесін меңгереді;</w:t>
      </w:r>
    </w:p>
    <w:p w14:paraId="76A613E5" w14:textId="77777777" w:rsidR="00321A07" w:rsidRPr="005C39FE" w:rsidRDefault="00321A07" w:rsidP="00133AEA">
      <w:pPr>
        <w:tabs>
          <w:tab w:val="left" w:pos="0"/>
        </w:tabs>
        <w:autoSpaceDE w:val="0"/>
        <w:autoSpaceDN w:val="0"/>
        <w:adjustRightInd w:val="0"/>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озық тәжірибелер сараланады, жинақталады.</w:t>
      </w:r>
      <w:r w:rsidRPr="005C39FE">
        <w:rPr>
          <w:rFonts w:ascii="Times New Roman" w:eastAsia="Times New Roman" w:hAnsi="Times New Roman" w:cs="Times New Roman"/>
          <w:i/>
          <w:sz w:val="28"/>
          <w:szCs w:val="28"/>
          <w:lang w:val="kk-KZ"/>
        </w:rPr>
        <w:t xml:space="preserve"> </w:t>
      </w:r>
    </w:p>
    <w:p w14:paraId="5C563791" w14:textId="433F6048" w:rsidR="00321A07" w:rsidRPr="005C39FE" w:rsidRDefault="00321A07" w:rsidP="00133AEA">
      <w:pPr>
        <w:tabs>
          <w:tab w:val="left" w:pos="0"/>
          <w:tab w:val="left" w:pos="1103"/>
        </w:tabs>
        <w:spacing w:after="0" w:line="240" w:lineRule="auto"/>
        <w:ind w:firstLine="567"/>
        <w:rPr>
          <w:rFonts w:ascii="Times New Roman" w:eastAsia="Times New Roman" w:hAnsi="Times New Roman" w:cs="Times New Roman"/>
          <w:sz w:val="28"/>
          <w:lang w:val="kk-KZ"/>
        </w:rPr>
      </w:pPr>
      <w:r w:rsidRPr="005C39FE">
        <w:rPr>
          <w:rFonts w:ascii="Times New Roman" w:eastAsia="Times New Roman" w:hAnsi="Times New Roman" w:cs="Times New Roman"/>
          <w:sz w:val="28"/>
          <w:lang w:val="kk-KZ"/>
        </w:rPr>
        <w:t xml:space="preserve"> Бағдарламаның оқ</w:t>
      </w:r>
      <w:r w:rsidR="00295861">
        <w:rPr>
          <w:rFonts w:ascii="Times New Roman" w:eastAsia="Times New Roman" w:hAnsi="Times New Roman" w:cs="Times New Roman"/>
          <w:sz w:val="28"/>
          <w:lang w:val="kk-KZ"/>
        </w:rPr>
        <w:t>у-тақырыптық жоспары төмендегі 20</w:t>
      </w:r>
      <w:r w:rsidRPr="005C39FE">
        <w:rPr>
          <w:rFonts w:ascii="Times New Roman" w:eastAsia="Times New Roman" w:hAnsi="Times New Roman" w:cs="Times New Roman"/>
          <w:sz w:val="28"/>
          <w:lang w:val="kk-KZ"/>
        </w:rPr>
        <w:t>-кестеде берілді.</w:t>
      </w:r>
    </w:p>
    <w:p w14:paraId="729EADC8" w14:textId="77777777" w:rsidR="00321A07" w:rsidRPr="005C39FE" w:rsidRDefault="00321A07" w:rsidP="002F4D41">
      <w:pPr>
        <w:spacing w:after="0" w:line="240" w:lineRule="auto"/>
        <w:ind w:firstLine="709"/>
        <w:jc w:val="both"/>
        <w:rPr>
          <w:rFonts w:ascii="Times New Roman" w:eastAsia="Times New Roman" w:hAnsi="Times New Roman" w:cs="Times New Roman"/>
          <w:sz w:val="28"/>
          <w:lang w:val="kk-KZ"/>
        </w:rPr>
      </w:pPr>
    </w:p>
    <w:p w14:paraId="4C7DD860" w14:textId="52F4FDD9" w:rsidR="00321A07" w:rsidRPr="005C39FE" w:rsidRDefault="00321A07" w:rsidP="00133AEA">
      <w:pPr>
        <w:spacing w:after="0" w:line="240" w:lineRule="auto"/>
        <w:jc w:val="both"/>
        <w:rPr>
          <w:rFonts w:ascii="Times New Roman" w:eastAsia="Times New Roman" w:hAnsi="Times New Roman" w:cs="Times New Roman"/>
          <w:sz w:val="28"/>
          <w:szCs w:val="28"/>
          <w:lang w:val="kk-KZ"/>
        </w:rPr>
      </w:pPr>
      <w:r w:rsidRPr="005C39FE">
        <w:rPr>
          <w:rFonts w:ascii="Times New Roman" w:eastAsia="Times New Roman" w:hAnsi="Times New Roman" w:cs="Times New Roman"/>
          <w:sz w:val="28"/>
          <w:szCs w:val="28"/>
          <w:lang w:val="kk-KZ"/>
        </w:rPr>
        <w:t xml:space="preserve">Кесте </w:t>
      </w:r>
      <w:r w:rsidR="001C43C6">
        <w:rPr>
          <w:rFonts w:ascii="Times New Roman" w:eastAsia="Times New Roman" w:hAnsi="Times New Roman" w:cs="Times New Roman"/>
          <w:sz w:val="28"/>
          <w:szCs w:val="28"/>
          <w:lang w:val="kk-KZ"/>
        </w:rPr>
        <w:t>20</w:t>
      </w:r>
      <w:r w:rsidRPr="005C39FE">
        <w:rPr>
          <w:rFonts w:ascii="Times New Roman" w:eastAsia="Times New Roman" w:hAnsi="Times New Roman" w:cs="Times New Roman"/>
          <w:sz w:val="28"/>
          <w:szCs w:val="28"/>
          <w:lang w:val="kk-KZ"/>
        </w:rPr>
        <w:t xml:space="preserve"> – «</w:t>
      </w:r>
      <w:r w:rsidRPr="005C39FE">
        <w:rPr>
          <w:rFonts w:ascii="Times New Roman" w:hAnsi="Times New Roman" w:cs="Times New Roman"/>
          <w:sz w:val="28"/>
          <w:szCs w:val="28"/>
          <w:lang w:val="kk-KZ"/>
        </w:rPr>
        <w:t xml:space="preserve">Бастауыш сынып оқушыларының лингвистикалық сөздіктерді пайдалану білігін </w:t>
      </w:r>
      <w:r w:rsidRPr="005C39FE">
        <w:rPr>
          <w:rFonts w:ascii="Times New Roman" w:eastAsia="Times New Roman" w:hAnsi="Times New Roman" w:cs="Times New Roman"/>
          <w:sz w:val="28"/>
          <w:szCs w:val="28"/>
          <w:lang w:val="kk-KZ"/>
        </w:rPr>
        <w:t>қалыптастыру» атты бағдарламаның оқу-тақырыптық жоспары</w:t>
      </w:r>
    </w:p>
    <w:tbl>
      <w:tblPr>
        <w:tblpPr w:leftFromText="180" w:rightFromText="180" w:vertAnchor="text" w:horzAnchor="margin" w:tblpXSpec="center" w:tblpY="154"/>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4115"/>
        <w:gridCol w:w="709"/>
        <w:gridCol w:w="567"/>
        <w:gridCol w:w="567"/>
        <w:gridCol w:w="567"/>
        <w:gridCol w:w="567"/>
        <w:gridCol w:w="598"/>
        <w:gridCol w:w="598"/>
        <w:gridCol w:w="507"/>
      </w:tblGrid>
      <w:tr w:rsidR="00321A07" w:rsidRPr="005C39FE" w14:paraId="77CAD0C3" w14:textId="77777777" w:rsidTr="001C7B88">
        <w:trPr>
          <w:cantSplit/>
          <w:trHeight w:val="2217"/>
        </w:trPr>
        <w:tc>
          <w:tcPr>
            <w:tcW w:w="709" w:type="dxa"/>
            <w:tcBorders>
              <w:top w:val="single" w:sz="4" w:space="0" w:color="auto"/>
              <w:left w:val="single" w:sz="4" w:space="0" w:color="auto"/>
              <w:bottom w:val="single" w:sz="4" w:space="0" w:color="auto"/>
              <w:right w:val="single" w:sz="4" w:space="0" w:color="auto"/>
            </w:tcBorders>
            <w:vAlign w:val="center"/>
            <w:hideMark/>
          </w:tcPr>
          <w:p w14:paraId="12E2CB7F" w14:textId="77777777" w:rsidR="00321A07" w:rsidRPr="00133AEA" w:rsidRDefault="00321A07" w:rsidP="00133AEA">
            <w:pPr>
              <w:spacing w:after="0" w:line="240" w:lineRule="auto"/>
              <w:contextualSpacing/>
              <w:jc w:val="center"/>
              <w:rPr>
                <w:rFonts w:ascii="Times New Roman" w:hAnsi="Times New Roman" w:cs="Times New Roman"/>
                <w:bCs/>
                <w:sz w:val="26"/>
                <w:szCs w:val="26"/>
                <w:lang w:val="kk-KZ"/>
              </w:rPr>
            </w:pPr>
            <w:r w:rsidRPr="00133AEA">
              <w:rPr>
                <w:rFonts w:ascii="Times New Roman" w:hAnsi="Times New Roman" w:cs="Times New Roman"/>
                <w:bCs/>
                <w:sz w:val="26"/>
                <w:szCs w:val="26"/>
                <w:lang w:val="kk-KZ"/>
              </w:rPr>
              <w:t>№</w:t>
            </w:r>
          </w:p>
        </w:tc>
        <w:tc>
          <w:tcPr>
            <w:tcW w:w="4115" w:type="dxa"/>
            <w:tcBorders>
              <w:top w:val="single" w:sz="4" w:space="0" w:color="auto"/>
              <w:left w:val="single" w:sz="4" w:space="0" w:color="auto"/>
              <w:bottom w:val="single" w:sz="4" w:space="0" w:color="auto"/>
              <w:right w:val="single" w:sz="4" w:space="0" w:color="auto"/>
            </w:tcBorders>
            <w:vAlign w:val="center"/>
            <w:hideMark/>
          </w:tcPr>
          <w:p w14:paraId="21A57AD7" w14:textId="77777777" w:rsidR="00321A07" w:rsidRPr="00133AEA" w:rsidRDefault="00321A07" w:rsidP="00133AEA">
            <w:pPr>
              <w:spacing w:after="0" w:line="240" w:lineRule="auto"/>
              <w:contextualSpacing/>
              <w:rPr>
                <w:rFonts w:ascii="Times New Roman" w:hAnsi="Times New Roman" w:cs="Times New Roman"/>
                <w:bCs/>
                <w:sz w:val="26"/>
                <w:szCs w:val="26"/>
                <w:lang w:val="kk-KZ"/>
              </w:rPr>
            </w:pPr>
            <w:r w:rsidRPr="00133AEA">
              <w:rPr>
                <w:rFonts w:ascii="Times New Roman" w:hAnsi="Times New Roman" w:cs="Times New Roman"/>
                <w:bCs/>
                <w:sz w:val="26"/>
                <w:szCs w:val="26"/>
                <w:lang w:val="kk-KZ"/>
              </w:rPr>
              <w:t>Сабақтардың тақырыптары</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14:paraId="64664A51" w14:textId="77777777" w:rsidR="00321A07" w:rsidRPr="00133AEA" w:rsidRDefault="00321A07" w:rsidP="00133AEA">
            <w:pPr>
              <w:spacing w:after="0" w:line="240" w:lineRule="auto"/>
              <w:contextualSpacing/>
              <w:jc w:val="center"/>
              <w:rPr>
                <w:rFonts w:ascii="Times New Roman" w:hAnsi="Times New Roman" w:cs="Times New Roman"/>
                <w:bCs/>
                <w:sz w:val="24"/>
                <w:szCs w:val="24"/>
                <w:lang w:val="kk-KZ"/>
              </w:rPr>
            </w:pPr>
            <w:r w:rsidRPr="00133AEA">
              <w:rPr>
                <w:rFonts w:ascii="Times New Roman" w:hAnsi="Times New Roman" w:cs="Times New Roman"/>
                <w:bCs/>
                <w:sz w:val="24"/>
                <w:szCs w:val="24"/>
                <w:lang w:val="kk-KZ"/>
              </w:rPr>
              <w:t>Дәріс-диалог</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433DF8D1" w14:textId="77777777" w:rsidR="00321A07" w:rsidRPr="00133AEA" w:rsidRDefault="00321A07" w:rsidP="00133AEA">
            <w:pPr>
              <w:spacing w:after="0" w:line="240" w:lineRule="auto"/>
              <w:contextualSpacing/>
              <w:jc w:val="center"/>
              <w:rPr>
                <w:rFonts w:ascii="Times New Roman" w:hAnsi="Times New Roman" w:cs="Times New Roman"/>
                <w:bCs/>
                <w:sz w:val="24"/>
                <w:szCs w:val="24"/>
                <w:lang w:val="kk-KZ"/>
              </w:rPr>
            </w:pPr>
            <w:r w:rsidRPr="00133AEA">
              <w:rPr>
                <w:rFonts w:ascii="Times New Roman" w:hAnsi="Times New Roman" w:cs="Times New Roman"/>
                <w:bCs/>
                <w:sz w:val="24"/>
                <w:szCs w:val="24"/>
                <w:lang w:val="kk-KZ"/>
              </w:rPr>
              <w:t>Тәжірибелік сабақ</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3B7F3947" w14:textId="77777777" w:rsidR="00321A07" w:rsidRPr="00133AEA" w:rsidRDefault="00321A07" w:rsidP="00133AEA">
            <w:pPr>
              <w:spacing w:after="0" w:line="240" w:lineRule="auto"/>
              <w:contextualSpacing/>
              <w:jc w:val="center"/>
              <w:rPr>
                <w:rFonts w:ascii="Times New Roman" w:hAnsi="Times New Roman" w:cs="Times New Roman"/>
                <w:bCs/>
                <w:sz w:val="24"/>
                <w:szCs w:val="24"/>
                <w:lang w:val="kk-KZ"/>
              </w:rPr>
            </w:pPr>
            <w:r w:rsidRPr="00133AEA">
              <w:rPr>
                <w:rFonts w:ascii="Times New Roman" w:hAnsi="Times New Roman" w:cs="Times New Roman"/>
                <w:bCs/>
                <w:sz w:val="24"/>
                <w:szCs w:val="24"/>
                <w:lang w:val="kk-KZ"/>
              </w:rPr>
              <w:t>Коучинг</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1AC519FC" w14:textId="77777777" w:rsidR="00321A07" w:rsidRPr="00133AEA" w:rsidRDefault="00321A07" w:rsidP="00133AEA">
            <w:pPr>
              <w:spacing w:after="0" w:line="240" w:lineRule="auto"/>
              <w:contextualSpacing/>
              <w:jc w:val="center"/>
              <w:rPr>
                <w:rFonts w:ascii="Times New Roman" w:hAnsi="Times New Roman" w:cs="Times New Roman"/>
                <w:bCs/>
                <w:sz w:val="24"/>
                <w:szCs w:val="24"/>
                <w:lang w:val="kk-KZ"/>
              </w:rPr>
            </w:pPr>
            <w:r w:rsidRPr="00133AEA">
              <w:rPr>
                <w:rFonts w:ascii="Times New Roman" w:hAnsi="Times New Roman" w:cs="Times New Roman"/>
                <w:bCs/>
                <w:sz w:val="24"/>
                <w:szCs w:val="24"/>
                <w:lang w:val="kk-KZ"/>
              </w:rPr>
              <w:t>Дисскурс</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16828D13" w14:textId="77777777" w:rsidR="00321A07" w:rsidRPr="00133AEA" w:rsidRDefault="00321A07" w:rsidP="00133AEA">
            <w:pPr>
              <w:spacing w:after="0" w:line="240" w:lineRule="auto"/>
              <w:contextualSpacing/>
              <w:jc w:val="center"/>
              <w:rPr>
                <w:rFonts w:ascii="Times New Roman" w:hAnsi="Times New Roman" w:cs="Times New Roman"/>
                <w:bCs/>
                <w:sz w:val="24"/>
                <w:szCs w:val="24"/>
                <w:lang w:val="kk-KZ"/>
              </w:rPr>
            </w:pPr>
            <w:r w:rsidRPr="00133AEA">
              <w:rPr>
                <w:rFonts w:ascii="Times New Roman" w:hAnsi="Times New Roman" w:cs="Times New Roman"/>
                <w:bCs/>
                <w:sz w:val="24"/>
                <w:szCs w:val="24"/>
                <w:lang w:val="kk-KZ"/>
              </w:rPr>
              <w:t>КТС</w:t>
            </w:r>
          </w:p>
        </w:tc>
        <w:tc>
          <w:tcPr>
            <w:tcW w:w="598" w:type="dxa"/>
            <w:tcBorders>
              <w:top w:val="single" w:sz="4" w:space="0" w:color="auto"/>
              <w:left w:val="single" w:sz="4" w:space="0" w:color="auto"/>
              <w:bottom w:val="single" w:sz="4" w:space="0" w:color="auto"/>
              <w:right w:val="single" w:sz="4" w:space="0" w:color="auto"/>
            </w:tcBorders>
            <w:textDirection w:val="btLr"/>
          </w:tcPr>
          <w:p w14:paraId="296AD20B" w14:textId="77777777" w:rsidR="00321A07" w:rsidRPr="00133AEA" w:rsidRDefault="00321A07" w:rsidP="00133AEA">
            <w:pPr>
              <w:spacing w:after="0" w:line="240" w:lineRule="auto"/>
              <w:contextualSpacing/>
              <w:jc w:val="center"/>
              <w:rPr>
                <w:rFonts w:ascii="Times New Roman" w:hAnsi="Times New Roman" w:cs="Times New Roman"/>
                <w:bCs/>
                <w:sz w:val="24"/>
                <w:szCs w:val="24"/>
                <w:lang w:val="kk-KZ"/>
              </w:rPr>
            </w:pPr>
            <w:r w:rsidRPr="00133AEA">
              <w:rPr>
                <w:rFonts w:ascii="Times New Roman" w:hAnsi="Times New Roman" w:cs="Times New Roman"/>
                <w:bCs/>
                <w:sz w:val="24"/>
                <w:szCs w:val="24"/>
                <w:lang w:val="kk-KZ"/>
              </w:rPr>
              <w:t>Іскерлік ойын</w:t>
            </w:r>
          </w:p>
        </w:tc>
        <w:tc>
          <w:tcPr>
            <w:tcW w:w="598" w:type="dxa"/>
            <w:tcBorders>
              <w:top w:val="single" w:sz="4" w:space="0" w:color="auto"/>
              <w:left w:val="single" w:sz="4" w:space="0" w:color="auto"/>
              <w:bottom w:val="single" w:sz="4" w:space="0" w:color="auto"/>
              <w:right w:val="single" w:sz="4" w:space="0" w:color="auto"/>
            </w:tcBorders>
            <w:textDirection w:val="btLr"/>
            <w:vAlign w:val="center"/>
            <w:hideMark/>
          </w:tcPr>
          <w:p w14:paraId="0208B60F" w14:textId="77777777" w:rsidR="00321A07" w:rsidRPr="00133AEA" w:rsidRDefault="00321A07" w:rsidP="00133AEA">
            <w:pPr>
              <w:spacing w:after="0" w:line="240" w:lineRule="auto"/>
              <w:contextualSpacing/>
              <w:jc w:val="center"/>
              <w:rPr>
                <w:rFonts w:ascii="Times New Roman" w:hAnsi="Times New Roman" w:cs="Times New Roman"/>
                <w:bCs/>
                <w:sz w:val="24"/>
                <w:szCs w:val="24"/>
                <w:lang w:val="kk-KZ"/>
              </w:rPr>
            </w:pPr>
            <w:r w:rsidRPr="00133AEA">
              <w:rPr>
                <w:rFonts w:ascii="Times New Roman" w:hAnsi="Times New Roman" w:cs="Times New Roman"/>
                <w:bCs/>
                <w:sz w:val="24"/>
                <w:szCs w:val="24"/>
                <w:lang w:val="kk-KZ"/>
              </w:rPr>
              <w:t>Әдістемелік кеңес</w:t>
            </w:r>
          </w:p>
        </w:tc>
        <w:tc>
          <w:tcPr>
            <w:tcW w:w="507" w:type="dxa"/>
            <w:tcBorders>
              <w:top w:val="single" w:sz="4" w:space="0" w:color="auto"/>
              <w:left w:val="single" w:sz="4" w:space="0" w:color="auto"/>
              <w:bottom w:val="single" w:sz="4" w:space="0" w:color="auto"/>
              <w:right w:val="single" w:sz="4" w:space="0" w:color="auto"/>
            </w:tcBorders>
            <w:textDirection w:val="btLr"/>
            <w:vAlign w:val="center"/>
            <w:hideMark/>
          </w:tcPr>
          <w:p w14:paraId="233D0A8F" w14:textId="77777777" w:rsidR="00321A07" w:rsidRPr="00133AEA" w:rsidRDefault="00321A07" w:rsidP="00133AEA">
            <w:pPr>
              <w:spacing w:after="0" w:line="240" w:lineRule="auto"/>
              <w:contextualSpacing/>
              <w:jc w:val="center"/>
              <w:rPr>
                <w:rFonts w:ascii="Times New Roman" w:hAnsi="Times New Roman" w:cs="Times New Roman"/>
                <w:bCs/>
                <w:sz w:val="24"/>
                <w:szCs w:val="24"/>
                <w:lang w:val="kk-KZ"/>
              </w:rPr>
            </w:pPr>
            <w:r w:rsidRPr="00133AEA">
              <w:rPr>
                <w:rFonts w:ascii="Times New Roman" w:hAnsi="Times New Roman" w:cs="Times New Roman"/>
                <w:bCs/>
                <w:sz w:val="24"/>
                <w:szCs w:val="24"/>
                <w:lang w:val="kk-KZ"/>
              </w:rPr>
              <w:t>БАРЛЫҒЫ</w:t>
            </w:r>
          </w:p>
        </w:tc>
      </w:tr>
      <w:tr w:rsidR="00321A07" w:rsidRPr="005C39FE" w14:paraId="30925E46" w14:textId="77777777" w:rsidTr="001C7B88">
        <w:trPr>
          <w:trHeight w:val="322"/>
        </w:trPr>
        <w:tc>
          <w:tcPr>
            <w:tcW w:w="709" w:type="dxa"/>
            <w:tcBorders>
              <w:top w:val="single" w:sz="4" w:space="0" w:color="auto"/>
              <w:left w:val="single" w:sz="4" w:space="0" w:color="auto"/>
              <w:bottom w:val="single" w:sz="4" w:space="0" w:color="auto"/>
              <w:right w:val="single" w:sz="4" w:space="0" w:color="auto"/>
            </w:tcBorders>
            <w:hideMark/>
          </w:tcPr>
          <w:p w14:paraId="3AB7BE41" w14:textId="77777777" w:rsidR="00321A07" w:rsidRPr="00133AEA" w:rsidRDefault="00321A07" w:rsidP="00133AEA">
            <w:pPr>
              <w:tabs>
                <w:tab w:val="left" w:pos="4228"/>
              </w:tabs>
              <w:spacing w:after="0" w:line="240" w:lineRule="auto"/>
              <w:contextualSpacing/>
              <w:jc w:val="center"/>
              <w:rPr>
                <w:rFonts w:ascii="Times New Roman" w:hAnsi="Times New Roman" w:cs="Times New Roman"/>
                <w:bCs/>
                <w:sz w:val="26"/>
                <w:szCs w:val="26"/>
                <w:lang w:val="kk-KZ"/>
              </w:rPr>
            </w:pPr>
            <w:r w:rsidRPr="00133AEA">
              <w:rPr>
                <w:rFonts w:ascii="Times New Roman" w:hAnsi="Times New Roman" w:cs="Times New Roman"/>
                <w:bCs/>
                <w:sz w:val="26"/>
                <w:szCs w:val="26"/>
                <w:lang w:val="kk-KZ"/>
              </w:rPr>
              <w:t>1</w:t>
            </w:r>
          </w:p>
        </w:tc>
        <w:tc>
          <w:tcPr>
            <w:tcW w:w="4115" w:type="dxa"/>
            <w:tcBorders>
              <w:top w:val="single" w:sz="4" w:space="0" w:color="auto"/>
              <w:left w:val="single" w:sz="4" w:space="0" w:color="auto"/>
              <w:bottom w:val="single" w:sz="4" w:space="0" w:color="auto"/>
              <w:right w:val="single" w:sz="4" w:space="0" w:color="auto"/>
            </w:tcBorders>
            <w:hideMark/>
          </w:tcPr>
          <w:p w14:paraId="360A8F5E" w14:textId="77777777" w:rsidR="00321A07" w:rsidRPr="00133AEA" w:rsidRDefault="00321A07" w:rsidP="00133AEA">
            <w:pPr>
              <w:tabs>
                <w:tab w:val="left" w:pos="4228"/>
              </w:tabs>
              <w:spacing w:after="0" w:line="240" w:lineRule="auto"/>
              <w:contextualSpacing/>
              <w:jc w:val="center"/>
              <w:rPr>
                <w:rFonts w:ascii="Times New Roman" w:hAnsi="Times New Roman" w:cs="Times New Roman"/>
                <w:bCs/>
                <w:sz w:val="26"/>
                <w:szCs w:val="26"/>
                <w:lang w:val="kk-KZ"/>
              </w:rPr>
            </w:pPr>
            <w:r w:rsidRPr="00133AEA">
              <w:rPr>
                <w:rFonts w:ascii="Times New Roman" w:hAnsi="Times New Roman" w:cs="Times New Roman"/>
                <w:bCs/>
                <w:sz w:val="26"/>
                <w:szCs w:val="26"/>
                <w:lang w:val="kk-KZ"/>
              </w:rPr>
              <w:t>2</w:t>
            </w:r>
          </w:p>
        </w:tc>
        <w:tc>
          <w:tcPr>
            <w:tcW w:w="709" w:type="dxa"/>
            <w:tcBorders>
              <w:top w:val="single" w:sz="4" w:space="0" w:color="auto"/>
              <w:left w:val="single" w:sz="4" w:space="0" w:color="auto"/>
              <w:bottom w:val="single" w:sz="4" w:space="0" w:color="auto"/>
              <w:right w:val="single" w:sz="4" w:space="0" w:color="auto"/>
            </w:tcBorders>
            <w:hideMark/>
          </w:tcPr>
          <w:p w14:paraId="4E2AD520" w14:textId="77777777" w:rsidR="00321A07" w:rsidRPr="00133AEA" w:rsidRDefault="00321A07" w:rsidP="00133AEA">
            <w:pPr>
              <w:tabs>
                <w:tab w:val="left" w:pos="4228"/>
              </w:tabs>
              <w:spacing w:after="0" w:line="240" w:lineRule="auto"/>
              <w:contextualSpacing/>
              <w:jc w:val="center"/>
              <w:rPr>
                <w:rFonts w:ascii="Times New Roman" w:hAnsi="Times New Roman" w:cs="Times New Roman"/>
                <w:bCs/>
                <w:sz w:val="26"/>
                <w:szCs w:val="26"/>
                <w:lang w:val="kk-KZ"/>
              </w:rPr>
            </w:pPr>
            <w:r w:rsidRPr="00133AEA">
              <w:rPr>
                <w:rFonts w:ascii="Times New Roman" w:hAnsi="Times New Roman" w:cs="Times New Roman"/>
                <w:bCs/>
                <w:sz w:val="26"/>
                <w:szCs w:val="26"/>
                <w:lang w:val="kk-KZ"/>
              </w:rPr>
              <w:t>3</w:t>
            </w:r>
          </w:p>
        </w:tc>
        <w:tc>
          <w:tcPr>
            <w:tcW w:w="567" w:type="dxa"/>
            <w:tcBorders>
              <w:top w:val="single" w:sz="4" w:space="0" w:color="auto"/>
              <w:left w:val="single" w:sz="4" w:space="0" w:color="auto"/>
              <w:bottom w:val="single" w:sz="4" w:space="0" w:color="auto"/>
              <w:right w:val="single" w:sz="4" w:space="0" w:color="auto"/>
            </w:tcBorders>
            <w:hideMark/>
          </w:tcPr>
          <w:p w14:paraId="5C3F0D82" w14:textId="77777777" w:rsidR="00321A07" w:rsidRPr="00133AEA" w:rsidRDefault="00321A07" w:rsidP="00133AEA">
            <w:pPr>
              <w:tabs>
                <w:tab w:val="left" w:pos="4228"/>
              </w:tabs>
              <w:spacing w:after="0" w:line="240" w:lineRule="auto"/>
              <w:contextualSpacing/>
              <w:jc w:val="center"/>
              <w:rPr>
                <w:rFonts w:ascii="Times New Roman" w:hAnsi="Times New Roman" w:cs="Times New Roman"/>
                <w:bCs/>
                <w:sz w:val="26"/>
                <w:szCs w:val="26"/>
                <w:lang w:val="kk-KZ"/>
              </w:rPr>
            </w:pPr>
            <w:r w:rsidRPr="00133AEA">
              <w:rPr>
                <w:rFonts w:ascii="Times New Roman" w:hAnsi="Times New Roman" w:cs="Times New Roman"/>
                <w:bCs/>
                <w:sz w:val="26"/>
                <w:szCs w:val="26"/>
                <w:lang w:val="kk-KZ"/>
              </w:rPr>
              <w:t>4</w:t>
            </w:r>
          </w:p>
        </w:tc>
        <w:tc>
          <w:tcPr>
            <w:tcW w:w="567" w:type="dxa"/>
            <w:tcBorders>
              <w:top w:val="single" w:sz="4" w:space="0" w:color="auto"/>
              <w:left w:val="single" w:sz="4" w:space="0" w:color="auto"/>
              <w:bottom w:val="single" w:sz="4" w:space="0" w:color="auto"/>
              <w:right w:val="single" w:sz="4" w:space="0" w:color="auto"/>
            </w:tcBorders>
            <w:hideMark/>
          </w:tcPr>
          <w:p w14:paraId="79F608BE" w14:textId="77777777" w:rsidR="00321A07" w:rsidRPr="00133AEA" w:rsidRDefault="00321A07" w:rsidP="00133AEA">
            <w:pPr>
              <w:tabs>
                <w:tab w:val="left" w:pos="4228"/>
              </w:tabs>
              <w:spacing w:after="0" w:line="240" w:lineRule="auto"/>
              <w:contextualSpacing/>
              <w:jc w:val="center"/>
              <w:rPr>
                <w:rFonts w:ascii="Times New Roman" w:hAnsi="Times New Roman" w:cs="Times New Roman"/>
                <w:bCs/>
                <w:sz w:val="26"/>
                <w:szCs w:val="26"/>
                <w:lang w:val="kk-KZ"/>
              </w:rPr>
            </w:pPr>
            <w:r w:rsidRPr="00133AEA">
              <w:rPr>
                <w:rFonts w:ascii="Times New Roman" w:hAnsi="Times New Roman" w:cs="Times New Roman"/>
                <w:bCs/>
                <w:sz w:val="26"/>
                <w:szCs w:val="26"/>
                <w:lang w:val="kk-KZ"/>
              </w:rPr>
              <w:t>5</w:t>
            </w:r>
          </w:p>
        </w:tc>
        <w:tc>
          <w:tcPr>
            <w:tcW w:w="567" w:type="dxa"/>
            <w:tcBorders>
              <w:top w:val="single" w:sz="4" w:space="0" w:color="auto"/>
              <w:left w:val="single" w:sz="4" w:space="0" w:color="auto"/>
              <w:bottom w:val="single" w:sz="4" w:space="0" w:color="auto"/>
              <w:right w:val="single" w:sz="4" w:space="0" w:color="auto"/>
            </w:tcBorders>
            <w:hideMark/>
          </w:tcPr>
          <w:p w14:paraId="6EBA5D07" w14:textId="77777777" w:rsidR="00321A07" w:rsidRPr="00133AEA" w:rsidRDefault="00321A07" w:rsidP="00133AEA">
            <w:pPr>
              <w:tabs>
                <w:tab w:val="left" w:pos="4228"/>
              </w:tabs>
              <w:spacing w:after="0" w:line="240" w:lineRule="auto"/>
              <w:contextualSpacing/>
              <w:jc w:val="center"/>
              <w:rPr>
                <w:rFonts w:ascii="Times New Roman" w:hAnsi="Times New Roman" w:cs="Times New Roman"/>
                <w:bCs/>
                <w:sz w:val="26"/>
                <w:szCs w:val="26"/>
                <w:lang w:val="kk-KZ"/>
              </w:rPr>
            </w:pPr>
            <w:r w:rsidRPr="00133AEA">
              <w:rPr>
                <w:rFonts w:ascii="Times New Roman" w:hAnsi="Times New Roman" w:cs="Times New Roman"/>
                <w:bCs/>
                <w:sz w:val="26"/>
                <w:szCs w:val="26"/>
                <w:lang w:val="kk-KZ"/>
              </w:rPr>
              <w:t>6</w:t>
            </w:r>
          </w:p>
        </w:tc>
        <w:tc>
          <w:tcPr>
            <w:tcW w:w="567" w:type="dxa"/>
            <w:tcBorders>
              <w:top w:val="single" w:sz="4" w:space="0" w:color="auto"/>
              <w:left w:val="single" w:sz="4" w:space="0" w:color="auto"/>
              <w:bottom w:val="single" w:sz="4" w:space="0" w:color="auto"/>
              <w:right w:val="single" w:sz="4" w:space="0" w:color="auto"/>
            </w:tcBorders>
            <w:hideMark/>
          </w:tcPr>
          <w:p w14:paraId="7E8FC70E" w14:textId="77777777" w:rsidR="00321A07" w:rsidRPr="00133AEA" w:rsidRDefault="00321A07" w:rsidP="00133AEA">
            <w:pPr>
              <w:tabs>
                <w:tab w:val="left" w:pos="4228"/>
              </w:tabs>
              <w:spacing w:after="0" w:line="240" w:lineRule="auto"/>
              <w:contextualSpacing/>
              <w:jc w:val="center"/>
              <w:rPr>
                <w:rFonts w:ascii="Times New Roman" w:hAnsi="Times New Roman" w:cs="Times New Roman"/>
                <w:bCs/>
                <w:sz w:val="26"/>
                <w:szCs w:val="26"/>
                <w:lang w:val="kk-KZ"/>
              </w:rPr>
            </w:pPr>
            <w:r w:rsidRPr="00133AEA">
              <w:rPr>
                <w:rFonts w:ascii="Times New Roman" w:hAnsi="Times New Roman" w:cs="Times New Roman"/>
                <w:bCs/>
                <w:sz w:val="26"/>
                <w:szCs w:val="26"/>
                <w:lang w:val="kk-KZ"/>
              </w:rPr>
              <w:t>7</w:t>
            </w:r>
          </w:p>
        </w:tc>
        <w:tc>
          <w:tcPr>
            <w:tcW w:w="598" w:type="dxa"/>
            <w:tcBorders>
              <w:top w:val="single" w:sz="4" w:space="0" w:color="auto"/>
              <w:left w:val="single" w:sz="4" w:space="0" w:color="auto"/>
              <w:bottom w:val="single" w:sz="4" w:space="0" w:color="auto"/>
              <w:right w:val="single" w:sz="4" w:space="0" w:color="auto"/>
            </w:tcBorders>
          </w:tcPr>
          <w:p w14:paraId="6CD46B7B" w14:textId="77777777" w:rsidR="00321A07" w:rsidRPr="00133AEA" w:rsidRDefault="00321A07" w:rsidP="00133AEA">
            <w:pPr>
              <w:tabs>
                <w:tab w:val="left" w:pos="4228"/>
              </w:tabs>
              <w:spacing w:after="0" w:line="240" w:lineRule="auto"/>
              <w:contextualSpacing/>
              <w:jc w:val="center"/>
              <w:rPr>
                <w:rFonts w:ascii="Times New Roman" w:hAnsi="Times New Roman" w:cs="Times New Roman"/>
                <w:bCs/>
                <w:sz w:val="26"/>
                <w:szCs w:val="26"/>
                <w:lang w:val="kk-KZ"/>
              </w:rPr>
            </w:pPr>
            <w:r w:rsidRPr="00133AEA">
              <w:rPr>
                <w:rFonts w:ascii="Times New Roman" w:hAnsi="Times New Roman" w:cs="Times New Roman"/>
                <w:bCs/>
                <w:sz w:val="26"/>
                <w:szCs w:val="26"/>
                <w:lang w:val="kk-KZ"/>
              </w:rPr>
              <w:t>8</w:t>
            </w:r>
          </w:p>
        </w:tc>
        <w:tc>
          <w:tcPr>
            <w:tcW w:w="598" w:type="dxa"/>
            <w:tcBorders>
              <w:top w:val="single" w:sz="4" w:space="0" w:color="auto"/>
              <w:left w:val="single" w:sz="4" w:space="0" w:color="auto"/>
              <w:bottom w:val="single" w:sz="4" w:space="0" w:color="auto"/>
              <w:right w:val="single" w:sz="4" w:space="0" w:color="auto"/>
            </w:tcBorders>
            <w:hideMark/>
          </w:tcPr>
          <w:p w14:paraId="2C2C3037" w14:textId="77777777" w:rsidR="00321A07" w:rsidRPr="00133AEA" w:rsidRDefault="00321A07" w:rsidP="00133AEA">
            <w:pPr>
              <w:tabs>
                <w:tab w:val="left" w:pos="4228"/>
              </w:tabs>
              <w:spacing w:after="0" w:line="240" w:lineRule="auto"/>
              <w:contextualSpacing/>
              <w:jc w:val="center"/>
              <w:rPr>
                <w:rFonts w:ascii="Times New Roman" w:hAnsi="Times New Roman" w:cs="Times New Roman"/>
                <w:bCs/>
                <w:sz w:val="26"/>
                <w:szCs w:val="26"/>
                <w:lang w:val="kk-KZ"/>
              </w:rPr>
            </w:pPr>
            <w:r w:rsidRPr="00133AEA">
              <w:rPr>
                <w:rFonts w:ascii="Times New Roman" w:hAnsi="Times New Roman" w:cs="Times New Roman"/>
                <w:bCs/>
                <w:sz w:val="26"/>
                <w:szCs w:val="26"/>
                <w:lang w:val="kk-KZ"/>
              </w:rPr>
              <w:t>9</w:t>
            </w:r>
          </w:p>
        </w:tc>
        <w:tc>
          <w:tcPr>
            <w:tcW w:w="507" w:type="dxa"/>
            <w:tcBorders>
              <w:top w:val="single" w:sz="4" w:space="0" w:color="auto"/>
              <w:left w:val="single" w:sz="4" w:space="0" w:color="auto"/>
              <w:bottom w:val="single" w:sz="4" w:space="0" w:color="auto"/>
              <w:right w:val="single" w:sz="4" w:space="0" w:color="auto"/>
            </w:tcBorders>
            <w:hideMark/>
          </w:tcPr>
          <w:p w14:paraId="3642826D" w14:textId="77777777" w:rsidR="00321A07" w:rsidRPr="00133AEA" w:rsidRDefault="00321A07" w:rsidP="00133AEA">
            <w:pPr>
              <w:tabs>
                <w:tab w:val="left" w:pos="4228"/>
              </w:tabs>
              <w:spacing w:after="0" w:line="240" w:lineRule="auto"/>
              <w:contextualSpacing/>
              <w:jc w:val="center"/>
              <w:rPr>
                <w:rFonts w:ascii="Times New Roman" w:hAnsi="Times New Roman" w:cs="Times New Roman"/>
                <w:bCs/>
                <w:sz w:val="26"/>
                <w:szCs w:val="26"/>
                <w:lang w:val="kk-KZ"/>
              </w:rPr>
            </w:pPr>
            <w:r w:rsidRPr="00133AEA">
              <w:rPr>
                <w:rFonts w:ascii="Times New Roman" w:hAnsi="Times New Roman" w:cs="Times New Roman"/>
                <w:bCs/>
                <w:sz w:val="26"/>
                <w:szCs w:val="26"/>
                <w:lang w:val="kk-KZ"/>
              </w:rPr>
              <w:t>10</w:t>
            </w:r>
          </w:p>
        </w:tc>
      </w:tr>
      <w:tr w:rsidR="00321A07" w:rsidRPr="005C39FE" w14:paraId="7B57A00B" w14:textId="77777777" w:rsidTr="001C7B88">
        <w:trPr>
          <w:trHeight w:val="322"/>
        </w:trPr>
        <w:tc>
          <w:tcPr>
            <w:tcW w:w="709" w:type="dxa"/>
            <w:tcBorders>
              <w:top w:val="single" w:sz="4" w:space="0" w:color="auto"/>
              <w:left w:val="single" w:sz="4" w:space="0" w:color="auto"/>
              <w:bottom w:val="single" w:sz="4" w:space="0" w:color="auto"/>
              <w:right w:val="single" w:sz="4" w:space="0" w:color="auto"/>
            </w:tcBorders>
          </w:tcPr>
          <w:p w14:paraId="7A3772A0" w14:textId="77777777" w:rsidR="00321A07" w:rsidRPr="00133AEA" w:rsidRDefault="00321A07" w:rsidP="00133AEA">
            <w:pPr>
              <w:tabs>
                <w:tab w:val="left" w:pos="4228"/>
              </w:tabs>
              <w:spacing w:after="0" w:line="240" w:lineRule="auto"/>
              <w:contextualSpacing/>
              <w:jc w:val="center"/>
              <w:rPr>
                <w:rFonts w:ascii="Times New Roman" w:hAnsi="Times New Roman" w:cs="Times New Roman"/>
                <w:bCs/>
                <w:sz w:val="24"/>
                <w:szCs w:val="24"/>
                <w:lang w:val="kk-KZ"/>
              </w:rPr>
            </w:pPr>
            <w:r w:rsidRPr="00133AEA">
              <w:rPr>
                <w:rFonts w:ascii="Times New Roman" w:hAnsi="Times New Roman" w:cs="Times New Roman"/>
                <w:bCs/>
                <w:sz w:val="24"/>
                <w:szCs w:val="24"/>
                <w:lang w:val="kk-KZ"/>
              </w:rPr>
              <w:t>1.1</w:t>
            </w:r>
          </w:p>
        </w:tc>
        <w:tc>
          <w:tcPr>
            <w:tcW w:w="4115" w:type="dxa"/>
            <w:tcBorders>
              <w:top w:val="single" w:sz="4" w:space="0" w:color="auto"/>
              <w:left w:val="single" w:sz="4" w:space="0" w:color="auto"/>
              <w:bottom w:val="single" w:sz="4" w:space="0" w:color="auto"/>
              <w:right w:val="single" w:sz="4" w:space="0" w:color="auto"/>
            </w:tcBorders>
          </w:tcPr>
          <w:p w14:paraId="3C35641A" w14:textId="77777777" w:rsidR="00321A07" w:rsidRPr="00133AEA" w:rsidRDefault="00321A07" w:rsidP="00133AEA">
            <w:pPr>
              <w:pStyle w:val="11"/>
              <w:tabs>
                <w:tab w:val="left" w:pos="4228"/>
                <w:tab w:val="right" w:leader="dot" w:pos="9751"/>
              </w:tabs>
              <w:spacing w:before="0"/>
              <w:ind w:left="0"/>
              <w:jc w:val="both"/>
              <w:rPr>
                <w:bCs/>
                <w:lang w:val="kk-KZ"/>
              </w:rPr>
            </w:pPr>
            <w:r w:rsidRPr="00133AEA">
              <w:rPr>
                <w:bCs/>
                <w:lang w:val="kk-KZ"/>
              </w:rPr>
              <w:t>Сөздік және оның типологиясы</w:t>
            </w:r>
          </w:p>
        </w:tc>
        <w:tc>
          <w:tcPr>
            <w:tcW w:w="709" w:type="dxa"/>
            <w:tcBorders>
              <w:top w:val="single" w:sz="4" w:space="0" w:color="auto"/>
              <w:left w:val="single" w:sz="4" w:space="0" w:color="auto"/>
              <w:bottom w:val="single" w:sz="4" w:space="0" w:color="auto"/>
              <w:right w:val="single" w:sz="4" w:space="0" w:color="auto"/>
            </w:tcBorders>
          </w:tcPr>
          <w:p w14:paraId="674E1C93" w14:textId="77777777" w:rsidR="00321A07" w:rsidRPr="00133AEA" w:rsidRDefault="00321A07" w:rsidP="00133AEA">
            <w:pPr>
              <w:tabs>
                <w:tab w:val="left" w:pos="4228"/>
              </w:tabs>
              <w:spacing w:after="0" w:line="240" w:lineRule="auto"/>
              <w:contextualSpacing/>
              <w:jc w:val="center"/>
              <w:rPr>
                <w:rFonts w:ascii="Times New Roman" w:hAnsi="Times New Roman" w:cs="Times New Roman"/>
                <w:bCs/>
                <w:sz w:val="24"/>
                <w:szCs w:val="24"/>
                <w:lang w:val="kk-KZ"/>
              </w:rPr>
            </w:pPr>
            <w:r w:rsidRPr="00133AEA">
              <w:rPr>
                <w:rFonts w:ascii="Times New Roman" w:hAnsi="Times New Roman" w:cs="Times New Roman"/>
                <w:bCs/>
                <w:sz w:val="24"/>
                <w:szCs w:val="24"/>
                <w:lang w:val="kk-KZ"/>
              </w:rPr>
              <w:t>1</w:t>
            </w:r>
          </w:p>
        </w:tc>
        <w:tc>
          <w:tcPr>
            <w:tcW w:w="567" w:type="dxa"/>
            <w:tcBorders>
              <w:top w:val="single" w:sz="4" w:space="0" w:color="auto"/>
              <w:left w:val="single" w:sz="4" w:space="0" w:color="auto"/>
              <w:bottom w:val="single" w:sz="4" w:space="0" w:color="auto"/>
              <w:right w:val="single" w:sz="4" w:space="0" w:color="auto"/>
            </w:tcBorders>
          </w:tcPr>
          <w:p w14:paraId="3AAB1928" w14:textId="77777777" w:rsidR="00321A07" w:rsidRPr="00133AEA" w:rsidRDefault="00321A07" w:rsidP="00133AEA">
            <w:pPr>
              <w:tabs>
                <w:tab w:val="left" w:pos="4228"/>
              </w:tabs>
              <w:spacing w:after="0" w:line="240" w:lineRule="auto"/>
              <w:rPr>
                <w:rFonts w:ascii="Times New Roman" w:hAnsi="Times New Roman" w:cs="Times New Roman"/>
                <w:bCs/>
                <w:sz w:val="24"/>
                <w:szCs w:val="24"/>
                <w:lang w:val="kk-KZ"/>
              </w:rPr>
            </w:pPr>
            <w:r w:rsidRPr="00133AEA">
              <w:rPr>
                <w:rFonts w:ascii="Times New Roman" w:hAnsi="Times New Roman" w:cs="Times New Roman"/>
                <w:bCs/>
                <w:sz w:val="24"/>
                <w:szCs w:val="24"/>
                <w:lang w:val="kk-KZ"/>
              </w:rPr>
              <w:t>1</w:t>
            </w:r>
          </w:p>
        </w:tc>
        <w:tc>
          <w:tcPr>
            <w:tcW w:w="567" w:type="dxa"/>
            <w:tcBorders>
              <w:top w:val="single" w:sz="4" w:space="0" w:color="auto"/>
              <w:left w:val="single" w:sz="4" w:space="0" w:color="auto"/>
              <w:bottom w:val="single" w:sz="4" w:space="0" w:color="auto"/>
              <w:right w:val="single" w:sz="4" w:space="0" w:color="auto"/>
            </w:tcBorders>
          </w:tcPr>
          <w:p w14:paraId="50F0E0A2" w14:textId="77777777" w:rsidR="00321A07" w:rsidRPr="00133AEA" w:rsidRDefault="00321A07" w:rsidP="00133AEA">
            <w:pPr>
              <w:tabs>
                <w:tab w:val="left" w:pos="4228"/>
              </w:tabs>
              <w:spacing w:after="0" w:line="240" w:lineRule="auto"/>
              <w:contextualSpacing/>
              <w:jc w:val="center"/>
              <w:rPr>
                <w:rFonts w:ascii="Times New Roman" w:hAnsi="Times New Roman" w:cs="Times New Roman"/>
                <w:bCs/>
                <w:sz w:val="26"/>
                <w:szCs w:val="26"/>
                <w:lang w:val="kk-KZ"/>
              </w:rPr>
            </w:pPr>
          </w:p>
        </w:tc>
        <w:tc>
          <w:tcPr>
            <w:tcW w:w="567" w:type="dxa"/>
            <w:tcBorders>
              <w:top w:val="single" w:sz="4" w:space="0" w:color="auto"/>
              <w:left w:val="single" w:sz="4" w:space="0" w:color="auto"/>
              <w:bottom w:val="single" w:sz="4" w:space="0" w:color="auto"/>
              <w:right w:val="single" w:sz="4" w:space="0" w:color="auto"/>
            </w:tcBorders>
          </w:tcPr>
          <w:p w14:paraId="43E67D2B" w14:textId="77777777" w:rsidR="00321A07" w:rsidRPr="00133AEA" w:rsidRDefault="00321A07" w:rsidP="00133AEA">
            <w:pPr>
              <w:tabs>
                <w:tab w:val="left" w:pos="4228"/>
              </w:tabs>
              <w:spacing w:after="0" w:line="240" w:lineRule="auto"/>
              <w:contextualSpacing/>
              <w:jc w:val="center"/>
              <w:rPr>
                <w:rFonts w:ascii="Times New Roman" w:hAnsi="Times New Roman" w:cs="Times New Roman"/>
                <w:bCs/>
                <w:sz w:val="26"/>
                <w:szCs w:val="26"/>
                <w:lang w:val="kk-KZ"/>
              </w:rPr>
            </w:pPr>
          </w:p>
        </w:tc>
        <w:tc>
          <w:tcPr>
            <w:tcW w:w="567" w:type="dxa"/>
            <w:tcBorders>
              <w:top w:val="single" w:sz="4" w:space="0" w:color="auto"/>
              <w:left w:val="single" w:sz="4" w:space="0" w:color="auto"/>
              <w:bottom w:val="single" w:sz="4" w:space="0" w:color="auto"/>
              <w:right w:val="single" w:sz="4" w:space="0" w:color="auto"/>
            </w:tcBorders>
          </w:tcPr>
          <w:p w14:paraId="7C5CBE0C" w14:textId="77777777" w:rsidR="00321A07" w:rsidRPr="00133AEA" w:rsidRDefault="00321A07" w:rsidP="00133AEA">
            <w:pPr>
              <w:tabs>
                <w:tab w:val="left" w:pos="4228"/>
              </w:tabs>
              <w:spacing w:after="0" w:line="240" w:lineRule="auto"/>
              <w:contextualSpacing/>
              <w:jc w:val="center"/>
              <w:rPr>
                <w:rFonts w:ascii="Times New Roman" w:hAnsi="Times New Roman" w:cs="Times New Roman"/>
                <w:bCs/>
                <w:sz w:val="26"/>
                <w:szCs w:val="26"/>
                <w:lang w:val="kk-KZ"/>
              </w:rPr>
            </w:pPr>
          </w:p>
        </w:tc>
        <w:tc>
          <w:tcPr>
            <w:tcW w:w="598" w:type="dxa"/>
            <w:tcBorders>
              <w:top w:val="single" w:sz="4" w:space="0" w:color="auto"/>
              <w:left w:val="single" w:sz="4" w:space="0" w:color="auto"/>
              <w:bottom w:val="single" w:sz="4" w:space="0" w:color="auto"/>
              <w:right w:val="single" w:sz="4" w:space="0" w:color="auto"/>
            </w:tcBorders>
          </w:tcPr>
          <w:p w14:paraId="0CF3D3FD" w14:textId="77777777" w:rsidR="00321A07" w:rsidRPr="00133AEA" w:rsidRDefault="00321A07" w:rsidP="00133AEA">
            <w:pPr>
              <w:tabs>
                <w:tab w:val="left" w:pos="4228"/>
              </w:tabs>
              <w:spacing w:after="0" w:line="240" w:lineRule="auto"/>
              <w:contextualSpacing/>
              <w:jc w:val="center"/>
              <w:rPr>
                <w:rFonts w:ascii="Times New Roman" w:hAnsi="Times New Roman" w:cs="Times New Roman"/>
                <w:bCs/>
                <w:sz w:val="26"/>
                <w:szCs w:val="26"/>
                <w:lang w:val="kk-KZ"/>
              </w:rPr>
            </w:pPr>
          </w:p>
        </w:tc>
        <w:tc>
          <w:tcPr>
            <w:tcW w:w="598" w:type="dxa"/>
            <w:tcBorders>
              <w:top w:val="single" w:sz="4" w:space="0" w:color="auto"/>
              <w:left w:val="single" w:sz="4" w:space="0" w:color="auto"/>
              <w:bottom w:val="single" w:sz="4" w:space="0" w:color="auto"/>
              <w:right w:val="single" w:sz="4" w:space="0" w:color="auto"/>
            </w:tcBorders>
          </w:tcPr>
          <w:p w14:paraId="01184DAE" w14:textId="77777777" w:rsidR="00321A07" w:rsidRPr="00133AEA" w:rsidRDefault="00321A07" w:rsidP="00133AEA">
            <w:pPr>
              <w:tabs>
                <w:tab w:val="left" w:pos="4228"/>
              </w:tabs>
              <w:spacing w:after="0" w:line="240" w:lineRule="auto"/>
              <w:contextualSpacing/>
              <w:jc w:val="center"/>
              <w:rPr>
                <w:rFonts w:ascii="Times New Roman" w:hAnsi="Times New Roman" w:cs="Times New Roman"/>
                <w:bCs/>
                <w:sz w:val="26"/>
                <w:szCs w:val="26"/>
                <w:lang w:val="kk-KZ"/>
              </w:rPr>
            </w:pPr>
          </w:p>
        </w:tc>
        <w:tc>
          <w:tcPr>
            <w:tcW w:w="507" w:type="dxa"/>
            <w:tcBorders>
              <w:top w:val="single" w:sz="4" w:space="0" w:color="auto"/>
              <w:left w:val="single" w:sz="4" w:space="0" w:color="auto"/>
              <w:bottom w:val="single" w:sz="4" w:space="0" w:color="auto"/>
              <w:right w:val="single" w:sz="4" w:space="0" w:color="auto"/>
            </w:tcBorders>
          </w:tcPr>
          <w:p w14:paraId="1C68CB9A" w14:textId="77777777" w:rsidR="00321A07" w:rsidRPr="00133AEA" w:rsidRDefault="00321A07" w:rsidP="00133AEA">
            <w:pPr>
              <w:pStyle w:val="ac"/>
              <w:tabs>
                <w:tab w:val="left" w:pos="4228"/>
              </w:tabs>
              <w:jc w:val="center"/>
              <w:rPr>
                <w:bCs/>
                <w:sz w:val="26"/>
                <w:szCs w:val="26"/>
                <w:lang w:val="kk-KZ"/>
              </w:rPr>
            </w:pPr>
            <w:r w:rsidRPr="00133AEA">
              <w:rPr>
                <w:bCs/>
                <w:sz w:val="26"/>
                <w:szCs w:val="26"/>
                <w:lang w:val="kk-KZ"/>
              </w:rPr>
              <w:t>2</w:t>
            </w:r>
          </w:p>
        </w:tc>
      </w:tr>
      <w:tr w:rsidR="00321A07" w:rsidRPr="005C39FE" w14:paraId="2DA46598" w14:textId="77777777" w:rsidTr="00133AEA">
        <w:trPr>
          <w:trHeight w:val="322"/>
        </w:trPr>
        <w:tc>
          <w:tcPr>
            <w:tcW w:w="709" w:type="dxa"/>
            <w:tcBorders>
              <w:top w:val="single" w:sz="4" w:space="0" w:color="auto"/>
              <w:left w:val="single" w:sz="4" w:space="0" w:color="auto"/>
              <w:bottom w:val="single" w:sz="4" w:space="0" w:color="auto"/>
              <w:right w:val="single" w:sz="4" w:space="0" w:color="auto"/>
            </w:tcBorders>
          </w:tcPr>
          <w:p w14:paraId="6BA3CE2D" w14:textId="77777777" w:rsidR="00321A07" w:rsidRPr="00133AEA" w:rsidRDefault="00321A07" w:rsidP="00133AEA">
            <w:pPr>
              <w:tabs>
                <w:tab w:val="left" w:pos="4228"/>
              </w:tabs>
              <w:spacing w:after="0" w:line="240" w:lineRule="auto"/>
              <w:jc w:val="center"/>
              <w:rPr>
                <w:rFonts w:ascii="Times New Roman" w:hAnsi="Times New Roman" w:cs="Times New Roman"/>
                <w:bCs/>
                <w:sz w:val="24"/>
                <w:szCs w:val="24"/>
                <w:lang w:val="kk-KZ"/>
              </w:rPr>
            </w:pPr>
            <w:r w:rsidRPr="00133AEA">
              <w:rPr>
                <w:rFonts w:ascii="Times New Roman" w:hAnsi="Times New Roman" w:cs="Times New Roman"/>
                <w:bCs/>
                <w:sz w:val="24"/>
                <w:szCs w:val="24"/>
                <w:lang w:val="kk-KZ"/>
              </w:rPr>
              <w:t>1.2</w:t>
            </w:r>
          </w:p>
        </w:tc>
        <w:tc>
          <w:tcPr>
            <w:tcW w:w="4115" w:type="dxa"/>
            <w:tcBorders>
              <w:top w:val="single" w:sz="4" w:space="0" w:color="auto"/>
              <w:left w:val="single" w:sz="4" w:space="0" w:color="auto"/>
              <w:bottom w:val="single" w:sz="4" w:space="0" w:color="auto"/>
              <w:right w:val="single" w:sz="4" w:space="0" w:color="auto"/>
            </w:tcBorders>
          </w:tcPr>
          <w:p w14:paraId="06298678" w14:textId="77777777" w:rsidR="00321A07" w:rsidRPr="00133AEA" w:rsidRDefault="00321A07" w:rsidP="00133AEA">
            <w:pPr>
              <w:tabs>
                <w:tab w:val="left" w:pos="4228"/>
              </w:tabs>
              <w:spacing w:after="0" w:line="240" w:lineRule="auto"/>
              <w:contextualSpacing/>
              <w:jc w:val="both"/>
              <w:rPr>
                <w:rFonts w:ascii="Times New Roman" w:hAnsi="Times New Roman" w:cs="Times New Roman"/>
                <w:bCs/>
                <w:sz w:val="24"/>
                <w:szCs w:val="24"/>
                <w:lang w:val="kk-KZ"/>
              </w:rPr>
            </w:pPr>
            <w:r w:rsidRPr="00133AEA">
              <w:rPr>
                <w:rFonts w:ascii="Times New Roman" w:hAnsi="Times New Roman" w:cs="Times New Roman"/>
                <w:bCs/>
                <w:sz w:val="24"/>
                <w:szCs w:val="24"/>
                <w:lang w:val="kk-KZ"/>
              </w:rPr>
              <w:t>«Сөздікті пайдалану білігі» түсінігінің ұғымдық-категориялық аппараты  (білік, білік түрлері, лексикографиялық құзіреттілік)</w:t>
            </w:r>
          </w:p>
        </w:tc>
        <w:tc>
          <w:tcPr>
            <w:tcW w:w="709" w:type="dxa"/>
            <w:tcBorders>
              <w:top w:val="single" w:sz="4" w:space="0" w:color="auto"/>
              <w:left w:val="single" w:sz="4" w:space="0" w:color="auto"/>
              <w:bottom w:val="single" w:sz="4" w:space="0" w:color="auto"/>
              <w:right w:val="single" w:sz="4" w:space="0" w:color="auto"/>
            </w:tcBorders>
          </w:tcPr>
          <w:p w14:paraId="02184F49" w14:textId="77777777" w:rsidR="00321A07" w:rsidRPr="00133AEA" w:rsidRDefault="00321A07" w:rsidP="00133AEA">
            <w:pPr>
              <w:tabs>
                <w:tab w:val="left" w:pos="4228"/>
              </w:tabs>
              <w:spacing w:after="0" w:line="240" w:lineRule="auto"/>
              <w:contextualSpacing/>
              <w:jc w:val="center"/>
              <w:rPr>
                <w:rFonts w:ascii="Times New Roman" w:hAnsi="Times New Roman" w:cs="Times New Roman"/>
                <w:bCs/>
                <w:sz w:val="26"/>
                <w:szCs w:val="26"/>
                <w:lang w:val="kk-KZ"/>
              </w:rPr>
            </w:pPr>
            <w:r w:rsidRPr="00133AEA">
              <w:rPr>
                <w:rFonts w:ascii="Times New Roman" w:hAnsi="Times New Roman" w:cs="Times New Roman"/>
                <w:bCs/>
                <w:sz w:val="26"/>
                <w:szCs w:val="26"/>
                <w:lang w:val="kk-KZ"/>
              </w:rPr>
              <w:t>1</w:t>
            </w:r>
          </w:p>
        </w:tc>
        <w:tc>
          <w:tcPr>
            <w:tcW w:w="567" w:type="dxa"/>
            <w:tcBorders>
              <w:top w:val="single" w:sz="4" w:space="0" w:color="auto"/>
              <w:left w:val="single" w:sz="4" w:space="0" w:color="auto"/>
              <w:bottom w:val="single" w:sz="4" w:space="0" w:color="auto"/>
              <w:right w:val="single" w:sz="4" w:space="0" w:color="auto"/>
            </w:tcBorders>
          </w:tcPr>
          <w:p w14:paraId="79A66501" w14:textId="77777777" w:rsidR="00321A07" w:rsidRPr="00133AEA" w:rsidRDefault="00321A07" w:rsidP="00133AEA">
            <w:pPr>
              <w:tabs>
                <w:tab w:val="left" w:pos="4228"/>
              </w:tabs>
              <w:spacing w:after="0" w:line="240" w:lineRule="auto"/>
              <w:contextualSpacing/>
              <w:jc w:val="center"/>
              <w:rPr>
                <w:rFonts w:ascii="Times New Roman" w:hAnsi="Times New Roman" w:cs="Times New Roman"/>
                <w:bCs/>
                <w:sz w:val="26"/>
                <w:szCs w:val="26"/>
                <w:lang w:val="kk-KZ"/>
              </w:rPr>
            </w:pPr>
          </w:p>
        </w:tc>
        <w:tc>
          <w:tcPr>
            <w:tcW w:w="567" w:type="dxa"/>
            <w:tcBorders>
              <w:top w:val="single" w:sz="4" w:space="0" w:color="auto"/>
              <w:left w:val="single" w:sz="4" w:space="0" w:color="auto"/>
              <w:bottom w:val="single" w:sz="4" w:space="0" w:color="auto"/>
              <w:right w:val="single" w:sz="4" w:space="0" w:color="auto"/>
            </w:tcBorders>
          </w:tcPr>
          <w:p w14:paraId="7F7DCE20" w14:textId="77777777" w:rsidR="00321A07" w:rsidRPr="00133AEA" w:rsidRDefault="00321A07" w:rsidP="00133AEA">
            <w:pPr>
              <w:tabs>
                <w:tab w:val="left" w:pos="4228"/>
              </w:tabs>
              <w:spacing w:after="0" w:line="240" w:lineRule="auto"/>
              <w:contextualSpacing/>
              <w:jc w:val="center"/>
              <w:rPr>
                <w:rFonts w:ascii="Times New Roman" w:hAnsi="Times New Roman" w:cs="Times New Roman"/>
                <w:bCs/>
                <w:sz w:val="26"/>
                <w:szCs w:val="26"/>
                <w:lang w:val="kk-KZ"/>
              </w:rPr>
            </w:pPr>
          </w:p>
        </w:tc>
        <w:tc>
          <w:tcPr>
            <w:tcW w:w="567" w:type="dxa"/>
            <w:tcBorders>
              <w:top w:val="single" w:sz="4" w:space="0" w:color="auto"/>
              <w:left w:val="single" w:sz="4" w:space="0" w:color="auto"/>
              <w:bottom w:val="single" w:sz="4" w:space="0" w:color="auto"/>
              <w:right w:val="single" w:sz="4" w:space="0" w:color="auto"/>
            </w:tcBorders>
          </w:tcPr>
          <w:p w14:paraId="18598EA6" w14:textId="77777777" w:rsidR="00321A07" w:rsidRPr="00133AEA" w:rsidRDefault="00321A07" w:rsidP="00133AEA">
            <w:pPr>
              <w:tabs>
                <w:tab w:val="left" w:pos="4228"/>
              </w:tabs>
              <w:spacing w:after="0" w:line="240" w:lineRule="auto"/>
              <w:contextualSpacing/>
              <w:jc w:val="center"/>
              <w:rPr>
                <w:rFonts w:ascii="Times New Roman" w:hAnsi="Times New Roman" w:cs="Times New Roman"/>
                <w:bCs/>
                <w:sz w:val="26"/>
                <w:szCs w:val="26"/>
                <w:lang w:val="kk-KZ"/>
              </w:rPr>
            </w:pPr>
            <w:r w:rsidRPr="00133AEA">
              <w:rPr>
                <w:rFonts w:ascii="Times New Roman" w:hAnsi="Times New Roman" w:cs="Times New Roman"/>
                <w:bCs/>
                <w:sz w:val="26"/>
                <w:szCs w:val="26"/>
                <w:lang w:val="kk-KZ"/>
              </w:rPr>
              <w:t>1</w:t>
            </w:r>
          </w:p>
        </w:tc>
        <w:tc>
          <w:tcPr>
            <w:tcW w:w="567" w:type="dxa"/>
            <w:tcBorders>
              <w:top w:val="single" w:sz="4" w:space="0" w:color="auto"/>
              <w:left w:val="single" w:sz="4" w:space="0" w:color="auto"/>
              <w:bottom w:val="single" w:sz="4" w:space="0" w:color="auto"/>
              <w:right w:val="single" w:sz="4" w:space="0" w:color="auto"/>
            </w:tcBorders>
          </w:tcPr>
          <w:p w14:paraId="3EC234DF" w14:textId="77777777" w:rsidR="00321A07" w:rsidRPr="00133AEA" w:rsidRDefault="00321A07" w:rsidP="00133AEA">
            <w:pPr>
              <w:tabs>
                <w:tab w:val="left" w:pos="4228"/>
              </w:tabs>
              <w:spacing w:after="0" w:line="240" w:lineRule="auto"/>
              <w:contextualSpacing/>
              <w:jc w:val="center"/>
              <w:rPr>
                <w:rFonts w:ascii="Times New Roman" w:hAnsi="Times New Roman" w:cs="Times New Roman"/>
                <w:bCs/>
                <w:sz w:val="26"/>
                <w:szCs w:val="26"/>
                <w:lang w:val="kk-KZ"/>
              </w:rPr>
            </w:pPr>
          </w:p>
        </w:tc>
        <w:tc>
          <w:tcPr>
            <w:tcW w:w="598" w:type="dxa"/>
            <w:tcBorders>
              <w:top w:val="single" w:sz="4" w:space="0" w:color="auto"/>
              <w:left w:val="single" w:sz="4" w:space="0" w:color="auto"/>
              <w:bottom w:val="single" w:sz="4" w:space="0" w:color="auto"/>
              <w:right w:val="single" w:sz="4" w:space="0" w:color="auto"/>
            </w:tcBorders>
          </w:tcPr>
          <w:p w14:paraId="3B731C30" w14:textId="77777777" w:rsidR="00321A07" w:rsidRPr="00133AEA" w:rsidRDefault="00321A07" w:rsidP="00133AEA">
            <w:pPr>
              <w:tabs>
                <w:tab w:val="left" w:pos="4228"/>
              </w:tabs>
              <w:spacing w:after="0" w:line="240" w:lineRule="auto"/>
              <w:contextualSpacing/>
              <w:jc w:val="center"/>
              <w:rPr>
                <w:rFonts w:ascii="Times New Roman" w:hAnsi="Times New Roman" w:cs="Times New Roman"/>
                <w:bCs/>
                <w:sz w:val="26"/>
                <w:szCs w:val="26"/>
                <w:lang w:val="kk-KZ"/>
              </w:rPr>
            </w:pPr>
          </w:p>
        </w:tc>
        <w:tc>
          <w:tcPr>
            <w:tcW w:w="598" w:type="dxa"/>
            <w:tcBorders>
              <w:top w:val="single" w:sz="4" w:space="0" w:color="auto"/>
              <w:left w:val="single" w:sz="4" w:space="0" w:color="auto"/>
              <w:bottom w:val="single" w:sz="4" w:space="0" w:color="auto"/>
              <w:right w:val="single" w:sz="4" w:space="0" w:color="auto"/>
            </w:tcBorders>
          </w:tcPr>
          <w:p w14:paraId="4A0D3AB9" w14:textId="77777777" w:rsidR="00321A07" w:rsidRPr="00133AEA" w:rsidRDefault="00321A07" w:rsidP="00133AEA">
            <w:pPr>
              <w:tabs>
                <w:tab w:val="left" w:pos="4228"/>
              </w:tabs>
              <w:spacing w:after="0" w:line="240" w:lineRule="auto"/>
              <w:contextualSpacing/>
              <w:jc w:val="center"/>
              <w:rPr>
                <w:rFonts w:ascii="Times New Roman" w:hAnsi="Times New Roman" w:cs="Times New Roman"/>
                <w:bCs/>
                <w:sz w:val="26"/>
                <w:szCs w:val="26"/>
                <w:lang w:val="kk-KZ"/>
              </w:rPr>
            </w:pPr>
          </w:p>
        </w:tc>
        <w:tc>
          <w:tcPr>
            <w:tcW w:w="507" w:type="dxa"/>
            <w:tcBorders>
              <w:top w:val="single" w:sz="4" w:space="0" w:color="auto"/>
              <w:left w:val="single" w:sz="4" w:space="0" w:color="auto"/>
              <w:bottom w:val="single" w:sz="4" w:space="0" w:color="auto"/>
              <w:right w:val="single" w:sz="4" w:space="0" w:color="auto"/>
            </w:tcBorders>
          </w:tcPr>
          <w:p w14:paraId="7892AA83" w14:textId="77777777" w:rsidR="00321A07" w:rsidRPr="00133AEA" w:rsidRDefault="00321A07" w:rsidP="00133AEA">
            <w:pPr>
              <w:tabs>
                <w:tab w:val="left" w:pos="4228"/>
              </w:tabs>
              <w:spacing w:after="0" w:line="240" w:lineRule="auto"/>
              <w:contextualSpacing/>
              <w:jc w:val="center"/>
              <w:rPr>
                <w:rFonts w:ascii="Times New Roman" w:hAnsi="Times New Roman" w:cs="Times New Roman"/>
                <w:bCs/>
                <w:sz w:val="26"/>
                <w:szCs w:val="26"/>
                <w:lang w:val="kk-KZ"/>
              </w:rPr>
            </w:pPr>
            <w:r w:rsidRPr="00133AEA">
              <w:rPr>
                <w:rFonts w:ascii="Times New Roman" w:hAnsi="Times New Roman" w:cs="Times New Roman"/>
                <w:bCs/>
                <w:sz w:val="26"/>
                <w:szCs w:val="26"/>
                <w:lang w:val="kk-KZ"/>
              </w:rPr>
              <w:t>2</w:t>
            </w:r>
          </w:p>
        </w:tc>
      </w:tr>
      <w:tr w:rsidR="00321A07" w:rsidRPr="005C39FE" w14:paraId="26879950" w14:textId="77777777" w:rsidTr="00133AEA">
        <w:trPr>
          <w:trHeight w:val="70"/>
        </w:trPr>
        <w:tc>
          <w:tcPr>
            <w:tcW w:w="709" w:type="dxa"/>
            <w:tcBorders>
              <w:top w:val="single" w:sz="4" w:space="0" w:color="auto"/>
              <w:left w:val="single" w:sz="4" w:space="0" w:color="auto"/>
              <w:bottom w:val="nil"/>
              <w:right w:val="single" w:sz="4" w:space="0" w:color="auto"/>
            </w:tcBorders>
          </w:tcPr>
          <w:p w14:paraId="16DA3164" w14:textId="77777777" w:rsidR="00321A07" w:rsidRPr="00133AEA" w:rsidRDefault="00321A07" w:rsidP="00133AEA">
            <w:pPr>
              <w:tabs>
                <w:tab w:val="left" w:pos="4228"/>
              </w:tabs>
              <w:spacing w:after="0" w:line="240" w:lineRule="auto"/>
              <w:jc w:val="center"/>
              <w:rPr>
                <w:rFonts w:ascii="Times New Roman" w:hAnsi="Times New Roman" w:cs="Times New Roman"/>
                <w:bCs/>
                <w:sz w:val="24"/>
                <w:szCs w:val="24"/>
                <w:lang w:val="kk-KZ"/>
              </w:rPr>
            </w:pPr>
            <w:r w:rsidRPr="00133AEA">
              <w:rPr>
                <w:rFonts w:ascii="Times New Roman" w:hAnsi="Times New Roman" w:cs="Times New Roman"/>
                <w:bCs/>
                <w:sz w:val="24"/>
                <w:szCs w:val="24"/>
                <w:lang w:val="kk-KZ"/>
              </w:rPr>
              <w:t>1.3</w:t>
            </w:r>
          </w:p>
        </w:tc>
        <w:tc>
          <w:tcPr>
            <w:tcW w:w="4115" w:type="dxa"/>
            <w:tcBorders>
              <w:top w:val="single" w:sz="4" w:space="0" w:color="auto"/>
              <w:left w:val="single" w:sz="4" w:space="0" w:color="auto"/>
              <w:bottom w:val="nil"/>
              <w:right w:val="single" w:sz="4" w:space="0" w:color="auto"/>
            </w:tcBorders>
          </w:tcPr>
          <w:p w14:paraId="4BA59382" w14:textId="77777777" w:rsidR="00321A07" w:rsidRPr="00133AEA" w:rsidRDefault="00321A07" w:rsidP="00133AEA">
            <w:pPr>
              <w:pStyle w:val="11"/>
              <w:tabs>
                <w:tab w:val="left" w:pos="4228"/>
                <w:tab w:val="right" w:leader="dot" w:pos="9751"/>
              </w:tabs>
              <w:spacing w:before="0"/>
              <w:ind w:left="0"/>
              <w:jc w:val="both"/>
              <w:rPr>
                <w:bCs/>
                <w:lang w:val="kk-KZ"/>
              </w:rPr>
            </w:pPr>
            <w:r w:rsidRPr="00133AEA">
              <w:rPr>
                <w:bCs/>
                <w:lang w:val="kk-KZ"/>
              </w:rPr>
              <w:t>Бастауыш сынып оқушыларының сөздікті пайдалану білігін қалыптастырудың дидактикалық ұстанымдары</w:t>
            </w:r>
          </w:p>
        </w:tc>
        <w:tc>
          <w:tcPr>
            <w:tcW w:w="709" w:type="dxa"/>
            <w:tcBorders>
              <w:top w:val="single" w:sz="4" w:space="0" w:color="auto"/>
              <w:left w:val="single" w:sz="4" w:space="0" w:color="auto"/>
              <w:bottom w:val="nil"/>
              <w:right w:val="single" w:sz="4" w:space="0" w:color="auto"/>
            </w:tcBorders>
          </w:tcPr>
          <w:p w14:paraId="2A18B553" w14:textId="77777777" w:rsidR="00321A07" w:rsidRPr="00133AEA" w:rsidRDefault="00321A07" w:rsidP="00133AEA">
            <w:pPr>
              <w:tabs>
                <w:tab w:val="left" w:pos="4228"/>
              </w:tabs>
              <w:spacing w:after="0" w:line="240" w:lineRule="auto"/>
              <w:contextualSpacing/>
              <w:jc w:val="center"/>
              <w:rPr>
                <w:rFonts w:ascii="Times New Roman" w:hAnsi="Times New Roman" w:cs="Times New Roman"/>
                <w:bCs/>
                <w:sz w:val="26"/>
                <w:szCs w:val="26"/>
                <w:lang w:val="kk-KZ"/>
              </w:rPr>
            </w:pPr>
            <w:r w:rsidRPr="00133AEA">
              <w:rPr>
                <w:rFonts w:ascii="Times New Roman" w:hAnsi="Times New Roman" w:cs="Times New Roman"/>
                <w:bCs/>
                <w:sz w:val="26"/>
                <w:szCs w:val="26"/>
                <w:lang w:val="kk-KZ"/>
              </w:rPr>
              <w:t>1</w:t>
            </w:r>
          </w:p>
        </w:tc>
        <w:tc>
          <w:tcPr>
            <w:tcW w:w="567" w:type="dxa"/>
            <w:tcBorders>
              <w:top w:val="single" w:sz="4" w:space="0" w:color="auto"/>
              <w:left w:val="single" w:sz="4" w:space="0" w:color="auto"/>
              <w:bottom w:val="nil"/>
              <w:right w:val="single" w:sz="4" w:space="0" w:color="auto"/>
            </w:tcBorders>
          </w:tcPr>
          <w:p w14:paraId="10F0F57D" w14:textId="77777777" w:rsidR="00321A07" w:rsidRPr="00133AEA" w:rsidRDefault="00321A07" w:rsidP="00133AEA">
            <w:pPr>
              <w:tabs>
                <w:tab w:val="left" w:pos="4228"/>
              </w:tabs>
              <w:spacing w:after="0" w:line="240" w:lineRule="auto"/>
              <w:contextualSpacing/>
              <w:jc w:val="center"/>
              <w:rPr>
                <w:rFonts w:ascii="Times New Roman" w:hAnsi="Times New Roman" w:cs="Times New Roman"/>
                <w:bCs/>
                <w:sz w:val="26"/>
                <w:szCs w:val="26"/>
                <w:lang w:val="kk-KZ"/>
              </w:rPr>
            </w:pPr>
          </w:p>
        </w:tc>
        <w:tc>
          <w:tcPr>
            <w:tcW w:w="567" w:type="dxa"/>
            <w:tcBorders>
              <w:top w:val="single" w:sz="4" w:space="0" w:color="auto"/>
              <w:left w:val="single" w:sz="4" w:space="0" w:color="auto"/>
              <w:bottom w:val="nil"/>
              <w:right w:val="single" w:sz="4" w:space="0" w:color="auto"/>
            </w:tcBorders>
          </w:tcPr>
          <w:p w14:paraId="07068911" w14:textId="77777777" w:rsidR="00321A07" w:rsidRPr="00133AEA" w:rsidRDefault="00321A07" w:rsidP="00133AEA">
            <w:pPr>
              <w:tabs>
                <w:tab w:val="left" w:pos="4228"/>
              </w:tabs>
              <w:spacing w:after="0" w:line="240" w:lineRule="auto"/>
              <w:contextualSpacing/>
              <w:jc w:val="center"/>
              <w:rPr>
                <w:rFonts w:ascii="Times New Roman" w:hAnsi="Times New Roman" w:cs="Times New Roman"/>
                <w:bCs/>
                <w:sz w:val="26"/>
                <w:szCs w:val="26"/>
                <w:lang w:val="kk-KZ"/>
              </w:rPr>
            </w:pPr>
          </w:p>
        </w:tc>
        <w:tc>
          <w:tcPr>
            <w:tcW w:w="567" w:type="dxa"/>
            <w:tcBorders>
              <w:top w:val="single" w:sz="4" w:space="0" w:color="auto"/>
              <w:left w:val="single" w:sz="4" w:space="0" w:color="auto"/>
              <w:bottom w:val="nil"/>
              <w:right w:val="single" w:sz="4" w:space="0" w:color="auto"/>
            </w:tcBorders>
          </w:tcPr>
          <w:p w14:paraId="20C4FDAF" w14:textId="77777777" w:rsidR="00321A07" w:rsidRPr="00133AEA" w:rsidRDefault="00321A07" w:rsidP="00133AEA">
            <w:pPr>
              <w:tabs>
                <w:tab w:val="left" w:pos="4228"/>
              </w:tabs>
              <w:spacing w:after="0" w:line="240" w:lineRule="auto"/>
              <w:contextualSpacing/>
              <w:jc w:val="center"/>
              <w:rPr>
                <w:rFonts w:ascii="Times New Roman" w:hAnsi="Times New Roman" w:cs="Times New Roman"/>
                <w:bCs/>
                <w:sz w:val="26"/>
                <w:szCs w:val="26"/>
                <w:lang w:val="kk-KZ"/>
              </w:rPr>
            </w:pPr>
            <w:r w:rsidRPr="00133AEA">
              <w:rPr>
                <w:rFonts w:ascii="Times New Roman" w:hAnsi="Times New Roman" w:cs="Times New Roman"/>
                <w:bCs/>
                <w:sz w:val="26"/>
                <w:szCs w:val="26"/>
                <w:lang w:val="kk-KZ"/>
              </w:rPr>
              <w:t>1</w:t>
            </w:r>
          </w:p>
        </w:tc>
        <w:tc>
          <w:tcPr>
            <w:tcW w:w="567" w:type="dxa"/>
            <w:tcBorders>
              <w:top w:val="single" w:sz="4" w:space="0" w:color="auto"/>
              <w:left w:val="single" w:sz="4" w:space="0" w:color="auto"/>
              <w:bottom w:val="nil"/>
              <w:right w:val="single" w:sz="4" w:space="0" w:color="auto"/>
            </w:tcBorders>
          </w:tcPr>
          <w:p w14:paraId="4044F85E" w14:textId="77777777" w:rsidR="00321A07" w:rsidRPr="00133AEA" w:rsidRDefault="00321A07" w:rsidP="00133AEA">
            <w:pPr>
              <w:tabs>
                <w:tab w:val="left" w:pos="4228"/>
              </w:tabs>
              <w:spacing w:after="0" w:line="240" w:lineRule="auto"/>
              <w:contextualSpacing/>
              <w:jc w:val="center"/>
              <w:rPr>
                <w:rFonts w:ascii="Times New Roman" w:hAnsi="Times New Roman" w:cs="Times New Roman"/>
                <w:bCs/>
                <w:sz w:val="26"/>
                <w:szCs w:val="26"/>
                <w:lang w:val="kk-KZ"/>
              </w:rPr>
            </w:pPr>
          </w:p>
        </w:tc>
        <w:tc>
          <w:tcPr>
            <w:tcW w:w="598" w:type="dxa"/>
            <w:tcBorders>
              <w:top w:val="single" w:sz="4" w:space="0" w:color="auto"/>
              <w:left w:val="single" w:sz="4" w:space="0" w:color="auto"/>
              <w:bottom w:val="nil"/>
              <w:right w:val="single" w:sz="4" w:space="0" w:color="auto"/>
            </w:tcBorders>
          </w:tcPr>
          <w:p w14:paraId="30F9072A" w14:textId="77777777" w:rsidR="00321A07" w:rsidRPr="00133AEA" w:rsidRDefault="00321A07" w:rsidP="00133AEA">
            <w:pPr>
              <w:tabs>
                <w:tab w:val="left" w:pos="4228"/>
              </w:tabs>
              <w:spacing w:after="0" w:line="240" w:lineRule="auto"/>
              <w:contextualSpacing/>
              <w:jc w:val="center"/>
              <w:rPr>
                <w:rFonts w:ascii="Times New Roman" w:hAnsi="Times New Roman" w:cs="Times New Roman"/>
                <w:bCs/>
                <w:sz w:val="26"/>
                <w:szCs w:val="26"/>
                <w:lang w:val="kk-KZ"/>
              </w:rPr>
            </w:pPr>
          </w:p>
        </w:tc>
        <w:tc>
          <w:tcPr>
            <w:tcW w:w="598" w:type="dxa"/>
            <w:tcBorders>
              <w:top w:val="single" w:sz="4" w:space="0" w:color="auto"/>
              <w:left w:val="single" w:sz="4" w:space="0" w:color="auto"/>
              <w:bottom w:val="nil"/>
              <w:right w:val="single" w:sz="4" w:space="0" w:color="auto"/>
            </w:tcBorders>
          </w:tcPr>
          <w:p w14:paraId="5C94A801" w14:textId="77777777" w:rsidR="00321A07" w:rsidRPr="00133AEA" w:rsidRDefault="00321A07" w:rsidP="00133AEA">
            <w:pPr>
              <w:tabs>
                <w:tab w:val="left" w:pos="4228"/>
              </w:tabs>
              <w:spacing w:after="0" w:line="240" w:lineRule="auto"/>
              <w:contextualSpacing/>
              <w:jc w:val="center"/>
              <w:rPr>
                <w:rFonts w:ascii="Times New Roman" w:hAnsi="Times New Roman" w:cs="Times New Roman"/>
                <w:bCs/>
                <w:sz w:val="26"/>
                <w:szCs w:val="26"/>
                <w:lang w:val="kk-KZ"/>
              </w:rPr>
            </w:pPr>
          </w:p>
        </w:tc>
        <w:tc>
          <w:tcPr>
            <w:tcW w:w="507" w:type="dxa"/>
            <w:tcBorders>
              <w:top w:val="single" w:sz="4" w:space="0" w:color="auto"/>
              <w:left w:val="single" w:sz="4" w:space="0" w:color="auto"/>
              <w:bottom w:val="nil"/>
              <w:right w:val="single" w:sz="4" w:space="0" w:color="auto"/>
            </w:tcBorders>
          </w:tcPr>
          <w:p w14:paraId="4DFE0EB8" w14:textId="77777777" w:rsidR="00321A07" w:rsidRPr="00133AEA" w:rsidRDefault="00321A07" w:rsidP="00133AEA">
            <w:pPr>
              <w:pStyle w:val="ac"/>
              <w:tabs>
                <w:tab w:val="left" w:pos="4228"/>
              </w:tabs>
              <w:jc w:val="center"/>
              <w:rPr>
                <w:bCs/>
                <w:sz w:val="26"/>
                <w:szCs w:val="26"/>
                <w:lang w:val="kk-KZ"/>
              </w:rPr>
            </w:pPr>
            <w:r w:rsidRPr="00133AEA">
              <w:rPr>
                <w:bCs/>
                <w:sz w:val="26"/>
                <w:szCs w:val="26"/>
                <w:lang w:val="kk-KZ"/>
              </w:rPr>
              <w:t>2</w:t>
            </w:r>
          </w:p>
        </w:tc>
      </w:tr>
    </w:tbl>
    <w:p w14:paraId="30C081CE" w14:textId="77777777" w:rsidR="00133AEA" w:rsidRDefault="00133AEA" w:rsidP="00133AE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3CF67A7F" w14:textId="5A39A4FD" w:rsidR="00133AEA" w:rsidRDefault="001C43C6" w:rsidP="00133AE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20</w:t>
      </w:r>
      <w:r w:rsidR="00133AEA" w:rsidRPr="00133AEA">
        <w:rPr>
          <w:rFonts w:ascii="Times New Roman" w:hAnsi="Times New Roman" w:cs="Times New Roman"/>
          <w:sz w:val="28"/>
          <w:szCs w:val="28"/>
          <w:lang w:val="kk-KZ"/>
        </w:rPr>
        <w:t xml:space="preserve"> – кестенің  жалғасы</w:t>
      </w:r>
    </w:p>
    <w:p w14:paraId="187F3047" w14:textId="77777777" w:rsidR="00133AEA" w:rsidRPr="00133AEA" w:rsidRDefault="00133AEA" w:rsidP="00133AEA">
      <w:pPr>
        <w:spacing w:after="0" w:line="240" w:lineRule="auto"/>
        <w:rPr>
          <w:rFonts w:ascii="Times New Roman" w:hAnsi="Times New Roman" w:cs="Times New Roman"/>
          <w:sz w:val="16"/>
          <w:szCs w:val="16"/>
          <w:lang w:val="kk-KZ"/>
        </w:rPr>
      </w:pPr>
    </w:p>
    <w:tbl>
      <w:tblPr>
        <w:tblpPr w:leftFromText="180" w:rightFromText="180" w:vertAnchor="text" w:horzAnchor="margin" w:tblpXSpec="center" w:tblpY="154"/>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4115"/>
        <w:gridCol w:w="709"/>
        <w:gridCol w:w="567"/>
        <w:gridCol w:w="567"/>
        <w:gridCol w:w="567"/>
        <w:gridCol w:w="567"/>
        <w:gridCol w:w="598"/>
        <w:gridCol w:w="598"/>
        <w:gridCol w:w="507"/>
      </w:tblGrid>
      <w:tr w:rsidR="00133AEA" w:rsidRPr="005C39FE" w14:paraId="6C4C69A2" w14:textId="77777777" w:rsidTr="00133AEA">
        <w:trPr>
          <w:trHeight w:val="70"/>
        </w:trPr>
        <w:tc>
          <w:tcPr>
            <w:tcW w:w="709" w:type="dxa"/>
            <w:tcBorders>
              <w:top w:val="single" w:sz="4" w:space="0" w:color="auto"/>
              <w:left w:val="single" w:sz="4" w:space="0" w:color="auto"/>
              <w:bottom w:val="single" w:sz="4" w:space="0" w:color="auto"/>
              <w:right w:val="single" w:sz="4" w:space="0" w:color="auto"/>
            </w:tcBorders>
          </w:tcPr>
          <w:p w14:paraId="74936EC9" w14:textId="479E77BD" w:rsidR="00133AEA" w:rsidRPr="00133AEA" w:rsidRDefault="00133AEA" w:rsidP="00133AEA">
            <w:pPr>
              <w:tabs>
                <w:tab w:val="left" w:pos="4228"/>
              </w:tabs>
              <w:spacing w:after="0" w:line="240" w:lineRule="auto"/>
              <w:jc w:val="center"/>
              <w:rPr>
                <w:rFonts w:ascii="Times New Roman" w:hAnsi="Times New Roman" w:cs="Times New Roman"/>
                <w:bCs/>
                <w:sz w:val="24"/>
                <w:szCs w:val="24"/>
                <w:lang w:val="kk-KZ"/>
              </w:rPr>
            </w:pPr>
            <w:r w:rsidRPr="00133AEA">
              <w:rPr>
                <w:rFonts w:ascii="Times New Roman" w:hAnsi="Times New Roman" w:cs="Times New Roman"/>
                <w:bCs/>
                <w:sz w:val="26"/>
                <w:szCs w:val="26"/>
                <w:lang w:val="kk-KZ"/>
              </w:rPr>
              <w:t>1</w:t>
            </w:r>
          </w:p>
        </w:tc>
        <w:tc>
          <w:tcPr>
            <w:tcW w:w="4115" w:type="dxa"/>
            <w:tcBorders>
              <w:top w:val="single" w:sz="4" w:space="0" w:color="auto"/>
              <w:left w:val="single" w:sz="4" w:space="0" w:color="auto"/>
              <w:bottom w:val="single" w:sz="4" w:space="0" w:color="auto"/>
              <w:right w:val="single" w:sz="4" w:space="0" w:color="auto"/>
            </w:tcBorders>
          </w:tcPr>
          <w:p w14:paraId="570DFEE4" w14:textId="25645E49" w:rsidR="00133AEA" w:rsidRPr="00133AEA" w:rsidRDefault="00133AEA" w:rsidP="00133AEA">
            <w:pPr>
              <w:pStyle w:val="11"/>
              <w:tabs>
                <w:tab w:val="left" w:pos="4228"/>
                <w:tab w:val="right" w:leader="dot" w:pos="9751"/>
              </w:tabs>
              <w:spacing w:before="0"/>
              <w:ind w:left="0"/>
              <w:jc w:val="center"/>
              <w:rPr>
                <w:bCs/>
                <w:lang w:val="kk-KZ"/>
              </w:rPr>
            </w:pPr>
            <w:r w:rsidRPr="00133AEA">
              <w:rPr>
                <w:bCs/>
                <w:sz w:val="26"/>
                <w:szCs w:val="26"/>
                <w:lang w:val="kk-KZ"/>
              </w:rPr>
              <w:t>2</w:t>
            </w:r>
          </w:p>
        </w:tc>
        <w:tc>
          <w:tcPr>
            <w:tcW w:w="709" w:type="dxa"/>
            <w:tcBorders>
              <w:top w:val="single" w:sz="4" w:space="0" w:color="auto"/>
              <w:left w:val="single" w:sz="4" w:space="0" w:color="auto"/>
              <w:bottom w:val="single" w:sz="4" w:space="0" w:color="auto"/>
              <w:right w:val="single" w:sz="4" w:space="0" w:color="auto"/>
            </w:tcBorders>
          </w:tcPr>
          <w:p w14:paraId="4EF863FE" w14:textId="1681DB15" w:rsidR="00133AEA" w:rsidRPr="00133AEA" w:rsidRDefault="00133AEA" w:rsidP="00133AEA">
            <w:pPr>
              <w:tabs>
                <w:tab w:val="left" w:pos="4228"/>
              </w:tabs>
              <w:spacing w:after="0" w:line="240" w:lineRule="auto"/>
              <w:contextualSpacing/>
              <w:jc w:val="center"/>
              <w:rPr>
                <w:rFonts w:ascii="Times New Roman" w:hAnsi="Times New Roman" w:cs="Times New Roman"/>
                <w:bCs/>
                <w:sz w:val="26"/>
                <w:szCs w:val="26"/>
                <w:lang w:val="kk-KZ"/>
              </w:rPr>
            </w:pPr>
            <w:r w:rsidRPr="00133AEA">
              <w:rPr>
                <w:rFonts w:ascii="Times New Roman" w:hAnsi="Times New Roman" w:cs="Times New Roman"/>
                <w:bCs/>
                <w:sz w:val="26"/>
                <w:szCs w:val="26"/>
                <w:lang w:val="kk-KZ"/>
              </w:rPr>
              <w:t>3</w:t>
            </w:r>
          </w:p>
        </w:tc>
        <w:tc>
          <w:tcPr>
            <w:tcW w:w="567" w:type="dxa"/>
            <w:tcBorders>
              <w:top w:val="single" w:sz="4" w:space="0" w:color="auto"/>
              <w:left w:val="single" w:sz="4" w:space="0" w:color="auto"/>
              <w:bottom w:val="single" w:sz="4" w:space="0" w:color="auto"/>
              <w:right w:val="single" w:sz="4" w:space="0" w:color="auto"/>
            </w:tcBorders>
          </w:tcPr>
          <w:p w14:paraId="2A20E815" w14:textId="0EBE6FD3" w:rsidR="00133AEA" w:rsidRPr="00133AEA" w:rsidRDefault="00133AEA" w:rsidP="00133AEA">
            <w:pPr>
              <w:tabs>
                <w:tab w:val="left" w:pos="4228"/>
              </w:tabs>
              <w:spacing w:after="0" w:line="240" w:lineRule="auto"/>
              <w:jc w:val="center"/>
              <w:rPr>
                <w:rFonts w:ascii="Times New Roman" w:hAnsi="Times New Roman" w:cs="Times New Roman"/>
                <w:bCs/>
                <w:lang w:val="kk-KZ"/>
              </w:rPr>
            </w:pPr>
            <w:r w:rsidRPr="00133AEA">
              <w:rPr>
                <w:rFonts w:ascii="Times New Roman" w:hAnsi="Times New Roman" w:cs="Times New Roman"/>
                <w:bCs/>
                <w:sz w:val="26"/>
                <w:szCs w:val="26"/>
                <w:lang w:val="kk-KZ"/>
              </w:rPr>
              <w:t>4</w:t>
            </w:r>
          </w:p>
        </w:tc>
        <w:tc>
          <w:tcPr>
            <w:tcW w:w="567" w:type="dxa"/>
            <w:tcBorders>
              <w:top w:val="single" w:sz="4" w:space="0" w:color="auto"/>
              <w:left w:val="single" w:sz="4" w:space="0" w:color="auto"/>
              <w:bottom w:val="single" w:sz="4" w:space="0" w:color="auto"/>
              <w:right w:val="single" w:sz="4" w:space="0" w:color="auto"/>
            </w:tcBorders>
          </w:tcPr>
          <w:p w14:paraId="4B743B2E" w14:textId="3AD4B829" w:rsidR="00133AEA" w:rsidRPr="00133AEA" w:rsidRDefault="00133AEA" w:rsidP="00133AEA">
            <w:pPr>
              <w:tabs>
                <w:tab w:val="left" w:pos="4228"/>
              </w:tabs>
              <w:spacing w:after="0" w:line="240" w:lineRule="auto"/>
              <w:contextualSpacing/>
              <w:jc w:val="center"/>
              <w:rPr>
                <w:rFonts w:ascii="Times New Roman" w:hAnsi="Times New Roman" w:cs="Times New Roman"/>
                <w:bCs/>
                <w:sz w:val="26"/>
                <w:szCs w:val="26"/>
                <w:lang w:val="kk-KZ"/>
              </w:rPr>
            </w:pPr>
            <w:r w:rsidRPr="00133AEA">
              <w:rPr>
                <w:rFonts w:ascii="Times New Roman" w:hAnsi="Times New Roman" w:cs="Times New Roman"/>
                <w:bCs/>
                <w:sz w:val="26"/>
                <w:szCs w:val="26"/>
                <w:lang w:val="kk-KZ"/>
              </w:rPr>
              <w:t>5</w:t>
            </w:r>
          </w:p>
        </w:tc>
        <w:tc>
          <w:tcPr>
            <w:tcW w:w="567" w:type="dxa"/>
            <w:tcBorders>
              <w:top w:val="single" w:sz="4" w:space="0" w:color="auto"/>
              <w:left w:val="single" w:sz="4" w:space="0" w:color="auto"/>
              <w:bottom w:val="single" w:sz="4" w:space="0" w:color="auto"/>
              <w:right w:val="single" w:sz="4" w:space="0" w:color="auto"/>
            </w:tcBorders>
          </w:tcPr>
          <w:p w14:paraId="450F2D7A" w14:textId="0DA9D3D1" w:rsidR="00133AEA" w:rsidRPr="00133AEA" w:rsidRDefault="00133AEA" w:rsidP="00133AEA">
            <w:pPr>
              <w:tabs>
                <w:tab w:val="left" w:pos="4228"/>
              </w:tabs>
              <w:spacing w:after="0" w:line="240" w:lineRule="auto"/>
              <w:contextualSpacing/>
              <w:jc w:val="center"/>
              <w:rPr>
                <w:rFonts w:ascii="Times New Roman" w:hAnsi="Times New Roman" w:cs="Times New Roman"/>
                <w:bCs/>
                <w:sz w:val="26"/>
                <w:szCs w:val="26"/>
                <w:lang w:val="kk-KZ"/>
              </w:rPr>
            </w:pPr>
            <w:r w:rsidRPr="00133AEA">
              <w:rPr>
                <w:rFonts w:ascii="Times New Roman" w:hAnsi="Times New Roman" w:cs="Times New Roman"/>
                <w:bCs/>
                <w:sz w:val="26"/>
                <w:szCs w:val="26"/>
                <w:lang w:val="kk-KZ"/>
              </w:rPr>
              <w:t>6</w:t>
            </w:r>
          </w:p>
        </w:tc>
        <w:tc>
          <w:tcPr>
            <w:tcW w:w="567" w:type="dxa"/>
            <w:tcBorders>
              <w:top w:val="single" w:sz="4" w:space="0" w:color="auto"/>
              <w:left w:val="single" w:sz="4" w:space="0" w:color="auto"/>
              <w:bottom w:val="single" w:sz="4" w:space="0" w:color="auto"/>
              <w:right w:val="single" w:sz="4" w:space="0" w:color="auto"/>
            </w:tcBorders>
          </w:tcPr>
          <w:p w14:paraId="72506C05" w14:textId="472FA103" w:rsidR="00133AEA" w:rsidRPr="00133AEA" w:rsidRDefault="00133AEA" w:rsidP="00133AEA">
            <w:pPr>
              <w:tabs>
                <w:tab w:val="left" w:pos="4228"/>
              </w:tabs>
              <w:spacing w:after="0" w:line="240" w:lineRule="auto"/>
              <w:contextualSpacing/>
              <w:jc w:val="center"/>
              <w:rPr>
                <w:rFonts w:ascii="Times New Roman" w:hAnsi="Times New Roman" w:cs="Times New Roman"/>
                <w:bCs/>
                <w:sz w:val="26"/>
                <w:szCs w:val="26"/>
                <w:lang w:val="kk-KZ"/>
              </w:rPr>
            </w:pPr>
            <w:r w:rsidRPr="00133AEA">
              <w:rPr>
                <w:rFonts w:ascii="Times New Roman" w:hAnsi="Times New Roman" w:cs="Times New Roman"/>
                <w:bCs/>
                <w:sz w:val="26"/>
                <w:szCs w:val="26"/>
                <w:lang w:val="kk-KZ"/>
              </w:rPr>
              <w:t>7</w:t>
            </w:r>
          </w:p>
        </w:tc>
        <w:tc>
          <w:tcPr>
            <w:tcW w:w="598" w:type="dxa"/>
            <w:tcBorders>
              <w:top w:val="single" w:sz="4" w:space="0" w:color="auto"/>
              <w:left w:val="single" w:sz="4" w:space="0" w:color="auto"/>
              <w:bottom w:val="single" w:sz="4" w:space="0" w:color="auto"/>
              <w:right w:val="single" w:sz="4" w:space="0" w:color="auto"/>
            </w:tcBorders>
          </w:tcPr>
          <w:p w14:paraId="124CFFB1" w14:textId="0940D0C0" w:rsidR="00133AEA" w:rsidRPr="00133AEA" w:rsidRDefault="00133AEA" w:rsidP="00133AEA">
            <w:pPr>
              <w:tabs>
                <w:tab w:val="left" w:pos="4228"/>
              </w:tabs>
              <w:spacing w:after="0" w:line="240" w:lineRule="auto"/>
              <w:contextualSpacing/>
              <w:jc w:val="center"/>
              <w:rPr>
                <w:rFonts w:ascii="Times New Roman" w:hAnsi="Times New Roman" w:cs="Times New Roman"/>
                <w:bCs/>
                <w:sz w:val="26"/>
                <w:szCs w:val="26"/>
                <w:lang w:val="kk-KZ"/>
              </w:rPr>
            </w:pPr>
            <w:r w:rsidRPr="00133AEA">
              <w:rPr>
                <w:rFonts w:ascii="Times New Roman" w:hAnsi="Times New Roman" w:cs="Times New Roman"/>
                <w:bCs/>
                <w:sz w:val="26"/>
                <w:szCs w:val="26"/>
                <w:lang w:val="kk-KZ"/>
              </w:rPr>
              <w:t>8</w:t>
            </w:r>
          </w:p>
        </w:tc>
        <w:tc>
          <w:tcPr>
            <w:tcW w:w="598" w:type="dxa"/>
            <w:tcBorders>
              <w:top w:val="single" w:sz="4" w:space="0" w:color="auto"/>
              <w:left w:val="single" w:sz="4" w:space="0" w:color="auto"/>
              <w:bottom w:val="single" w:sz="4" w:space="0" w:color="auto"/>
              <w:right w:val="single" w:sz="4" w:space="0" w:color="auto"/>
            </w:tcBorders>
          </w:tcPr>
          <w:p w14:paraId="2EF9F727" w14:textId="1695155E" w:rsidR="00133AEA" w:rsidRPr="00133AEA" w:rsidRDefault="00133AEA" w:rsidP="00133AEA">
            <w:pPr>
              <w:tabs>
                <w:tab w:val="left" w:pos="4228"/>
              </w:tabs>
              <w:spacing w:after="0" w:line="240" w:lineRule="auto"/>
              <w:contextualSpacing/>
              <w:jc w:val="center"/>
              <w:rPr>
                <w:rFonts w:ascii="Times New Roman" w:hAnsi="Times New Roman" w:cs="Times New Roman"/>
                <w:bCs/>
                <w:sz w:val="26"/>
                <w:szCs w:val="26"/>
                <w:lang w:val="kk-KZ"/>
              </w:rPr>
            </w:pPr>
            <w:r w:rsidRPr="00133AEA">
              <w:rPr>
                <w:rFonts w:ascii="Times New Roman" w:hAnsi="Times New Roman" w:cs="Times New Roman"/>
                <w:bCs/>
                <w:sz w:val="26"/>
                <w:szCs w:val="26"/>
                <w:lang w:val="kk-KZ"/>
              </w:rPr>
              <w:t>9</w:t>
            </w:r>
          </w:p>
        </w:tc>
        <w:tc>
          <w:tcPr>
            <w:tcW w:w="507" w:type="dxa"/>
            <w:tcBorders>
              <w:top w:val="single" w:sz="4" w:space="0" w:color="auto"/>
              <w:left w:val="single" w:sz="4" w:space="0" w:color="auto"/>
              <w:bottom w:val="single" w:sz="4" w:space="0" w:color="auto"/>
              <w:right w:val="single" w:sz="4" w:space="0" w:color="auto"/>
            </w:tcBorders>
          </w:tcPr>
          <w:p w14:paraId="468B6271" w14:textId="706172CA" w:rsidR="00133AEA" w:rsidRPr="00133AEA" w:rsidRDefault="00133AEA" w:rsidP="00133AEA">
            <w:pPr>
              <w:pStyle w:val="ac"/>
              <w:tabs>
                <w:tab w:val="left" w:pos="4228"/>
              </w:tabs>
              <w:jc w:val="center"/>
              <w:rPr>
                <w:bCs/>
                <w:sz w:val="26"/>
                <w:szCs w:val="26"/>
                <w:lang w:val="kk-KZ"/>
              </w:rPr>
            </w:pPr>
            <w:r w:rsidRPr="00133AEA">
              <w:rPr>
                <w:bCs/>
                <w:sz w:val="26"/>
                <w:szCs w:val="26"/>
                <w:lang w:val="kk-KZ"/>
              </w:rPr>
              <w:t>10</w:t>
            </w:r>
          </w:p>
        </w:tc>
      </w:tr>
      <w:tr w:rsidR="00133AEA" w:rsidRPr="005C39FE" w14:paraId="42C8E8EA" w14:textId="77777777" w:rsidTr="001C7B88">
        <w:trPr>
          <w:trHeight w:val="567"/>
        </w:trPr>
        <w:tc>
          <w:tcPr>
            <w:tcW w:w="709" w:type="dxa"/>
            <w:tcBorders>
              <w:top w:val="single" w:sz="4" w:space="0" w:color="auto"/>
              <w:left w:val="single" w:sz="4" w:space="0" w:color="auto"/>
              <w:bottom w:val="single" w:sz="4" w:space="0" w:color="auto"/>
              <w:right w:val="single" w:sz="4" w:space="0" w:color="auto"/>
            </w:tcBorders>
          </w:tcPr>
          <w:p w14:paraId="3B115E31" w14:textId="527711E6" w:rsidR="00133AEA" w:rsidRPr="00133AEA" w:rsidRDefault="00133AEA" w:rsidP="00133AEA">
            <w:pPr>
              <w:tabs>
                <w:tab w:val="left" w:pos="4228"/>
              </w:tabs>
              <w:spacing w:after="0" w:line="240" w:lineRule="auto"/>
              <w:jc w:val="center"/>
              <w:rPr>
                <w:rFonts w:ascii="Times New Roman" w:hAnsi="Times New Roman" w:cs="Times New Roman"/>
                <w:bCs/>
                <w:sz w:val="24"/>
                <w:szCs w:val="24"/>
                <w:lang w:val="kk-KZ"/>
              </w:rPr>
            </w:pPr>
            <w:r w:rsidRPr="00133AEA">
              <w:rPr>
                <w:rFonts w:ascii="Times New Roman" w:hAnsi="Times New Roman" w:cs="Times New Roman"/>
                <w:bCs/>
                <w:sz w:val="24"/>
                <w:szCs w:val="24"/>
                <w:lang w:val="kk-KZ"/>
              </w:rPr>
              <w:t>1.4</w:t>
            </w:r>
          </w:p>
        </w:tc>
        <w:tc>
          <w:tcPr>
            <w:tcW w:w="4115" w:type="dxa"/>
            <w:tcBorders>
              <w:top w:val="single" w:sz="4" w:space="0" w:color="auto"/>
              <w:left w:val="single" w:sz="4" w:space="0" w:color="auto"/>
              <w:bottom w:val="single" w:sz="4" w:space="0" w:color="auto"/>
              <w:right w:val="single" w:sz="4" w:space="0" w:color="auto"/>
            </w:tcBorders>
            <w:hideMark/>
          </w:tcPr>
          <w:p w14:paraId="24574642" w14:textId="77777777" w:rsidR="00133AEA" w:rsidRPr="00133AEA" w:rsidRDefault="00133AEA" w:rsidP="00133AEA">
            <w:pPr>
              <w:pStyle w:val="11"/>
              <w:tabs>
                <w:tab w:val="left" w:pos="4228"/>
                <w:tab w:val="right" w:leader="dot" w:pos="9751"/>
              </w:tabs>
              <w:spacing w:before="0"/>
              <w:ind w:left="0"/>
              <w:jc w:val="both"/>
              <w:rPr>
                <w:bCs/>
                <w:lang w:val="kk-KZ"/>
              </w:rPr>
            </w:pPr>
            <w:r w:rsidRPr="00133AEA">
              <w:rPr>
                <w:bCs/>
                <w:lang w:val="kk-KZ"/>
              </w:rPr>
              <w:t>Оқушыларда сөздік пайдалану білігін қалыптастыру кезеңдері</w:t>
            </w:r>
          </w:p>
        </w:tc>
        <w:tc>
          <w:tcPr>
            <w:tcW w:w="709" w:type="dxa"/>
            <w:tcBorders>
              <w:top w:val="single" w:sz="4" w:space="0" w:color="auto"/>
              <w:left w:val="single" w:sz="4" w:space="0" w:color="auto"/>
              <w:bottom w:val="single" w:sz="4" w:space="0" w:color="auto"/>
              <w:right w:val="single" w:sz="4" w:space="0" w:color="auto"/>
            </w:tcBorders>
          </w:tcPr>
          <w:p w14:paraId="432F1E41" w14:textId="77777777" w:rsidR="00133AEA" w:rsidRPr="00133AEA" w:rsidRDefault="00133AEA" w:rsidP="00133AEA">
            <w:pPr>
              <w:tabs>
                <w:tab w:val="left" w:pos="4228"/>
              </w:tabs>
              <w:spacing w:after="0" w:line="240" w:lineRule="auto"/>
              <w:contextualSpacing/>
              <w:jc w:val="center"/>
              <w:rPr>
                <w:rFonts w:ascii="Times New Roman" w:hAnsi="Times New Roman" w:cs="Times New Roman"/>
                <w:bCs/>
                <w:sz w:val="26"/>
                <w:szCs w:val="26"/>
                <w:lang w:val="kk-KZ"/>
              </w:rPr>
            </w:pPr>
          </w:p>
        </w:tc>
        <w:tc>
          <w:tcPr>
            <w:tcW w:w="567" w:type="dxa"/>
            <w:tcBorders>
              <w:top w:val="single" w:sz="4" w:space="0" w:color="auto"/>
              <w:left w:val="single" w:sz="4" w:space="0" w:color="auto"/>
              <w:bottom w:val="single" w:sz="4" w:space="0" w:color="auto"/>
              <w:right w:val="single" w:sz="4" w:space="0" w:color="auto"/>
            </w:tcBorders>
            <w:hideMark/>
          </w:tcPr>
          <w:p w14:paraId="01A87A02" w14:textId="77777777" w:rsidR="00133AEA" w:rsidRPr="00133AEA" w:rsidRDefault="00133AEA" w:rsidP="00133AEA">
            <w:pPr>
              <w:tabs>
                <w:tab w:val="left" w:pos="4228"/>
              </w:tabs>
              <w:spacing w:after="0" w:line="240" w:lineRule="auto"/>
              <w:rPr>
                <w:rFonts w:ascii="Times New Roman" w:hAnsi="Times New Roman" w:cs="Times New Roman"/>
                <w:bCs/>
                <w:lang w:val="kk-KZ"/>
              </w:rPr>
            </w:pPr>
          </w:p>
        </w:tc>
        <w:tc>
          <w:tcPr>
            <w:tcW w:w="567" w:type="dxa"/>
            <w:tcBorders>
              <w:top w:val="single" w:sz="4" w:space="0" w:color="auto"/>
              <w:left w:val="single" w:sz="4" w:space="0" w:color="auto"/>
              <w:bottom w:val="single" w:sz="4" w:space="0" w:color="auto"/>
              <w:right w:val="single" w:sz="4" w:space="0" w:color="auto"/>
            </w:tcBorders>
            <w:hideMark/>
          </w:tcPr>
          <w:p w14:paraId="375D62C3" w14:textId="77777777" w:rsidR="00133AEA" w:rsidRPr="00133AEA" w:rsidRDefault="00133AEA" w:rsidP="00133AEA">
            <w:pPr>
              <w:tabs>
                <w:tab w:val="left" w:pos="4228"/>
              </w:tabs>
              <w:spacing w:after="0" w:line="240" w:lineRule="auto"/>
              <w:contextualSpacing/>
              <w:jc w:val="center"/>
              <w:rPr>
                <w:rFonts w:ascii="Times New Roman" w:hAnsi="Times New Roman" w:cs="Times New Roman"/>
                <w:bCs/>
                <w:sz w:val="26"/>
                <w:szCs w:val="26"/>
                <w:lang w:val="kk-KZ"/>
              </w:rPr>
            </w:pPr>
            <w:r w:rsidRPr="00133AEA">
              <w:rPr>
                <w:rFonts w:ascii="Times New Roman" w:hAnsi="Times New Roman" w:cs="Times New Roman"/>
                <w:bCs/>
                <w:sz w:val="26"/>
                <w:szCs w:val="26"/>
                <w:lang w:val="kk-KZ"/>
              </w:rPr>
              <w:t>2</w:t>
            </w:r>
          </w:p>
        </w:tc>
        <w:tc>
          <w:tcPr>
            <w:tcW w:w="567" w:type="dxa"/>
            <w:tcBorders>
              <w:top w:val="single" w:sz="4" w:space="0" w:color="auto"/>
              <w:left w:val="single" w:sz="4" w:space="0" w:color="auto"/>
              <w:bottom w:val="single" w:sz="4" w:space="0" w:color="auto"/>
              <w:right w:val="single" w:sz="4" w:space="0" w:color="auto"/>
            </w:tcBorders>
          </w:tcPr>
          <w:p w14:paraId="14A2A9FC" w14:textId="77777777" w:rsidR="00133AEA" w:rsidRPr="00133AEA" w:rsidRDefault="00133AEA" w:rsidP="00133AEA">
            <w:pPr>
              <w:tabs>
                <w:tab w:val="left" w:pos="4228"/>
              </w:tabs>
              <w:spacing w:after="0" w:line="240" w:lineRule="auto"/>
              <w:contextualSpacing/>
              <w:jc w:val="center"/>
              <w:rPr>
                <w:rFonts w:ascii="Times New Roman" w:hAnsi="Times New Roman" w:cs="Times New Roman"/>
                <w:bCs/>
                <w:sz w:val="26"/>
                <w:szCs w:val="26"/>
                <w:lang w:val="kk-KZ"/>
              </w:rPr>
            </w:pPr>
          </w:p>
        </w:tc>
        <w:tc>
          <w:tcPr>
            <w:tcW w:w="567" w:type="dxa"/>
            <w:tcBorders>
              <w:top w:val="single" w:sz="4" w:space="0" w:color="auto"/>
              <w:left w:val="single" w:sz="4" w:space="0" w:color="auto"/>
              <w:bottom w:val="single" w:sz="4" w:space="0" w:color="auto"/>
              <w:right w:val="single" w:sz="4" w:space="0" w:color="auto"/>
            </w:tcBorders>
          </w:tcPr>
          <w:p w14:paraId="3F5FF101" w14:textId="77777777" w:rsidR="00133AEA" w:rsidRPr="00133AEA" w:rsidRDefault="00133AEA" w:rsidP="00133AEA">
            <w:pPr>
              <w:tabs>
                <w:tab w:val="left" w:pos="4228"/>
              </w:tabs>
              <w:spacing w:after="0" w:line="240" w:lineRule="auto"/>
              <w:contextualSpacing/>
              <w:jc w:val="center"/>
              <w:rPr>
                <w:rFonts w:ascii="Times New Roman" w:hAnsi="Times New Roman" w:cs="Times New Roman"/>
                <w:bCs/>
                <w:sz w:val="26"/>
                <w:szCs w:val="26"/>
                <w:lang w:val="kk-KZ"/>
              </w:rPr>
            </w:pPr>
          </w:p>
        </w:tc>
        <w:tc>
          <w:tcPr>
            <w:tcW w:w="598" w:type="dxa"/>
            <w:tcBorders>
              <w:top w:val="single" w:sz="4" w:space="0" w:color="auto"/>
              <w:left w:val="single" w:sz="4" w:space="0" w:color="auto"/>
              <w:bottom w:val="single" w:sz="4" w:space="0" w:color="auto"/>
              <w:right w:val="single" w:sz="4" w:space="0" w:color="auto"/>
            </w:tcBorders>
          </w:tcPr>
          <w:p w14:paraId="5EAD7FA4" w14:textId="77777777" w:rsidR="00133AEA" w:rsidRPr="00133AEA" w:rsidRDefault="00133AEA" w:rsidP="00133AEA">
            <w:pPr>
              <w:tabs>
                <w:tab w:val="left" w:pos="4228"/>
              </w:tabs>
              <w:spacing w:after="0" w:line="240" w:lineRule="auto"/>
              <w:contextualSpacing/>
              <w:jc w:val="center"/>
              <w:rPr>
                <w:rFonts w:ascii="Times New Roman" w:hAnsi="Times New Roman" w:cs="Times New Roman"/>
                <w:bCs/>
                <w:sz w:val="26"/>
                <w:szCs w:val="26"/>
                <w:lang w:val="kk-KZ"/>
              </w:rPr>
            </w:pPr>
          </w:p>
        </w:tc>
        <w:tc>
          <w:tcPr>
            <w:tcW w:w="598" w:type="dxa"/>
            <w:tcBorders>
              <w:top w:val="single" w:sz="4" w:space="0" w:color="auto"/>
              <w:left w:val="single" w:sz="4" w:space="0" w:color="auto"/>
              <w:bottom w:val="single" w:sz="4" w:space="0" w:color="auto"/>
              <w:right w:val="single" w:sz="4" w:space="0" w:color="auto"/>
            </w:tcBorders>
          </w:tcPr>
          <w:p w14:paraId="41068CF9" w14:textId="77777777" w:rsidR="00133AEA" w:rsidRPr="00133AEA" w:rsidRDefault="00133AEA" w:rsidP="00133AEA">
            <w:pPr>
              <w:tabs>
                <w:tab w:val="left" w:pos="4228"/>
              </w:tabs>
              <w:spacing w:after="0" w:line="240" w:lineRule="auto"/>
              <w:contextualSpacing/>
              <w:jc w:val="center"/>
              <w:rPr>
                <w:rFonts w:ascii="Times New Roman" w:hAnsi="Times New Roman" w:cs="Times New Roman"/>
                <w:bCs/>
                <w:sz w:val="26"/>
                <w:szCs w:val="26"/>
                <w:lang w:val="kk-KZ"/>
              </w:rPr>
            </w:pPr>
          </w:p>
        </w:tc>
        <w:tc>
          <w:tcPr>
            <w:tcW w:w="507" w:type="dxa"/>
            <w:tcBorders>
              <w:top w:val="single" w:sz="4" w:space="0" w:color="auto"/>
              <w:left w:val="single" w:sz="4" w:space="0" w:color="auto"/>
              <w:bottom w:val="single" w:sz="4" w:space="0" w:color="auto"/>
              <w:right w:val="single" w:sz="4" w:space="0" w:color="auto"/>
            </w:tcBorders>
            <w:hideMark/>
          </w:tcPr>
          <w:p w14:paraId="335AF07E" w14:textId="77777777" w:rsidR="00133AEA" w:rsidRPr="00133AEA" w:rsidRDefault="00133AEA" w:rsidP="00133AEA">
            <w:pPr>
              <w:pStyle w:val="ac"/>
              <w:tabs>
                <w:tab w:val="left" w:pos="4228"/>
              </w:tabs>
              <w:jc w:val="center"/>
              <w:rPr>
                <w:bCs/>
                <w:sz w:val="26"/>
                <w:szCs w:val="26"/>
                <w:lang w:val="kk-KZ"/>
              </w:rPr>
            </w:pPr>
            <w:r w:rsidRPr="00133AEA">
              <w:rPr>
                <w:bCs/>
                <w:sz w:val="26"/>
                <w:szCs w:val="26"/>
                <w:lang w:val="kk-KZ"/>
              </w:rPr>
              <w:t>2</w:t>
            </w:r>
          </w:p>
        </w:tc>
      </w:tr>
      <w:tr w:rsidR="00133AEA" w:rsidRPr="005C39FE" w14:paraId="534F085C" w14:textId="77777777" w:rsidTr="001C7B88">
        <w:trPr>
          <w:trHeight w:val="70"/>
        </w:trPr>
        <w:tc>
          <w:tcPr>
            <w:tcW w:w="709" w:type="dxa"/>
            <w:tcBorders>
              <w:top w:val="single" w:sz="4" w:space="0" w:color="auto"/>
              <w:left w:val="single" w:sz="4" w:space="0" w:color="auto"/>
              <w:bottom w:val="single" w:sz="4" w:space="0" w:color="auto"/>
              <w:right w:val="single" w:sz="4" w:space="0" w:color="auto"/>
            </w:tcBorders>
          </w:tcPr>
          <w:p w14:paraId="309C3C5D" w14:textId="77777777" w:rsidR="00133AEA" w:rsidRPr="00133AEA" w:rsidRDefault="00133AEA" w:rsidP="00133AEA">
            <w:pPr>
              <w:tabs>
                <w:tab w:val="left" w:pos="4228"/>
              </w:tabs>
              <w:spacing w:after="0" w:line="240" w:lineRule="auto"/>
              <w:jc w:val="center"/>
              <w:rPr>
                <w:rFonts w:ascii="Times New Roman" w:hAnsi="Times New Roman" w:cs="Times New Roman"/>
                <w:bCs/>
                <w:sz w:val="24"/>
                <w:szCs w:val="24"/>
                <w:lang w:val="kk-KZ"/>
              </w:rPr>
            </w:pPr>
            <w:r w:rsidRPr="00133AEA">
              <w:rPr>
                <w:rFonts w:ascii="Times New Roman" w:hAnsi="Times New Roman" w:cs="Times New Roman"/>
                <w:bCs/>
                <w:sz w:val="24"/>
                <w:szCs w:val="24"/>
              </w:rPr>
              <w:t>1.5</w:t>
            </w:r>
          </w:p>
        </w:tc>
        <w:tc>
          <w:tcPr>
            <w:tcW w:w="4115" w:type="dxa"/>
            <w:tcBorders>
              <w:top w:val="single" w:sz="4" w:space="0" w:color="auto"/>
              <w:left w:val="single" w:sz="4" w:space="0" w:color="auto"/>
              <w:bottom w:val="single" w:sz="4" w:space="0" w:color="auto"/>
              <w:right w:val="single" w:sz="4" w:space="0" w:color="auto"/>
            </w:tcBorders>
          </w:tcPr>
          <w:p w14:paraId="74C49014" w14:textId="77777777" w:rsidR="00133AEA" w:rsidRPr="00133AEA" w:rsidRDefault="00133AEA" w:rsidP="00133AEA">
            <w:pPr>
              <w:pStyle w:val="11"/>
              <w:tabs>
                <w:tab w:val="left" w:pos="4228"/>
                <w:tab w:val="right" w:leader="dot" w:pos="9751"/>
              </w:tabs>
              <w:spacing w:before="0"/>
              <w:ind w:left="0"/>
              <w:jc w:val="both"/>
              <w:rPr>
                <w:bCs/>
                <w:lang w:val="kk-KZ"/>
              </w:rPr>
            </w:pPr>
            <w:r w:rsidRPr="00133AEA">
              <w:rPr>
                <w:bCs/>
                <w:lang w:val="kk-KZ"/>
              </w:rPr>
              <w:t>1-сыныпқа арналған оқу сөздіктерінің құрылымы мен мазмұны</w:t>
            </w:r>
          </w:p>
        </w:tc>
        <w:tc>
          <w:tcPr>
            <w:tcW w:w="709" w:type="dxa"/>
            <w:tcBorders>
              <w:top w:val="single" w:sz="4" w:space="0" w:color="auto"/>
              <w:left w:val="single" w:sz="4" w:space="0" w:color="auto"/>
              <w:bottom w:val="single" w:sz="4" w:space="0" w:color="auto"/>
              <w:right w:val="single" w:sz="4" w:space="0" w:color="auto"/>
            </w:tcBorders>
          </w:tcPr>
          <w:p w14:paraId="33D8365E" w14:textId="77777777" w:rsidR="00133AEA" w:rsidRPr="00133AEA" w:rsidRDefault="00133AEA" w:rsidP="00133AEA">
            <w:pPr>
              <w:tabs>
                <w:tab w:val="left" w:pos="4228"/>
              </w:tabs>
              <w:spacing w:after="0" w:line="240" w:lineRule="auto"/>
              <w:contextualSpacing/>
              <w:jc w:val="center"/>
              <w:rPr>
                <w:rFonts w:ascii="Times New Roman" w:hAnsi="Times New Roman" w:cs="Times New Roman"/>
                <w:bCs/>
                <w:sz w:val="26"/>
                <w:szCs w:val="26"/>
                <w:lang w:val="kk-KZ"/>
              </w:rPr>
            </w:pPr>
          </w:p>
        </w:tc>
        <w:tc>
          <w:tcPr>
            <w:tcW w:w="567" w:type="dxa"/>
            <w:tcBorders>
              <w:top w:val="single" w:sz="4" w:space="0" w:color="auto"/>
              <w:left w:val="single" w:sz="4" w:space="0" w:color="auto"/>
              <w:bottom w:val="single" w:sz="4" w:space="0" w:color="auto"/>
              <w:right w:val="single" w:sz="4" w:space="0" w:color="auto"/>
            </w:tcBorders>
          </w:tcPr>
          <w:p w14:paraId="08AA8B98" w14:textId="77777777" w:rsidR="00133AEA" w:rsidRPr="00133AEA" w:rsidRDefault="00133AEA" w:rsidP="00133AEA">
            <w:pPr>
              <w:tabs>
                <w:tab w:val="left" w:pos="4228"/>
              </w:tabs>
              <w:spacing w:after="0" w:line="240" w:lineRule="auto"/>
              <w:contextualSpacing/>
              <w:jc w:val="center"/>
              <w:rPr>
                <w:rFonts w:ascii="Times New Roman" w:hAnsi="Times New Roman" w:cs="Times New Roman"/>
                <w:bCs/>
                <w:sz w:val="26"/>
                <w:szCs w:val="26"/>
                <w:lang w:val="kk-KZ"/>
              </w:rPr>
            </w:pPr>
          </w:p>
        </w:tc>
        <w:tc>
          <w:tcPr>
            <w:tcW w:w="567" w:type="dxa"/>
            <w:tcBorders>
              <w:top w:val="single" w:sz="4" w:space="0" w:color="auto"/>
              <w:left w:val="single" w:sz="4" w:space="0" w:color="auto"/>
              <w:bottom w:val="single" w:sz="4" w:space="0" w:color="auto"/>
              <w:right w:val="single" w:sz="4" w:space="0" w:color="auto"/>
            </w:tcBorders>
          </w:tcPr>
          <w:p w14:paraId="11B9F8B9" w14:textId="77777777" w:rsidR="00133AEA" w:rsidRPr="00133AEA" w:rsidRDefault="00133AEA" w:rsidP="00133AEA">
            <w:pPr>
              <w:tabs>
                <w:tab w:val="left" w:pos="4228"/>
              </w:tabs>
              <w:spacing w:after="0" w:line="240" w:lineRule="auto"/>
              <w:contextualSpacing/>
              <w:jc w:val="center"/>
              <w:rPr>
                <w:rFonts w:ascii="Times New Roman" w:hAnsi="Times New Roman" w:cs="Times New Roman"/>
                <w:bCs/>
                <w:sz w:val="26"/>
                <w:szCs w:val="26"/>
                <w:lang w:val="kk-KZ"/>
              </w:rPr>
            </w:pPr>
          </w:p>
        </w:tc>
        <w:tc>
          <w:tcPr>
            <w:tcW w:w="567" w:type="dxa"/>
            <w:tcBorders>
              <w:top w:val="single" w:sz="4" w:space="0" w:color="auto"/>
              <w:left w:val="single" w:sz="4" w:space="0" w:color="auto"/>
              <w:bottom w:val="single" w:sz="4" w:space="0" w:color="auto"/>
              <w:right w:val="single" w:sz="4" w:space="0" w:color="auto"/>
            </w:tcBorders>
          </w:tcPr>
          <w:p w14:paraId="26879505" w14:textId="77777777" w:rsidR="00133AEA" w:rsidRPr="00133AEA" w:rsidRDefault="00133AEA" w:rsidP="00133AEA">
            <w:pPr>
              <w:tabs>
                <w:tab w:val="left" w:pos="4228"/>
              </w:tabs>
              <w:spacing w:after="0" w:line="240" w:lineRule="auto"/>
              <w:contextualSpacing/>
              <w:jc w:val="center"/>
              <w:rPr>
                <w:rFonts w:ascii="Times New Roman" w:hAnsi="Times New Roman" w:cs="Times New Roman"/>
                <w:bCs/>
                <w:sz w:val="26"/>
                <w:szCs w:val="26"/>
                <w:lang w:val="kk-KZ"/>
              </w:rPr>
            </w:pPr>
          </w:p>
        </w:tc>
        <w:tc>
          <w:tcPr>
            <w:tcW w:w="567" w:type="dxa"/>
            <w:tcBorders>
              <w:top w:val="single" w:sz="4" w:space="0" w:color="auto"/>
              <w:left w:val="single" w:sz="4" w:space="0" w:color="auto"/>
              <w:bottom w:val="single" w:sz="4" w:space="0" w:color="auto"/>
              <w:right w:val="single" w:sz="4" w:space="0" w:color="auto"/>
            </w:tcBorders>
          </w:tcPr>
          <w:p w14:paraId="3A6CA30E" w14:textId="77777777" w:rsidR="00133AEA" w:rsidRPr="00133AEA" w:rsidRDefault="00133AEA" w:rsidP="00133AEA">
            <w:pPr>
              <w:tabs>
                <w:tab w:val="left" w:pos="4228"/>
              </w:tabs>
              <w:spacing w:after="0" w:line="240" w:lineRule="auto"/>
              <w:contextualSpacing/>
              <w:jc w:val="center"/>
              <w:rPr>
                <w:rFonts w:ascii="Times New Roman" w:hAnsi="Times New Roman" w:cs="Times New Roman"/>
                <w:bCs/>
                <w:sz w:val="26"/>
                <w:szCs w:val="26"/>
                <w:lang w:val="kk-KZ"/>
              </w:rPr>
            </w:pPr>
          </w:p>
        </w:tc>
        <w:tc>
          <w:tcPr>
            <w:tcW w:w="598" w:type="dxa"/>
            <w:tcBorders>
              <w:top w:val="single" w:sz="4" w:space="0" w:color="auto"/>
              <w:left w:val="single" w:sz="4" w:space="0" w:color="auto"/>
              <w:bottom w:val="single" w:sz="4" w:space="0" w:color="auto"/>
              <w:right w:val="single" w:sz="4" w:space="0" w:color="auto"/>
            </w:tcBorders>
          </w:tcPr>
          <w:p w14:paraId="74B81970" w14:textId="77777777" w:rsidR="00133AEA" w:rsidRPr="00133AEA" w:rsidRDefault="00133AEA" w:rsidP="00133AEA">
            <w:pPr>
              <w:tabs>
                <w:tab w:val="left" w:pos="4228"/>
              </w:tabs>
              <w:spacing w:after="0" w:line="240" w:lineRule="auto"/>
              <w:contextualSpacing/>
              <w:jc w:val="center"/>
              <w:rPr>
                <w:rFonts w:ascii="Times New Roman" w:hAnsi="Times New Roman" w:cs="Times New Roman"/>
                <w:bCs/>
                <w:sz w:val="26"/>
                <w:szCs w:val="26"/>
                <w:lang w:val="kk-KZ"/>
              </w:rPr>
            </w:pPr>
          </w:p>
        </w:tc>
        <w:tc>
          <w:tcPr>
            <w:tcW w:w="598" w:type="dxa"/>
            <w:tcBorders>
              <w:top w:val="single" w:sz="4" w:space="0" w:color="auto"/>
              <w:left w:val="single" w:sz="4" w:space="0" w:color="auto"/>
              <w:bottom w:val="single" w:sz="4" w:space="0" w:color="auto"/>
              <w:right w:val="single" w:sz="4" w:space="0" w:color="auto"/>
            </w:tcBorders>
          </w:tcPr>
          <w:p w14:paraId="55B4D738" w14:textId="77777777" w:rsidR="00133AEA" w:rsidRPr="00133AEA" w:rsidRDefault="00133AEA" w:rsidP="00133AEA">
            <w:pPr>
              <w:tabs>
                <w:tab w:val="left" w:pos="4228"/>
              </w:tabs>
              <w:spacing w:after="0" w:line="240" w:lineRule="auto"/>
              <w:contextualSpacing/>
              <w:jc w:val="center"/>
              <w:rPr>
                <w:rFonts w:ascii="Times New Roman" w:hAnsi="Times New Roman" w:cs="Times New Roman"/>
                <w:bCs/>
                <w:sz w:val="26"/>
                <w:szCs w:val="26"/>
                <w:lang w:val="kk-KZ"/>
              </w:rPr>
            </w:pPr>
            <w:r w:rsidRPr="00133AEA">
              <w:rPr>
                <w:rFonts w:ascii="Times New Roman" w:hAnsi="Times New Roman" w:cs="Times New Roman"/>
                <w:bCs/>
                <w:sz w:val="26"/>
                <w:szCs w:val="26"/>
                <w:lang w:val="kk-KZ"/>
              </w:rPr>
              <w:t>2</w:t>
            </w:r>
          </w:p>
        </w:tc>
        <w:tc>
          <w:tcPr>
            <w:tcW w:w="507" w:type="dxa"/>
            <w:tcBorders>
              <w:top w:val="single" w:sz="4" w:space="0" w:color="auto"/>
              <w:left w:val="single" w:sz="4" w:space="0" w:color="auto"/>
              <w:bottom w:val="single" w:sz="4" w:space="0" w:color="auto"/>
              <w:right w:val="single" w:sz="4" w:space="0" w:color="auto"/>
            </w:tcBorders>
          </w:tcPr>
          <w:p w14:paraId="15B1712A" w14:textId="77777777" w:rsidR="00133AEA" w:rsidRPr="00133AEA" w:rsidRDefault="00133AEA" w:rsidP="00133AEA">
            <w:pPr>
              <w:pStyle w:val="ac"/>
              <w:tabs>
                <w:tab w:val="left" w:pos="4228"/>
              </w:tabs>
              <w:jc w:val="center"/>
              <w:rPr>
                <w:bCs/>
                <w:sz w:val="26"/>
                <w:szCs w:val="26"/>
                <w:lang w:val="kk-KZ"/>
              </w:rPr>
            </w:pPr>
            <w:r w:rsidRPr="00133AEA">
              <w:rPr>
                <w:bCs/>
                <w:sz w:val="26"/>
                <w:szCs w:val="26"/>
                <w:lang w:val="kk-KZ"/>
              </w:rPr>
              <w:t>2</w:t>
            </w:r>
          </w:p>
        </w:tc>
      </w:tr>
      <w:tr w:rsidR="00133AEA" w:rsidRPr="005C39FE" w14:paraId="34D02E3F" w14:textId="77777777" w:rsidTr="001C7B88">
        <w:trPr>
          <w:trHeight w:val="70"/>
        </w:trPr>
        <w:tc>
          <w:tcPr>
            <w:tcW w:w="709" w:type="dxa"/>
            <w:tcBorders>
              <w:top w:val="single" w:sz="4" w:space="0" w:color="auto"/>
              <w:left w:val="single" w:sz="4" w:space="0" w:color="auto"/>
              <w:bottom w:val="single" w:sz="4" w:space="0" w:color="auto"/>
              <w:right w:val="single" w:sz="4" w:space="0" w:color="auto"/>
            </w:tcBorders>
          </w:tcPr>
          <w:p w14:paraId="1A00A2CB" w14:textId="77777777" w:rsidR="00133AEA" w:rsidRPr="00133AEA" w:rsidRDefault="00133AEA" w:rsidP="00133AEA">
            <w:pPr>
              <w:tabs>
                <w:tab w:val="left" w:pos="4228"/>
              </w:tabs>
              <w:spacing w:after="0" w:line="240" w:lineRule="auto"/>
              <w:jc w:val="center"/>
              <w:rPr>
                <w:rFonts w:ascii="Times New Roman" w:hAnsi="Times New Roman" w:cs="Times New Roman"/>
                <w:bCs/>
                <w:sz w:val="24"/>
                <w:szCs w:val="24"/>
                <w:lang w:val="kk-KZ"/>
              </w:rPr>
            </w:pPr>
            <w:r w:rsidRPr="00133AEA">
              <w:rPr>
                <w:rFonts w:ascii="Times New Roman" w:hAnsi="Times New Roman" w:cs="Times New Roman"/>
                <w:bCs/>
                <w:sz w:val="24"/>
                <w:szCs w:val="24"/>
                <w:lang w:val="kk-KZ"/>
              </w:rPr>
              <w:t>1.6</w:t>
            </w:r>
          </w:p>
        </w:tc>
        <w:tc>
          <w:tcPr>
            <w:tcW w:w="4115" w:type="dxa"/>
            <w:tcBorders>
              <w:top w:val="single" w:sz="4" w:space="0" w:color="auto"/>
              <w:left w:val="single" w:sz="4" w:space="0" w:color="auto"/>
              <w:bottom w:val="single" w:sz="4" w:space="0" w:color="auto"/>
              <w:right w:val="single" w:sz="4" w:space="0" w:color="auto"/>
            </w:tcBorders>
          </w:tcPr>
          <w:p w14:paraId="2571F268" w14:textId="77777777" w:rsidR="00133AEA" w:rsidRPr="00133AEA" w:rsidRDefault="00133AEA" w:rsidP="00133AEA">
            <w:pPr>
              <w:pStyle w:val="11"/>
              <w:tabs>
                <w:tab w:val="left" w:pos="4228"/>
                <w:tab w:val="right" w:leader="dot" w:pos="9751"/>
              </w:tabs>
              <w:spacing w:before="0"/>
              <w:ind w:left="0"/>
              <w:jc w:val="both"/>
              <w:rPr>
                <w:bCs/>
                <w:lang w:val="kk-KZ"/>
              </w:rPr>
            </w:pPr>
            <w:r w:rsidRPr="00133AEA">
              <w:rPr>
                <w:bCs/>
                <w:lang w:val="kk-KZ"/>
              </w:rPr>
              <w:t>«Менің алғашқы сөздігім» оқу сөздігін пайдалану  жолдары</w:t>
            </w:r>
          </w:p>
        </w:tc>
        <w:tc>
          <w:tcPr>
            <w:tcW w:w="709" w:type="dxa"/>
            <w:tcBorders>
              <w:top w:val="single" w:sz="4" w:space="0" w:color="auto"/>
              <w:left w:val="single" w:sz="4" w:space="0" w:color="auto"/>
              <w:bottom w:val="single" w:sz="4" w:space="0" w:color="auto"/>
              <w:right w:val="single" w:sz="4" w:space="0" w:color="auto"/>
            </w:tcBorders>
          </w:tcPr>
          <w:p w14:paraId="1F6D3D26" w14:textId="77777777" w:rsidR="00133AEA" w:rsidRPr="00133AEA" w:rsidRDefault="00133AEA" w:rsidP="00133AEA">
            <w:pPr>
              <w:tabs>
                <w:tab w:val="left" w:pos="4228"/>
              </w:tabs>
              <w:spacing w:after="0" w:line="240" w:lineRule="auto"/>
              <w:contextualSpacing/>
              <w:jc w:val="center"/>
              <w:rPr>
                <w:rFonts w:ascii="Times New Roman" w:hAnsi="Times New Roman" w:cs="Times New Roman"/>
                <w:bCs/>
                <w:sz w:val="26"/>
                <w:szCs w:val="26"/>
                <w:lang w:val="kk-KZ"/>
              </w:rPr>
            </w:pPr>
          </w:p>
        </w:tc>
        <w:tc>
          <w:tcPr>
            <w:tcW w:w="567" w:type="dxa"/>
            <w:tcBorders>
              <w:top w:val="single" w:sz="4" w:space="0" w:color="auto"/>
              <w:left w:val="single" w:sz="4" w:space="0" w:color="auto"/>
              <w:bottom w:val="single" w:sz="4" w:space="0" w:color="auto"/>
              <w:right w:val="single" w:sz="4" w:space="0" w:color="auto"/>
            </w:tcBorders>
          </w:tcPr>
          <w:p w14:paraId="3CCFAB94" w14:textId="77777777" w:rsidR="00133AEA" w:rsidRPr="00133AEA" w:rsidRDefault="00133AEA" w:rsidP="00133AEA">
            <w:pPr>
              <w:tabs>
                <w:tab w:val="left" w:pos="4228"/>
              </w:tabs>
              <w:spacing w:after="0" w:line="240" w:lineRule="auto"/>
              <w:contextualSpacing/>
              <w:jc w:val="center"/>
              <w:rPr>
                <w:rFonts w:ascii="Times New Roman" w:hAnsi="Times New Roman" w:cs="Times New Roman"/>
                <w:bCs/>
                <w:sz w:val="26"/>
                <w:szCs w:val="26"/>
                <w:lang w:val="kk-KZ"/>
              </w:rPr>
            </w:pPr>
          </w:p>
        </w:tc>
        <w:tc>
          <w:tcPr>
            <w:tcW w:w="567" w:type="dxa"/>
            <w:tcBorders>
              <w:top w:val="single" w:sz="4" w:space="0" w:color="auto"/>
              <w:left w:val="single" w:sz="4" w:space="0" w:color="auto"/>
              <w:bottom w:val="single" w:sz="4" w:space="0" w:color="auto"/>
              <w:right w:val="single" w:sz="4" w:space="0" w:color="auto"/>
            </w:tcBorders>
          </w:tcPr>
          <w:p w14:paraId="05F61F44" w14:textId="77777777" w:rsidR="00133AEA" w:rsidRPr="00133AEA" w:rsidRDefault="00133AEA" w:rsidP="00133AEA">
            <w:pPr>
              <w:tabs>
                <w:tab w:val="left" w:pos="4228"/>
              </w:tabs>
              <w:spacing w:after="0" w:line="240" w:lineRule="auto"/>
              <w:contextualSpacing/>
              <w:jc w:val="center"/>
              <w:rPr>
                <w:rFonts w:ascii="Times New Roman" w:hAnsi="Times New Roman" w:cs="Times New Roman"/>
                <w:bCs/>
                <w:sz w:val="26"/>
                <w:szCs w:val="26"/>
                <w:lang w:val="kk-KZ"/>
              </w:rPr>
            </w:pPr>
          </w:p>
        </w:tc>
        <w:tc>
          <w:tcPr>
            <w:tcW w:w="567" w:type="dxa"/>
            <w:tcBorders>
              <w:top w:val="single" w:sz="4" w:space="0" w:color="auto"/>
              <w:left w:val="single" w:sz="4" w:space="0" w:color="auto"/>
              <w:bottom w:val="single" w:sz="4" w:space="0" w:color="auto"/>
              <w:right w:val="single" w:sz="4" w:space="0" w:color="auto"/>
            </w:tcBorders>
          </w:tcPr>
          <w:p w14:paraId="4E1A26A7" w14:textId="77777777" w:rsidR="00133AEA" w:rsidRPr="00133AEA" w:rsidRDefault="00133AEA" w:rsidP="00133AEA">
            <w:pPr>
              <w:tabs>
                <w:tab w:val="left" w:pos="4228"/>
              </w:tabs>
              <w:spacing w:after="0" w:line="240" w:lineRule="auto"/>
              <w:rPr>
                <w:rFonts w:ascii="Times New Roman" w:hAnsi="Times New Roman" w:cs="Times New Roman"/>
                <w:bCs/>
                <w:lang w:val="kk-KZ"/>
              </w:rPr>
            </w:pPr>
          </w:p>
        </w:tc>
        <w:tc>
          <w:tcPr>
            <w:tcW w:w="567" w:type="dxa"/>
            <w:tcBorders>
              <w:top w:val="single" w:sz="4" w:space="0" w:color="auto"/>
              <w:left w:val="single" w:sz="4" w:space="0" w:color="auto"/>
              <w:bottom w:val="single" w:sz="4" w:space="0" w:color="auto"/>
              <w:right w:val="single" w:sz="4" w:space="0" w:color="auto"/>
            </w:tcBorders>
          </w:tcPr>
          <w:p w14:paraId="5C49C249" w14:textId="77777777" w:rsidR="00133AEA" w:rsidRPr="00133AEA" w:rsidRDefault="00133AEA" w:rsidP="00133AEA">
            <w:pPr>
              <w:tabs>
                <w:tab w:val="left" w:pos="4228"/>
              </w:tabs>
              <w:spacing w:after="0" w:line="240" w:lineRule="auto"/>
              <w:contextualSpacing/>
              <w:jc w:val="center"/>
              <w:rPr>
                <w:rFonts w:ascii="Times New Roman" w:hAnsi="Times New Roman" w:cs="Times New Roman"/>
                <w:bCs/>
                <w:sz w:val="26"/>
                <w:szCs w:val="26"/>
                <w:lang w:val="kk-KZ"/>
              </w:rPr>
            </w:pPr>
            <w:r w:rsidRPr="00133AEA">
              <w:rPr>
                <w:rFonts w:ascii="Times New Roman" w:hAnsi="Times New Roman" w:cs="Times New Roman"/>
                <w:bCs/>
                <w:sz w:val="26"/>
                <w:szCs w:val="26"/>
                <w:lang w:val="kk-KZ"/>
              </w:rPr>
              <w:t>2</w:t>
            </w:r>
          </w:p>
        </w:tc>
        <w:tc>
          <w:tcPr>
            <w:tcW w:w="598" w:type="dxa"/>
            <w:tcBorders>
              <w:top w:val="single" w:sz="4" w:space="0" w:color="auto"/>
              <w:left w:val="single" w:sz="4" w:space="0" w:color="auto"/>
              <w:bottom w:val="single" w:sz="4" w:space="0" w:color="auto"/>
              <w:right w:val="single" w:sz="4" w:space="0" w:color="auto"/>
            </w:tcBorders>
          </w:tcPr>
          <w:p w14:paraId="14AF60C2" w14:textId="77777777" w:rsidR="00133AEA" w:rsidRPr="00133AEA" w:rsidRDefault="00133AEA" w:rsidP="00133AEA">
            <w:pPr>
              <w:tabs>
                <w:tab w:val="left" w:pos="4228"/>
              </w:tabs>
              <w:spacing w:after="0" w:line="240" w:lineRule="auto"/>
              <w:contextualSpacing/>
              <w:jc w:val="center"/>
              <w:rPr>
                <w:rFonts w:ascii="Times New Roman" w:hAnsi="Times New Roman" w:cs="Times New Roman"/>
                <w:bCs/>
                <w:sz w:val="26"/>
                <w:szCs w:val="26"/>
                <w:lang w:val="kk-KZ"/>
              </w:rPr>
            </w:pPr>
          </w:p>
        </w:tc>
        <w:tc>
          <w:tcPr>
            <w:tcW w:w="598" w:type="dxa"/>
            <w:tcBorders>
              <w:top w:val="single" w:sz="4" w:space="0" w:color="auto"/>
              <w:left w:val="single" w:sz="4" w:space="0" w:color="auto"/>
              <w:bottom w:val="single" w:sz="4" w:space="0" w:color="auto"/>
              <w:right w:val="single" w:sz="4" w:space="0" w:color="auto"/>
            </w:tcBorders>
          </w:tcPr>
          <w:p w14:paraId="271FBE15" w14:textId="77777777" w:rsidR="00133AEA" w:rsidRPr="00133AEA" w:rsidRDefault="00133AEA" w:rsidP="00133AEA">
            <w:pPr>
              <w:tabs>
                <w:tab w:val="left" w:pos="4228"/>
              </w:tabs>
              <w:spacing w:after="0" w:line="240" w:lineRule="auto"/>
              <w:contextualSpacing/>
              <w:jc w:val="center"/>
              <w:rPr>
                <w:rFonts w:ascii="Times New Roman" w:hAnsi="Times New Roman" w:cs="Times New Roman"/>
                <w:bCs/>
                <w:sz w:val="26"/>
                <w:szCs w:val="26"/>
                <w:lang w:val="kk-KZ"/>
              </w:rPr>
            </w:pPr>
          </w:p>
        </w:tc>
        <w:tc>
          <w:tcPr>
            <w:tcW w:w="507" w:type="dxa"/>
            <w:tcBorders>
              <w:top w:val="single" w:sz="4" w:space="0" w:color="auto"/>
              <w:left w:val="single" w:sz="4" w:space="0" w:color="auto"/>
              <w:bottom w:val="single" w:sz="4" w:space="0" w:color="auto"/>
              <w:right w:val="single" w:sz="4" w:space="0" w:color="auto"/>
            </w:tcBorders>
          </w:tcPr>
          <w:p w14:paraId="07CBE9AC" w14:textId="77777777" w:rsidR="00133AEA" w:rsidRPr="00133AEA" w:rsidRDefault="00133AEA" w:rsidP="00133AEA">
            <w:pPr>
              <w:pStyle w:val="ac"/>
              <w:tabs>
                <w:tab w:val="left" w:pos="4228"/>
              </w:tabs>
              <w:jc w:val="center"/>
              <w:rPr>
                <w:bCs/>
                <w:sz w:val="26"/>
                <w:szCs w:val="26"/>
                <w:lang w:val="kk-KZ"/>
              </w:rPr>
            </w:pPr>
            <w:r w:rsidRPr="00133AEA">
              <w:rPr>
                <w:bCs/>
                <w:sz w:val="26"/>
                <w:szCs w:val="26"/>
                <w:lang w:val="kk-KZ"/>
              </w:rPr>
              <w:t>2</w:t>
            </w:r>
          </w:p>
        </w:tc>
      </w:tr>
      <w:tr w:rsidR="00133AEA" w:rsidRPr="005C39FE" w14:paraId="1D87FBB5" w14:textId="77777777" w:rsidTr="001C7B88">
        <w:trPr>
          <w:trHeight w:val="567"/>
        </w:trPr>
        <w:tc>
          <w:tcPr>
            <w:tcW w:w="709" w:type="dxa"/>
            <w:tcBorders>
              <w:top w:val="single" w:sz="4" w:space="0" w:color="auto"/>
              <w:left w:val="single" w:sz="4" w:space="0" w:color="auto"/>
              <w:bottom w:val="single" w:sz="4" w:space="0" w:color="auto"/>
              <w:right w:val="single" w:sz="4" w:space="0" w:color="auto"/>
            </w:tcBorders>
          </w:tcPr>
          <w:p w14:paraId="318AFAA8" w14:textId="77777777" w:rsidR="00133AEA" w:rsidRPr="00133AEA" w:rsidRDefault="00133AEA" w:rsidP="00133AEA">
            <w:pPr>
              <w:tabs>
                <w:tab w:val="left" w:pos="4228"/>
              </w:tabs>
              <w:spacing w:after="0" w:line="240" w:lineRule="auto"/>
              <w:jc w:val="center"/>
              <w:rPr>
                <w:rFonts w:ascii="Times New Roman" w:hAnsi="Times New Roman" w:cs="Times New Roman"/>
                <w:bCs/>
                <w:sz w:val="24"/>
                <w:szCs w:val="24"/>
                <w:lang w:val="kk-KZ"/>
              </w:rPr>
            </w:pPr>
            <w:r w:rsidRPr="00133AEA">
              <w:rPr>
                <w:rFonts w:ascii="Times New Roman" w:hAnsi="Times New Roman" w:cs="Times New Roman"/>
                <w:bCs/>
                <w:sz w:val="24"/>
                <w:szCs w:val="24"/>
                <w:lang w:val="kk-KZ"/>
              </w:rPr>
              <w:t>1.7</w:t>
            </w:r>
          </w:p>
        </w:tc>
        <w:tc>
          <w:tcPr>
            <w:tcW w:w="4115" w:type="dxa"/>
            <w:tcBorders>
              <w:top w:val="single" w:sz="4" w:space="0" w:color="auto"/>
              <w:left w:val="single" w:sz="4" w:space="0" w:color="auto"/>
              <w:bottom w:val="single" w:sz="4" w:space="0" w:color="auto"/>
              <w:right w:val="single" w:sz="4" w:space="0" w:color="auto"/>
            </w:tcBorders>
          </w:tcPr>
          <w:p w14:paraId="3BBEDBB8" w14:textId="77777777" w:rsidR="00133AEA" w:rsidRPr="00133AEA" w:rsidRDefault="00133AEA" w:rsidP="00133AEA">
            <w:pPr>
              <w:tabs>
                <w:tab w:val="left" w:pos="4228"/>
              </w:tabs>
              <w:spacing w:after="0" w:line="240" w:lineRule="auto"/>
              <w:rPr>
                <w:rFonts w:ascii="Times New Roman" w:hAnsi="Times New Roman" w:cs="Times New Roman"/>
                <w:bCs/>
                <w:sz w:val="24"/>
                <w:szCs w:val="24"/>
                <w:lang w:val="kk-KZ"/>
              </w:rPr>
            </w:pPr>
            <w:r w:rsidRPr="00133AEA">
              <w:rPr>
                <w:rFonts w:ascii="Times New Roman" w:hAnsi="Times New Roman" w:cs="Times New Roman"/>
                <w:bCs/>
                <w:sz w:val="24"/>
                <w:szCs w:val="24"/>
                <w:lang w:val="kk-KZ"/>
              </w:rPr>
              <w:t>«Ана тілі» пәні бойынша түсіндірме сөздікті пайдалану жолдары</w:t>
            </w:r>
          </w:p>
        </w:tc>
        <w:tc>
          <w:tcPr>
            <w:tcW w:w="709" w:type="dxa"/>
            <w:tcBorders>
              <w:top w:val="single" w:sz="4" w:space="0" w:color="auto"/>
              <w:left w:val="single" w:sz="4" w:space="0" w:color="auto"/>
              <w:bottom w:val="single" w:sz="4" w:space="0" w:color="auto"/>
              <w:right w:val="single" w:sz="4" w:space="0" w:color="auto"/>
            </w:tcBorders>
          </w:tcPr>
          <w:p w14:paraId="23FFEFC5" w14:textId="77777777" w:rsidR="00133AEA" w:rsidRPr="00133AEA" w:rsidRDefault="00133AEA" w:rsidP="00133AEA">
            <w:pPr>
              <w:tabs>
                <w:tab w:val="left" w:pos="4228"/>
              </w:tabs>
              <w:spacing w:after="0" w:line="240" w:lineRule="auto"/>
              <w:contextualSpacing/>
              <w:jc w:val="center"/>
              <w:rPr>
                <w:rFonts w:ascii="Times New Roman" w:hAnsi="Times New Roman" w:cs="Times New Roman"/>
                <w:bCs/>
                <w:sz w:val="26"/>
                <w:szCs w:val="26"/>
                <w:lang w:val="kk-KZ"/>
              </w:rPr>
            </w:pPr>
          </w:p>
        </w:tc>
        <w:tc>
          <w:tcPr>
            <w:tcW w:w="567" w:type="dxa"/>
            <w:tcBorders>
              <w:top w:val="single" w:sz="4" w:space="0" w:color="auto"/>
              <w:left w:val="single" w:sz="4" w:space="0" w:color="auto"/>
              <w:bottom w:val="single" w:sz="4" w:space="0" w:color="auto"/>
              <w:right w:val="single" w:sz="4" w:space="0" w:color="auto"/>
            </w:tcBorders>
          </w:tcPr>
          <w:p w14:paraId="2C9E2ECF" w14:textId="77777777" w:rsidR="00133AEA" w:rsidRPr="00133AEA" w:rsidRDefault="00133AEA" w:rsidP="00133AEA">
            <w:pPr>
              <w:tabs>
                <w:tab w:val="left" w:pos="4228"/>
              </w:tabs>
              <w:spacing w:after="0" w:line="240" w:lineRule="auto"/>
              <w:contextualSpacing/>
              <w:jc w:val="center"/>
              <w:rPr>
                <w:rFonts w:ascii="Times New Roman" w:hAnsi="Times New Roman" w:cs="Times New Roman"/>
                <w:bCs/>
                <w:sz w:val="26"/>
                <w:szCs w:val="26"/>
                <w:lang w:val="kk-KZ"/>
              </w:rPr>
            </w:pPr>
          </w:p>
        </w:tc>
        <w:tc>
          <w:tcPr>
            <w:tcW w:w="567" w:type="dxa"/>
            <w:tcBorders>
              <w:top w:val="single" w:sz="4" w:space="0" w:color="auto"/>
              <w:left w:val="single" w:sz="4" w:space="0" w:color="auto"/>
              <w:bottom w:val="single" w:sz="4" w:space="0" w:color="auto"/>
              <w:right w:val="single" w:sz="4" w:space="0" w:color="auto"/>
            </w:tcBorders>
          </w:tcPr>
          <w:p w14:paraId="4B7697A9" w14:textId="77777777" w:rsidR="00133AEA" w:rsidRPr="00133AEA" w:rsidRDefault="00133AEA" w:rsidP="00133AEA">
            <w:pPr>
              <w:tabs>
                <w:tab w:val="left" w:pos="4228"/>
              </w:tabs>
              <w:spacing w:after="0" w:line="240" w:lineRule="auto"/>
              <w:contextualSpacing/>
              <w:jc w:val="center"/>
              <w:rPr>
                <w:rFonts w:ascii="Times New Roman" w:hAnsi="Times New Roman" w:cs="Times New Roman"/>
                <w:bCs/>
                <w:sz w:val="26"/>
                <w:szCs w:val="26"/>
                <w:lang w:val="kk-KZ"/>
              </w:rPr>
            </w:pPr>
          </w:p>
        </w:tc>
        <w:tc>
          <w:tcPr>
            <w:tcW w:w="567" w:type="dxa"/>
            <w:tcBorders>
              <w:top w:val="single" w:sz="4" w:space="0" w:color="auto"/>
              <w:left w:val="single" w:sz="4" w:space="0" w:color="auto"/>
              <w:bottom w:val="single" w:sz="4" w:space="0" w:color="auto"/>
              <w:right w:val="single" w:sz="4" w:space="0" w:color="auto"/>
            </w:tcBorders>
          </w:tcPr>
          <w:p w14:paraId="1FA50DC8" w14:textId="77777777" w:rsidR="00133AEA" w:rsidRPr="00133AEA" w:rsidRDefault="00133AEA" w:rsidP="00133AEA">
            <w:pPr>
              <w:tabs>
                <w:tab w:val="left" w:pos="4228"/>
              </w:tabs>
              <w:spacing w:after="0" w:line="240" w:lineRule="auto"/>
              <w:contextualSpacing/>
              <w:jc w:val="center"/>
              <w:rPr>
                <w:rFonts w:ascii="Times New Roman" w:hAnsi="Times New Roman" w:cs="Times New Roman"/>
                <w:bCs/>
                <w:sz w:val="26"/>
                <w:szCs w:val="26"/>
                <w:lang w:val="kk-KZ"/>
              </w:rPr>
            </w:pPr>
          </w:p>
        </w:tc>
        <w:tc>
          <w:tcPr>
            <w:tcW w:w="567" w:type="dxa"/>
            <w:tcBorders>
              <w:top w:val="single" w:sz="4" w:space="0" w:color="auto"/>
              <w:left w:val="single" w:sz="4" w:space="0" w:color="auto"/>
              <w:bottom w:val="single" w:sz="4" w:space="0" w:color="auto"/>
              <w:right w:val="single" w:sz="4" w:space="0" w:color="auto"/>
            </w:tcBorders>
          </w:tcPr>
          <w:p w14:paraId="1A0E6DE7" w14:textId="77777777" w:rsidR="00133AEA" w:rsidRPr="00133AEA" w:rsidRDefault="00133AEA" w:rsidP="00133AEA">
            <w:pPr>
              <w:tabs>
                <w:tab w:val="left" w:pos="4228"/>
              </w:tabs>
              <w:spacing w:after="0" w:line="240" w:lineRule="auto"/>
              <w:contextualSpacing/>
              <w:jc w:val="center"/>
              <w:rPr>
                <w:rFonts w:ascii="Times New Roman" w:hAnsi="Times New Roman" w:cs="Times New Roman"/>
                <w:bCs/>
                <w:sz w:val="26"/>
                <w:szCs w:val="26"/>
                <w:lang w:val="kk-KZ"/>
              </w:rPr>
            </w:pPr>
          </w:p>
        </w:tc>
        <w:tc>
          <w:tcPr>
            <w:tcW w:w="598" w:type="dxa"/>
            <w:tcBorders>
              <w:top w:val="single" w:sz="4" w:space="0" w:color="auto"/>
              <w:left w:val="single" w:sz="4" w:space="0" w:color="auto"/>
              <w:bottom w:val="single" w:sz="4" w:space="0" w:color="auto"/>
              <w:right w:val="single" w:sz="4" w:space="0" w:color="auto"/>
            </w:tcBorders>
          </w:tcPr>
          <w:p w14:paraId="369AEBE5" w14:textId="77777777" w:rsidR="00133AEA" w:rsidRPr="00133AEA" w:rsidRDefault="00133AEA" w:rsidP="00133AEA">
            <w:pPr>
              <w:tabs>
                <w:tab w:val="left" w:pos="4228"/>
              </w:tabs>
              <w:spacing w:after="0" w:line="240" w:lineRule="auto"/>
              <w:contextualSpacing/>
              <w:jc w:val="center"/>
              <w:rPr>
                <w:rFonts w:ascii="Times New Roman" w:hAnsi="Times New Roman" w:cs="Times New Roman"/>
                <w:bCs/>
                <w:sz w:val="26"/>
                <w:szCs w:val="26"/>
                <w:lang w:val="kk-KZ"/>
              </w:rPr>
            </w:pPr>
            <w:r w:rsidRPr="00133AEA">
              <w:rPr>
                <w:rFonts w:ascii="Times New Roman" w:hAnsi="Times New Roman" w:cs="Times New Roman"/>
                <w:bCs/>
                <w:sz w:val="26"/>
                <w:szCs w:val="26"/>
                <w:lang w:val="kk-KZ"/>
              </w:rPr>
              <w:t>2</w:t>
            </w:r>
          </w:p>
        </w:tc>
        <w:tc>
          <w:tcPr>
            <w:tcW w:w="598" w:type="dxa"/>
            <w:tcBorders>
              <w:top w:val="single" w:sz="4" w:space="0" w:color="auto"/>
              <w:left w:val="single" w:sz="4" w:space="0" w:color="auto"/>
              <w:bottom w:val="single" w:sz="4" w:space="0" w:color="auto"/>
              <w:right w:val="single" w:sz="4" w:space="0" w:color="auto"/>
            </w:tcBorders>
          </w:tcPr>
          <w:p w14:paraId="705873C6" w14:textId="77777777" w:rsidR="00133AEA" w:rsidRPr="00133AEA" w:rsidRDefault="00133AEA" w:rsidP="00133AEA">
            <w:pPr>
              <w:tabs>
                <w:tab w:val="left" w:pos="4228"/>
              </w:tabs>
              <w:spacing w:after="0" w:line="240" w:lineRule="auto"/>
              <w:contextualSpacing/>
              <w:jc w:val="center"/>
              <w:rPr>
                <w:rFonts w:ascii="Times New Roman" w:hAnsi="Times New Roman" w:cs="Times New Roman"/>
                <w:bCs/>
                <w:sz w:val="26"/>
                <w:szCs w:val="26"/>
                <w:lang w:val="kk-KZ"/>
              </w:rPr>
            </w:pPr>
          </w:p>
        </w:tc>
        <w:tc>
          <w:tcPr>
            <w:tcW w:w="507" w:type="dxa"/>
            <w:tcBorders>
              <w:top w:val="single" w:sz="4" w:space="0" w:color="auto"/>
              <w:left w:val="single" w:sz="4" w:space="0" w:color="auto"/>
              <w:bottom w:val="single" w:sz="4" w:space="0" w:color="auto"/>
              <w:right w:val="single" w:sz="4" w:space="0" w:color="auto"/>
            </w:tcBorders>
          </w:tcPr>
          <w:p w14:paraId="0C5E6CFE" w14:textId="77777777" w:rsidR="00133AEA" w:rsidRPr="00133AEA" w:rsidRDefault="00133AEA" w:rsidP="00133AEA">
            <w:pPr>
              <w:pStyle w:val="ac"/>
              <w:tabs>
                <w:tab w:val="left" w:pos="4228"/>
              </w:tabs>
              <w:jc w:val="center"/>
              <w:rPr>
                <w:bCs/>
                <w:sz w:val="26"/>
                <w:szCs w:val="26"/>
                <w:lang w:val="kk-KZ"/>
              </w:rPr>
            </w:pPr>
            <w:r w:rsidRPr="00133AEA">
              <w:rPr>
                <w:bCs/>
                <w:sz w:val="26"/>
                <w:szCs w:val="26"/>
                <w:lang w:val="kk-KZ"/>
              </w:rPr>
              <w:t>2</w:t>
            </w:r>
          </w:p>
        </w:tc>
      </w:tr>
      <w:tr w:rsidR="00133AEA" w:rsidRPr="005C39FE" w14:paraId="1F7E0360" w14:textId="77777777" w:rsidTr="001C7B88">
        <w:trPr>
          <w:trHeight w:val="567"/>
        </w:trPr>
        <w:tc>
          <w:tcPr>
            <w:tcW w:w="709" w:type="dxa"/>
            <w:tcBorders>
              <w:top w:val="single" w:sz="4" w:space="0" w:color="auto"/>
              <w:left w:val="single" w:sz="4" w:space="0" w:color="auto"/>
              <w:bottom w:val="single" w:sz="4" w:space="0" w:color="auto"/>
              <w:right w:val="single" w:sz="4" w:space="0" w:color="auto"/>
            </w:tcBorders>
          </w:tcPr>
          <w:p w14:paraId="04D00169" w14:textId="77777777" w:rsidR="00133AEA" w:rsidRPr="00133AEA" w:rsidRDefault="00133AEA" w:rsidP="00133AEA">
            <w:pPr>
              <w:tabs>
                <w:tab w:val="left" w:pos="4228"/>
              </w:tabs>
              <w:spacing w:after="0" w:line="240" w:lineRule="auto"/>
              <w:jc w:val="center"/>
              <w:rPr>
                <w:rFonts w:ascii="Times New Roman" w:hAnsi="Times New Roman" w:cs="Times New Roman"/>
                <w:bCs/>
                <w:sz w:val="24"/>
                <w:szCs w:val="24"/>
              </w:rPr>
            </w:pPr>
            <w:r w:rsidRPr="00133AEA">
              <w:rPr>
                <w:rFonts w:ascii="Times New Roman" w:hAnsi="Times New Roman" w:cs="Times New Roman"/>
                <w:bCs/>
                <w:sz w:val="24"/>
                <w:szCs w:val="24"/>
                <w:lang w:val="kk-KZ"/>
              </w:rPr>
              <w:t>1.8</w:t>
            </w:r>
          </w:p>
        </w:tc>
        <w:tc>
          <w:tcPr>
            <w:tcW w:w="4115" w:type="dxa"/>
            <w:tcBorders>
              <w:top w:val="single" w:sz="4" w:space="0" w:color="auto"/>
              <w:left w:val="single" w:sz="4" w:space="0" w:color="auto"/>
              <w:bottom w:val="single" w:sz="4" w:space="0" w:color="auto"/>
              <w:right w:val="single" w:sz="4" w:space="0" w:color="auto"/>
            </w:tcBorders>
          </w:tcPr>
          <w:p w14:paraId="3AD2C487" w14:textId="77777777" w:rsidR="00133AEA" w:rsidRPr="00133AEA" w:rsidRDefault="00133AEA" w:rsidP="00133AEA">
            <w:pPr>
              <w:tabs>
                <w:tab w:val="left" w:pos="4228"/>
              </w:tabs>
              <w:spacing w:after="0" w:line="240" w:lineRule="auto"/>
              <w:rPr>
                <w:rFonts w:ascii="Times New Roman" w:hAnsi="Times New Roman" w:cs="Times New Roman"/>
                <w:bCs/>
                <w:sz w:val="24"/>
                <w:szCs w:val="24"/>
                <w:lang w:val="kk-KZ"/>
              </w:rPr>
            </w:pPr>
            <w:r w:rsidRPr="00133AEA">
              <w:rPr>
                <w:rFonts w:ascii="Times New Roman" w:hAnsi="Times New Roman" w:cs="Times New Roman"/>
                <w:bCs/>
                <w:sz w:val="24"/>
                <w:szCs w:val="24"/>
                <w:lang w:val="kk-KZ"/>
              </w:rPr>
              <w:t>Оқушылардың сөздік пайдалану білігін жетілдіретін тапсырмалар мен жаттығулар</w:t>
            </w:r>
          </w:p>
        </w:tc>
        <w:tc>
          <w:tcPr>
            <w:tcW w:w="709" w:type="dxa"/>
            <w:tcBorders>
              <w:top w:val="single" w:sz="4" w:space="0" w:color="auto"/>
              <w:left w:val="single" w:sz="4" w:space="0" w:color="auto"/>
              <w:bottom w:val="single" w:sz="4" w:space="0" w:color="auto"/>
              <w:right w:val="single" w:sz="4" w:space="0" w:color="auto"/>
            </w:tcBorders>
          </w:tcPr>
          <w:p w14:paraId="42CA4F67" w14:textId="77777777" w:rsidR="00133AEA" w:rsidRPr="00133AEA" w:rsidRDefault="00133AEA" w:rsidP="00133AEA">
            <w:pPr>
              <w:tabs>
                <w:tab w:val="left" w:pos="4228"/>
              </w:tabs>
              <w:spacing w:after="0" w:line="240" w:lineRule="auto"/>
              <w:contextualSpacing/>
              <w:jc w:val="center"/>
              <w:rPr>
                <w:rFonts w:ascii="Times New Roman" w:hAnsi="Times New Roman" w:cs="Times New Roman"/>
                <w:bCs/>
                <w:sz w:val="26"/>
                <w:szCs w:val="26"/>
                <w:lang w:val="kk-KZ"/>
              </w:rPr>
            </w:pPr>
          </w:p>
        </w:tc>
        <w:tc>
          <w:tcPr>
            <w:tcW w:w="567" w:type="dxa"/>
            <w:tcBorders>
              <w:top w:val="single" w:sz="4" w:space="0" w:color="auto"/>
              <w:left w:val="single" w:sz="4" w:space="0" w:color="auto"/>
              <w:bottom w:val="single" w:sz="4" w:space="0" w:color="auto"/>
              <w:right w:val="single" w:sz="4" w:space="0" w:color="auto"/>
            </w:tcBorders>
          </w:tcPr>
          <w:p w14:paraId="6654EC85" w14:textId="77777777" w:rsidR="00133AEA" w:rsidRPr="00133AEA" w:rsidRDefault="00133AEA" w:rsidP="00133AEA">
            <w:pPr>
              <w:tabs>
                <w:tab w:val="left" w:pos="4228"/>
              </w:tabs>
              <w:spacing w:after="0" w:line="240" w:lineRule="auto"/>
              <w:contextualSpacing/>
              <w:jc w:val="center"/>
              <w:rPr>
                <w:rFonts w:ascii="Times New Roman" w:hAnsi="Times New Roman" w:cs="Times New Roman"/>
                <w:bCs/>
                <w:sz w:val="26"/>
                <w:szCs w:val="26"/>
                <w:lang w:val="kk-KZ"/>
              </w:rPr>
            </w:pPr>
            <w:r w:rsidRPr="00133AEA">
              <w:rPr>
                <w:rFonts w:ascii="Times New Roman" w:hAnsi="Times New Roman" w:cs="Times New Roman"/>
                <w:bCs/>
                <w:sz w:val="26"/>
                <w:szCs w:val="26"/>
                <w:lang w:val="kk-KZ"/>
              </w:rPr>
              <w:t>2</w:t>
            </w:r>
          </w:p>
        </w:tc>
        <w:tc>
          <w:tcPr>
            <w:tcW w:w="567" w:type="dxa"/>
            <w:tcBorders>
              <w:top w:val="single" w:sz="4" w:space="0" w:color="auto"/>
              <w:left w:val="single" w:sz="4" w:space="0" w:color="auto"/>
              <w:bottom w:val="single" w:sz="4" w:space="0" w:color="auto"/>
              <w:right w:val="single" w:sz="4" w:space="0" w:color="auto"/>
            </w:tcBorders>
          </w:tcPr>
          <w:p w14:paraId="63029CCE" w14:textId="77777777" w:rsidR="00133AEA" w:rsidRPr="00133AEA" w:rsidRDefault="00133AEA" w:rsidP="00133AEA">
            <w:pPr>
              <w:tabs>
                <w:tab w:val="left" w:pos="4228"/>
              </w:tabs>
              <w:spacing w:after="0" w:line="240" w:lineRule="auto"/>
              <w:contextualSpacing/>
              <w:jc w:val="center"/>
              <w:rPr>
                <w:rFonts w:ascii="Times New Roman" w:hAnsi="Times New Roman" w:cs="Times New Roman"/>
                <w:bCs/>
                <w:sz w:val="26"/>
                <w:szCs w:val="26"/>
                <w:lang w:val="kk-KZ"/>
              </w:rPr>
            </w:pPr>
          </w:p>
        </w:tc>
        <w:tc>
          <w:tcPr>
            <w:tcW w:w="567" w:type="dxa"/>
            <w:tcBorders>
              <w:top w:val="single" w:sz="4" w:space="0" w:color="auto"/>
              <w:left w:val="single" w:sz="4" w:space="0" w:color="auto"/>
              <w:bottom w:val="single" w:sz="4" w:space="0" w:color="auto"/>
              <w:right w:val="single" w:sz="4" w:space="0" w:color="auto"/>
            </w:tcBorders>
          </w:tcPr>
          <w:p w14:paraId="764679A7" w14:textId="77777777" w:rsidR="00133AEA" w:rsidRPr="00133AEA" w:rsidRDefault="00133AEA" w:rsidP="00133AEA">
            <w:pPr>
              <w:tabs>
                <w:tab w:val="left" w:pos="4228"/>
              </w:tabs>
              <w:spacing w:after="0" w:line="240" w:lineRule="auto"/>
              <w:contextualSpacing/>
              <w:jc w:val="center"/>
              <w:rPr>
                <w:rFonts w:ascii="Times New Roman" w:hAnsi="Times New Roman" w:cs="Times New Roman"/>
                <w:bCs/>
                <w:sz w:val="26"/>
                <w:szCs w:val="26"/>
                <w:lang w:val="kk-KZ"/>
              </w:rPr>
            </w:pPr>
          </w:p>
        </w:tc>
        <w:tc>
          <w:tcPr>
            <w:tcW w:w="567" w:type="dxa"/>
            <w:tcBorders>
              <w:top w:val="single" w:sz="4" w:space="0" w:color="auto"/>
              <w:left w:val="single" w:sz="4" w:space="0" w:color="auto"/>
              <w:bottom w:val="single" w:sz="4" w:space="0" w:color="auto"/>
              <w:right w:val="single" w:sz="4" w:space="0" w:color="auto"/>
            </w:tcBorders>
          </w:tcPr>
          <w:p w14:paraId="08B5EE50" w14:textId="77777777" w:rsidR="00133AEA" w:rsidRPr="00133AEA" w:rsidRDefault="00133AEA" w:rsidP="00133AEA">
            <w:pPr>
              <w:tabs>
                <w:tab w:val="left" w:pos="4228"/>
              </w:tabs>
              <w:spacing w:after="0" w:line="240" w:lineRule="auto"/>
              <w:contextualSpacing/>
              <w:jc w:val="center"/>
              <w:rPr>
                <w:rFonts w:ascii="Times New Roman" w:hAnsi="Times New Roman" w:cs="Times New Roman"/>
                <w:bCs/>
                <w:sz w:val="26"/>
                <w:szCs w:val="26"/>
                <w:lang w:val="kk-KZ"/>
              </w:rPr>
            </w:pPr>
          </w:p>
        </w:tc>
        <w:tc>
          <w:tcPr>
            <w:tcW w:w="598" w:type="dxa"/>
            <w:tcBorders>
              <w:top w:val="single" w:sz="4" w:space="0" w:color="auto"/>
              <w:left w:val="single" w:sz="4" w:space="0" w:color="auto"/>
              <w:bottom w:val="single" w:sz="4" w:space="0" w:color="auto"/>
              <w:right w:val="single" w:sz="4" w:space="0" w:color="auto"/>
            </w:tcBorders>
          </w:tcPr>
          <w:p w14:paraId="4684233E" w14:textId="77777777" w:rsidR="00133AEA" w:rsidRPr="00133AEA" w:rsidRDefault="00133AEA" w:rsidP="00133AEA">
            <w:pPr>
              <w:tabs>
                <w:tab w:val="left" w:pos="4228"/>
              </w:tabs>
              <w:spacing w:after="0" w:line="240" w:lineRule="auto"/>
              <w:contextualSpacing/>
              <w:jc w:val="center"/>
              <w:rPr>
                <w:rFonts w:ascii="Times New Roman" w:hAnsi="Times New Roman" w:cs="Times New Roman"/>
                <w:bCs/>
                <w:sz w:val="26"/>
                <w:szCs w:val="26"/>
                <w:lang w:val="kk-KZ"/>
              </w:rPr>
            </w:pPr>
          </w:p>
        </w:tc>
        <w:tc>
          <w:tcPr>
            <w:tcW w:w="598" w:type="dxa"/>
            <w:tcBorders>
              <w:top w:val="single" w:sz="4" w:space="0" w:color="auto"/>
              <w:left w:val="single" w:sz="4" w:space="0" w:color="auto"/>
              <w:bottom w:val="single" w:sz="4" w:space="0" w:color="auto"/>
              <w:right w:val="single" w:sz="4" w:space="0" w:color="auto"/>
            </w:tcBorders>
          </w:tcPr>
          <w:p w14:paraId="5648D37E" w14:textId="77777777" w:rsidR="00133AEA" w:rsidRPr="00133AEA" w:rsidRDefault="00133AEA" w:rsidP="00133AEA">
            <w:pPr>
              <w:tabs>
                <w:tab w:val="left" w:pos="4228"/>
              </w:tabs>
              <w:spacing w:after="0" w:line="240" w:lineRule="auto"/>
              <w:contextualSpacing/>
              <w:jc w:val="center"/>
              <w:rPr>
                <w:rFonts w:ascii="Times New Roman" w:hAnsi="Times New Roman" w:cs="Times New Roman"/>
                <w:bCs/>
                <w:sz w:val="26"/>
                <w:szCs w:val="26"/>
                <w:lang w:val="kk-KZ"/>
              </w:rPr>
            </w:pPr>
          </w:p>
        </w:tc>
        <w:tc>
          <w:tcPr>
            <w:tcW w:w="507" w:type="dxa"/>
            <w:tcBorders>
              <w:top w:val="single" w:sz="4" w:space="0" w:color="auto"/>
              <w:left w:val="single" w:sz="4" w:space="0" w:color="auto"/>
              <w:bottom w:val="single" w:sz="4" w:space="0" w:color="auto"/>
              <w:right w:val="single" w:sz="4" w:space="0" w:color="auto"/>
            </w:tcBorders>
          </w:tcPr>
          <w:p w14:paraId="42E67E09" w14:textId="77777777" w:rsidR="00133AEA" w:rsidRPr="00133AEA" w:rsidRDefault="00133AEA" w:rsidP="00133AEA">
            <w:pPr>
              <w:pStyle w:val="ac"/>
              <w:tabs>
                <w:tab w:val="left" w:pos="4228"/>
              </w:tabs>
              <w:jc w:val="center"/>
              <w:rPr>
                <w:bCs/>
                <w:sz w:val="26"/>
                <w:szCs w:val="26"/>
                <w:lang w:val="kk-KZ"/>
              </w:rPr>
            </w:pPr>
            <w:r w:rsidRPr="00133AEA">
              <w:rPr>
                <w:bCs/>
                <w:sz w:val="26"/>
                <w:szCs w:val="26"/>
                <w:lang w:val="kk-KZ"/>
              </w:rPr>
              <w:t>2</w:t>
            </w:r>
          </w:p>
        </w:tc>
      </w:tr>
      <w:tr w:rsidR="00133AEA" w:rsidRPr="005C39FE" w14:paraId="3CF36D51" w14:textId="77777777" w:rsidTr="00133AEA">
        <w:trPr>
          <w:trHeight w:val="70"/>
        </w:trPr>
        <w:tc>
          <w:tcPr>
            <w:tcW w:w="4824" w:type="dxa"/>
            <w:gridSpan w:val="2"/>
            <w:tcBorders>
              <w:top w:val="single" w:sz="4" w:space="0" w:color="auto"/>
              <w:left w:val="single" w:sz="4" w:space="0" w:color="auto"/>
              <w:bottom w:val="single" w:sz="4" w:space="0" w:color="auto"/>
              <w:right w:val="single" w:sz="4" w:space="0" w:color="auto"/>
            </w:tcBorders>
            <w:hideMark/>
          </w:tcPr>
          <w:p w14:paraId="40544720" w14:textId="77777777" w:rsidR="00133AEA" w:rsidRPr="00133AEA" w:rsidRDefault="00133AEA" w:rsidP="00133AEA">
            <w:pPr>
              <w:tabs>
                <w:tab w:val="left" w:pos="4228"/>
              </w:tabs>
              <w:spacing w:after="0" w:line="240" w:lineRule="auto"/>
              <w:rPr>
                <w:rFonts w:ascii="Times New Roman" w:hAnsi="Times New Roman" w:cs="Times New Roman"/>
                <w:bCs/>
                <w:sz w:val="26"/>
                <w:szCs w:val="26"/>
                <w:lang w:val="kk-KZ"/>
              </w:rPr>
            </w:pPr>
            <w:r w:rsidRPr="00133AEA">
              <w:rPr>
                <w:rFonts w:ascii="Times New Roman" w:hAnsi="Times New Roman" w:cs="Times New Roman"/>
                <w:bCs/>
                <w:sz w:val="26"/>
                <w:szCs w:val="26"/>
                <w:lang w:val="kk-KZ"/>
              </w:rPr>
              <w:t>Барлығы:</w:t>
            </w:r>
          </w:p>
        </w:tc>
        <w:tc>
          <w:tcPr>
            <w:tcW w:w="709" w:type="dxa"/>
            <w:tcBorders>
              <w:top w:val="single" w:sz="4" w:space="0" w:color="auto"/>
              <w:left w:val="single" w:sz="4" w:space="0" w:color="auto"/>
              <w:bottom w:val="single" w:sz="4" w:space="0" w:color="auto"/>
              <w:right w:val="single" w:sz="4" w:space="0" w:color="auto"/>
            </w:tcBorders>
            <w:hideMark/>
          </w:tcPr>
          <w:p w14:paraId="7C397AE0" w14:textId="77777777" w:rsidR="00133AEA" w:rsidRPr="00133AEA" w:rsidRDefault="00133AEA" w:rsidP="00133AEA">
            <w:pPr>
              <w:tabs>
                <w:tab w:val="left" w:pos="4228"/>
              </w:tabs>
              <w:spacing w:after="0" w:line="240" w:lineRule="auto"/>
              <w:contextualSpacing/>
              <w:jc w:val="center"/>
              <w:rPr>
                <w:rFonts w:ascii="Times New Roman" w:hAnsi="Times New Roman" w:cs="Times New Roman"/>
                <w:bCs/>
                <w:sz w:val="26"/>
                <w:szCs w:val="26"/>
                <w:lang w:val="kk-KZ"/>
              </w:rPr>
            </w:pPr>
            <w:r w:rsidRPr="00133AEA">
              <w:rPr>
                <w:rFonts w:ascii="Times New Roman" w:hAnsi="Times New Roman" w:cs="Times New Roman"/>
                <w:bCs/>
                <w:sz w:val="26"/>
                <w:szCs w:val="26"/>
                <w:lang w:val="kk-KZ"/>
              </w:rPr>
              <w:t>3</w:t>
            </w:r>
          </w:p>
        </w:tc>
        <w:tc>
          <w:tcPr>
            <w:tcW w:w="567" w:type="dxa"/>
            <w:tcBorders>
              <w:top w:val="single" w:sz="4" w:space="0" w:color="auto"/>
              <w:left w:val="single" w:sz="4" w:space="0" w:color="auto"/>
              <w:bottom w:val="single" w:sz="4" w:space="0" w:color="auto"/>
              <w:right w:val="single" w:sz="4" w:space="0" w:color="auto"/>
            </w:tcBorders>
            <w:hideMark/>
          </w:tcPr>
          <w:p w14:paraId="442BE4ED" w14:textId="77777777" w:rsidR="00133AEA" w:rsidRPr="00133AEA" w:rsidRDefault="00133AEA" w:rsidP="00133AEA">
            <w:pPr>
              <w:tabs>
                <w:tab w:val="left" w:pos="4228"/>
              </w:tabs>
              <w:spacing w:after="0" w:line="240" w:lineRule="auto"/>
              <w:contextualSpacing/>
              <w:jc w:val="center"/>
              <w:rPr>
                <w:rFonts w:ascii="Times New Roman" w:hAnsi="Times New Roman" w:cs="Times New Roman"/>
                <w:bCs/>
                <w:sz w:val="26"/>
                <w:szCs w:val="26"/>
                <w:lang w:val="kk-KZ"/>
              </w:rPr>
            </w:pPr>
            <w:r w:rsidRPr="00133AEA">
              <w:rPr>
                <w:rFonts w:ascii="Times New Roman" w:hAnsi="Times New Roman" w:cs="Times New Roman"/>
                <w:bCs/>
                <w:sz w:val="26"/>
                <w:szCs w:val="26"/>
                <w:lang w:val="kk-KZ"/>
              </w:rPr>
              <w:t>3</w:t>
            </w:r>
          </w:p>
        </w:tc>
        <w:tc>
          <w:tcPr>
            <w:tcW w:w="567" w:type="dxa"/>
            <w:tcBorders>
              <w:top w:val="single" w:sz="4" w:space="0" w:color="auto"/>
              <w:left w:val="single" w:sz="4" w:space="0" w:color="auto"/>
              <w:bottom w:val="single" w:sz="4" w:space="0" w:color="auto"/>
              <w:right w:val="single" w:sz="4" w:space="0" w:color="auto"/>
            </w:tcBorders>
            <w:hideMark/>
          </w:tcPr>
          <w:p w14:paraId="62FA342F" w14:textId="77777777" w:rsidR="00133AEA" w:rsidRPr="00133AEA" w:rsidRDefault="00133AEA" w:rsidP="00133AEA">
            <w:pPr>
              <w:tabs>
                <w:tab w:val="left" w:pos="4228"/>
              </w:tabs>
              <w:spacing w:after="0" w:line="240" w:lineRule="auto"/>
              <w:contextualSpacing/>
              <w:jc w:val="center"/>
              <w:rPr>
                <w:rFonts w:ascii="Times New Roman" w:hAnsi="Times New Roman" w:cs="Times New Roman"/>
                <w:bCs/>
                <w:sz w:val="26"/>
                <w:szCs w:val="26"/>
                <w:lang w:val="kk-KZ"/>
              </w:rPr>
            </w:pPr>
            <w:r w:rsidRPr="00133AEA">
              <w:rPr>
                <w:rFonts w:ascii="Times New Roman" w:hAnsi="Times New Roman" w:cs="Times New Roman"/>
                <w:bCs/>
                <w:sz w:val="26"/>
                <w:szCs w:val="26"/>
                <w:lang w:val="kk-KZ"/>
              </w:rPr>
              <w:t>2</w:t>
            </w:r>
          </w:p>
        </w:tc>
        <w:tc>
          <w:tcPr>
            <w:tcW w:w="567" w:type="dxa"/>
            <w:tcBorders>
              <w:top w:val="single" w:sz="4" w:space="0" w:color="auto"/>
              <w:left w:val="single" w:sz="4" w:space="0" w:color="auto"/>
              <w:bottom w:val="single" w:sz="4" w:space="0" w:color="auto"/>
              <w:right w:val="single" w:sz="4" w:space="0" w:color="auto"/>
            </w:tcBorders>
            <w:hideMark/>
          </w:tcPr>
          <w:p w14:paraId="33B0D1FB" w14:textId="77777777" w:rsidR="00133AEA" w:rsidRPr="00133AEA" w:rsidRDefault="00133AEA" w:rsidP="00133AEA">
            <w:pPr>
              <w:tabs>
                <w:tab w:val="left" w:pos="4228"/>
              </w:tabs>
              <w:spacing w:after="0" w:line="240" w:lineRule="auto"/>
              <w:contextualSpacing/>
              <w:jc w:val="center"/>
              <w:rPr>
                <w:rFonts w:ascii="Times New Roman" w:hAnsi="Times New Roman" w:cs="Times New Roman"/>
                <w:bCs/>
                <w:sz w:val="26"/>
                <w:szCs w:val="26"/>
                <w:lang w:val="kk-KZ"/>
              </w:rPr>
            </w:pPr>
            <w:r w:rsidRPr="00133AEA">
              <w:rPr>
                <w:rFonts w:ascii="Times New Roman" w:hAnsi="Times New Roman" w:cs="Times New Roman"/>
                <w:bCs/>
                <w:sz w:val="26"/>
                <w:szCs w:val="26"/>
                <w:lang w:val="kk-KZ"/>
              </w:rPr>
              <w:t>2</w:t>
            </w:r>
          </w:p>
        </w:tc>
        <w:tc>
          <w:tcPr>
            <w:tcW w:w="567" w:type="dxa"/>
            <w:tcBorders>
              <w:top w:val="single" w:sz="4" w:space="0" w:color="auto"/>
              <w:left w:val="single" w:sz="4" w:space="0" w:color="auto"/>
              <w:bottom w:val="single" w:sz="4" w:space="0" w:color="auto"/>
              <w:right w:val="single" w:sz="4" w:space="0" w:color="auto"/>
            </w:tcBorders>
            <w:hideMark/>
          </w:tcPr>
          <w:p w14:paraId="21745B09" w14:textId="77777777" w:rsidR="00133AEA" w:rsidRPr="00133AEA" w:rsidRDefault="00133AEA" w:rsidP="00133AEA">
            <w:pPr>
              <w:tabs>
                <w:tab w:val="left" w:pos="4228"/>
              </w:tabs>
              <w:spacing w:after="0" w:line="240" w:lineRule="auto"/>
              <w:contextualSpacing/>
              <w:jc w:val="center"/>
              <w:rPr>
                <w:rFonts w:ascii="Times New Roman" w:hAnsi="Times New Roman" w:cs="Times New Roman"/>
                <w:bCs/>
                <w:sz w:val="26"/>
                <w:szCs w:val="26"/>
                <w:lang w:val="kk-KZ"/>
              </w:rPr>
            </w:pPr>
            <w:r w:rsidRPr="00133AEA">
              <w:rPr>
                <w:rFonts w:ascii="Times New Roman" w:hAnsi="Times New Roman" w:cs="Times New Roman"/>
                <w:bCs/>
                <w:sz w:val="26"/>
                <w:szCs w:val="26"/>
                <w:lang w:val="kk-KZ"/>
              </w:rPr>
              <w:t>2</w:t>
            </w:r>
          </w:p>
        </w:tc>
        <w:tc>
          <w:tcPr>
            <w:tcW w:w="598" w:type="dxa"/>
            <w:tcBorders>
              <w:top w:val="single" w:sz="4" w:space="0" w:color="auto"/>
              <w:left w:val="single" w:sz="4" w:space="0" w:color="auto"/>
              <w:bottom w:val="single" w:sz="4" w:space="0" w:color="auto"/>
              <w:right w:val="single" w:sz="4" w:space="0" w:color="auto"/>
            </w:tcBorders>
          </w:tcPr>
          <w:p w14:paraId="07D51B60" w14:textId="77777777" w:rsidR="00133AEA" w:rsidRPr="00133AEA" w:rsidRDefault="00133AEA" w:rsidP="00133AEA">
            <w:pPr>
              <w:tabs>
                <w:tab w:val="left" w:pos="4228"/>
              </w:tabs>
              <w:spacing w:after="0" w:line="240" w:lineRule="auto"/>
              <w:contextualSpacing/>
              <w:jc w:val="center"/>
              <w:rPr>
                <w:rFonts w:ascii="Times New Roman" w:hAnsi="Times New Roman" w:cs="Times New Roman"/>
                <w:bCs/>
                <w:sz w:val="26"/>
                <w:szCs w:val="26"/>
                <w:lang w:val="kk-KZ"/>
              </w:rPr>
            </w:pPr>
            <w:r w:rsidRPr="00133AEA">
              <w:rPr>
                <w:rFonts w:ascii="Times New Roman" w:hAnsi="Times New Roman" w:cs="Times New Roman"/>
                <w:bCs/>
                <w:sz w:val="26"/>
                <w:szCs w:val="26"/>
                <w:lang w:val="kk-KZ"/>
              </w:rPr>
              <w:t>2</w:t>
            </w:r>
          </w:p>
        </w:tc>
        <w:tc>
          <w:tcPr>
            <w:tcW w:w="598" w:type="dxa"/>
            <w:tcBorders>
              <w:top w:val="single" w:sz="4" w:space="0" w:color="auto"/>
              <w:left w:val="single" w:sz="4" w:space="0" w:color="auto"/>
              <w:bottom w:val="single" w:sz="4" w:space="0" w:color="auto"/>
              <w:right w:val="single" w:sz="4" w:space="0" w:color="auto"/>
            </w:tcBorders>
            <w:hideMark/>
          </w:tcPr>
          <w:p w14:paraId="1587E0B5" w14:textId="77777777" w:rsidR="00133AEA" w:rsidRPr="00133AEA" w:rsidRDefault="00133AEA" w:rsidP="00133AEA">
            <w:pPr>
              <w:tabs>
                <w:tab w:val="left" w:pos="4228"/>
              </w:tabs>
              <w:spacing w:after="0" w:line="240" w:lineRule="auto"/>
              <w:contextualSpacing/>
              <w:jc w:val="center"/>
              <w:rPr>
                <w:rFonts w:ascii="Times New Roman" w:hAnsi="Times New Roman" w:cs="Times New Roman"/>
                <w:bCs/>
                <w:sz w:val="26"/>
                <w:szCs w:val="26"/>
                <w:lang w:val="kk-KZ"/>
              </w:rPr>
            </w:pPr>
            <w:r w:rsidRPr="00133AEA">
              <w:rPr>
                <w:rFonts w:ascii="Times New Roman" w:hAnsi="Times New Roman" w:cs="Times New Roman"/>
                <w:bCs/>
                <w:sz w:val="26"/>
                <w:szCs w:val="26"/>
                <w:lang w:val="kk-KZ"/>
              </w:rPr>
              <w:t>2</w:t>
            </w:r>
          </w:p>
        </w:tc>
        <w:tc>
          <w:tcPr>
            <w:tcW w:w="507" w:type="dxa"/>
            <w:tcBorders>
              <w:top w:val="single" w:sz="4" w:space="0" w:color="auto"/>
              <w:left w:val="single" w:sz="4" w:space="0" w:color="auto"/>
              <w:bottom w:val="single" w:sz="4" w:space="0" w:color="auto"/>
              <w:right w:val="single" w:sz="4" w:space="0" w:color="auto"/>
            </w:tcBorders>
            <w:hideMark/>
          </w:tcPr>
          <w:p w14:paraId="18C44763" w14:textId="77777777" w:rsidR="00133AEA" w:rsidRPr="00133AEA" w:rsidRDefault="00133AEA" w:rsidP="00133AEA">
            <w:pPr>
              <w:pStyle w:val="ac"/>
              <w:tabs>
                <w:tab w:val="left" w:pos="4228"/>
              </w:tabs>
              <w:jc w:val="center"/>
              <w:rPr>
                <w:bCs/>
                <w:sz w:val="26"/>
                <w:szCs w:val="26"/>
                <w:lang w:val="kk-KZ"/>
              </w:rPr>
            </w:pPr>
            <w:r w:rsidRPr="00133AEA">
              <w:rPr>
                <w:bCs/>
                <w:sz w:val="26"/>
                <w:szCs w:val="26"/>
                <w:lang w:val="kk-KZ"/>
              </w:rPr>
              <w:t>16</w:t>
            </w:r>
          </w:p>
        </w:tc>
      </w:tr>
    </w:tbl>
    <w:p w14:paraId="61B599C9" w14:textId="77777777" w:rsidR="00321A07" w:rsidRPr="005C39FE" w:rsidRDefault="00321A07" w:rsidP="002F4D41">
      <w:pPr>
        <w:spacing w:after="0" w:line="240" w:lineRule="auto"/>
        <w:jc w:val="both"/>
        <w:rPr>
          <w:rFonts w:ascii="Times New Roman" w:eastAsia="Times New Roman" w:hAnsi="Times New Roman" w:cs="Times New Roman"/>
          <w:sz w:val="28"/>
          <w:lang w:val="kk-KZ"/>
        </w:rPr>
      </w:pPr>
    </w:p>
    <w:p w14:paraId="0ED99A4D" w14:textId="77777777" w:rsidR="00321A07" w:rsidRPr="005C39FE" w:rsidRDefault="00321A07" w:rsidP="00133AEA">
      <w:pPr>
        <w:spacing w:after="0" w:line="240" w:lineRule="auto"/>
        <w:ind w:firstLine="567"/>
        <w:jc w:val="both"/>
        <w:rPr>
          <w:rFonts w:ascii="Times New Roman" w:eastAsia="Times New Roman" w:hAnsi="Times New Roman" w:cs="Times New Roman"/>
          <w:sz w:val="28"/>
          <w:szCs w:val="28"/>
          <w:lang w:val="kk-KZ"/>
        </w:rPr>
      </w:pPr>
      <w:r w:rsidRPr="005C39FE">
        <w:rPr>
          <w:rFonts w:ascii="Times New Roman" w:hAnsi="Times New Roman" w:cs="Times New Roman"/>
          <w:sz w:val="28"/>
          <w:szCs w:val="28"/>
          <w:lang w:val="kk-KZ"/>
        </w:rPr>
        <w:t>Курстың кіріспесі ретінде</w:t>
      </w:r>
      <w:r w:rsidRPr="005C39FE">
        <w:rPr>
          <w:rFonts w:ascii="Times New Roman" w:hAnsi="Times New Roman" w:cs="Times New Roman"/>
          <w:sz w:val="26"/>
          <w:szCs w:val="26"/>
          <w:lang w:val="kk-KZ"/>
        </w:rPr>
        <w:t xml:space="preserve"> нормативтік құжаттардағы бастауыш сынып оқушысының сөздік пайдалану білігіне қойылатын талаптар қаралады.</w:t>
      </w:r>
      <w:r w:rsidRPr="005C39FE">
        <w:rPr>
          <w:rFonts w:ascii="Times New Roman" w:hAnsi="Times New Roman" w:cs="Times New Roman"/>
          <w:sz w:val="28"/>
          <w:szCs w:val="28"/>
          <w:lang w:val="kk-KZ"/>
        </w:rPr>
        <w:t xml:space="preserve"> Мұғалім мектеп оқушыларын лингвистикалық сөздіктерді пайдалана білуге үйрету үшін лексикографияның ғылыми негіздерін білу қажет. Сондықтан </w:t>
      </w:r>
      <w:r w:rsidRPr="005C39FE">
        <w:rPr>
          <w:rFonts w:ascii="Times New Roman" w:hAnsi="Times New Roman" w:cs="Times New Roman"/>
          <w:b/>
          <w:i/>
          <w:iCs/>
          <w:sz w:val="28"/>
          <w:szCs w:val="28"/>
          <w:lang w:val="kk-KZ"/>
        </w:rPr>
        <w:t>бірінші тақырып</w:t>
      </w:r>
      <w:r w:rsidRPr="005C39FE">
        <w:rPr>
          <w:rFonts w:ascii="Times New Roman" w:hAnsi="Times New Roman" w:cs="Times New Roman"/>
          <w:sz w:val="28"/>
          <w:szCs w:val="28"/>
          <w:lang w:val="kk-KZ"/>
        </w:rPr>
        <w:t xml:space="preserve"> «Сөздік және оның типологиясы» деп берілді. Дәріс-диалог түрінде өткізілетін алғашқы сабақта: сөздік – ақпараттық-анықтамалық әдебиеттің ерекше жанры</w:t>
      </w:r>
      <w:r w:rsidRPr="005C39FE">
        <w:rPr>
          <w:rFonts w:ascii="Times New Roman" w:eastAsia="Times New Roman" w:hAnsi="Times New Roman" w:cs="Times New Roman"/>
          <w:sz w:val="28"/>
          <w:szCs w:val="28"/>
          <w:lang w:val="kk-KZ"/>
        </w:rPr>
        <w:t xml:space="preserve"> ретінде түсіндіріледі; лексикография теориясындағы сөздіктердің типологиялық мәселесі қарастырылады; </w:t>
      </w:r>
      <w:r w:rsidRPr="005C39FE">
        <w:rPr>
          <w:rFonts w:ascii="Times New Roman" w:hAnsi="Times New Roman" w:cs="Times New Roman"/>
          <w:sz w:val="28"/>
          <w:szCs w:val="28"/>
          <w:lang w:val="kk-KZ"/>
        </w:rPr>
        <w:t>қазіргі лексикография теориясында сөздік мақаланың компоненттері талданады.</w:t>
      </w:r>
      <w:r w:rsidRPr="005C39FE">
        <w:rPr>
          <w:rFonts w:ascii="Times New Roman" w:eastAsia="Times New Roman" w:hAnsi="Times New Roman" w:cs="Times New Roman"/>
          <w:sz w:val="28"/>
          <w:szCs w:val="28"/>
          <w:lang w:val="kk-KZ"/>
        </w:rPr>
        <w:t xml:space="preserve"> Тәжірибелік сабақта сөздіктің түрлерін сызбаға түсіру, құрылымын сипаттау, әртүрлі типтегі сөздіктердің сөздік мақаласының құрылымын талдап салыстыру жұмыстары жүргізіледі. </w:t>
      </w:r>
    </w:p>
    <w:p w14:paraId="4D012D20" w14:textId="77777777" w:rsidR="00321A07" w:rsidRPr="005C39FE" w:rsidRDefault="00321A07" w:rsidP="00133AEA">
      <w:pPr>
        <w:spacing w:after="0" w:line="240" w:lineRule="auto"/>
        <w:ind w:firstLine="567"/>
        <w:jc w:val="both"/>
        <w:rPr>
          <w:rFonts w:ascii="Times New Roman" w:eastAsia="Times New Roman" w:hAnsi="Times New Roman" w:cs="Times New Roman"/>
          <w:sz w:val="28"/>
          <w:szCs w:val="28"/>
          <w:lang w:val="kk-KZ"/>
        </w:rPr>
      </w:pPr>
      <w:r w:rsidRPr="005C39FE">
        <w:rPr>
          <w:rFonts w:ascii="Times New Roman" w:eastAsia="Times New Roman" w:hAnsi="Times New Roman" w:cs="Times New Roman"/>
          <w:sz w:val="28"/>
          <w:szCs w:val="28"/>
          <w:lang w:val="kk-KZ"/>
        </w:rPr>
        <w:t xml:space="preserve">Лексикография ұғымдарын меңгеру мұғалімге бастауыш сыныпқа арналған оқу сөздіктерінің ерекшеліктерін түсінуге, сөздік пайдалану білігінің танымдық және құрамдас бөліктерін бағдарлауға мүмкіндік береді, сонымен қатар бастауыш сынып мұғалімдерінің өзіндік білім алу мүмкіндіктерін арттырады. Сөздіктің типі сөздіктің мақсаты мен нысаны, яғни сипаттау бірлігімен анықталады. Соған сәйкес сөзді сипаттау бірлігін және тілдің лексикалық жүйесінің негізгі аспектісін немесе деңгейін анықтау арқылы мұғалім сөздікті таңдап пайдалана алады, оның сөздікпен жұмыс істеу білігі жетілдіріледі.  </w:t>
      </w:r>
    </w:p>
    <w:p w14:paraId="412D0475" w14:textId="77777777" w:rsidR="00321A07" w:rsidRPr="005C39FE" w:rsidRDefault="00321A07" w:rsidP="00133AEA">
      <w:pPr>
        <w:spacing w:after="0" w:line="240" w:lineRule="auto"/>
        <w:ind w:firstLine="567"/>
        <w:jc w:val="both"/>
        <w:rPr>
          <w:rFonts w:ascii="Times New Roman" w:eastAsiaTheme="minorEastAsia" w:hAnsi="Times New Roman" w:cs="Times New Roman"/>
          <w:sz w:val="28"/>
          <w:szCs w:val="28"/>
          <w:lang w:val="kk-KZ"/>
        </w:rPr>
      </w:pPr>
      <w:r w:rsidRPr="005C39FE">
        <w:rPr>
          <w:rFonts w:ascii="Times New Roman" w:hAnsi="Times New Roman" w:cs="Times New Roman"/>
          <w:b/>
          <w:i/>
          <w:sz w:val="28"/>
          <w:szCs w:val="28"/>
          <w:lang w:val="kk-KZ"/>
        </w:rPr>
        <w:t>2-тақырыпта</w:t>
      </w:r>
      <w:r w:rsidRPr="005C39FE">
        <w:rPr>
          <w:rFonts w:ascii="Times New Roman" w:hAnsi="Times New Roman" w:cs="Times New Roman"/>
          <w:sz w:val="28"/>
          <w:szCs w:val="28"/>
          <w:lang w:val="kk-KZ"/>
        </w:rPr>
        <w:t xml:space="preserve"> «сөздікті пайдалану білігі» түсінігінің ұғымдық-категориялық аппараты бойынша психологиялық-педагогикалық әдебиеттердегі «білік», «оқу білігі», «лексикографиялық құзіреттілік» ұғымдары сараланып, зерделенген пікірлер талқыланады. Білімнің білік қалыптасуының негізі болатыны, біліктің дағдыдан айырмашылығы пікірталасқа түсіп, «сөздік пайдалану білігі» түсінігінің құрылымдық-мазмұндық болмысы ашылады. Лексикографиялық құзыреттілікті оқушылардың тілдік құзыреттілігінің бір құрамдас бөлігі ретінде қарастырады. </w:t>
      </w:r>
      <w:r w:rsidRPr="005C39FE">
        <w:rPr>
          <w:rFonts w:ascii="Times New Roman" w:eastAsiaTheme="minorEastAsia" w:hAnsi="Times New Roman" w:cs="Times New Roman"/>
          <w:sz w:val="28"/>
          <w:szCs w:val="28"/>
          <w:lang w:val="kk-KZ"/>
        </w:rPr>
        <w:t xml:space="preserve">Сөздіктермен жұмыс істеу білігінің танымдық және операционалдық </w:t>
      </w:r>
      <w:r w:rsidRPr="005C39FE">
        <w:rPr>
          <w:rFonts w:ascii="Times New Roman" w:eastAsiaTheme="minorEastAsia" w:hAnsi="Times New Roman" w:cs="Times New Roman"/>
          <w:sz w:val="28"/>
          <w:szCs w:val="28"/>
          <w:lang w:val="kk-KZ"/>
        </w:rPr>
        <w:lastRenderedPageBreak/>
        <w:t>компоненттерінің негізін құрайтын нақты білім мен шағын</w:t>
      </w:r>
      <w:r w:rsidRPr="005C39FE">
        <w:rPr>
          <w:rFonts w:ascii="Times New Roman" w:eastAsiaTheme="minorEastAsia" w:hAnsi="Times New Roman" w:cs="Times New Roman"/>
          <w:b/>
          <w:sz w:val="28"/>
          <w:szCs w:val="28"/>
          <w:lang w:val="kk-KZ"/>
        </w:rPr>
        <w:t xml:space="preserve"> </w:t>
      </w:r>
      <w:r w:rsidRPr="005C39FE">
        <w:rPr>
          <w:rFonts w:ascii="Times New Roman" w:eastAsiaTheme="minorEastAsia" w:hAnsi="Times New Roman" w:cs="Times New Roman"/>
          <w:sz w:val="28"/>
          <w:szCs w:val="28"/>
          <w:lang w:val="kk-KZ"/>
        </w:rPr>
        <w:t xml:space="preserve">біліктер тұжырымдалады. </w:t>
      </w:r>
    </w:p>
    <w:p w14:paraId="7710E28E" w14:textId="77777777" w:rsidR="00321A07" w:rsidRPr="005C39FE" w:rsidRDefault="00321A07" w:rsidP="00133AEA">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b/>
          <w:i/>
          <w:sz w:val="28"/>
          <w:szCs w:val="28"/>
          <w:lang w:val="kk-KZ"/>
        </w:rPr>
        <w:t>3-тақырыпта</w:t>
      </w:r>
      <w:r w:rsidRPr="005C39FE">
        <w:rPr>
          <w:rFonts w:ascii="Times New Roman" w:hAnsi="Times New Roman" w:cs="Times New Roman"/>
          <w:sz w:val="28"/>
          <w:szCs w:val="28"/>
          <w:lang w:val="kk-KZ"/>
        </w:rPr>
        <w:t xml:space="preserve"> бастауыш сынып оқушыларының сөздікті пайдалану білігін қалыптастырудың дидактикалық ұстанымдары қарастырылады. Мұнда   оқу мaтерaлының ғылымилық ұстaнымы, оқытудың жүйелiлiк пен бiрiздiлiк ұстaнымы, қолжетімділік және жас шамасын ескеру ұстaнымдарымен қатар зерттеу тақырыбымызға сәйкес семантикалық ұстaным, градуалдылық ұстaнымдары алынып, олар бастауыш сынып оқушыларының сөздік пайдалану білігін қалыптастырудың басты дидактикалық ұстанымдары ретінде жеке-жеке талданады.</w:t>
      </w:r>
    </w:p>
    <w:p w14:paraId="5DD04A8F" w14:textId="77777777" w:rsidR="00321A07" w:rsidRPr="005C39FE" w:rsidRDefault="00321A07" w:rsidP="00133AEA">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b/>
          <w:i/>
          <w:sz w:val="28"/>
          <w:szCs w:val="28"/>
          <w:lang w:val="kk-KZ"/>
        </w:rPr>
        <w:t>4-тақырып</w:t>
      </w:r>
      <w:r w:rsidRPr="005C39FE">
        <w:rPr>
          <w:rFonts w:ascii="Times New Roman" w:hAnsi="Times New Roman" w:cs="Times New Roman"/>
          <w:b/>
          <w:sz w:val="28"/>
          <w:szCs w:val="28"/>
          <w:lang w:val="kk-KZ"/>
        </w:rPr>
        <w:t xml:space="preserve"> </w:t>
      </w:r>
      <w:r w:rsidRPr="005C39FE">
        <w:rPr>
          <w:rFonts w:ascii="Times New Roman" w:hAnsi="Times New Roman" w:cs="Times New Roman"/>
          <w:sz w:val="28"/>
          <w:szCs w:val="28"/>
          <w:lang w:val="kk-KZ"/>
        </w:rPr>
        <w:t xml:space="preserve">оқушылардың сөздік пайдалану білігін қалыптастыру кезеңдеріне арналады. Бастауыш сынып оқушыларының лингвистикалық сөздіктерді пайдалану білігін қалыптастыру әдістемесінің кезеңдері біліктерді қалыптастыру үшін өзара маңызды байланыстары бар құрылымдық компоненттерді (мотивациялық, танымдық, </w:t>
      </w:r>
      <w:r w:rsidRPr="005C39FE">
        <w:rPr>
          <w:rFonts w:ascii="Times New Roman" w:eastAsiaTheme="minorEastAsia" w:hAnsi="Times New Roman" w:cs="Times New Roman"/>
          <w:sz w:val="28"/>
          <w:szCs w:val="28"/>
          <w:lang w:val="kk-KZ"/>
        </w:rPr>
        <w:t>операционалдық</w:t>
      </w:r>
      <w:r w:rsidRPr="005C39FE">
        <w:rPr>
          <w:rFonts w:ascii="Times New Roman" w:hAnsi="Times New Roman" w:cs="Times New Roman"/>
          <w:sz w:val="28"/>
          <w:szCs w:val="28"/>
          <w:lang w:val="kk-KZ"/>
        </w:rPr>
        <w:t xml:space="preserve">) дамыту міндеттері негізінде анықталатындығы талқыланады. Әрбір кезеңде басты назар компоненттердің құрамдас бөліктерінің  біріне аударылады. </w:t>
      </w:r>
    </w:p>
    <w:p w14:paraId="1AC93C39" w14:textId="77777777" w:rsidR="00321A07" w:rsidRPr="005C39FE" w:rsidRDefault="00321A07" w:rsidP="00133AEA">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Мұғалім жеке операциялар мен әрекеттерді тұтас орындаудың ғылыми негіздерін біле отырып, оқушыларға білікті оңтайлы меңгертеді.</w:t>
      </w:r>
    </w:p>
    <w:p w14:paraId="79003F93" w14:textId="25F0061A" w:rsidR="00321A07" w:rsidRPr="005C39FE" w:rsidRDefault="00321A07" w:rsidP="00133AEA">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b/>
          <w:i/>
          <w:sz w:val="28"/>
          <w:szCs w:val="28"/>
          <w:lang w:val="kk-KZ"/>
        </w:rPr>
        <w:t xml:space="preserve"> 5-тақырыпта</w:t>
      </w:r>
      <w:r w:rsidRPr="005C39FE">
        <w:rPr>
          <w:rFonts w:ascii="Times New Roman" w:hAnsi="Times New Roman" w:cs="Times New Roman"/>
          <w:sz w:val="28"/>
          <w:szCs w:val="28"/>
          <w:lang w:val="kk-KZ"/>
        </w:rPr>
        <w:t xml:space="preserve"> 1-сыныпқа арналған оқу сөздіктерінің құрылымы мен мазмұны бойынша әдістемелік кеңес беріледі. Бастауыш сыныптарға арналған оқу сөздігінің көлемді академиялық, анықтамалық сөздіктерден ерекшелігі түсіндіріледі. Оқу сөздігінің академиялық сипаттағы жалпы сөздіктерден басты айырмашылығы оның «формасы  шағын, бірақ үйретімдік маңызы зор сөздік екендігінде» деп бағалаған ғалымдардың пікіріне сүйеніп, оқу сөздігінің ерекшелігі, ең алдымен, оның сөз құрамынан және тілдік материалды мақсатты іріктеуінен көрінетіндігі, сөздіктің құрамы мен мазмұны оқушының жас ерекшелігіне сай шағын түрде берілетіні қаралады. Оқу сөздігінің келесі ерекше қыры лексикалық бірліктің мағынасын ашумен (семантизациялау) байланыстырылады, сөздікте берілген түсіндірме оқушыларға таныс, түсінікті сөздермен беріледі.Оқу сөздігінің біз үшін аса маңызды тағы бір ерекшелігі – оның кешенділігі. Бастауыш сыныптарға арналған оқу сөздіктері басқа типтегі сөздіктердің де ерекшеліктерін біріктіре алады. Кешенді оқу сөздігінің көпмағыналы сөздермен, омонимдермен, синоним және антоним сөздермен таныстыру мақсатында қолданылатындығы сөздіктің үш бөлімнен («Сөзді түсініп үйренемін», «Мағынасы жақын сөздер», «Мағынасы қарама-қарсы сөздер») тұратындығымен түсіндіріледі. </w:t>
      </w:r>
    </w:p>
    <w:p w14:paraId="5B2EA789" w14:textId="5FC3D0BB" w:rsidR="00321A07" w:rsidRPr="005C39FE" w:rsidRDefault="00321A07" w:rsidP="00133AEA">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b/>
          <w:i/>
          <w:sz w:val="28"/>
          <w:szCs w:val="28"/>
          <w:lang w:val="kk-KZ"/>
        </w:rPr>
        <w:t>6-тақырыпта</w:t>
      </w:r>
      <w:r w:rsidRPr="005C39FE">
        <w:rPr>
          <w:rFonts w:ascii="Times New Roman" w:hAnsi="Times New Roman" w:cs="Times New Roman"/>
          <w:sz w:val="28"/>
          <w:szCs w:val="28"/>
          <w:lang w:val="kk-KZ"/>
        </w:rPr>
        <w:t xml:space="preserve"> «Менің алғашқы сөздігім» оқу сөздігін пайдалану жолдары қарастырылды. Оқушыларды сөздік, оның құрылымымен  таныстыру, сөздіктен сөзді табу алгоритмін үйрету, оқушылардың сөздік пайдалану білігін қалыптастыратын арнайы жаттығулар жүйесімен таныстыру жұмыстары және сөздік пайдаланудың тиімділігі талданады.Курсқа қатысушы мұғалімдер мектептердегі сабақтарға қатысады. 1-сыныптың сауат ашу кезеңінде сөздікпен жұмыс түсіндірмелі оқумен тікелей байланыста, </w:t>
      </w:r>
      <w:r w:rsidRPr="005C39FE">
        <w:rPr>
          <w:rFonts w:ascii="Times New Roman" w:eastAsia="Times New Roman" w:hAnsi="Times New Roman" w:cs="Times New Roman"/>
          <w:sz w:val="28"/>
          <w:szCs w:val="28"/>
          <w:lang w:val="kk-KZ"/>
        </w:rPr>
        <w:t xml:space="preserve">оқулықтағы оқу материалының </w:t>
      </w:r>
      <w:r w:rsidRPr="005C39FE">
        <w:rPr>
          <w:rFonts w:ascii="Times New Roman" w:eastAsia="Times New Roman" w:hAnsi="Times New Roman" w:cs="Times New Roman"/>
          <w:sz w:val="28"/>
          <w:szCs w:val="28"/>
          <w:lang w:val="kk-KZ"/>
        </w:rPr>
        <w:lastRenderedPageBreak/>
        <w:t xml:space="preserve">мазмұнына сәйкес </w:t>
      </w:r>
      <w:r w:rsidRPr="005C39FE">
        <w:rPr>
          <w:rFonts w:ascii="Times New Roman" w:hAnsi="Times New Roman" w:cs="Times New Roman"/>
          <w:sz w:val="28"/>
          <w:szCs w:val="28"/>
          <w:lang w:val="kk-KZ"/>
        </w:rPr>
        <w:t xml:space="preserve">жүргізілетіні, </w:t>
      </w:r>
      <w:r w:rsidRPr="005C39FE">
        <w:rPr>
          <w:rFonts w:ascii="Times New Roman" w:eastAsia="Times New Roman,Italic" w:hAnsi="Times New Roman" w:cs="Times New Roman"/>
          <w:iCs/>
          <w:sz w:val="28"/>
          <w:szCs w:val="28"/>
          <w:lang w:val="kk-KZ"/>
        </w:rPr>
        <w:t xml:space="preserve">оқушының сөздікпен жұмысы педагогтың көмегімен іске асырылатыны бақыланады. </w:t>
      </w:r>
    </w:p>
    <w:p w14:paraId="27DE07BD" w14:textId="77777777" w:rsidR="00321A07" w:rsidRPr="005C39FE" w:rsidRDefault="00321A07" w:rsidP="00133AEA">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b/>
          <w:i/>
          <w:sz w:val="28"/>
          <w:szCs w:val="28"/>
          <w:lang w:val="kk-KZ"/>
        </w:rPr>
        <w:t>7-тақырып</w:t>
      </w:r>
      <w:r w:rsidRPr="005C39FE">
        <w:rPr>
          <w:rFonts w:ascii="Times New Roman" w:eastAsia="Times New Roman" w:hAnsi="Times New Roman" w:cs="Times New Roman"/>
          <w:sz w:val="28"/>
          <w:szCs w:val="28"/>
          <w:lang w:val="kk-KZ"/>
        </w:rPr>
        <w:t xml:space="preserve"> «</w:t>
      </w:r>
      <w:r w:rsidRPr="005C39FE">
        <w:rPr>
          <w:rFonts w:ascii="Times New Roman" w:hAnsi="Times New Roman" w:cs="Times New Roman"/>
          <w:sz w:val="28"/>
          <w:szCs w:val="28"/>
          <w:lang w:val="kk-KZ"/>
        </w:rPr>
        <w:t xml:space="preserve">Ана тілі» пәні бойынша түсіндірме сөздікті пайдалану жолдарына арналады. Бұл сөздікті «Менің алғашқы сөздігіммен» салыстыра отырып, сөздік құрастырудағы градуалдылық ұстанымы түсіндіріледі. </w:t>
      </w:r>
      <w:r w:rsidRPr="005C39FE">
        <w:rPr>
          <w:rFonts w:ascii="Times New Roman" w:eastAsia="Times New Roman,Italic" w:hAnsi="Times New Roman" w:cs="Times New Roman"/>
          <w:iCs/>
          <w:sz w:val="28"/>
          <w:szCs w:val="28"/>
          <w:lang w:val="kk-KZ"/>
        </w:rPr>
        <w:t>Бастауыш сынып оқушыларының сөздіктермен жұмыстағы ақпараттық әрекеті іскерлік ойын түрінде ұйымдастырылып, талданады.</w:t>
      </w:r>
    </w:p>
    <w:p w14:paraId="0BDBB6C1" w14:textId="77777777" w:rsidR="00321A07" w:rsidRPr="005C39FE" w:rsidRDefault="00321A07" w:rsidP="00133AEA">
      <w:pPr>
        <w:spacing w:after="0" w:line="240" w:lineRule="auto"/>
        <w:ind w:firstLine="567"/>
        <w:jc w:val="both"/>
        <w:rPr>
          <w:rFonts w:ascii="Times New Roman" w:eastAsia="Times New Roman,Italic" w:hAnsi="Times New Roman" w:cs="Times New Roman"/>
          <w:iCs/>
          <w:sz w:val="28"/>
          <w:szCs w:val="28"/>
          <w:lang w:val="kk-KZ"/>
        </w:rPr>
      </w:pPr>
      <w:r w:rsidRPr="005C39FE">
        <w:rPr>
          <w:rFonts w:ascii="Times New Roman" w:hAnsi="Times New Roman" w:cs="Times New Roman"/>
          <w:b/>
          <w:i/>
          <w:sz w:val="28"/>
          <w:szCs w:val="28"/>
          <w:lang w:val="kk-KZ"/>
        </w:rPr>
        <w:t>8-тақырып</w:t>
      </w:r>
      <w:r w:rsidRPr="005C39FE">
        <w:rPr>
          <w:rFonts w:ascii="Times New Roman" w:hAnsi="Times New Roman" w:cs="Times New Roman"/>
          <w:b/>
          <w:sz w:val="28"/>
          <w:szCs w:val="28"/>
          <w:lang w:val="kk-KZ"/>
        </w:rPr>
        <w:t xml:space="preserve"> </w:t>
      </w:r>
      <w:r w:rsidRPr="005C39FE">
        <w:rPr>
          <w:rFonts w:ascii="Times New Roman" w:hAnsi="Times New Roman" w:cs="Times New Roman"/>
          <w:sz w:val="28"/>
          <w:szCs w:val="28"/>
          <w:lang w:val="kk-KZ"/>
        </w:rPr>
        <w:t>бойынша оқушылардың сөздік пайдалану білігін жетілдіретін тапсырмалар мен жаттығулар қарастырылады. Осыған сәйкес мұғалімдер сөздік пайдалану білігін қалыптастыратын жаттығулар картотекасын жинақтайды.</w:t>
      </w:r>
      <w:r w:rsidRPr="005C39FE">
        <w:rPr>
          <w:rFonts w:ascii="Times New Roman" w:eastAsia="Times New Roman,Italic" w:hAnsi="Times New Roman" w:cs="Times New Roman"/>
          <w:iCs/>
          <w:sz w:val="28"/>
          <w:szCs w:val="28"/>
          <w:lang w:val="kk-KZ"/>
        </w:rPr>
        <w:t xml:space="preserve">    </w:t>
      </w:r>
      <w:bookmarkStart w:id="24" w:name="page104"/>
      <w:bookmarkEnd w:id="24"/>
    </w:p>
    <w:p w14:paraId="178DF92F" w14:textId="55E2198D" w:rsidR="00321A07" w:rsidRPr="00133AEA" w:rsidRDefault="00321A07" w:rsidP="00133AEA">
      <w:pPr>
        <w:spacing w:after="0" w:line="240" w:lineRule="auto"/>
        <w:ind w:firstLine="567"/>
        <w:jc w:val="both"/>
        <w:rPr>
          <w:rFonts w:ascii="Times New Roman" w:eastAsia="Times New Roman" w:hAnsi="Times New Roman" w:cs="Times New Roman"/>
          <w:sz w:val="28"/>
          <w:lang w:val="kk-KZ"/>
        </w:rPr>
      </w:pPr>
      <w:r w:rsidRPr="005C39FE">
        <w:rPr>
          <w:rFonts w:ascii="Times New Roman" w:eastAsia="Times New Roman" w:hAnsi="Times New Roman" w:cs="Times New Roman"/>
          <w:sz w:val="28"/>
          <w:lang w:val="kk-KZ"/>
        </w:rPr>
        <w:t xml:space="preserve">Қалыптастыру экспериментінің </w:t>
      </w:r>
      <w:r w:rsidRPr="005C39FE">
        <w:rPr>
          <w:rFonts w:ascii="Times New Roman" w:eastAsia="Times New Roman" w:hAnsi="Times New Roman" w:cs="Times New Roman"/>
          <w:b/>
          <w:i/>
          <w:sz w:val="28"/>
          <w:lang w:val="kk-KZ"/>
        </w:rPr>
        <w:t>екінші кезеңінде</w:t>
      </w:r>
      <w:r w:rsidRPr="005C39FE">
        <w:rPr>
          <w:rFonts w:ascii="Times New Roman" w:eastAsia="Times New Roman" w:hAnsi="Times New Roman" w:cs="Times New Roman"/>
          <w:sz w:val="28"/>
          <w:lang w:val="kk-KZ"/>
        </w:rPr>
        <w:t xml:space="preserve"> бастауыш сыныпқа арналған оқу сөздіктері бойынша оқушылардың сөздік пайдалану білігін қалыптастыру әдістемесі тәжірибеден өтті. Эксперименттік оқыту 2019-2020 оқу жылы басталғанымен «Сауат ашудың» оқу бағдарламасы мен оқу пәнінің ауысуына байланысты 2020-2021 оқу жылында «Әліппе» оқулығы бойынша жүргізілді.</w:t>
      </w:r>
      <w:r w:rsidRPr="005C39FE">
        <w:rPr>
          <w:rFonts w:ascii="Times New Roman" w:hAnsi="Times New Roman" w:cs="Times New Roman"/>
          <w:sz w:val="28"/>
          <w:szCs w:val="28"/>
          <w:lang w:val="kk-KZ"/>
        </w:rPr>
        <w:t>Біздің тәжірибемізде 1-сынып оқушысына арналған кешенді оқу сөздіктерін жасау қолға алынды. Алдымен 1-сыныптың сауат ашу кезеңіне арналған «</w:t>
      </w:r>
      <w:r w:rsidRPr="00133AEA">
        <w:rPr>
          <w:rFonts w:ascii="Times New Roman" w:hAnsi="Times New Roman" w:cs="Times New Roman"/>
          <w:sz w:val="28"/>
          <w:szCs w:val="28"/>
          <w:lang w:val="kk-KZ"/>
        </w:rPr>
        <w:t xml:space="preserve">Менің алғашқы сөздігім» оқу сөздігі дайындалып, кейіннен ол «Әліппе» оқулығына сәйкес өңделді.   Дайындалған оқу сөздіктері бойынша оқушылардың СПБ </w:t>
      </w:r>
      <w:r w:rsidRPr="00133AEA">
        <w:rPr>
          <w:rFonts w:ascii="Times New Roman" w:eastAsia="Times New Roman" w:hAnsi="Times New Roman" w:cs="Times New Roman"/>
          <w:sz w:val="28"/>
          <w:lang w:val="kk-KZ"/>
        </w:rPr>
        <w:t xml:space="preserve">қалыптастыруға арналған </w:t>
      </w:r>
      <w:r w:rsidRPr="00133AEA">
        <w:rPr>
          <w:rFonts w:ascii="Times New Roman" w:eastAsia="Times New Roman" w:hAnsi="Times New Roman" w:cs="Times New Roman"/>
          <w:i/>
          <w:sz w:val="28"/>
          <w:lang w:val="kk-KZ"/>
        </w:rPr>
        <w:t>жаттығулар мен тапсырмалар жүйесі</w:t>
      </w:r>
      <w:r w:rsidRPr="00133AEA">
        <w:rPr>
          <w:rFonts w:ascii="Times New Roman" w:eastAsia="Times New Roman" w:hAnsi="Times New Roman" w:cs="Times New Roman"/>
          <w:sz w:val="28"/>
          <w:lang w:val="kk-KZ"/>
        </w:rPr>
        <w:t xml:space="preserve"> әзірленді.</w:t>
      </w:r>
      <w:r w:rsidRPr="00133AEA">
        <w:rPr>
          <w:rFonts w:ascii="Times New Roman" w:hAnsi="Times New Roman" w:cs="Times New Roman"/>
          <w:sz w:val="28"/>
          <w:szCs w:val="28"/>
          <w:lang w:val="kk-KZ"/>
        </w:rPr>
        <w:t>СПБ-ін қалыптастырудың эксперименттік жүйесі оқытудың басты мақсаттарының бірі – оқушылардың сөздік қорын байытып, қарым-қатынас құралы ретінде тілді меңгеруін қамтамасыз ететін білігін дамытуға бағытталған.Сөздіктермен жұмыс бастауыш сынып оқушыларының сөзге кешенді қарым-қатынасын қалыптастыру жүйесінің құрамдас бөлігі, сөзді оның барлық жақтары: лексикалық мағынасымен қатар түрліше тілдік құбылыстарды, фонетикалық және орфографиялық жағын саналы меңгеру негізінде іске асырылады. Эксперименталды оқытудың белгілі бір кезеңінде сөз сөздік көмегімен зерттеу пәніне айналады.</w:t>
      </w:r>
    </w:p>
    <w:p w14:paraId="78929A14" w14:textId="383D8EB2" w:rsidR="00321A07" w:rsidRPr="005C39FE" w:rsidRDefault="00321A07" w:rsidP="00133AEA">
      <w:pPr>
        <w:pStyle w:val="ac"/>
        <w:ind w:firstLine="567"/>
        <w:jc w:val="both"/>
        <w:rPr>
          <w:sz w:val="28"/>
          <w:szCs w:val="28"/>
          <w:lang w:val="kk-KZ"/>
        </w:rPr>
      </w:pPr>
      <w:r w:rsidRPr="00133AEA">
        <w:rPr>
          <w:sz w:val="28"/>
          <w:szCs w:val="28"/>
          <w:lang w:val="kk-KZ"/>
        </w:rPr>
        <w:t>Біздің зерттеуімізде сөз зерттеу пәні ретінде бөлек емес, сөз тіркесі, сөйлем немесе мәтін құрылымында</w:t>
      </w:r>
      <w:r w:rsidRPr="005C39FE">
        <w:rPr>
          <w:sz w:val="28"/>
          <w:szCs w:val="28"/>
          <w:lang w:val="kk-KZ"/>
        </w:rPr>
        <w:t xml:space="preserve"> қарастырылады, бұл коммуникативтік-</w:t>
      </w:r>
      <w:r w:rsidR="00C10696" w:rsidRPr="005C39FE">
        <w:rPr>
          <w:sz w:val="28"/>
          <w:szCs w:val="28"/>
          <w:lang w:val="kk-KZ"/>
        </w:rPr>
        <w:t>дағдыны</w:t>
      </w:r>
      <w:r w:rsidRPr="005C39FE">
        <w:rPr>
          <w:color w:val="FF0000"/>
          <w:sz w:val="28"/>
          <w:szCs w:val="28"/>
          <w:lang w:val="kk-KZ"/>
        </w:rPr>
        <w:t xml:space="preserve"> </w:t>
      </w:r>
      <w:r w:rsidRPr="005C39FE">
        <w:rPr>
          <w:sz w:val="28"/>
          <w:szCs w:val="28"/>
          <w:lang w:val="kk-KZ"/>
        </w:rPr>
        <w:t>жүзеге асыруды қамтамасыз етеді.Сөздік пайдалану білігін меңгертуді біз бастауыш сынып оқушысын оқу іс-әрекетінің субьектісі ретінде дамытудың біртұтас үдерісі ретінде қарастырамыз, яғни бір мезгілде тілін дамытуға, жалпы оқу біліктері мен танымдық іс-әрекеттің мотивін және өз бетінше білім алу дағдыларын қалыптастыруға ықпал ететін үдеріс.</w:t>
      </w:r>
    </w:p>
    <w:p w14:paraId="2B2DE0B0" w14:textId="77777777" w:rsidR="00321A07" w:rsidRPr="005C39FE" w:rsidRDefault="00321A07" w:rsidP="00133AEA">
      <w:pPr>
        <w:pStyle w:val="ac"/>
        <w:ind w:firstLine="567"/>
        <w:jc w:val="both"/>
        <w:rPr>
          <w:sz w:val="28"/>
          <w:szCs w:val="28"/>
          <w:lang w:val="kk-KZ"/>
        </w:rPr>
      </w:pPr>
      <w:r w:rsidRPr="005C39FE">
        <w:rPr>
          <w:sz w:val="28"/>
          <w:szCs w:val="28"/>
          <w:lang w:val="kk-KZ"/>
        </w:rPr>
        <w:t>Бастауыш сынып оқушысының оқу-танымдық іс-әрекетін зерделеуге, СПБ-нің қалыптасу динамикасын бақылауға, сипатталған білікті игеруде оқушы іс-әрекетінің ерекшеліктерін түсіндіруге ерекше мән берілді. Эксперименттік оқытудағы оқу іс-әрекеті лингвистикалық білімді (семантикалық,  орфографиялық және т.б.) және  лексикографиялық біліктерді игеру тәсілдерін меңгертуге бағытталған.</w:t>
      </w:r>
    </w:p>
    <w:p w14:paraId="4420EF6A" w14:textId="5FBBB2DD" w:rsidR="00321A07" w:rsidRPr="005C39FE" w:rsidRDefault="00321A07" w:rsidP="00133AEA">
      <w:pPr>
        <w:pStyle w:val="ac"/>
        <w:ind w:firstLine="567"/>
        <w:jc w:val="both"/>
        <w:rPr>
          <w:sz w:val="28"/>
          <w:szCs w:val="28"/>
          <w:lang w:val="kk-KZ"/>
        </w:rPr>
      </w:pPr>
      <w:r w:rsidRPr="005C39FE">
        <w:rPr>
          <w:sz w:val="28"/>
          <w:szCs w:val="28"/>
          <w:lang w:val="kk-KZ"/>
        </w:rPr>
        <w:t xml:space="preserve">СПБ-н қалыптастыру жүйесі мұғалім мен оқушылардың бірлескен әрекетінің үдерісі болып табылады. Субьектілердің өзара байланысы ақпарат </w:t>
      </w:r>
      <w:r w:rsidRPr="005C39FE">
        <w:rPr>
          <w:sz w:val="28"/>
          <w:szCs w:val="28"/>
          <w:lang w:val="kk-KZ"/>
        </w:rPr>
        <w:lastRenderedPageBreak/>
        <w:t>алмасу арқылы жүзеге асырылады. Оқыту кезеңіне байланысты бастауыш сынып оқушыларының танымдық белсенділік дәрежесі өзгереді.Мұғалімнің рөлі балалардың ішінара-іздену іс-әрекетін ұйымдастырудан, оқушылардың оқу міндеттерін сезіну, оны шешу жолдарын іздеу үдерісін басқарып, қадағалауды жүзеге асырудан, танымдық іс-әрекеттің нәтижесі бойынша өзін-өзі бақылау тәсілдерін меңгертуден тұрады.Оқу іс-әрекетінің негізгі құрылымдық компоненттерінің даму ерекшелігі (мазмұны, көлемі, күрделілігі) эксперименттік оқыту кезеңдерін анықтады. Оқытудың әр кезеңінде белгілі бір оқу және зерттеу міндеттері шешілді, олардың өзара байланысы келтірілген.</w:t>
      </w:r>
    </w:p>
    <w:p w14:paraId="58EEED6C" w14:textId="0697FA3C" w:rsidR="00321A07" w:rsidRPr="00133AEA" w:rsidRDefault="00321A07" w:rsidP="00133AEA">
      <w:pPr>
        <w:pStyle w:val="ac"/>
        <w:ind w:firstLine="567"/>
        <w:jc w:val="both"/>
        <w:rPr>
          <w:b/>
          <w:sz w:val="28"/>
          <w:szCs w:val="28"/>
          <w:lang w:val="kk-KZ"/>
        </w:rPr>
      </w:pPr>
      <w:r w:rsidRPr="005C39FE">
        <w:rPr>
          <w:sz w:val="28"/>
          <w:szCs w:val="28"/>
          <w:lang w:val="kk-KZ"/>
        </w:rPr>
        <w:t xml:space="preserve">Оқушылардың оқу-танымдық әрекетінің динамикасы қалыптасатын білік  компоненттерінің (мотивациялық, танымдық, </w:t>
      </w:r>
      <w:r w:rsidRPr="005C39FE">
        <w:rPr>
          <w:rFonts w:eastAsia="Times New Roman"/>
          <w:sz w:val="28"/>
          <w:szCs w:val="28"/>
          <w:lang w:val="kk-KZ"/>
        </w:rPr>
        <w:t>операционалдық</w:t>
      </w:r>
      <w:r w:rsidRPr="005C39FE">
        <w:rPr>
          <w:sz w:val="28"/>
          <w:szCs w:val="28"/>
          <w:lang w:val="kk-KZ"/>
        </w:rPr>
        <w:t xml:space="preserve">) өзгеруінен байқалды.Эксперименттік оқыту барысында біліктің барлық компоненттері өзара байланыста дамыды, алайда белгілі бір кезеңде компоненттердің бірі жетекші рөл атқарды. Бірінші және екінші кезеңде сөздік танымдық іс-әрекеттің пәні (мотивациялық, танымдық, </w:t>
      </w:r>
      <w:r w:rsidRPr="005C39FE">
        <w:rPr>
          <w:rFonts w:eastAsia="Times New Roman"/>
          <w:sz w:val="28"/>
          <w:szCs w:val="28"/>
          <w:lang w:val="kk-KZ"/>
        </w:rPr>
        <w:t>операционалдық</w:t>
      </w:r>
      <w:r w:rsidRPr="005C39FE">
        <w:rPr>
          <w:sz w:val="28"/>
          <w:szCs w:val="28"/>
          <w:lang w:val="kk-KZ"/>
        </w:rPr>
        <w:t xml:space="preserve"> компонентті қалыптастыру кезеңі), үшінші кезеңде – оқыту құралы (танымдық, </w:t>
      </w:r>
      <w:r w:rsidRPr="005C39FE">
        <w:rPr>
          <w:rFonts w:eastAsia="Times New Roman"/>
          <w:sz w:val="28"/>
          <w:szCs w:val="28"/>
          <w:lang w:val="kk-KZ"/>
        </w:rPr>
        <w:t>операционалдық</w:t>
      </w:r>
      <w:r w:rsidRPr="005C39FE">
        <w:rPr>
          <w:sz w:val="28"/>
          <w:szCs w:val="28"/>
          <w:lang w:val="kk-KZ"/>
        </w:rPr>
        <w:t xml:space="preserve"> компонентті күрделендіріп меңгерту кезеңі) болады.</w:t>
      </w:r>
    </w:p>
    <w:p w14:paraId="61173D45" w14:textId="77777777" w:rsidR="00321A07" w:rsidRPr="005C39FE" w:rsidRDefault="00321A07" w:rsidP="002F4D41">
      <w:pPr>
        <w:pStyle w:val="ac"/>
        <w:ind w:firstLine="709"/>
        <w:jc w:val="both"/>
        <w:rPr>
          <w:sz w:val="28"/>
          <w:szCs w:val="28"/>
          <w:lang w:val="kk-KZ"/>
        </w:rPr>
      </w:pPr>
    </w:p>
    <w:p w14:paraId="539675A1" w14:textId="4510E5C9" w:rsidR="00321A07" w:rsidRPr="005C39FE" w:rsidRDefault="00321A07" w:rsidP="00133AEA">
      <w:pPr>
        <w:pStyle w:val="ac"/>
        <w:jc w:val="both"/>
        <w:rPr>
          <w:sz w:val="28"/>
          <w:szCs w:val="28"/>
          <w:lang w:val="kk-KZ"/>
        </w:rPr>
      </w:pPr>
      <w:r w:rsidRPr="005C39FE">
        <w:rPr>
          <w:sz w:val="28"/>
          <w:szCs w:val="28"/>
          <w:lang w:val="kk-KZ"/>
        </w:rPr>
        <w:t xml:space="preserve">Кесте </w:t>
      </w:r>
      <w:r w:rsidR="001C43C6">
        <w:rPr>
          <w:sz w:val="28"/>
          <w:szCs w:val="28"/>
          <w:lang w:val="kk-KZ"/>
        </w:rPr>
        <w:t>21</w:t>
      </w:r>
      <w:r w:rsidRPr="005C39FE">
        <w:rPr>
          <w:sz w:val="28"/>
          <w:szCs w:val="28"/>
          <w:lang w:val="kk-KZ"/>
        </w:rPr>
        <w:t xml:space="preserve"> </w:t>
      </w:r>
      <w:r w:rsidR="00133AEA">
        <w:rPr>
          <w:sz w:val="28"/>
          <w:szCs w:val="28"/>
          <w:lang w:val="kk-KZ"/>
        </w:rPr>
        <w:t xml:space="preserve">- </w:t>
      </w:r>
      <w:r w:rsidRPr="005C39FE">
        <w:rPr>
          <w:sz w:val="28"/>
          <w:szCs w:val="28"/>
          <w:lang w:val="kk-KZ"/>
        </w:rPr>
        <w:t>Сөздіктерді пайдалану білігін қалыптастыру кезеңдері</w:t>
      </w:r>
    </w:p>
    <w:p w14:paraId="4E2B7B1A" w14:textId="77777777" w:rsidR="00321A07" w:rsidRPr="005C39FE" w:rsidRDefault="00321A07" w:rsidP="002F4D41">
      <w:pPr>
        <w:pStyle w:val="ac"/>
        <w:ind w:firstLine="709"/>
        <w:jc w:val="both"/>
        <w:rPr>
          <w:b/>
          <w:i/>
          <w:sz w:val="28"/>
          <w:szCs w:val="28"/>
          <w:lang w:val="kk-KZ"/>
        </w:rPr>
      </w:pPr>
    </w:p>
    <w:tbl>
      <w:tblPr>
        <w:tblStyle w:val="a9"/>
        <w:tblpPr w:leftFromText="180" w:rightFromText="180" w:vertAnchor="text" w:horzAnchor="margin" w:tblpXSpec="right" w:tblpY="-47"/>
        <w:tblW w:w="0" w:type="auto"/>
        <w:tblLook w:val="04A0" w:firstRow="1" w:lastRow="0" w:firstColumn="1" w:lastColumn="0" w:noHBand="0" w:noVBand="1"/>
      </w:tblPr>
      <w:tblGrid>
        <w:gridCol w:w="2977"/>
        <w:gridCol w:w="3686"/>
        <w:gridCol w:w="3118"/>
      </w:tblGrid>
      <w:tr w:rsidR="00321A07" w:rsidRPr="005C39FE" w14:paraId="511603E9" w14:textId="77777777" w:rsidTr="00934E2B">
        <w:tc>
          <w:tcPr>
            <w:tcW w:w="2977" w:type="dxa"/>
          </w:tcPr>
          <w:p w14:paraId="751E7793" w14:textId="77777777" w:rsidR="00321A07" w:rsidRPr="005C39FE" w:rsidRDefault="00321A07" w:rsidP="002F4D41">
            <w:pPr>
              <w:pStyle w:val="ac"/>
              <w:ind w:firstLine="709"/>
              <w:jc w:val="both"/>
              <w:rPr>
                <w:sz w:val="24"/>
                <w:szCs w:val="24"/>
                <w:lang w:val="kk-KZ"/>
              </w:rPr>
            </w:pPr>
            <w:r w:rsidRPr="005C39FE">
              <w:rPr>
                <w:sz w:val="24"/>
                <w:szCs w:val="24"/>
                <w:lang w:val="kk-KZ"/>
              </w:rPr>
              <w:t>Кезең</w:t>
            </w:r>
          </w:p>
        </w:tc>
        <w:tc>
          <w:tcPr>
            <w:tcW w:w="3686" w:type="dxa"/>
          </w:tcPr>
          <w:p w14:paraId="2CDE2828" w14:textId="77777777" w:rsidR="00321A07" w:rsidRPr="005C39FE" w:rsidRDefault="00321A07" w:rsidP="002F4D41">
            <w:pPr>
              <w:pStyle w:val="ac"/>
              <w:ind w:firstLine="709"/>
              <w:jc w:val="both"/>
              <w:rPr>
                <w:sz w:val="24"/>
                <w:szCs w:val="24"/>
                <w:lang w:val="kk-KZ"/>
              </w:rPr>
            </w:pPr>
            <w:r w:rsidRPr="005C39FE">
              <w:rPr>
                <w:sz w:val="24"/>
                <w:szCs w:val="24"/>
                <w:lang w:val="kk-KZ"/>
              </w:rPr>
              <w:t>Оқу міндеттері</w:t>
            </w:r>
          </w:p>
        </w:tc>
        <w:tc>
          <w:tcPr>
            <w:tcW w:w="3118" w:type="dxa"/>
          </w:tcPr>
          <w:p w14:paraId="61B753C8" w14:textId="77777777" w:rsidR="00321A07" w:rsidRPr="005C39FE" w:rsidRDefault="00321A07" w:rsidP="002F4D41">
            <w:pPr>
              <w:pStyle w:val="ac"/>
              <w:ind w:firstLine="709"/>
              <w:jc w:val="both"/>
              <w:rPr>
                <w:sz w:val="24"/>
                <w:szCs w:val="24"/>
                <w:lang w:val="kk-KZ"/>
              </w:rPr>
            </w:pPr>
            <w:r w:rsidRPr="005C39FE">
              <w:rPr>
                <w:sz w:val="24"/>
                <w:szCs w:val="24"/>
                <w:lang w:val="kk-KZ"/>
              </w:rPr>
              <w:t>Зерттеу міндеттері</w:t>
            </w:r>
          </w:p>
        </w:tc>
      </w:tr>
      <w:tr w:rsidR="00321A07" w:rsidRPr="00617262" w14:paraId="34C587BA" w14:textId="77777777" w:rsidTr="00934E2B">
        <w:tc>
          <w:tcPr>
            <w:tcW w:w="2977" w:type="dxa"/>
          </w:tcPr>
          <w:p w14:paraId="54A0DCD5" w14:textId="77777777" w:rsidR="00321A07" w:rsidRPr="005C39FE" w:rsidRDefault="00321A07" w:rsidP="002F4D41">
            <w:pPr>
              <w:pStyle w:val="ac"/>
              <w:jc w:val="both"/>
              <w:rPr>
                <w:sz w:val="24"/>
                <w:szCs w:val="24"/>
                <w:lang w:val="kk-KZ"/>
              </w:rPr>
            </w:pPr>
            <w:r w:rsidRPr="005C39FE">
              <w:rPr>
                <w:sz w:val="24"/>
                <w:szCs w:val="24"/>
                <w:lang w:val="kk-KZ"/>
              </w:rPr>
              <w:t>І кезең – Дайындық</w:t>
            </w:r>
          </w:p>
          <w:p w14:paraId="3A44B364" w14:textId="77777777" w:rsidR="00321A07" w:rsidRPr="005C39FE" w:rsidRDefault="00321A07" w:rsidP="002F4D41">
            <w:pPr>
              <w:pStyle w:val="ac"/>
              <w:jc w:val="both"/>
              <w:rPr>
                <w:sz w:val="24"/>
                <w:szCs w:val="24"/>
                <w:lang w:val="kk-KZ"/>
              </w:rPr>
            </w:pPr>
            <w:r w:rsidRPr="005C39FE">
              <w:rPr>
                <w:sz w:val="24"/>
                <w:szCs w:val="24"/>
                <w:lang w:val="kk-KZ"/>
              </w:rPr>
              <w:t>мотивациялық компонент</w:t>
            </w:r>
          </w:p>
        </w:tc>
        <w:tc>
          <w:tcPr>
            <w:tcW w:w="3686" w:type="dxa"/>
          </w:tcPr>
          <w:p w14:paraId="78A2DF43" w14:textId="77777777" w:rsidR="00321A07" w:rsidRPr="005C39FE" w:rsidRDefault="00321A07" w:rsidP="002F4D41">
            <w:pPr>
              <w:pStyle w:val="ac"/>
              <w:jc w:val="both"/>
              <w:rPr>
                <w:sz w:val="24"/>
                <w:szCs w:val="24"/>
                <w:lang w:val="kk-KZ"/>
              </w:rPr>
            </w:pPr>
            <w:r w:rsidRPr="005C39FE">
              <w:rPr>
                <w:sz w:val="24"/>
                <w:szCs w:val="24"/>
                <w:lang w:val="kk-KZ"/>
              </w:rPr>
              <w:t xml:space="preserve">Біліктің мотивациялық компонентін құрайтын қарапайым түсініктерді, тілдік білімді меңгеру </w:t>
            </w:r>
          </w:p>
        </w:tc>
        <w:tc>
          <w:tcPr>
            <w:tcW w:w="3118" w:type="dxa"/>
          </w:tcPr>
          <w:p w14:paraId="1B5C08AD" w14:textId="77777777" w:rsidR="00321A07" w:rsidRPr="005C39FE" w:rsidRDefault="00321A07" w:rsidP="002F4D41">
            <w:pPr>
              <w:pStyle w:val="ac"/>
              <w:jc w:val="both"/>
              <w:rPr>
                <w:sz w:val="24"/>
                <w:szCs w:val="24"/>
                <w:lang w:val="kk-KZ"/>
              </w:rPr>
            </w:pPr>
            <w:r w:rsidRPr="005C39FE">
              <w:rPr>
                <w:sz w:val="24"/>
                <w:szCs w:val="24"/>
                <w:lang w:val="kk-KZ"/>
              </w:rPr>
              <w:t>Сөздік, оның құрылымы мен маңыздылығын таныстырудың тиімді жолын анықтау</w:t>
            </w:r>
          </w:p>
        </w:tc>
      </w:tr>
      <w:tr w:rsidR="00321A07" w:rsidRPr="00617262" w14:paraId="40900698" w14:textId="77777777" w:rsidTr="00934E2B">
        <w:tc>
          <w:tcPr>
            <w:tcW w:w="2977" w:type="dxa"/>
          </w:tcPr>
          <w:p w14:paraId="18F4AADD" w14:textId="77777777" w:rsidR="00321A07" w:rsidRPr="005C39FE" w:rsidRDefault="00321A07" w:rsidP="002F4D41">
            <w:pPr>
              <w:pStyle w:val="ac"/>
              <w:jc w:val="both"/>
              <w:rPr>
                <w:sz w:val="24"/>
                <w:szCs w:val="24"/>
                <w:lang w:val="kk-KZ"/>
              </w:rPr>
            </w:pPr>
            <w:r w:rsidRPr="005C39FE">
              <w:rPr>
                <w:sz w:val="24"/>
                <w:szCs w:val="24"/>
                <w:lang w:val="kk-KZ"/>
              </w:rPr>
              <w:t>II кезең – СПБ-нің танымдық, операционалдық компонентін қалыптастыру кезеңі</w:t>
            </w:r>
          </w:p>
        </w:tc>
        <w:tc>
          <w:tcPr>
            <w:tcW w:w="3686" w:type="dxa"/>
          </w:tcPr>
          <w:p w14:paraId="7D4B8DEA" w14:textId="77777777" w:rsidR="00321A07" w:rsidRPr="005C39FE" w:rsidRDefault="00321A07" w:rsidP="002F4D41">
            <w:pPr>
              <w:pStyle w:val="ac"/>
              <w:jc w:val="both"/>
              <w:rPr>
                <w:sz w:val="24"/>
                <w:szCs w:val="24"/>
                <w:lang w:val="kk-KZ"/>
              </w:rPr>
            </w:pPr>
            <w:r w:rsidRPr="005C39FE">
              <w:rPr>
                <w:sz w:val="24"/>
                <w:szCs w:val="24"/>
                <w:lang w:val="kk-KZ"/>
              </w:rPr>
              <w:t xml:space="preserve"> Сөздік пайдаланудың танымдық компонентін құрайтын  әліпбиді, сөздік мақаланың  құрылымын білу, операционалдық  компонентін құрайтын жеке біліктерді меңгеру</w:t>
            </w:r>
          </w:p>
        </w:tc>
        <w:tc>
          <w:tcPr>
            <w:tcW w:w="3118" w:type="dxa"/>
          </w:tcPr>
          <w:p w14:paraId="56903B99" w14:textId="77777777" w:rsidR="00321A07" w:rsidRPr="005C39FE" w:rsidRDefault="00321A07" w:rsidP="002F4D41">
            <w:pPr>
              <w:pStyle w:val="ac"/>
              <w:jc w:val="both"/>
              <w:rPr>
                <w:sz w:val="24"/>
                <w:szCs w:val="24"/>
                <w:lang w:val="kk-KZ"/>
              </w:rPr>
            </w:pPr>
            <w:r w:rsidRPr="005C39FE">
              <w:rPr>
                <w:sz w:val="24"/>
                <w:szCs w:val="24"/>
                <w:lang w:val="kk-KZ"/>
              </w:rPr>
              <w:t>Сөздердің орналасуының әліпбилік ретіне бағдарлайтын  жаттығулар жүйесін құру.</w:t>
            </w:r>
          </w:p>
          <w:p w14:paraId="764B4481" w14:textId="77777777" w:rsidR="00321A07" w:rsidRPr="005C39FE" w:rsidRDefault="00321A07" w:rsidP="002F4D41">
            <w:pPr>
              <w:pStyle w:val="ac"/>
              <w:jc w:val="both"/>
              <w:rPr>
                <w:sz w:val="24"/>
                <w:szCs w:val="24"/>
                <w:lang w:val="kk-KZ"/>
              </w:rPr>
            </w:pPr>
            <w:r w:rsidRPr="005C39FE">
              <w:rPr>
                <w:sz w:val="24"/>
                <w:szCs w:val="24"/>
                <w:lang w:val="kk-KZ"/>
              </w:rPr>
              <w:t xml:space="preserve"> Сөздіктерді (СПБ) пайдалану білігін қалыптастырудың ұтымды әдістемесін әзірлеу.</w:t>
            </w:r>
          </w:p>
        </w:tc>
      </w:tr>
      <w:tr w:rsidR="00321A07" w:rsidRPr="00617262" w14:paraId="3814298C" w14:textId="77777777" w:rsidTr="00934E2B">
        <w:tc>
          <w:tcPr>
            <w:tcW w:w="2977" w:type="dxa"/>
          </w:tcPr>
          <w:p w14:paraId="7059C743" w14:textId="77777777" w:rsidR="00321A07" w:rsidRPr="005C39FE" w:rsidRDefault="00321A07" w:rsidP="002F4D41">
            <w:pPr>
              <w:pStyle w:val="ac"/>
              <w:jc w:val="both"/>
              <w:rPr>
                <w:sz w:val="24"/>
                <w:szCs w:val="24"/>
                <w:lang w:val="kk-KZ"/>
              </w:rPr>
            </w:pPr>
            <w:r w:rsidRPr="005C39FE">
              <w:rPr>
                <w:sz w:val="24"/>
                <w:szCs w:val="24"/>
                <w:lang w:val="kk-KZ"/>
              </w:rPr>
              <w:t>III кезең – СПБ-нің танымдық, операционалдық компонентін күрделендіріп меңгерту кезеңі</w:t>
            </w:r>
          </w:p>
        </w:tc>
        <w:tc>
          <w:tcPr>
            <w:tcW w:w="3686" w:type="dxa"/>
          </w:tcPr>
          <w:p w14:paraId="3F3E5192" w14:textId="77777777" w:rsidR="00321A07" w:rsidRPr="005C39FE" w:rsidRDefault="00321A07" w:rsidP="002F4D41">
            <w:pPr>
              <w:pStyle w:val="ac"/>
              <w:jc w:val="both"/>
              <w:rPr>
                <w:sz w:val="24"/>
                <w:szCs w:val="24"/>
                <w:lang w:val="kk-KZ"/>
              </w:rPr>
            </w:pPr>
            <w:r w:rsidRPr="005C39FE">
              <w:rPr>
                <w:sz w:val="24"/>
                <w:szCs w:val="24"/>
                <w:lang w:val="kk-KZ"/>
              </w:rPr>
              <w:t>Сөз туралы әртүрлі ақпаратты анықтау мақсатында СПБ-н дамыту. Танымдық және  операционалдық компонентті күрделендіру есебінен СПБ-нің күрделенуі.</w:t>
            </w:r>
          </w:p>
        </w:tc>
        <w:tc>
          <w:tcPr>
            <w:tcW w:w="3118" w:type="dxa"/>
          </w:tcPr>
          <w:p w14:paraId="54CC2E2C" w14:textId="77777777" w:rsidR="00321A07" w:rsidRPr="005C39FE" w:rsidRDefault="00321A07" w:rsidP="002F4D41">
            <w:pPr>
              <w:pStyle w:val="ac"/>
              <w:jc w:val="both"/>
              <w:rPr>
                <w:sz w:val="24"/>
                <w:szCs w:val="24"/>
                <w:lang w:val="kk-KZ"/>
              </w:rPr>
            </w:pPr>
            <w:r w:rsidRPr="005C39FE">
              <w:rPr>
                <w:sz w:val="24"/>
                <w:szCs w:val="24"/>
                <w:lang w:val="kk-KZ"/>
              </w:rPr>
              <w:t>Тілдің әр қырын оқыту барысында кешенді оқу сөздіктерін пайдаланудың әлеуетті мүмкіндіктерін анықтау.</w:t>
            </w:r>
          </w:p>
        </w:tc>
      </w:tr>
    </w:tbl>
    <w:p w14:paraId="7CCF1C06" w14:textId="77777777" w:rsidR="00321A07" w:rsidRPr="005C39FE" w:rsidRDefault="00321A07" w:rsidP="00934E2B">
      <w:pPr>
        <w:pStyle w:val="ac"/>
        <w:ind w:firstLine="567"/>
        <w:jc w:val="both"/>
        <w:rPr>
          <w:sz w:val="28"/>
          <w:szCs w:val="28"/>
          <w:lang w:val="kk-KZ"/>
        </w:rPr>
      </w:pPr>
      <w:r w:rsidRPr="005C39FE">
        <w:rPr>
          <w:sz w:val="28"/>
          <w:szCs w:val="28"/>
          <w:lang w:val="kk-KZ"/>
        </w:rPr>
        <w:t>Эксперименталды оқытудың дайындық деп аталатын бірінші кезеңінде балаларды сөздіктерді қолдану қажеттілігін, маңыздылығын ұғынуға психологиялық дайындауды көздейді. Бұл кезеңде оқушыларды өздеріне беймәлім және толық таныс емес сөздерге назар аударуға жетелейміз. Осы мақсатта мұғалім тілдің семантикалық жақтарын, мағыналық құбылыстарын байқауды ұйымдастырады.</w:t>
      </w:r>
      <w:r w:rsidRPr="005C39FE">
        <w:rPr>
          <w:lang w:val="kk-KZ"/>
        </w:rPr>
        <w:t xml:space="preserve"> </w:t>
      </w:r>
      <w:r w:rsidRPr="005C39FE">
        <w:rPr>
          <w:sz w:val="28"/>
          <w:szCs w:val="28"/>
          <w:lang w:val="kk-KZ"/>
        </w:rPr>
        <w:t>Бастауыш сынып оқушыларында сыни ойлау мен өзіндік әрекетінің пайда болуына ерекше көңіл бөлінеді.</w:t>
      </w:r>
    </w:p>
    <w:p w14:paraId="30730F63" w14:textId="77777777" w:rsidR="00321A07" w:rsidRPr="005C39FE" w:rsidRDefault="00321A07" w:rsidP="00934E2B">
      <w:pPr>
        <w:pStyle w:val="ac"/>
        <w:ind w:firstLine="567"/>
        <w:jc w:val="both"/>
        <w:rPr>
          <w:sz w:val="28"/>
          <w:szCs w:val="28"/>
          <w:lang w:val="kk-KZ"/>
        </w:rPr>
      </w:pPr>
      <w:r w:rsidRPr="005C39FE">
        <w:rPr>
          <w:sz w:val="28"/>
          <w:szCs w:val="28"/>
          <w:lang w:val="kk-KZ"/>
        </w:rPr>
        <w:lastRenderedPageBreak/>
        <w:t>Сонымен, балалар оқулықтағы кейбір сөздердің мағынасын түсінбейтінін байқайды. Балаларда сөздікке жүгінуіне түрткі болатын күшті оқу мотиві ретінде психологтар (А.Н. Леонтьев, Л.И.Божович, В.Н.Мясищев, Л.С. Благонадежина және т.б.) қарастыратын танымдық қызығушылық дамиды. Баланың сыни және өз бетінше ойлауының туындауына ерекше назар аударылады. Оқушының өзінің біліміне күмәндануынан ізденіс пен шығармашылық басталады.</w:t>
      </w:r>
    </w:p>
    <w:p w14:paraId="49221085" w14:textId="77777777" w:rsidR="00321A07" w:rsidRPr="005C39FE" w:rsidRDefault="00321A07" w:rsidP="00934E2B">
      <w:pPr>
        <w:pStyle w:val="ac"/>
        <w:ind w:firstLine="567"/>
        <w:jc w:val="both"/>
        <w:rPr>
          <w:sz w:val="28"/>
          <w:szCs w:val="28"/>
          <w:lang w:val="kk-KZ"/>
        </w:rPr>
      </w:pPr>
      <w:r w:rsidRPr="005C39FE">
        <w:rPr>
          <w:sz w:val="28"/>
          <w:szCs w:val="28"/>
          <w:lang w:val="kk-KZ"/>
        </w:rPr>
        <w:t>Бірінші кезеңдегі СПБ құрылымының өзіндік ерекшелігі бар. Бұл кезеңде оқу сөздігімен жұмыс тікелей мұғалімнің көрсетуімен жүреді.</w:t>
      </w:r>
    </w:p>
    <w:p w14:paraId="3AE0AA10" w14:textId="77777777" w:rsidR="00321A07" w:rsidRPr="005C39FE" w:rsidRDefault="00321A07" w:rsidP="00934E2B">
      <w:pPr>
        <w:pStyle w:val="ac"/>
        <w:ind w:firstLine="567"/>
        <w:jc w:val="both"/>
        <w:rPr>
          <w:sz w:val="28"/>
          <w:szCs w:val="28"/>
          <w:lang w:val="kk-KZ"/>
        </w:rPr>
      </w:pPr>
    </w:p>
    <w:p w14:paraId="57E9094B" w14:textId="006631C9" w:rsidR="00321A07" w:rsidRPr="005C39FE" w:rsidRDefault="00321A07" w:rsidP="00934E2B">
      <w:pPr>
        <w:pStyle w:val="ac"/>
        <w:jc w:val="both"/>
        <w:rPr>
          <w:i/>
          <w:sz w:val="28"/>
          <w:szCs w:val="28"/>
          <w:lang w:val="kk-KZ"/>
        </w:rPr>
      </w:pPr>
      <w:r w:rsidRPr="005C39FE">
        <w:rPr>
          <w:sz w:val="28"/>
          <w:szCs w:val="28"/>
          <w:lang w:val="kk-KZ"/>
        </w:rPr>
        <w:t xml:space="preserve">Кесте </w:t>
      </w:r>
      <w:r w:rsidR="001C43C6">
        <w:rPr>
          <w:sz w:val="28"/>
          <w:szCs w:val="28"/>
          <w:lang w:val="kk-KZ"/>
        </w:rPr>
        <w:t xml:space="preserve">22 </w:t>
      </w:r>
      <w:r w:rsidR="00934E2B">
        <w:rPr>
          <w:sz w:val="28"/>
          <w:szCs w:val="28"/>
          <w:lang w:val="kk-KZ"/>
        </w:rPr>
        <w:t xml:space="preserve">-  </w:t>
      </w:r>
      <w:r w:rsidRPr="005C39FE">
        <w:rPr>
          <w:sz w:val="28"/>
          <w:szCs w:val="28"/>
          <w:lang w:val="kk-KZ"/>
        </w:rPr>
        <w:t>Дайындық кезеңіндегі сөздік пайдалану білігінің құрылымы</w:t>
      </w:r>
    </w:p>
    <w:p w14:paraId="22166827" w14:textId="77777777" w:rsidR="00321A07" w:rsidRPr="005C39FE" w:rsidRDefault="00321A07" w:rsidP="002F4D41">
      <w:pPr>
        <w:pStyle w:val="ac"/>
        <w:ind w:firstLine="709"/>
        <w:jc w:val="both"/>
        <w:rPr>
          <w:sz w:val="28"/>
          <w:szCs w:val="28"/>
          <w:lang w:val="kk-KZ"/>
        </w:rPr>
      </w:pPr>
    </w:p>
    <w:tbl>
      <w:tblPr>
        <w:tblStyle w:val="a9"/>
        <w:tblW w:w="0" w:type="auto"/>
        <w:tblInd w:w="108" w:type="dxa"/>
        <w:tblLook w:val="04A0" w:firstRow="1" w:lastRow="0" w:firstColumn="1" w:lastColumn="0" w:noHBand="0" w:noVBand="1"/>
      </w:tblPr>
      <w:tblGrid>
        <w:gridCol w:w="3969"/>
        <w:gridCol w:w="3828"/>
        <w:gridCol w:w="1842"/>
      </w:tblGrid>
      <w:tr w:rsidR="00321A07" w:rsidRPr="005C39FE" w14:paraId="3C89C911" w14:textId="77777777" w:rsidTr="00934E2B">
        <w:tc>
          <w:tcPr>
            <w:tcW w:w="3969" w:type="dxa"/>
          </w:tcPr>
          <w:p w14:paraId="50A654D8" w14:textId="77777777" w:rsidR="00321A07" w:rsidRPr="005C39FE" w:rsidRDefault="00321A07" w:rsidP="002F4D41">
            <w:pPr>
              <w:pStyle w:val="ac"/>
              <w:jc w:val="both"/>
              <w:rPr>
                <w:sz w:val="24"/>
                <w:szCs w:val="24"/>
                <w:lang w:val="kk-KZ"/>
              </w:rPr>
            </w:pPr>
            <w:r w:rsidRPr="005C39FE">
              <w:rPr>
                <w:sz w:val="24"/>
                <w:szCs w:val="24"/>
                <w:lang w:val="kk-KZ"/>
              </w:rPr>
              <w:t>Танымдық компонент</w:t>
            </w:r>
          </w:p>
        </w:tc>
        <w:tc>
          <w:tcPr>
            <w:tcW w:w="3828" w:type="dxa"/>
          </w:tcPr>
          <w:p w14:paraId="1811B08C" w14:textId="77777777" w:rsidR="00321A07" w:rsidRPr="005C39FE" w:rsidRDefault="00321A07" w:rsidP="002F4D41">
            <w:pPr>
              <w:pStyle w:val="ac"/>
              <w:jc w:val="both"/>
              <w:rPr>
                <w:sz w:val="24"/>
                <w:szCs w:val="24"/>
                <w:lang w:val="kk-KZ"/>
              </w:rPr>
            </w:pPr>
            <w:r w:rsidRPr="005C39FE">
              <w:rPr>
                <w:sz w:val="24"/>
                <w:szCs w:val="24"/>
                <w:lang w:val="kk-KZ"/>
              </w:rPr>
              <w:t>Операционалдық компонент</w:t>
            </w:r>
          </w:p>
        </w:tc>
        <w:tc>
          <w:tcPr>
            <w:tcW w:w="1842" w:type="dxa"/>
          </w:tcPr>
          <w:p w14:paraId="79AEA8AC" w14:textId="77777777" w:rsidR="00321A07" w:rsidRPr="005C39FE" w:rsidRDefault="00321A07" w:rsidP="002F4D41">
            <w:pPr>
              <w:pStyle w:val="ac"/>
              <w:jc w:val="both"/>
              <w:rPr>
                <w:sz w:val="24"/>
                <w:szCs w:val="24"/>
                <w:lang w:val="kk-KZ"/>
              </w:rPr>
            </w:pPr>
            <w:r w:rsidRPr="005C39FE">
              <w:rPr>
                <w:sz w:val="24"/>
                <w:szCs w:val="24"/>
                <w:lang w:val="kk-KZ"/>
              </w:rPr>
              <w:t>Мотивациялық компонент</w:t>
            </w:r>
          </w:p>
        </w:tc>
      </w:tr>
      <w:tr w:rsidR="00321A07" w:rsidRPr="005C39FE" w14:paraId="4957DCFE" w14:textId="77777777" w:rsidTr="00934E2B">
        <w:tc>
          <w:tcPr>
            <w:tcW w:w="3969" w:type="dxa"/>
          </w:tcPr>
          <w:p w14:paraId="0CF37150" w14:textId="77777777" w:rsidR="00321A07" w:rsidRPr="005C39FE" w:rsidRDefault="00321A07" w:rsidP="002F4D41">
            <w:pPr>
              <w:pStyle w:val="ac"/>
              <w:jc w:val="both"/>
              <w:rPr>
                <w:sz w:val="24"/>
                <w:szCs w:val="24"/>
                <w:lang w:val="kk-KZ"/>
              </w:rPr>
            </w:pPr>
            <w:r w:rsidRPr="005C39FE">
              <w:rPr>
                <w:sz w:val="24"/>
                <w:szCs w:val="24"/>
                <w:lang w:val="kk-KZ"/>
              </w:rPr>
              <w:t>1. Сөздік туралы білу</w:t>
            </w:r>
          </w:p>
          <w:p w14:paraId="724EBF42" w14:textId="77777777" w:rsidR="00321A07" w:rsidRPr="005C39FE" w:rsidRDefault="00321A07" w:rsidP="002F4D41">
            <w:pPr>
              <w:spacing w:after="0" w:line="240" w:lineRule="auto"/>
              <w:jc w:val="both"/>
              <w:rPr>
                <w:sz w:val="24"/>
                <w:szCs w:val="24"/>
                <w:lang w:val="kk-KZ"/>
              </w:rPr>
            </w:pPr>
            <w:r w:rsidRPr="005C39FE">
              <w:rPr>
                <w:sz w:val="24"/>
                <w:szCs w:val="24"/>
                <w:lang w:val="kk-KZ"/>
              </w:rPr>
              <w:t xml:space="preserve">2. Оқу сөздігінің құрылымдық бөліктерін білу: титулдық бет, алғысөз, суретті әліпби, сөздіктегі сөздер, сөздікке енген сөздер тізімі (әліпбилік ұстаныммен берілген), мазмұны. </w:t>
            </w:r>
          </w:p>
          <w:p w14:paraId="520C45D4" w14:textId="77777777" w:rsidR="00321A07" w:rsidRPr="005C39FE" w:rsidRDefault="00321A07" w:rsidP="002F4D41">
            <w:pPr>
              <w:spacing w:after="0" w:line="240" w:lineRule="auto"/>
              <w:jc w:val="both"/>
              <w:rPr>
                <w:sz w:val="24"/>
                <w:szCs w:val="24"/>
                <w:lang w:val="kk-KZ"/>
              </w:rPr>
            </w:pPr>
            <w:r w:rsidRPr="005C39FE">
              <w:rPr>
                <w:sz w:val="24"/>
                <w:szCs w:val="24"/>
                <w:lang w:val="kk-KZ"/>
              </w:rPr>
              <w:t xml:space="preserve">3. Оқу сөздігінің бөлім атауларын білу: «Сөз мағынасы», «Мағынасы жақын сөздер», «Мағынасы қарама-қарсы сөздер». </w:t>
            </w:r>
          </w:p>
        </w:tc>
        <w:tc>
          <w:tcPr>
            <w:tcW w:w="3828" w:type="dxa"/>
          </w:tcPr>
          <w:p w14:paraId="3BDFC3C9" w14:textId="77777777" w:rsidR="00321A07" w:rsidRPr="005C39FE" w:rsidRDefault="00321A07" w:rsidP="002F4D41">
            <w:pPr>
              <w:pStyle w:val="ac"/>
              <w:jc w:val="both"/>
              <w:rPr>
                <w:sz w:val="24"/>
                <w:szCs w:val="24"/>
                <w:lang w:val="kk-KZ"/>
              </w:rPr>
            </w:pPr>
            <w:r w:rsidRPr="005C39FE">
              <w:rPr>
                <w:sz w:val="24"/>
                <w:szCs w:val="24"/>
                <w:lang w:val="kk-KZ"/>
              </w:rPr>
              <w:t>1.Сөздіктерді басқа кітаптардан ажырата білу.</w:t>
            </w:r>
          </w:p>
          <w:p w14:paraId="1266D3D5" w14:textId="77777777" w:rsidR="00321A07" w:rsidRPr="005C39FE" w:rsidRDefault="00321A07" w:rsidP="002F4D41">
            <w:pPr>
              <w:pStyle w:val="ac"/>
              <w:jc w:val="both"/>
              <w:rPr>
                <w:sz w:val="24"/>
                <w:szCs w:val="24"/>
                <w:lang w:val="kk-KZ"/>
              </w:rPr>
            </w:pPr>
            <w:r w:rsidRPr="005C39FE">
              <w:rPr>
                <w:sz w:val="24"/>
                <w:szCs w:val="24"/>
                <w:lang w:val="kk-KZ"/>
              </w:rPr>
              <w:t>2.Сөздік құрылымын бағдарлау мүмкіндігі:</w:t>
            </w:r>
          </w:p>
          <w:p w14:paraId="0DD955BE" w14:textId="77777777" w:rsidR="00321A07" w:rsidRPr="005C39FE" w:rsidRDefault="00321A07" w:rsidP="002F4D41">
            <w:pPr>
              <w:pStyle w:val="ac"/>
              <w:jc w:val="both"/>
              <w:rPr>
                <w:sz w:val="24"/>
                <w:szCs w:val="24"/>
                <w:lang w:val="kk-KZ"/>
              </w:rPr>
            </w:pPr>
            <w:r w:rsidRPr="005C39FE">
              <w:rPr>
                <w:sz w:val="24"/>
                <w:szCs w:val="24"/>
                <w:lang w:val="kk-KZ"/>
              </w:rPr>
              <w:t>-сөздіктің атын, бөлімдерін табу;</w:t>
            </w:r>
          </w:p>
          <w:p w14:paraId="65BB18D0" w14:textId="77777777" w:rsidR="00321A07" w:rsidRPr="005C39FE" w:rsidRDefault="00321A07" w:rsidP="002F4D41">
            <w:pPr>
              <w:pStyle w:val="ac"/>
              <w:jc w:val="both"/>
              <w:rPr>
                <w:sz w:val="24"/>
                <w:szCs w:val="24"/>
                <w:lang w:val="kk-KZ"/>
              </w:rPr>
            </w:pPr>
            <w:r w:rsidRPr="005C39FE">
              <w:rPr>
                <w:sz w:val="24"/>
                <w:szCs w:val="24"/>
                <w:lang w:val="kk-KZ"/>
              </w:rPr>
              <w:t>-сөздікке енген сөздер тізбегін табу (әліпбилік ұстаныммен берілген)</w:t>
            </w:r>
          </w:p>
          <w:p w14:paraId="55B3C5A5" w14:textId="77777777" w:rsidR="00321A07" w:rsidRPr="005C39FE" w:rsidRDefault="00321A07" w:rsidP="002F4D41">
            <w:pPr>
              <w:pStyle w:val="ac"/>
              <w:jc w:val="both"/>
              <w:rPr>
                <w:sz w:val="24"/>
                <w:szCs w:val="24"/>
                <w:lang w:val="kk-KZ"/>
              </w:rPr>
            </w:pPr>
            <w:r w:rsidRPr="005C39FE">
              <w:rPr>
                <w:sz w:val="24"/>
                <w:szCs w:val="24"/>
                <w:lang w:val="kk-KZ"/>
              </w:rPr>
              <w:t>- мазмұнын табу;</w:t>
            </w:r>
          </w:p>
          <w:p w14:paraId="6CB21BDD" w14:textId="77777777" w:rsidR="00321A07" w:rsidRPr="005C39FE" w:rsidRDefault="00321A07" w:rsidP="002F4D41">
            <w:pPr>
              <w:pStyle w:val="ac"/>
              <w:jc w:val="both"/>
              <w:rPr>
                <w:sz w:val="24"/>
                <w:szCs w:val="24"/>
                <w:lang w:val="kk-KZ"/>
              </w:rPr>
            </w:pPr>
            <w:r w:rsidRPr="005C39FE">
              <w:rPr>
                <w:sz w:val="24"/>
                <w:szCs w:val="24"/>
                <w:lang w:val="kk-KZ"/>
              </w:rPr>
              <w:t>3.Оқу міндеті мен сөздіктің бөлімін  байланыстыра білу.</w:t>
            </w:r>
          </w:p>
        </w:tc>
        <w:tc>
          <w:tcPr>
            <w:tcW w:w="1842" w:type="dxa"/>
          </w:tcPr>
          <w:p w14:paraId="07E3CDB9" w14:textId="77777777" w:rsidR="00321A07" w:rsidRPr="005C39FE" w:rsidRDefault="00321A07" w:rsidP="002F4D41">
            <w:pPr>
              <w:pStyle w:val="ac"/>
              <w:jc w:val="both"/>
              <w:rPr>
                <w:sz w:val="24"/>
                <w:szCs w:val="24"/>
                <w:lang w:val="kk-KZ"/>
              </w:rPr>
            </w:pPr>
            <w:r w:rsidRPr="005C39FE">
              <w:rPr>
                <w:sz w:val="24"/>
                <w:szCs w:val="24"/>
                <w:lang w:val="kk-KZ"/>
              </w:rPr>
              <w:t>Сыртқы мотивация</w:t>
            </w:r>
          </w:p>
        </w:tc>
      </w:tr>
    </w:tbl>
    <w:p w14:paraId="4AC5CB3F" w14:textId="77777777" w:rsidR="00321A07" w:rsidRPr="005C39FE" w:rsidRDefault="00321A07" w:rsidP="002F4D41">
      <w:pPr>
        <w:spacing w:after="0" w:line="240" w:lineRule="auto"/>
        <w:ind w:firstLine="709"/>
        <w:jc w:val="both"/>
        <w:rPr>
          <w:rFonts w:ascii="Times New Roman" w:hAnsi="Times New Roman" w:cs="Times New Roman"/>
          <w:sz w:val="28"/>
          <w:szCs w:val="28"/>
          <w:lang w:val="kk-KZ"/>
        </w:rPr>
      </w:pPr>
    </w:p>
    <w:p w14:paraId="74FE187F" w14:textId="23738D77" w:rsidR="00321A07" w:rsidRPr="005C39FE" w:rsidRDefault="00321A07" w:rsidP="00934E2B">
      <w:pPr>
        <w:pStyle w:val="ac"/>
        <w:ind w:firstLine="567"/>
        <w:jc w:val="both"/>
        <w:rPr>
          <w:sz w:val="28"/>
          <w:szCs w:val="28"/>
          <w:lang w:val="kk-KZ"/>
        </w:rPr>
      </w:pPr>
      <w:r w:rsidRPr="005C39FE">
        <w:rPr>
          <w:sz w:val="28"/>
          <w:szCs w:val="28"/>
          <w:lang w:val="kk-KZ"/>
        </w:rPr>
        <w:t>Дайындық кезеңін экспериментальды оқыту алдымен мотивациялық компоненттің дамуына бағытталғандығымен сипатталады. Осы кезеңде «Әліппе» оқулығының көмекші құралы ретінде «Менің алғашқы сөздігіммен» таныстырылады (Жұмабаева Ә.Е., Омарова Г.Ж. Менің алғашқы сөздігім. 1-сыныпқа арналған)</w:t>
      </w:r>
      <w:r w:rsidR="00C10696" w:rsidRPr="005C39FE">
        <w:rPr>
          <w:sz w:val="28"/>
          <w:szCs w:val="28"/>
          <w:lang w:val="kk-KZ"/>
        </w:rPr>
        <w:t xml:space="preserve"> [185]</w:t>
      </w:r>
      <w:r w:rsidRPr="005C39FE">
        <w:rPr>
          <w:sz w:val="28"/>
          <w:szCs w:val="28"/>
          <w:lang w:val="kk-KZ"/>
        </w:rPr>
        <w:t>. 1-сынып оқушыларын оқу сөздігімен алғаш таныстыру. «Сөз. Мен әдепті баламын» тақырыбында (4-сабақ) өткізілген сабақта ұйымдастырылды. Тақырыпты ашу барысында мұғалім оқушылардан «</w:t>
      </w:r>
      <w:r w:rsidRPr="005C39FE">
        <w:rPr>
          <w:i/>
          <w:sz w:val="28"/>
          <w:szCs w:val="28"/>
          <w:lang w:val="kk-KZ"/>
        </w:rPr>
        <w:t>әдеп»</w:t>
      </w:r>
      <w:r w:rsidRPr="005C39FE">
        <w:rPr>
          <w:sz w:val="28"/>
          <w:szCs w:val="28"/>
          <w:lang w:val="kk-KZ"/>
        </w:rPr>
        <w:t xml:space="preserve"> дегенді қалай түсінетінін сұрайды. Оқушылар </w:t>
      </w:r>
      <w:r w:rsidRPr="005C39FE">
        <w:rPr>
          <w:i/>
          <w:sz w:val="28"/>
          <w:szCs w:val="28"/>
          <w:lang w:val="kk-KZ"/>
        </w:rPr>
        <w:t>әдепті баланы</w:t>
      </w:r>
      <w:r w:rsidRPr="005C39FE">
        <w:rPr>
          <w:sz w:val="28"/>
          <w:szCs w:val="28"/>
          <w:lang w:val="kk-KZ"/>
        </w:rPr>
        <w:t xml:space="preserve"> жақсы, тәртіпті бала деп түсіндіргенмен, әдеп сөзін түсіндіре алмады. Мұғалім бұл сөздің мағынасын қайдан білуге болатынын сұрайды. Анықтау экспериментінің барысында оқушылардың 78%-ы ересектерден (ата-аналарынан, мұғалімнен) көмек сұрайтыны белгілі болған еді.Оқушылардың әртүрлі жауаптарынан кейін мұғалім сөздердің мағынасын түсіндіретін арнайы кітап бар екенін, ол кітап «Сөздік» деп аталатынын хабарлай отырып, оқушыларды «Менің алғашқы сөздігіммен» таныстырады. Сөздікпен таныстыру О.А.Андреев пен Л.Н. Хромның ұсынған кітаппен танысу реті бойынша жүргізіліп, әңгіме ұйымдастырылды. Сөздіктің титулдық бетін, алғысөзін мұқият оқып шығып, суретті әліпбидің берілу мақсаты түсіндіріледі.</w:t>
      </w:r>
    </w:p>
    <w:p w14:paraId="52FEA4C4" w14:textId="77777777" w:rsidR="00321A07" w:rsidRPr="005C39FE" w:rsidRDefault="00321A07" w:rsidP="00934E2B">
      <w:pPr>
        <w:tabs>
          <w:tab w:val="left" w:pos="851"/>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М: Әріптердің бәрі осындай белгілі ретпен орналасады, оны әліпби деп атайды. </w:t>
      </w:r>
    </w:p>
    <w:p w14:paraId="0E03CAF3" w14:textId="77777777" w:rsidR="00321A07" w:rsidRPr="005C39FE" w:rsidRDefault="00321A07" w:rsidP="00934E2B">
      <w:pPr>
        <w:pStyle w:val="ac"/>
        <w:tabs>
          <w:tab w:val="left" w:pos="993"/>
          <w:tab w:val="left" w:pos="1134"/>
        </w:tabs>
        <w:ind w:firstLine="567"/>
        <w:jc w:val="both"/>
        <w:rPr>
          <w:sz w:val="28"/>
          <w:szCs w:val="28"/>
          <w:lang w:val="kk-KZ"/>
        </w:rPr>
      </w:pPr>
      <w:r w:rsidRPr="005C39FE">
        <w:rPr>
          <w:sz w:val="28"/>
          <w:szCs w:val="28"/>
          <w:lang w:val="kk-KZ"/>
        </w:rPr>
        <w:lastRenderedPageBreak/>
        <w:t>М: Сөздіктің ішіндегі сөздерге қарап, олардың қандай ретпен орналасқанын</w:t>
      </w:r>
      <w:r w:rsidRPr="005C39FE">
        <w:rPr>
          <w:i/>
          <w:sz w:val="28"/>
          <w:szCs w:val="28"/>
          <w:lang w:val="kk-KZ"/>
        </w:rPr>
        <w:t xml:space="preserve"> анықтап көріңдер.</w:t>
      </w:r>
    </w:p>
    <w:p w14:paraId="428D744A" w14:textId="77777777" w:rsidR="00321A07" w:rsidRPr="005C39FE" w:rsidRDefault="00321A07" w:rsidP="00934E2B">
      <w:pPr>
        <w:pStyle w:val="ac"/>
        <w:tabs>
          <w:tab w:val="left" w:pos="851"/>
        </w:tabs>
        <w:ind w:firstLine="567"/>
        <w:jc w:val="both"/>
        <w:rPr>
          <w:sz w:val="28"/>
          <w:szCs w:val="28"/>
          <w:lang w:val="kk-KZ"/>
        </w:rPr>
      </w:pPr>
      <w:r w:rsidRPr="005C39FE">
        <w:rPr>
          <w:sz w:val="28"/>
          <w:szCs w:val="28"/>
          <w:lang w:val="kk-KZ"/>
        </w:rPr>
        <w:t xml:space="preserve">Сәуле: </w:t>
      </w:r>
      <w:r w:rsidRPr="005C39FE">
        <w:rPr>
          <w:i/>
          <w:sz w:val="28"/>
          <w:szCs w:val="28"/>
          <w:lang w:val="kk-KZ"/>
        </w:rPr>
        <w:t>Мен көрдім! (қолын созады). Әліпби бойынша!</w:t>
      </w:r>
    </w:p>
    <w:p w14:paraId="47B31492" w14:textId="77777777" w:rsidR="00321A07" w:rsidRPr="005C39FE" w:rsidRDefault="00321A07" w:rsidP="00934E2B">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М: Дұрыс. Сөздерді табуды жеңілдету үшін сөздіктегі сөздер әліпбилік ретпен жазылған. Әріптердің орналасу ретін сөздіктің алғашқы бетіндегі суретті әліпбиден қарауға болады (мұғалім сөздіктен ашып көрсетеді).</w:t>
      </w:r>
    </w:p>
    <w:p w14:paraId="0E36935A" w14:textId="289A2900" w:rsidR="00321A07" w:rsidRPr="005C39FE" w:rsidRDefault="00321A07" w:rsidP="00934E2B">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Мұғалім сөздіктің артқы жағында сөздікке енген сөздер тізімі осы әліпби ретімен бөлім бойынша берілгенін түсіндіріп көрсетеді, бұл оқушыларға алдағы уақытта түсініксіз сөздердің сөздікте бар-жоғын анықтап, оңай табуына көмектеседі. Ал әр бөлімнің басталатын бетін сөздіктің мазмұнына қарап білуге болатыны оқушыларға таныстырылады.Дайындық кезеңі сауат ашудың әліппеге дейінгі кезеңімен қатар жүргізілді. Бұл кезеңде мұғалім сурет бойынша әңгіме барысында кездескен кейбір сөздердің мағынасын сөздіктен тауып оқып беріп, сөздік қиналған кезде көмекке келетін таптырмас кітап екенін оқушыларға сезіндіреді. Мысалы, 7-сабақтағы «Буын. Төрт түлігім – байлығым» тақырыбындағы төлдерді сипаттауда оқушылар төлдердің сыртқы түсін айтумен ғана шектелді, бұл анықтау экспериментінің нәтижесін де растайды. «Қой баласы қоңырым, Қойдай жуас момыным» дейміз, сонда қой қандай мал екен? –деген  мұғалімнің сұрағына көпшілік оқушылар жауап бере алмады. Тек бір оқушы </w:t>
      </w:r>
      <w:r w:rsidRPr="005C39FE">
        <w:rPr>
          <w:rFonts w:ascii="Times New Roman" w:hAnsi="Times New Roman" w:cs="Times New Roman"/>
          <w:i/>
          <w:sz w:val="28"/>
          <w:szCs w:val="28"/>
          <w:lang w:val="kk-KZ"/>
        </w:rPr>
        <w:t>момын</w:t>
      </w:r>
      <w:r w:rsidRPr="005C39FE">
        <w:rPr>
          <w:rFonts w:ascii="Times New Roman" w:hAnsi="Times New Roman" w:cs="Times New Roman"/>
          <w:sz w:val="28"/>
          <w:szCs w:val="28"/>
          <w:lang w:val="kk-KZ"/>
        </w:rPr>
        <w:t xml:space="preserve"> екенін айтты. Жауаптың дұрыстығын сөздіктен тексеріп көруді ұсынып, мұғалім сөздіктен төрт түліктің суреттері бар бетті ашып көрсетіп, асау-жуас сөздерінің түсіндірмесіне берілген асау ат, жуас қой туралы оқып берді, суреттерін көрсетті. </w:t>
      </w:r>
      <w:r w:rsidRPr="005C39FE">
        <w:rPr>
          <w:rFonts w:ascii="Times New Roman" w:hAnsi="Times New Roman" w:cs="Times New Roman"/>
          <w:i/>
          <w:sz w:val="28"/>
          <w:szCs w:val="28"/>
          <w:lang w:val="kk-KZ"/>
        </w:rPr>
        <w:t>Момын</w:t>
      </w:r>
      <w:r w:rsidRPr="005C39FE">
        <w:rPr>
          <w:rFonts w:ascii="Times New Roman" w:hAnsi="Times New Roman" w:cs="Times New Roman"/>
          <w:sz w:val="28"/>
          <w:szCs w:val="28"/>
          <w:lang w:val="kk-KZ"/>
        </w:rPr>
        <w:t xml:space="preserve"> тек адамға қатысты екенін, ал малға қатысты </w:t>
      </w:r>
      <w:r w:rsidRPr="005C39FE">
        <w:rPr>
          <w:rFonts w:ascii="Times New Roman" w:hAnsi="Times New Roman" w:cs="Times New Roman"/>
          <w:i/>
          <w:sz w:val="28"/>
          <w:szCs w:val="28"/>
          <w:lang w:val="kk-KZ"/>
        </w:rPr>
        <w:t>жуас</w:t>
      </w:r>
      <w:r w:rsidRPr="005C39FE">
        <w:rPr>
          <w:rFonts w:ascii="Times New Roman" w:hAnsi="Times New Roman" w:cs="Times New Roman"/>
          <w:sz w:val="28"/>
          <w:szCs w:val="28"/>
          <w:lang w:val="kk-KZ"/>
        </w:rPr>
        <w:t xml:space="preserve"> деп айтылатыны түсіндірілді. Ал оған қарсы мәнде берілген </w:t>
      </w:r>
      <w:r w:rsidRPr="005C39FE">
        <w:rPr>
          <w:rFonts w:ascii="Times New Roman" w:hAnsi="Times New Roman" w:cs="Times New Roman"/>
          <w:i/>
          <w:sz w:val="28"/>
          <w:szCs w:val="28"/>
          <w:lang w:val="kk-KZ"/>
        </w:rPr>
        <w:t>асау</w:t>
      </w:r>
      <w:r w:rsidRPr="005C39FE">
        <w:rPr>
          <w:rFonts w:ascii="Times New Roman" w:hAnsi="Times New Roman" w:cs="Times New Roman"/>
          <w:sz w:val="28"/>
          <w:szCs w:val="28"/>
          <w:lang w:val="kk-KZ"/>
        </w:rPr>
        <w:t xml:space="preserve"> сөзінің төрт түліктің қайсысына қатысты айтылғанын сұрады. Оқушылар сөздіктегі суретке қарап отырып, «</w:t>
      </w:r>
      <w:r w:rsidRPr="005C39FE">
        <w:rPr>
          <w:rFonts w:ascii="Times New Roman" w:hAnsi="Times New Roman" w:cs="Times New Roman"/>
          <w:i/>
          <w:sz w:val="28"/>
          <w:szCs w:val="28"/>
          <w:lang w:val="kk-KZ"/>
        </w:rPr>
        <w:t>асау ат»</w:t>
      </w:r>
      <w:r w:rsidRPr="005C39FE">
        <w:rPr>
          <w:rFonts w:ascii="Times New Roman" w:hAnsi="Times New Roman" w:cs="Times New Roman"/>
          <w:sz w:val="28"/>
          <w:szCs w:val="28"/>
          <w:lang w:val="kk-KZ"/>
        </w:rPr>
        <w:t xml:space="preserve"> деп жауап берді. Осындай мағыналары бір-біріне қарама-қарсы болатын «қарсы» сөздердің түсіндірмесі сөздіктің «Мағынасы қарама-қарсы сөздер» деп аталатын бөлімінде берілгендігін оқушылар мұғаліммен бірге сөздіктен қарап шықты. </w:t>
      </w:r>
    </w:p>
    <w:p w14:paraId="5EBF8ACE" w14:textId="77777777" w:rsidR="00321A07" w:rsidRPr="005C39FE" w:rsidRDefault="00321A07" w:rsidP="00934E2B">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«Дыбыс. Ауладағы дыбыстар» тақырыбындағы (8-тақырып) сабақта оқушылармен </w:t>
      </w:r>
      <w:r w:rsidRPr="005C39FE">
        <w:rPr>
          <w:rFonts w:ascii="Times New Roman" w:hAnsi="Times New Roman" w:cs="Times New Roman"/>
          <w:i/>
          <w:sz w:val="28"/>
          <w:szCs w:val="28"/>
          <w:lang w:val="kk-KZ"/>
        </w:rPr>
        <w:t>аула</w:t>
      </w:r>
      <w:r w:rsidRPr="005C39FE">
        <w:rPr>
          <w:rFonts w:ascii="Times New Roman" w:hAnsi="Times New Roman" w:cs="Times New Roman"/>
          <w:sz w:val="28"/>
          <w:szCs w:val="28"/>
          <w:lang w:val="kk-KZ"/>
        </w:rPr>
        <w:t xml:space="preserve"> сөзінің мағынасы талданады. Мұғалім АУЛА сөзі сөздікте екі рет жазылып тұрғанына оқушылардың назарын аударып, </w:t>
      </w:r>
      <w:r w:rsidRPr="005C39FE">
        <w:rPr>
          <w:rFonts w:ascii="Times New Roman" w:hAnsi="Times New Roman" w:cs="Times New Roman"/>
          <w:i/>
          <w:sz w:val="28"/>
          <w:szCs w:val="28"/>
          <w:lang w:val="kk-KZ"/>
        </w:rPr>
        <w:t>аула</w:t>
      </w:r>
      <w:r w:rsidRPr="005C39FE">
        <w:rPr>
          <w:rFonts w:ascii="Times New Roman" w:hAnsi="Times New Roman" w:cs="Times New Roman"/>
          <w:sz w:val="28"/>
          <w:szCs w:val="28"/>
          <w:lang w:val="kk-KZ"/>
        </w:rPr>
        <w:t xml:space="preserve"> сөзінің 2 түрлі мағынасын сөздіктен оқып берді, суреттерімен түсіндірілді. Бірдей айтылса да мағынасы екі түрлі болатын «егіз» сөздердің құпиясын осы сөздіктің «Сөз мағыналары» бөлімінен біліп алуға болатыны оқушыларды қызықтырды. </w:t>
      </w:r>
    </w:p>
    <w:p w14:paraId="753CF9FE" w14:textId="77777777" w:rsidR="00321A07" w:rsidRPr="005C39FE" w:rsidRDefault="00321A07" w:rsidP="00934E2B">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«Буын. Хайуанаттар әлемінде» тақырыбындағы сабақта оқушыларға </w:t>
      </w:r>
      <w:r w:rsidRPr="005C39FE">
        <w:rPr>
          <w:rFonts w:ascii="Times New Roman" w:hAnsi="Times New Roman" w:cs="Times New Roman"/>
          <w:i/>
          <w:sz w:val="28"/>
          <w:szCs w:val="28"/>
          <w:lang w:val="kk-KZ"/>
        </w:rPr>
        <w:t>қасқыр</w:t>
      </w:r>
      <w:r w:rsidRPr="005C39FE">
        <w:rPr>
          <w:rFonts w:ascii="Times New Roman" w:hAnsi="Times New Roman" w:cs="Times New Roman"/>
          <w:sz w:val="28"/>
          <w:szCs w:val="28"/>
          <w:lang w:val="kk-KZ"/>
        </w:rPr>
        <w:t xml:space="preserve"> сөзін (оқулықта суреті берілген) буынға бөлгізе отырып, қасқырды тағы қалай атауға болатынын сұрайды. Бұл сұрақтың жауабын да сөздіктен іздеп көруге болатынын айтып, мұғалім оқулықтағы қасқырдың суретімен берілген 51-бетті ашқызды, </w:t>
      </w:r>
      <w:r w:rsidRPr="005C39FE">
        <w:rPr>
          <w:rFonts w:ascii="Times New Roman" w:hAnsi="Times New Roman" w:cs="Times New Roman"/>
          <w:i/>
          <w:sz w:val="28"/>
          <w:szCs w:val="28"/>
          <w:lang w:val="kk-KZ"/>
        </w:rPr>
        <w:t>арлан, бөрі, көкжал</w:t>
      </w:r>
      <w:r w:rsidRPr="005C39FE">
        <w:rPr>
          <w:rFonts w:ascii="Times New Roman" w:hAnsi="Times New Roman" w:cs="Times New Roman"/>
          <w:sz w:val="28"/>
          <w:szCs w:val="28"/>
          <w:lang w:val="kk-KZ"/>
        </w:rPr>
        <w:t xml:space="preserve"> сияқты мағынасы жақын сөздер бар екенін сөздіктен тауып оқып берді. Сонымен қатар сөздіктің «Мағынасы жақын сөздер» бөлімінен бір-біріне жақын, «туыс» сөздерді табуға болатыны жөнінде түсінік берілді.</w:t>
      </w:r>
    </w:p>
    <w:p w14:paraId="3F4F7A76" w14:textId="77777777" w:rsidR="00321A07" w:rsidRPr="005C39FE" w:rsidRDefault="00321A07" w:rsidP="00934E2B">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lastRenderedPageBreak/>
        <w:t xml:space="preserve">Дайындық кезеңінің соңында оқушылар сөз мағынасын түсіну үшін сөздікке жүгіну қажеттігін түсініп, оны пайдалануға деген қызығушылықтары артты. Оқушылардың сөздік туралы түсінігін қалыптастыратын дайындық кезеңі  бастауыш сынып оқушылары үшін құрастырылған кешенді оқу сөздігін пайдалану бойынша жұмыстарды ұйымдастыруға жағдай жасады. </w:t>
      </w:r>
    </w:p>
    <w:p w14:paraId="6719DE00" w14:textId="77777777" w:rsidR="00321A07" w:rsidRPr="005C39FE" w:rsidRDefault="00321A07" w:rsidP="00934E2B">
      <w:pPr>
        <w:pStyle w:val="ac"/>
        <w:ind w:firstLine="567"/>
        <w:jc w:val="both"/>
        <w:rPr>
          <w:sz w:val="28"/>
          <w:szCs w:val="28"/>
          <w:lang w:val="kk-KZ"/>
        </w:rPr>
      </w:pPr>
      <w:r w:rsidRPr="005C39FE">
        <w:rPr>
          <w:sz w:val="28"/>
          <w:szCs w:val="28"/>
          <w:lang w:val="kk-KZ"/>
        </w:rPr>
        <w:t xml:space="preserve">Қалыптастырушы эксперименттің </w:t>
      </w:r>
      <w:r w:rsidRPr="005C39FE">
        <w:rPr>
          <w:i/>
          <w:sz w:val="28"/>
          <w:szCs w:val="28"/>
          <w:lang w:val="kk-KZ"/>
        </w:rPr>
        <w:t>екінші кезеңінің мақсаты</w:t>
      </w:r>
      <w:r w:rsidRPr="005C39FE">
        <w:rPr>
          <w:b/>
          <w:i/>
          <w:sz w:val="28"/>
          <w:szCs w:val="28"/>
          <w:lang w:val="kk-KZ"/>
        </w:rPr>
        <w:t xml:space="preserve"> –</w:t>
      </w:r>
      <w:r w:rsidRPr="005C39FE">
        <w:rPr>
          <w:sz w:val="28"/>
          <w:szCs w:val="28"/>
          <w:lang w:val="kk-KZ"/>
        </w:rPr>
        <w:t xml:space="preserve"> СПБ-нің мазмұндық, операциялық компонентін қалыптастыру. Бұл кезеңде әліпбиді, сөздік мақаланың құрылымын біле отырып, операциялық компонентін құрайтын жеке біліктерді меңгеруге басымдық берілді.</w:t>
      </w:r>
    </w:p>
    <w:p w14:paraId="66669DBC" w14:textId="77777777" w:rsidR="00321A07" w:rsidRPr="005C39FE" w:rsidRDefault="00321A07" w:rsidP="00934E2B">
      <w:pPr>
        <w:pStyle w:val="ac"/>
        <w:ind w:firstLine="567"/>
        <w:jc w:val="both"/>
        <w:rPr>
          <w:sz w:val="28"/>
          <w:szCs w:val="28"/>
          <w:lang w:val="kk-KZ"/>
        </w:rPr>
      </w:pPr>
      <w:r w:rsidRPr="005C39FE">
        <w:rPr>
          <w:sz w:val="28"/>
          <w:szCs w:val="28"/>
          <w:lang w:val="kk-KZ"/>
        </w:rPr>
        <w:t>Екінші кезеңнің мақсатына сәйкес мына міндеттер алға шықты:</w:t>
      </w:r>
    </w:p>
    <w:p w14:paraId="09BE192E" w14:textId="77777777" w:rsidR="00321A07" w:rsidRPr="005C39FE" w:rsidRDefault="00321A07" w:rsidP="00934E2B">
      <w:pPr>
        <w:pStyle w:val="ac"/>
        <w:ind w:firstLine="567"/>
        <w:jc w:val="both"/>
        <w:rPr>
          <w:sz w:val="28"/>
          <w:szCs w:val="28"/>
          <w:lang w:val="kk-KZ"/>
        </w:rPr>
      </w:pPr>
      <w:r w:rsidRPr="005C39FE">
        <w:rPr>
          <w:b/>
          <w:i/>
          <w:sz w:val="28"/>
          <w:szCs w:val="28"/>
          <w:lang w:val="kk-KZ"/>
        </w:rPr>
        <w:t xml:space="preserve">– </w:t>
      </w:r>
      <w:r w:rsidRPr="005C39FE">
        <w:rPr>
          <w:sz w:val="28"/>
          <w:szCs w:val="28"/>
          <w:lang w:val="kk-KZ"/>
        </w:rPr>
        <w:t>сөздердің орналасуының әліпбилік ретіне бағдарлайтын жаттығулар жүйесін құру.</w:t>
      </w:r>
    </w:p>
    <w:p w14:paraId="5CD8B20E" w14:textId="77777777" w:rsidR="00321A07" w:rsidRPr="005C39FE" w:rsidRDefault="00321A07" w:rsidP="00934E2B">
      <w:pPr>
        <w:pStyle w:val="a7"/>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сөздік пайдалану білігін (СПБ) қалыптастырудың ұтымды әдістемесін әзірлеу.</w:t>
      </w:r>
    </w:p>
    <w:p w14:paraId="0EC1DBC3" w14:textId="77777777" w:rsidR="00934E2B" w:rsidRDefault="00934E2B" w:rsidP="00934E2B">
      <w:pPr>
        <w:spacing w:after="0" w:line="240" w:lineRule="auto"/>
        <w:rPr>
          <w:rFonts w:ascii="Times New Roman" w:hAnsi="Times New Roman" w:cs="Times New Roman"/>
          <w:sz w:val="28"/>
          <w:szCs w:val="28"/>
          <w:lang w:val="kk-KZ"/>
        </w:rPr>
      </w:pPr>
    </w:p>
    <w:p w14:paraId="0033B3B5" w14:textId="3DEB3D1A" w:rsidR="00321A07" w:rsidRPr="00934E2B" w:rsidRDefault="00321A07" w:rsidP="00934E2B">
      <w:pPr>
        <w:spacing w:after="0" w:line="240" w:lineRule="auto"/>
        <w:rPr>
          <w:rFonts w:ascii="Times New Roman" w:hAnsi="Times New Roman" w:cs="Times New Roman"/>
          <w:sz w:val="28"/>
          <w:szCs w:val="28"/>
          <w:lang w:val="kk-KZ"/>
        </w:rPr>
      </w:pPr>
      <w:r w:rsidRPr="00934E2B">
        <w:rPr>
          <w:rFonts w:ascii="Times New Roman" w:hAnsi="Times New Roman" w:cs="Times New Roman"/>
          <w:sz w:val="28"/>
          <w:szCs w:val="28"/>
          <w:lang w:val="kk-KZ"/>
        </w:rPr>
        <w:t>Кесте</w:t>
      </w:r>
      <w:r w:rsidR="00934E2B">
        <w:rPr>
          <w:rFonts w:ascii="Times New Roman" w:hAnsi="Times New Roman" w:cs="Times New Roman"/>
          <w:sz w:val="28"/>
          <w:szCs w:val="28"/>
          <w:lang w:val="kk-KZ"/>
        </w:rPr>
        <w:t xml:space="preserve">  </w:t>
      </w:r>
      <w:r w:rsidR="001C43C6">
        <w:rPr>
          <w:rFonts w:ascii="Times New Roman" w:hAnsi="Times New Roman" w:cs="Times New Roman"/>
          <w:sz w:val="28"/>
          <w:szCs w:val="28"/>
          <w:lang w:val="kk-KZ"/>
        </w:rPr>
        <w:t>23</w:t>
      </w:r>
      <w:r w:rsidRPr="00934E2B">
        <w:rPr>
          <w:rFonts w:ascii="Times New Roman" w:hAnsi="Times New Roman" w:cs="Times New Roman"/>
          <w:sz w:val="28"/>
          <w:szCs w:val="28"/>
          <w:lang w:val="kk-KZ"/>
        </w:rPr>
        <w:t xml:space="preserve"> </w:t>
      </w:r>
      <w:r w:rsidR="00934E2B">
        <w:rPr>
          <w:rFonts w:ascii="Times New Roman" w:hAnsi="Times New Roman" w:cs="Times New Roman"/>
          <w:sz w:val="28"/>
          <w:szCs w:val="28"/>
          <w:lang w:val="kk-KZ"/>
        </w:rPr>
        <w:t xml:space="preserve">-  </w:t>
      </w:r>
      <w:r w:rsidRPr="00934E2B">
        <w:rPr>
          <w:rFonts w:ascii="Times New Roman" w:hAnsi="Times New Roman" w:cs="Times New Roman"/>
          <w:sz w:val="28"/>
          <w:szCs w:val="28"/>
          <w:lang w:val="kk-KZ"/>
        </w:rPr>
        <w:t>Екінші кезеңдегі СПБ құрылымы</w:t>
      </w:r>
    </w:p>
    <w:p w14:paraId="5A81DA74" w14:textId="77777777" w:rsidR="00321A07" w:rsidRPr="005C39FE" w:rsidRDefault="00321A07" w:rsidP="002F4D41">
      <w:pPr>
        <w:pStyle w:val="a7"/>
        <w:spacing w:after="0" w:line="240" w:lineRule="auto"/>
        <w:ind w:left="0" w:firstLine="709"/>
        <w:rPr>
          <w:rFonts w:ascii="Times New Roman" w:hAnsi="Times New Roman" w:cs="Times New Roman"/>
          <w:sz w:val="28"/>
          <w:szCs w:val="28"/>
          <w:lang w:val="kk-KZ"/>
        </w:rPr>
      </w:pPr>
    </w:p>
    <w:tbl>
      <w:tblPr>
        <w:tblStyle w:val="a9"/>
        <w:tblW w:w="0" w:type="auto"/>
        <w:tblInd w:w="108" w:type="dxa"/>
        <w:tblLook w:val="04A0" w:firstRow="1" w:lastRow="0" w:firstColumn="1" w:lastColumn="0" w:noHBand="0" w:noVBand="1"/>
      </w:tblPr>
      <w:tblGrid>
        <w:gridCol w:w="3402"/>
        <w:gridCol w:w="4395"/>
        <w:gridCol w:w="1842"/>
      </w:tblGrid>
      <w:tr w:rsidR="00321A07" w:rsidRPr="005C39FE" w14:paraId="78B726FA" w14:textId="77777777" w:rsidTr="00934E2B">
        <w:tc>
          <w:tcPr>
            <w:tcW w:w="3402" w:type="dxa"/>
          </w:tcPr>
          <w:p w14:paraId="42A67AB8" w14:textId="77777777" w:rsidR="00321A07" w:rsidRPr="005C39FE" w:rsidRDefault="00321A07" w:rsidP="002F4D41">
            <w:pPr>
              <w:pStyle w:val="ac"/>
              <w:ind w:firstLine="34"/>
              <w:jc w:val="both"/>
              <w:rPr>
                <w:sz w:val="24"/>
                <w:szCs w:val="24"/>
                <w:lang w:val="kk-KZ"/>
              </w:rPr>
            </w:pPr>
            <w:r w:rsidRPr="005C39FE">
              <w:rPr>
                <w:sz w:val="24"/>
                <w:szCs w:val="24"/>
                <w:lang w:val="kk-KZ"/>
              </w:rPr>
              <w:t>Танымдық компонент</w:t>
            </w:r>
          </w:p>
        </w:tc>
        <w:tc>
          <w:tcPr>
            <w:tcW w:w="4395" w:type="dxa"/>
          </w:tcPr>
          <w:p w14:paraId="07BEC043" w14:textId="77777777" w:rsidR="00321A07" w:rsidRPr="005C39FE" w:rsidRDefault="00321A07" w:rsidP="002F4D41">
            <w:pPr>
              <w:pStyle w:val="ac"/>
              <w:ind w:firstLine="34"/>
              <w:jc w:val="both"/>
              <w:rPr>
                <w:sz w:val="24"/>
                <w:szCs w:val="24"/>
                <w:lang w:val="kk-KZ"/>
              </w:rPr>
            </w:pPr>
            <w:r w:rsidRPr="005C39FE">
              <w:rPr>
                <w:rFonts w:eastAsia="Times New Roman"/>
                <w:sz w:val="24"/>
                <w:szCs w:val="24"/>
                <w:lang w:val="kk-KZ"/>
              </w:rPr>
              <w:t>Операционалдық</w:t>
            </w:r>
            <w:r w:rsidRPr="005C39FE">
              <w:rPr>
                <w:sz w:val="24"/>
                <w:szCs w:val="24"/>
                <w:lang w:val="kk-KZ"/>
              </w:rPr>
              <w:t xml:space="preserve"> компонент</w:t>
            </w:r>
          </w:p>
        </w:tc>
        <w:tc>
          <w:tcPr>
            <w:tcW w:w="1842" w:type="dxa"/>
          </w:tcPr>
          <w:p w14:paraId="3BE26E88" w14:textId="77777777" w:rsidR="00321A07" w:rsidRPr="005C39FE" w:rsidRDefault="00321A07" w:rsidP="002F4D41">
            <w:pPr>
              <w:pStyle w:val="ac"/>
              <w:ind w:firstLine="34"/>
              <w:jc w:val="both"/>
              <w:rPr>
                <w:sz w:val="24"/>
                <w:szCs w:val="24"/>
                <w:lang w:val="kk-KZ"/>
              </w:rPr>
            </w:pPr>
            <w:r w:rsidRPr="005C39FE">
              <w:rPr>
                <w:sz w:val="24"/>
                <w:szCs w:val="24"/>
                <w:lang w:val="kk-KZ"/>
              </w:rPr>
              <w:t>Мотивациялық компонент</w:t>
            </w:r>
          </w:p>
        </w:tc>
      </w:tr>
      <w:tr w:rsidR="00321A07" w:rsidRPr="005C39FE" w14:paraId="789F7EAD" w14:textId="77777777" w:rsidTr="00934E2B">
        <w:tc>
          <w:tcPr>
            <w:tcW w:w="3402" w:type="dxa"/>
          </w:tcPr>
          <w:p w14:paraId="255F4147" w14:textId="77777777" w:rsidR="00321A07" w:rsidRPr="005C39FE" w:rsidRDefault="00321A07" w:rsidP="002F4D41">
            <w:pPr>
              <w:pStyle w:val="ac"/>
              <w:ind w:firstLine="34"/>
              <w:jc w:val="both"/>
              <w:rPr>
                <w:sz w:val="24"/>
                <w:szCs w:val="24"/>
                <w:lang w:val="kk-KZ"/>
              </w:rPr>
            </w:pPr>
            <w:r w:rsidRPr="005C39FE">
              <w:rPr>
                <w:sz w:val="24"/>
                <w:szCs w:val="24"/>
                <w:lang w:val="kk-KZ"/>
              </w:rPr>
              <w:t>1.Әліпбиді білу</w:t>
            </w:r>
          </w:p>
          <w:p w14:paraId="52580F64" w14:textId="77777777" w:rsidR="00321A07" w:rsidRPr="005C39FE" w:rsidRDefault="00321A07" w:rsidP="002F4D41">
            <w:pPr>
              <w:pStyle w:val="ac"/>
              <w:ind w:firstLine="34"/>
              <w:jc w:val="both"/>
              <w:rPr>
                <w:sz w:val="24"/>
                <w:szCs w:val="24"/>
                <w:lang w:val="kk-KZ"/>
              </w:rPr>
            </w:pPr>
            <w:r w:rsidRPr="005C39FE">
              <w:rPr>
                <w:sz w:val="24"/>
                <w:szCs w:val="24"/>
                <w:lang w:val="kk-KZ"/>
              </w:rPr>
              <w:t>2. Сөздіктен сөзді табу алгоритмін білу.</w:t>
            </w:r>
          </w:p>
          <w:p w14:paraId="17535DED" w14:textId="77777777" w:rsidR="00321A07" w:rsidRPr="005C39FE" w:rsidRDefault="00321A07" w:rsidP="002F4D41">
            <w:pPr>
              <w:spacing w:after="0" w:line="240" w:lineRule="auto"/>
              <w:ind w:firstLine="34"/>
              <w:jc w:val="both"/>
              <w:rPr>
                <w:sz w:val="24"/>
                <w:szCs w:val="24"/>
                <w:lang w:val="kk-KZ"/>
              </w:rPr>
            </w:pPr>
            <w:r w:rsidRPr="005C39FE">
              <w:rPr>
                <w:sz w:val="24"/>
                <w:szCs w:val="24"/>
                <w:lang w:val="kk-KZ"/>
              </w:rPr>
              <w:t xml:space="preserve">3. Сөздік мақаланың құрылымдық бөліктерін білу: басты сөз, сөз туралы негізгі мәліметтер, қолданылу мысалдары (сөз тіркесі, сөйлемде берілуі) </w:t>
            </w:r>
          </w:p>
        </w:tc>
        <w:tc>
          <w:tcPr>
            <w:tcW w:w="4395" w:type="dxa"/>
          </w:tcPr>
          <w:p w14:paraId="74470478" w14:textId="77777777" w:rsidR="00321A07" w:rsidRPr="005C39FE" w:rsidRDefault="00321A07" w:rsidP="002F4D41">
            <w:pPr>
              <w:pStyle w:val="ac"/>
              <w:ind w:firstLine="34"/>
              <w:jc w:val="both"/>
              <w:rPr>
                <w:sz w:val="24"/>
                <w:szCs w:val="24"/>
                <w:lang w:val="kk-KZ"/>
              </w:rPr>
            </w:pPr>
            <w:r w:rsidRPr="005C39FE">
              <w:rPr>
                <w:sz w:val="24"/>
                <w:szCs w:val="24"/>
                <w:lang w:val="kk-KZ"/>
              </w:rPr>
              <w:t xml:space="preserve">1.Сөздіктегі суретті әліпбидің мазмұнын пайдаланып, сөзді әліпби ретімен орналастырып жаттығу. </w:t>
            </w:r>
          </w:p>
          <w:p w14:paraId="63835259" w14:textId="77777777" w:rsidR="00321A07" w:rsidRPr="005C39FE" w:rsidRDefault="00321A07" w:rsidP="002F4D41">
            <w:pPr>
              <w:pStyle w:val="ac"/>
              <w:ind w:firstLine="34"/>
              <w:jc w:val="both"/>
              <w:rPr>
                <w:sz w:val="24"/>
                <w:szCs w:val="24"/>
                <w:lang w:val="kk-KZ"/>
              </w:rPr>
            </w:pPr>
            <w:r w:rsidRPr="005C39FE">
              <w:rPr>
                <w:sz w:val="24"/>
                <w:szCs w:val="24"/>
                <w:lang w:val="kk-KZ"/>
              </w:rPr>
              <w:t>2. Сөздіктен сөзді табу алгоритмін пайдалану.</w:t>
            </w:r>
          </w:p>
          <w:p w14:paraId="3FFB09C2" w14:textId="77777777" w:rsidR="00321A07" w:rsidRPr="005C39FE" w:rsidRDefault="00321A07" w:rsidP="002F4D41">
            <w:pPr>
              <w:pStyle w:val="ac"/>
              <w:ind w:firstLine="34"/>
              <w:jc w:val="both"/>
              <w:rPr>
                <w:sz w:val="24"/>
                <w:szCs w:val="24"/>
                <w:lang w:val="kk-KZ"/>
              </w:rPr>
            </w:pPr>
            <w:r w:rsidRPr="005C39FE">
              <w:rPr>
                <w:sz w:val="24"/>
                <w:szCs w:val="24"/>
                <w:lang w:val="kk-KZ"/>
              </w:rPr>
              <w:t xml:space="preserve">3.Сөздік мақаланың бөліктерін (басты сөз, негізгі мәлімет, қолданылу мысалдарын)  қаріп (шрифт) ерекшеліктері арқылы таба білу. </w:t>
            </w:r>
          </w:p>
        </w:tc>
        <w:tc>
          <w:tcPr>
            <w:tcW w:w="1842" w:type="dxa"/>
          </w:tcPr>
          <w:p w14:paraId="1CB220C2" w14:textId="77777777" w:rsidR="00321A07" w:rsidRPr="005C39FE" w:rsidRDefault="00321A07" w:rsidP="002F4D41">
            <w:pPr>
              <w:pStyle w:val="ac"/>
              <w:ind w:firstLine="34"/>
              <w:jc w:val="both"/>
              <w:rPr>
                <w:sz w:val="24"/>
                <w:szCs w:val="24"/>
                <w:lang w:val="kk-KZ"/>
              </w:rPr>
            </w:pPr>
            <w:r w:rsidRPr="005C39FE">
              <w:rPr>
                <w:sz w:val="24"/>
                <w:szCs w:val="24"/>
                <w:lang w:val="kk-KZ"/>
              </w:rPr>
              <w:t>Сыртқы мотивация</w:t>
            </w:r>
          </w:p>
        </w:tc>
      </w:tr>
    </w:tbl>
    <w:p w14:paraId="19CBA8A3" w14:textId="77777777" w:rsidR="00321A07" w:rsidRPr="005C39FE" w:rsidRDefault="00321A07" w:rsidP="002F4D41">
      <w:pPr>
        <w:pStyle w:val="ac"/>
        <w:ind w:firstLine="709"/>
        <w:jc w:val="both"/>
        <w:rPr>
          <w:rFonts w:eastAsiaTheme="minorHAnsi"/>
          <w:sz w:val="28"/>
          <w:szCs w:val="28"/>
          <w:lang w:val="kk-KZ" w:eastAsia="en-US"/>
        </w:rPr>
      </w:pPr>
    </w:p>
    <w:p w14:paraId="35113D5F" w14:textId="77777777" w:rsidR="00321A07" w:rsidRPr="005C39FE" w:rsidRDefault="00321A07" w:rsidP="00934E2B">
      <w:pPr>
        <w:pStyle w:val="ac"/>
        <w:ind w:firstLine="567"/>
        <w:jc w:val="both"/>
        <w:rPr>
          <w:sz w:val="28"/>
          <w:szCs w:val="28"/>
          <w:lang w:val="kk-KZ"/>
        </w:rPr>
      </w:pPr>
      <w:r w:rsidRPr="005C39FE">
        <w:rPr>
          <w:sz w:val="28"/>
          <w:szCs w:val="28"/>
          <w:lang w:val="kk-KZ"/>
        </w:rPr>
        <w:t xml:space="preserve">Қалыптастырушы эксперименттің екінші кезеңі </w:t>
      </w:r>
      <w:r w:rsidRPr="005C39FE">
        <w:rPr>
          <w:rFonts w:eastAsia="Times New Roman"/>
          <w:sz w:val="28"/>
          <w:szCs w:val="28"/>
          <w:lang w:val="kk-KZ"/>
        </w:rPr>
        <w:t>операционалдық</w:t>
      </w:r>
      <w:r w:rsidRPr="005C39FE">
        <w:rPr>
          <w:sz w:val="28"/>
          <w:szCs w:val="28"/>
          <w:lang w:val="kk-KZ"/>
        </w:rPr>
        <w:t xml:space="preserve"> компоненттің бастапқы дамуына бағытталғандығымен сипатталады. Екінші кезең танымдық компоненттен әліпбиді білуді, сөздіктен сөзді таба білуге негізделген өзіндік маңызды операциялық білікті қалыптастыруды қамтиды. Сөздіктің алғашқы бетіндегі суретті әліпби бойынша оқушылар әріптердің ретін біле бастады. Әліпбиді жаттау ойын түрінде жүргізілді: «а, ә, б ... әріптерінің қатарын жалғастыр»; «Көрші әріптерді ата  ... »; «Келесі әріпті ата... (алдыңғы әріпті ....)»; «Әріптің көршілерін тап ... »; «Қай әріп жоғалды и, к, ..., м»; «Қай әріп жоғалды м, у, х, ц» және  т.б.</w:t>
      </w:r>
    </w:p>
    <w:p w14:paraId="716C3C47" w14:textId="77777777" w:rsidR="00321A07" w:rsidRPr="005C39FE" w:rsidRDefault="00321A07" w:rsidP="00934E2B">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Бұл кезеңде оқушылардың әліпбиді әріптердің ретсіз жинағынан ажырата білуін анықтайтын, әліпбидегі әріптердің орнын, сөзді әліпби ретімен орналастыруға қажетті бірізді әрекетін </w:t>
      </w:r>
      <w:r w:rsidRPr="005C39FE">
        <w:rPr>
          <w:rFonts w:ascii="Times New Roman" w:hAnsi="Times New Roman" w:cs="Times New Roman"/>
          <w:bCs/>
          <w:sz w:val="28"/>
          <w:szCs w:val="28"/>
          <w:lang w:val="kk-KZ"/>
        </w:rPr>
        <w:t>тексеруге</w:t>
      </w:r>
      <w:r w:rsidRPr="005C39FE">
        <w:rPr>
          <w:rFonts w:ascii="Times New Roman" w:hAnsi="Times New Roman" w:cs="Times New Roman"/>
          <w:sz w:val="28"/>
          <w:szCs w:val="28"/>
          <w:lang w:val="kk-KZ"/>
        </w:rPr>
        <w:t xml:space="preserve"> тапсырма ұсынылды. </w:t>
      </w:r>
    </w:p>
    <w:p w14:paraId="605156AB" w14:textId="77777777" w:rsidR="00321A07" w:rsidRPr="005C39FE" w:rsidRDefault="00321A07" w:rsidP="00934E2B">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1. Әріптердің екі тобынан әліпби ретімен жинақталған топты қоршала.  </w:t>
      </w:r>
    </w:p>
    <w:p w14:paraId="2B76C719" w14:textId="77777777" w:rsidR="00321A07" w:rsidRPr="005C39FE" w:rsidRDefault="00321A07" w:rsidP="00934E2B">
      <w:pPr>
        <w:pStyle w:val="a0"/>
        <w:spacing w:after="0" w:line="240" w:lineRule="auto"/>
        <w:ind w:firstLine="567"/>
        <w:jc w:val="both"/>
        <w:rPr>
          <w:rStyle w:val="3pt"/>
          <w:sz w:val="28"/>
          <w:szCs w:val="28"/>
          <w:lang w:val="kk-KZ"/>
        </w:rPr>
      </w:pPr>
      <w:r w:rsidRPr="005C39FE">
        <w:rPr>
          <w:rStyle w:val="3pt"/>
          <w:sz w:val="28"/>
          <w:szCs w:val="28"/>
          <w:lang w:val="kk-KZ"/>
        </w:rPr>
        <w:t xml:space="preserve">1)к ж з г ш с п д в б т ф  2) б в г ғ д е ё ж з и й к </w:t>
      </w:r>
    </w:p>
    <w:p w14:paraId="06C0CFEB" w14:textId="77777777" w:rsidR="00321A07" w:rsidRPr="005C39FE" w:rsidRDefault="00321A07" w:rsidP="00934E2B">
      <w:pPr>
        <w:pStyle w:val="a0"/>
        <w:spacing w:after="0" w:line="240" w:lineRule="auto"/>
        <w:ind w:firstLine="567"/>
        <w:jc w:val="both"/>
        <w:rPr>
          <w:rFonts w:ascii="Times New Roman" w:hAnsi="Times New Roman" w:cs="Times New Roman"/>
          <w:sz w:val="28"/>
          <w:szCs w:val="28"/>
          <w:lang w:val="kk-KZ"/>
        </w:rPr>
      </w:pPr>
      <w:r w:rsidRPr="005C39FE">
        <w:rPr>
          <w:rStyle w:val="3pt"/>
          <w:sz w:val="28"/>
          <w:szCs w:val="28"/>
          <w:lang w:val="kk-KZ"/>
        </w:rPr>
        <w:t>2.</w:t>
      </w:r>
      <w:r w:rsidRPr="005C39FE">
        <w:rPr>
          <w:rFonts w:ascii="Times New Roman" w:hAnsi="Times New Roman" w:cs="Times New Roman"/>
          <w:sz w:val="28"/>
          <w:szCs w:val="28"/>
          <w:lang w:val="kk-KZ"/>
        </w:rPr>
        <w:t>Оқушыларға таратылып берілген әріптердің  әліпбидегі орнын анықтау («көрші» әріптерді қойып шығу);</w:t>
      </w:r>
    </w:p>
    <w:p w14:paraId="2DF528F0" w14:textId="77777777" w:rsidR="00321A07" w:rsidRPr="005C39FE" w:rsidRDefault="00321A07" w:rsidP="00934E2B">
      <w:pPr>
        <w:pStyle w:val="a0"/>
        <w:tabs>
          <w:tab w:val="left" w:pos="750"/>
          <w:tab w:val="left" w:leader="dot" w:pos="2094"/>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lastRenderedPageBreak/>
        <w:t xml:space="preserve">3. Берілген сөздегі бірінші әріпті анықтап, оны қоршала. Көп нүктенің орнына әліпби бойынша оның көршілерін (оның алдында және одан кейін тұрған) қойып шық.  </w:t>
      </w:r>
    </w:p>
    <w:p w14:paraId="31304C5D" w14:textId="77777777" w:rsidR="00321A07" w:rsidRPr="005C39FE" w:rsidRDefault="00321A07" w:rsidP="00934E2B">
      <w:pPr>
        <w:pStyle w:val="a0"/>
        <w:tabs>
          <w:tab w:val="left" w:leader="dot" w:pos="2809"/>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i/>
          <w:sz w:val="28"/>
          <w:szCs w:val="28"/>
          <w:lang w:val="kk-KZ"/>
        </w:rPr>
        <w:t>Лаула</w:t>
      </w:r>
      <w:r w:rsidRPr="005C39FE">
        <w:rPr>
          <w:rFonts w:ascii="Times New Roman" w:hAnsi="Times New Roman" w:cs="Times New Roman"/>
          <w:sz w:val="28"/>
          <w:szCs w:val="28"/>
          <w:lang w:val="kk-KZ"/>
        </w:rPr>
        <w:t xml:space="preserve">     .....     ......     ......</w:t>
      </w:r>
    </w:p>
    <w:p w14:paraId="24EE6913" w14:textId="77777777" w:rsidR="00321A07" w:rsidRPr="005C39FE" w:rsidRDefault="00321A07" w:rsidP="00934E2B">
      <w:pPr>
        <w:pStyle w:val="a0"/>
        <w:tabs>
          <w:tab w:val="left" w:leader="dot" w:pos="1935"/>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i/>
          <w:sz w:val="28"/>
          <w:szCs w:val="28"/>
          <w:lang w:val="kk-KZ"/>
        </w:rPr>
        <w:t xml:space="preserve">Нар </w:t>
      </w:r>
      <w:r w:rsidRPr="005C39FE">
        <w:rPr>
          <w:rFonts w:ascii="Times New Roman" w:hAnsi="Times New Roman" w:cs="Times New Roman"/>
          <w:sz w:val="28"/>
          <w:szCs w:val="28"/>
          <w:lang w:val="kk-KZ"/>
        </w:rPr>
        <w:t xml:space="preserve">        .....     .......    .......</w:t>
      </w:r>
    </w:p>
    <w:p w14:paraId="6941B6D8" w14:textId="77777777" w:rsidR="00321A07" w:rsidRPr="005C39FE" w:rsidRDefault="00321A07" w:rsidP="00934E2B">
      <w:pPr>
        <w:pStyle w:val="a0"/>
        <w:tabs>
          <w:tab w:val="left" w:leader="dot" w:pos="1935"/>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i/>
          <w:sz w:val="28"/>
          <w:szCs w:val="28"/>
          <w:lang w:val="kk-KZ"/>
        </w:rPr>
        <w:t>Сона</w:t>
      </w:r>
      <w:r w:rsidRPr="005C39FE">
        <w:rPr>
          <w:rFonts w:ascii="Times New Roman" w:hAnsi="Times New Roman" w:cs="Times New Roman"/>
          <w:sz w:val="28"/>
          <w:szCs w:val="28"/>
          <w:lang w:val="kk-KZ"/>
        </w:rPr>
        <w:t xml:space="preserve">       .......   .......    .......  </w:t>
      </w:r>
    </w:p>
    <w:p w14:paraId="19107E79" w14:textId="77777777" w:rsidR="00321A07" w:rsidRPr="005C39FE" w:rsidRDefault="00321A07" w:rsidP="00934E2B">
      <w:pPr>
        <w:pStyle w:val="ac"/>
        <w:ind w:firstLine="567"/>
        <w:jc w:val="both"/>
        <w:rPr>
          <w:sz w:val="28"/>
          <w:szCs w:val="28"/>
          <w:lang w:val="kk-KZ"/>
        </w:rPr>
      </w:pPr>
      <w:r w:rsidRPr="005C39FE">
        <w:rPr>
          <w:sz w:val="28"/>
          <w:szCs w:val="28"/>
          <w:lang w:val="kk-KZ"/>
        </w:rPr>
        <w:t xml:space="preserve">Екінші кезеңде «Менің алғашқы сөздігім» кешенді оқу сөздігін пайдалану алгоритміне үйретіледі. Бұл сауат ашудың әліппе кезеңімен сәйкес жүргізілді. Оқулықта кездескен түсініксіз сөздерді сөздіктен іздеу алғашқы кезде тек мұғалімнің көмегімен іске асады. Оқушылардың сөздіктен сөз іздеуі әліппе кезеңіндегі «Р дыбысы және әрпі» тақырыбында өткізілген 2-сабақтағы   – </w:t>
      </w:r>
      <w:r w:rsidRPr="005C39FE">
        <w:rPr>
          <w:i/>
          <w:sz w:val="28"/>
          <w:szCs w:val="28"/>
          <w:lang w:val="kk-KZ"/>
        </w:rPr>
        <w:t>ойлан тап (сөз табу, сөйлем құрау)</w:t>
      </w:r>
      <w:r w:rsidRPr="005C39FE">
        <w:rPr>
          <w:sz w:val="28"/>
          <w:szCs w:val="28"/>
          <w:lang w:val="kk-KZ"/>
        </w:rPr>
        <w:t xml:space="preserve"> шартты белгісімен берілген тапсырмадан басталды. </w:t>
      </w:r>
      <w:r w:rsidRPr="005C39FE">
        <w:rPr>
          <w:i/>
          <w:sz w:val="28"/>
          <w:szCs w:val="28"/>
          <w:lang w:val="kk-KZ"/>
        </w:rPr>
        <w:t>Ара</w:t>
      </w:r>
      <w:r w:rsidRPr="005C39FE">
        <w:rPr>
          <w:sz w:val="28"/>
          <w:szCs w:val="28"/>
          <w:lang w:val="kk-KZ"/>
        </w:rPr>
        <w:t xml:space="preserve"> сөзін алғаш оқыған балаға екі түрлі араның суреті беріліп, олардың атауын қатыстырып сөйлем құрау қажет. Сөздің мағынасын түсінбесе, сөйлем құралмайтыны белгілі. «А» дыбысына өтілген алдыңғы сабақта суреттегі бал арасын атау балаларға қиындық туғызбады, ал бір-біріне ұқсамайтын екі заттың «ара» деп аталуы бұрын сол заттың бірін білмейтін балаларда таңданыс тудырды. Мұғалім олардың мағыналарын қайдан білуге болатынын сұрайды. Дайындық кезеңінде танысқан сөздіктерін оқушылар қуана айтты. Мұғалім сөздіктің мазмұнын ашып: </w:t>
      </w:r>
    </w:p>
    <w:p w14:paraId="28D0A10E" w14:textId="77777777" w:rsidR="00321A07" w:rsidRPr="005C39FE" w:rsidRDefault="00321A07" w:rsidP="00934E2B">
      <w:pPr>
        <w:pStyle w:val="ac"/>
        <w:ind w:firstLine="567"/>
        <w:jc w:val="both"/>
        <w:rPr>
          <w:sz w:val="28"/>
          <w:szCs w:val="28"/>
          <w:lang w:val="kk-KZ"/>
        </w:rPr>
      </w:pPr>
      <w:r w:rsidRPr="005C39FE">
        <w:rPr>
          <w:sz w:val="28"/>
          <w:szCs w:val="28"/>
          <w:lang w:val="kk-KZ"/>
        </w:rPr>
        <w:t xml:space="preserve">М: Балалар, сөздіктің 1-бөлімі «Сөз мағынасы», 2-бөлімі «Мағынасы жақын сөздер», 3-бөлімі «Мағынасы қарсы сөздер» деп аталады, </w:t>
      </w:r>
      <w:r w:rsidRPr="005C39FE">
        <w:rPr>
          <w:i/>
          <w:sz w:val="28"/>
          <w:szCs w:val="28"/>
          <w:lang w:val="kk-KZ"/>
        </w:rPr>
        <w:t>ара</w:t>
      </w:r>
      <w:r w:rsidRPr="005C39FE">
        <w:rPr>
          <w:sz w:val="28"/>
          <w:szCs w:val="28"/>
          <w:lang w:val="kk-KZ"/>
        </w:rPr>
        <w:t xml:space="preserve"> сөзін қай бөлімнен іздеген дұрыс? Сөздіктің соңындағы «Сөздікке енген сөздер» тізімінен қарап көрелік. Әр бөлімдегі «А» әрпінен басталатын сөздерді қараймыз. (Оқушылар ізденімдік оқылыммен алғашқы бөлімнен-ақ </w:t>
      </w:r>
      <w:r w:rsidRPr="005C39FE">
        <w:rPr>
          <w:i/>
          <w:sz w:val="28"/>
          <w:szCs w:val="28"/>
          <w:lang w:val="kk-KZ"/>
        </w:rPr>
        <w:t>ара</w:t>
      </w:r>
      <w:r w:rsidRPr="005C39FE">
        <w:rPr>
          <w:sz w:val="28"/>
          <w:szCs w:val="28"/>
          <w:lang w:val="kk-KZ"/>
        </w:rPr>
        <w:t xml:space="preserve"> сөзін табады).</w:t>
      </w:r>
    </w:p>
    <w:p w14:paraId="66BF594B" w14:textId="77777777" w:rsidR="00321A07" w:rsidRPr="005C39FE" w:rsidRDefault="00321A07" w:rsidP="00934E2B">
      <w:pPr>
        <w:pStyle w:val="ac"/>
        <w:ind w:firstLine="567"/>
        <w:jc w:val="both"/>
        <w:rPr>
          <w:sz w:val="28"/>
          <w:szCs w:val="28"/>
          <w:lang w:val="kk-KZ"/>
        </w:rPr>
      </w:pPr>
      <w:r w:rsidRPr="005C39FE">
        <w:rPr>
          <w:sz w:val="28"/>
          <w:szCs w:val="28"/>
          <w:lang w:val="kk-KZ"/>
        </w:rPr>
        <w:t xml:space="preserve">О: 1-бөлімнен қарау керек. </w:t>
      </w:r>
    </w:p>
    <w:p w14:paraId="55D18FD3" w14:textId="77777777" w:rsidR="00321A07" w:rsidRPr="005C39FE" w:rsidRDefault="00321A07" w:rsidP="00934E2B">
      <w:pPr>
        <w:pStyle w:val="ac"/>
        <w:ind w:firstLine="567"/>
        <w:jc w:val="both"/>
        <w:rPr>
          <w:sz w:val="28"/>
          <w:szCs w:val="28"/>
          <w:lang w:val="kk-KZ"/>
        </w:rPr>
      </w:pPr>
      <w:r w:rsidRPr="005C39FE">
        <w:rPr>
          <w:sz w:val="28"/>
          <w:szCs w:val="28"/>
          <w:lang w:val="kk-KZ"/>
        </w:rPr>
        <w:t xml:space="preserve">Мұғалім оқушылармен бірге мазмұнына қарап отырып, 1-бөлімнің қай беттен басталатынын анықтайды. </w:t>
      </w:r>
    </w:p>
    <w:p w14:paraId="63877BF9" w14:textId="77777777" w:rsidR="00321A07" w:rsidRPr="005C39FE" w:rsidRDefault="00321A07" w:rsidP="00934E2B">
      <w:pPr>
        <w:pStyle w:val="ac"/>
        <w:ind w:firstLine="567"/>
        <w:jc w:val="both"/>
        <w:rPr>
          <w:sz w:val="28"/>
          <w:szCs w:val="28"/>
          <w:lang w:val="kk-KZ"/>
        </w:rPr>
      </w:pPr>
      <w:r w:rsidRPr="005C39FE">
        <w:rPr>
          <w:sz w:val="28"/>
          <w:szCs w:val="28"/>
          <w:lang w:val="kk-KZ"/>
        </w:rPr>
        <w:t xml:space="preserve">М: 6-беттен басталатын «Сөз мағынасы» бөлімін аштық, енді </w:t>
      </w:r>
      <w:r w:rsidRPr="005C39FE">
        <w:rPr>
          <w:i/>
          <w:sz w:val="28"/>
          <w:szCs w:val="28"/>
          <w:lang w:val="kk-KZ"/>
        </w:rPr>
        <w:t>ара</w:t>
      </w:r>
      <w:r w:rsidRPr="005C39FE">
        <w:rPr>
          <w:sz w:val="28"/>
          <w:szCs w:val="28"/>
          <w:lang w:val="kk-KZ"/>
        </w:rPr>
        <w:t xml:space="preserve"> сөзін осы бөлімнің басынан іздейміз бе, әлде соңынан іздейміз бе? </w:t>
      </w:r>
    </w:p>
    <w:p w14:paraId="5FABF5FE" w14:textId="77777777" w:rsidR="00321A07" w:rsidRPr="005C39FE" w:rsidRDefault="00321A07" w:rsidP="00934E2B">
      <w:pPr>
        <w:pStyle w:val="ac"/>
        <w:ind w:firstLine="567"/>
        <w:jc w:val="both"/>
        <w:rPr>
          <w:sz w:val="28"/>
          <w:szCs w:val="28"/>
          <w:lang w:val="kk-KZ"/>
        </w:rPr>
      </w:pPr>
      <w:r w:rsidRPr="005C39FE">
        <w:rPr>
          <w:sz w:val="28"/>
          <w:szCs w:val="28"/>
          <w:lang w:val="kk-KZ"/>
        </w:rPr>
        <w:t>О: Басынан іздейміз, барлық сөздер «А»-дан басталып тұр.</w:t>
      </w:r>
    </w:p>
    <w:p w14:paraId="6308F8BF" w14:textId="77777777" w:rsidR="00321A07" w:rsidRPr="005C39FE" w:rsidRDefault="00321A07" w:rsidP="00934E2B">
      <w:pPr>
        <w:pStyle w:val="ac"/>
        <w:ind w:firstLine="567"/>
        <w:jc w:val="both"/>
        <w:rPr>
          <w:sz w:val="28"/>
          <w:szCs w:val="28"/>
          <w:lang w:val="kk-KZ"/>
        </w:rPr>
      </w:pPr>
      <w:r w:rsidRPr="005C39FE">
        <w:rPr>
          <w:sz w:val="28"/>
          <w:szCs w:val="28"/>
          <w:lang w:val="kk-KZ"/>
        </w:rPr>
        <w:t xml:space="preserve">М: Дұрыс. Сөздер әліпби ретімен берілген. </w:t>
      </w:r>
      <w:r w:rsidRPr="005C39FE">
        <w:rPr>
          <w:i/>
          <w:sz w:val="28"/>
          <w:szCs w:val="28"/>
          <w:lang w:val="kk-KZ"/>
        </w:rPr>
        <w:t xml:space="preserve">Ара </w:t>
      </w:r>
      <w:r w:rsidRPr="005C39FE">
        <w:rPr>
          <w:sz w:val="28"/>
          <w:szCs w:val="28"/>
          <w:lang w:val="kk-KZ"/>
        </w:rPr>
        <w:t xml:space="preserve">сөзінің бірінші әрпі «А»,  ол әліпбидегі алғашқы әріп.  </w:t>
      </w:r>
    </w:p>
    <w:p w14:paraId="6A3BB1AB" w14:textId="77777777" w:rsidR="00321A07" w:rsidRPr="005C39FE" w:rsidRDefault="00321A07" w:rsidP="00934E2B">
      <w:pPr>
        <w:widowControl w:val="0"/>
        <w:tabs>
          <w:tab w:val="left" w:pos="3150"/>
          <w:tab w:val="left" w:pos="7526"/>
        </w:tabs>
        <w:autoSpaceDE w:val="0"/>
        <w:autoSpaceDN w:val="0"/>
        <w:adjustRightInd w:val="0"/>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Оқушылар </w:t>
      </w:r>
      <w:r w:rsidRPr="005C39FE">
        <w:rPr>
          <w:rFonts w:ascii="Times New Roman" w:hAnsi="Times New Roman" w:cs="Times New Roman"/>
          <w:i/>
          <w:sz w:val="28"/>
          <w:szCs w:val="28"/>
          <w:lang w:val="kk-KZ"/>
        </w:rPr>
        <w:t>ара</w:t>
      </w:r>
      <w:r w:rsidRPr="005C39FE">
        <w:rPr>
          <w:rFonts w:ascii="Times New Roman" w:hAnsi="Times New Roman" w:cs="Times New Roman"/>
          <w:sz w:val="28"/>
          <w:szCs w:val="28"/>
          <w:lang w:val="kk-KZ"/>
        </w:rPr>
        <w:t xml:space="preserve"> сөзін «А» әрпінен басталатын сөздердің ішінен ізденімдік оқылым арқылы табады.</w:t>
      </w:r>
    </w:p>
    <w:p w14:paraId="0F1BD7BF" w14:textId="77777777" w:rsidR="00321A07" w:rsidRPr="005C39FE" w:rsidRDefault="00321A07" w:rsidP="00934E2B">
      <w:pPr>
        <w:pStyle w:val="ac"/>
        <w:ind w:firstLine="567"/>
        <w:jc w:val="both"/>
        <w:rPr>
          <w:sz w:val="28"/>
          <w:szCs w:val="28"/>
          <w:lang w:val="kk-KZ"/>
        </w:rPr>
      </w:pPr>
      <w:r w:rsidRPr="005C39FE">
        <w:rPr>
          <w:sz w:val="28"/>
          <w:szCs w:val="28"/>
          <w:lang w:val="kk-KZ"/>
        </w:rPr>
        <w:t>О:  Мен таптым. Бұл жерде екі рет жазылып тұр.</w:t>
      </w:r>
    </w:p>
    <w:p w14:paraId="3A308012" w14:textId="77777777" w:rsidR="00321A07" w:rsidRPr="005C39FE" w:rsidRDefault="00321A07" w:rsidP="00934E2B">
      <w:pPr>
        <w:pStyle w:val="ac"/>
        <w:ind w:firstLine="567"/>
        <w:jc w:val="both"/>
        <w:rPr>
          <w:sz w:val="28"/>
          <w:szCs w:val="28"/>
          <w:lang w:val="kk-KZ"/>
        </w:rPr>
      </w:pPr>
      <w:r w:rsidRPr="005C39FE">
        <w:rPr>
          <w:sz w:val="28"/>
          <w:szCs w:val="28"/>
          <w:lang w:val="kk-KZ"/>
        </w:rPr>
        <w:t>О:  Бұл ара деген екі сөз бар екенін білдіреді.</w:t>
      </w:r>
    </w:p>
    <w:p w14:paraId="71AE0987" w14:textId="77777777" w:rsidR="00321A07" w:rsidRPr="005C39FE" w:rsidRDefault="00321A07" w:rsidP="00934E2B">
      <w:pPr>
        <w:pStyle w:val="ac"/>
        <w:ind w:firstLine="567"/>
        <w:jc w:val="both"/>
        <w:rPr>
          <w:sz w:val="28"/>
          <w:szCs w:val="28"/>
          <w:lang w:val="kk-KZ"/>
        </w:rPr>
      </w:pPr>
      <w:r w:rsidRPr="005C39FE">
        <w:rPr>
          <w:sz w:val="28"/>
          <w:szCs w:val="28"/>
          <w:lang w:val="kk-KZ"/>
        </w:rPr>
        <w:t xml:space="preserve">М: Дұрыс айтасыңдар. Бірдей жазылғанмен, әртүрлі мағынаны білдіретін сөздер сөздікте осылай қайталанып жазылады. </w:t>
      </w:r>
    </w:p>
    <w:p w14:paraId="3CB07BD3" w14:textId="77777777" w:rsidR="00321A07" w:rsidRPr="005C39FE" w:rsidRDefault="00321A07" w:rsidP="00934E2B">
      <w:pPr>
        <w:pStyle w:val="ac"/>
        <w:ind w:firstLine="567"/>
        <w:jc w:val="both"/>
        <w:rPr>
          <w:sz w:val="28"/>
          <w:szCs w:val="28"/>
          <w:lang w:val="kk-KZ"/>
        </w:rPr>
      </w:pPr>
      <w:r w:rsidRPr="005C39FE">
        <w:rPr>
          <w:sz w:val="28"/>
          <w:szCs w:val="28"/>
          <w:lang w:val="kk-KZ"/>
        </w:rPr>
        <w:t xml:space="preserve">Бірінші суреттегі ара туралы оқушылардан сұрай отырып, мұғалім олардың жауабын сөздікте берілген түсінікпен салыстырады </w:t>
      </w:r>
      <w:r w:rsidRPr="005C39FE">
        <w:rPr>
          <w:i/>
          <w:sz w:val="28"/>
          <w:szCs w:val="28"/>
          <w:lang w:val="kk-KZ"/>
        </w:rPr>
        <w:t>(Ара – гүл шырынынан бал жинайтын қанатты жәндік).</w:t>
      </w:r>
      <w:r w:rsidRPr="005C39FE">
        <w:rPr>
          <w:sz w:val="28"/>
          <w:szCs w:val="28"/>
          <w:lang w:val="kk-KZ"/>
        </w:rPr>
        <w:t xml:space="preserve"> Ортақ түсінікке келген соң, сөздікте берілген «Аралар әнін» оқып береді. Екінші суреттегі араны да </w:t>
      </w:r>
      <w:r w:rsidRPr="005C39FE">
        <w:rPr>
          <w:sz w:val="28"/>
          <w:szCs w:val="28"/>
          <w:lang w:val="kk-KZ"/>
        </w:rPr>
        <w:lastRenderedPageBreak/>
        <w:t xml:space="preserve">қызметіне қарай таныстырады </w:t>
      </w:r>
      <w:r w:rsidRPr="005C39FE">
        <w:rPr>
          <w:i/>
          <w:sz w:val="28"/>
          <w:szCs w:val="28"/>
          <w:lang w:val="kk-KZ"/>
        </w:rPr>
        <w:t>(Ара – ағаш кесуге арналған құрал)</w:t>
      </w:r>
      <w:r w:rsidRPr="005C39FE">
        <w:rPr>
          <w:sz w:val="28"/>
          <w:szCs w:val="28"/>
          <w:lang w:val="kk-KZ"/>
        </w:rPr>
        <w:t>. Бірдей айтылғанымен, мағынасы әртүрлі болатын «е</w:t>
      </w:r>
      <w:r w:rsidRPr="005C39FE">
        <w:rPr>
          <w:i/>
          <w:sz w:val="28"/>
          <w:szCs w:val="28"/>
          <w:lang w:val="kk-KZ"/>
        </w:rPr>
        <w:t>г</w:t>
      </w:r>
      <w:r w:rsidRPr="005C39FE">
        <w:rPr>
          <w:sz w:val="28"/>
          <w:szCs w:val="28"/>
          <w:lang w:val="kk-KZ"/>
        </w:rPr>
        <w:t xml:space="preserve">із» сөздер болатыны дайындық кезеңінде де түсіндірілген болатын. Енді бірдей жазылатын екі сөздің мағыналарын ажыратқан соң барлық оқушы оқулықтағы тапсырма бойынша </w:t>
      </w:r>
      <w:r w:rsidRPr="005C39FE">
        <w:rPr>
          <w:i/>
          <w:sz w:val="28"/>
          <w:szCs w:val="28"/>
          <w:lang w:val="kk-KZ"/>
        </w:rPr>
        <w:t>ара</w:t>
      </w:r>
      <w:r w:rsidRPr="005C39FE">
        <w:rPr>
          <w:sz w:val="28"/>
          <w:szCs w:val="28"/>
          <w:lang w:val="kk-KZ"/>
        </w:rPr>
        <w:t xml:space="preserve"> сөзін қатыстырып сөйлем құрай алды. </w:t>
      </w:r>
    </w:p>
    <w:p w14:paraId="598B2A30" w14:textId="77777777" w:rsidR="00321A07" w:rsidRPr="005C39FE" w:rsidRDefault="00321A07" w:rsidP="00934E2B">
      <w:pPr>
        <w:pStyle w:val="ac"/>
        <w:ind w:firstLine="567"/>
        <w:jc w:val="both"/>
        <w:rPr>
          <w:sz w:val="28"/>
          <w:szCs w:val="28"/>
          <w:lang w:val="kk-KZ"/>
        </w:rPr>
      </w:pPr>
      <w:r w:rsidRPr="005C39FE">
        <w:rPr>
          <w:sz w:val="28"/>
          <w:szCs w:val="28"/>
          <w:lang w:val="kk-KZ"/>
        </w:rPr>
        <w:t xml:space="preserve">Келесі сабақта </w:t>
      </w:r>
      <w:r w:rsidRPr="005C39FE">
        <w:rPr>
          <w:i/>
          <w:sz w:val="28"/>
          <w:szCs w:val="28"/>
          <w:lang w:val="kk-KZ"/>
        </w:rPr>
        <w:t>арал</w:t>
      </w:r>
      <w:r w:rsidRPr="005C39FE">
        <w:rPr>
          <w:sz w:val="28"/>
          <w:szCs w:val="28"/>
          <w:lang w:val="kk-KZ"/>
        </w:rPr>
        <w:t xml:space="preserve"> сөзін сөздіктен осы ретпен табу балаларға қиындық келтірмеді. </w:t>
      </w:r>
    </w:p>
    <w:p w14:paraId="4ADE59CA" w14:textId="77777777" w:rsidR="00321A07" w:rsidRPr="005C39FE" w:rsidRDefault="00321A07" w:rsidP="00934E2B">
      <w:pPr>
        <w:pStyle w:val="ac"/>
        <w:ind w:firstLine="567"/>
        <w:jc w:val="both"/>
        <w:rPr>
          <w:sz w:val="28"/>
          <w:szCs w:val="28"/>
          <w:lang w:val="kk-KZ"/>
        </w:rPr>
      </w:pPr>
      <w:r w:rsidRPr="005C39FE">
        <w:rPr>
          <w:sz w:val="28"/>
          <w:szCs w:val="28"/>
          <w:lang w:val="kk-KZ"/>
        </w:rPr>
        <w:t xml:space="preserve">Сөздік қарау мотивін оқулықтағы кездескен түсініксіз сөздер тудырады. Оқушы түсініксіз сөзді тапқаннан кейін оны сөздіктің қай бөлімінен қарау керектігін анықтау үшін сөздіктің соңындағы «сөздікке енген сөздер» тізбегінен қарап шығады. Анықталған бөлімнің қай беттен басталатынын сөздіктің мазмұнынан қарап білуге болады. Енді сол бөлімнен сөзді әліпби ретімен орналасуына қарай табады. Оқушылар 2-кезеңнің алғашқы сабақтарында сөздіктен ізденімдік оқылым арқылы басты сөзді тауып оқиды, ал сөздік мақаланың мазмұнымен мұғалім таныстырады. (Оқи алатын оқушылар өздері оқиды). Әр сабақ сайын кездескен жаңа сөзді осы ретпен сөздіктен табуға жаттығады. </w:t>
      </w:r>
    </w:p>
    <w:p w14:paraId="4F2778DE" w14:textId="77777777" w:rsidR="00321A07" w:rsidRPr="005C39FE" w:rsidRDefault="00321A07" w:rsidP="00934E2B">
      <w:pPr>
        <w:pStyle w:val="ac"/>
        <w:ind w:firstLine="567"/>
        <w:jc w:val="both"/>
        <w:rPr>
          <w:sz w:val="28"/>
          <w:szCs w:val="28"/>
          <w:lang w:val="kk-KZ"/>
        </w:rPr>
      </w:pPr>
      <w:r w:rsidRPr="005C39FE">
        <w:rPr>
          <w:rFonts w:eastAsia="Times New Roman"/>
          <w:sz w:val="28"/>
          <w:szCs w:val="28"/>
          <w:lang w:val="kk-KZ"/>
        </w:rPr>
        <w:t>Операционалдық</w:t>
      </w:r>
      <w:r w:rsidRPr="005C39FE">
        <w:rPr>
          <w:sz w:val="28"/>
          <w:szCs w:val="28"/>
          <w:lang w:val="kk-KZ"/>
        </w:rPr>
        <w:t xml:space="preserve"> компоненттің, соның ішінде екінші операциялық біліктің дамуы мұғалімнің көмегімен жаттығулар орындау барысында жүреді. Әліппе кезеңіндегі тақырыптарға сәйкес тапсырмалар әзірленді. Мысалы,</w:t>
      </w:r>
    </w:p>
    <w:p w14:paraId="3854B85D" w14:textId="77777777" w:rsidR="00321A07" w:rsidRPr="005C39FE" w:rsidRDefault="00321A07" w:rsidP="00934E2B">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i/>
          <w:sz w:val="28"/>
          <w:szCs w:val="28"/>
          <w:lang w:val="kk-KZ"/>
        </w:rPr>
        <w:t>«А» дыбысы мен әрпі.</w:t>
      </w:r>
      <w:r w:rsidRPr="005C39FE">
        <w:rPr>
          <w:rFonts w:ascii="Times New Roman" w:hAnsi="Times New Roman" w:cs="Times New Roman"/>
          <w:sz w:val="28"/>
          <w:szCs w:val="28"/>
          <w:lang w:val="kk-KZ"/>
        </w:rPr>
        <w:t xml:space="preserve"> </w:t>
      </w:r>
    </w:p>
    <w:p w14:paraId="253187DA" w14:textId="77777777" w:rsidR="00321A07" w:rsidRPr="005C39FE" w:rsidRDefault="00321A07" w:rsidP="00934E2B">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Бақта өсті көп алма,</w:t>
      </w:r>
    </w:p>
    <w:p w14:paraId="78357548" w14:textId="77777777" w:rsidR="00321A07" w:rsidRPr="005C39FE" w:rsidRDefault="00321A07" w:rsidP="00934E2B">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Көк қой әлі,</w:t>
      </w:r>
    </w:p>
    <w:p w14:paraId="35E1491D" w14:textId="77777777" w:rsidR="00321A07" w:rsidRPr="005C39FE" w:rsidRDefault="00321A07" w:rsidP="00934E2B">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Көп алма.            </w:t>
      </w:r>
    </w:p>
    <w:p w14:paraId="1EBE9E0D" w14:textId="77777777" w:rsidR="00321A07" w:rsidRPr="005C39FE" w:rsidRDefault="00321A07" w:rsidP="00934E2B">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                       (Ө.Ақыпбеков)</w:t>
      </w:r>
    </w:p>
    <w:p w14:paraId="11C21B43" w14:textId="77777777" w:rsidR="00321A07" w:rsidRPr="005C39FE" w:rsidRDefault="00321A07" w:rsidP="00934E2B">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Тапсырма: 1) Сөздіктен қарап,</w:t>
      </w:r>
      <w:r w:rsidRPr="005C39FE">
        <w:rPr>
          <w:rFonts w:ascii="Times New Roman" w:hAnsi="Times New Roman" w:cs="Times New Roman"/>
          <w:i/>
          <w:sz w:val="28"/>
          <w:szCs w:val="28"/>
          <w:lang w:val="kk-KZ"/>
        </w:rPr>
        <w:t xml:space="preserve"> алма</w:t>
      </w:r>
      <w:r w:rsidRPr="005C39FE">
        <w:rPr>
          <w:rFonts w:ascii="Times New Roman" w:hAnsi="Times New Roman" w:cs="Times New Roman"/>
          <w:sz w:val="28"/>
          <w:szCs w:val="28"/>
          <w:lang w:val="kk-KZ"/>
        </w:rPr>
        <w:t xml:space="preserve"> сөздерінің мағынасын түсіндір.  </w:t>
      </w:r>
    </w:p>
    <w:p w14:paraId="5E9C9834" w14:textId="77777777" w:rsidR="00321A07" w:rsidRPr="005C39FE" w:rsidRDefault="00321A07" w:rsidP="00934E2B">
      <w:pPr>
        <w:spacing w:after="0" w:line="240" w:lineRule="auto"/>
        <w:ind w:firstLine="567"/>
        <w:jc w:val="both"/>
        <w:rPr>
          <w:rFonts w:ascii="Times New Roman" w:hAnsi="Times New Roman" w:cs="Times New Roman"/>
          <w:sz w:val="28"/>
          <w:szCs w:val="28"/>
          <w:lang w:val="kk-KZ"/>
        </w:rPr>
      </w:pPr>
    </w:p>
    <w:p w14:paraId="3887EBF1" w14:textId="77777777" w:rsidR="00321A07" w:rsidRPr="005C39FE" w:rsidRDefault="00321A07" w:rsidP="00934E2B">
      <w:pPr>
        <w:spacing w:after="0" w:line="240" w:lineRule="auto"/>
        <w:ind w:firstLine="567"/>
        <w:jc w:val="both"/>
        <w:rPr>
          <w:rFonts w:ascii="Times New Roman" w:hAnsi="Times New Roman" w:cs="Times New Roman"/>
          <w:i/>
          <w:sz w:val="28"/>
          <w:szCs w:val="28"/>
          <w:lang w:val="kk-KZ"/>
        </w:rPr>
      </w:pPr>
      <w:r w:rsidRPr="005C39FE">
        <w:rPr>
          <w:rFonts w:ascii="Times New Roman" w:hAnsi="Times New Roman" w:cs="Times New Roman"/>
          <w:i/>
          <w:sz w:val="28"/>
          <w:szCs w:val="28"/>
          <w:lang w:val="kk-KZ"/>
        </w:rPr>
        <w:t>«Й» дыбысы мен әрпі</w:t>
      </w:r>
    </w:p>
    <w:p w14:paraId="5173495A" w14:textId="77777777" w:rsidR="00321A07" w:rsidRPr="005C39FE" w:rsidRDefault="00321A07" w:rsidP="00934E2B">
      <w:pPr>
        <w:spacing w:after="0" w:line="240" w:lineRule="auto"/>
        <w:jc w:val="center"/>
        <w:rPr>
          <w:rFonts w:ascii="Times New Roman" w:hAnsi="Times New Roman" w:cs="Times New Roman"/>
          <w:b/>
          <w:sz w:val="28"/>
          <w:szCs w:val="28"/>
          <w:lang w:val="kk-KZ"/>
        </w:rPr>
      </w:pPr>
      <w:r w:rsidRPr="005C39FE">
        <w:rPr>
          <w:rFonts w:ascii="Times New Roman" w:hAnsi="Times New Roman" w:cs="Times New Roman"/>
          <w:b/>
          <w:sz w:val="28"/>
          <w:szCs w:val="28"/>
          <w:lang w:val="kk-KZ"/>
        </w:rPr>
        <w:t>Ай</w:t>
      </w:r>
    </w:p>
    <w:p w14:paraId="4ED1E281" w14:textId="77777777" w:rsidR="00321A07" w:rsidRPr="005C39FE" w:rsidRDefault="00321A07" w:rsidP="00934E2B">
      <w:pPr>
        <w:spacing w:after="0" w:line="240" w:lineRule="auto"/>
        <w:jc w:val="center"/>
        <w:rPr>
          <w:rFonts w:ascii="Times New Roman" w:hAnsi="Times New Roman" w:cs="Times New Roman"/>
          <w:sz w:val="28"/>
          <w:szCs w:val="28"/>
          <w:lang w:val="kk-KZ"/>
        </w:rPr>
      </w:pPr>
      <w:r w:rsidRPr="005C39FE">
        <w:rPr>
          <w:rFonts w:ascii="Times New Roman" w:hAnsi="Times New Roman" w:cs="Times New Roman"/>
          <w:sz w:val="28"/>
          <w:szCs w:val="28"/>
          <w:lang w:val="kk-KZ"/>
        </w:rPr>
        <w:t>Аспандағы ай қандай?</w:t>
      </w:r>
    </w:p>
    <w:p w14:paraId="64EB3C6A" w14:textId="77777777" w:rsidR="00321A07" w:rsidRPr="005C39FE" w:rsidRDefault="00321A07" w:rsidP="00934E2B">
      <w:pPr>
        <w:spacing w:after="0" w:line="240" w:lineRule="auto"/>
        <w:jc w:val="center"/>
        <w:rPr>
          <w:rFonts w:ascii="Times New Roman" w:hAnsi="Times New Roman" w:cs="Times New Roman"/>
          <w:sz w:val="28"/>
          <w:szCs w:val="28"/>
          <w:lang w:val="kk-KZ"/>
        </w:rPr>
      </w:pPr>
      <w:r w:rsidRPr="005C39FE">
        <w:rPr>
          <w:rFonts w:ascii="Times New Roman" w:hAnsi="Times New Roman" w:cs="Times New Roman"/>
          <w:sz w:val="28"/>
          <w:szCs w:val="28"/>
          <w:lang w:val="kk-KZ"/>
        </w:rPr>
        <w:t>Қандай әсем тұлғасы-</w:t>
      </w:r>
    </w:p>
    <w:p w14:paraId="2F798846" w14:textId="77777777" w:rsidR="00321A07" w:rsidRPr="005C39FE" w:rsidRDefault="00321A07" w:rsidP="00934E2B">
      <w:pPr>
        <w:spacing w:after="0" w:line="240" w:lineRule="auto"/>
        <w:jc w:val="center"/>
        <w:rPr>
          <w:rFonts w:ascii="Times New Roman" w:hAnsi="Times New Roman" w:cs="Times New Roman"/>
          <w:sz w:val="28"/>
          <w:szCs w:val="28"/>
          <w:lang w:val="kk-KZ"/>
        </w:rPr>
      </w:pPr>
      <w:r w:rsidRPr="005C39FE">
        <w:rPr>
          <w:rFonts w:ascii="Times New Roman" w:hAnsi="Times New Roman" w:cs="Times New Roman"/>
          <w:sz w:val="28"/>
          <w:szCs w:val="28"/>
          <w:lang w:val="kk-KZ"/>
        </w:rPr>
        <w:t>Биікке іліп қойғандай</w:t>
      </w:r>
    </w:p>
    <w:p w14:paraId="646DB022" w14:textId="77777777" w:rsidR="00321A07" w:rsidRPr="005C39FE" w:rsidRDefault="00321A07" w:rsidP="00934E2B">
      <w:pPr>
        <w:spacing w:after="0" w:line="240" w:lineRule="auto"/>
        <w:jc w:val="center"/>
        <w:rPr>
          <w:rFonts w:ascii="Times New Roman" w:hAnsi="Times New Roman" w:cs="Times New Roman"/>
          <w:sz w:val="28"/>
          <w:szCs w:val="28"/>
          <w:lang w:val="kk-KZ"/>
        </w:rPr>
      </w:pPr>
      <w:r w:rsidRPr="005C39FE">
        <w:rPr>
          <w:rFonts w:ascii="Times New Roman" w:hAnsi="Times New Roman" w:cs="Times New Roman"/>
          <w:sz w:val="28"/>
          <w:szCs w:val="28"/>
          <w:lang w:val="kk-KZ"/>
        </w:rPr>
        <w:t>Ақ әжемнің сырғасын.</w:t>
      </w:r>
    </w:p>
    <w:p w14:paraId="5F0AE5DC" w14:textId="77777777" w:rsidR="00321A07" w:rsidRPr="005C39FE" w:rsidRDefault="00321A07" w:rsidP="00934E2B">
      <w:pPr>
        <w:spacing w:after="0" w:line="240" w:lineRule="auto"/>
        <w:jc w:val="center"/>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                                              (Т.Еділбаев)</w:t>
      </w:r>
    </w:p>
    <w:p w14:paraId="40211D23" w14:textId="77777777" w:rsidR="00321A07" w:rsidRPr="005C39FE" w:rsidRDefault="00321A07" w:rsidP="00934E2B">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i/>
          <w:sz w:val="28"/>
          <w:szCs w:val="28"/>
          <w:lang w:val="kk-KZ"/>
        </w:rPr>
        <w:t>Тапсырма:</w:t>
      </w:r>
      <w:r w:rsidRPr="005C39FE">
        <w:rPr>
          <w:rFonts w:ascii="Times New Roman" w:hAnsi="Times New Roman" w:cs="Times New Roman"/>
          <w:sz w:val="28"/>
          <w:szCs w:val="28"/>
          <w:lang w:val="kk-KZ"/>
        </w:rPr>
        <w:t xml:space="preserve"> 1. Өлеңнің 1-тармағындағы сұраққа жауап бер (әсем). Басқаша тағы қалай айтуға болады? Сөздікті пайдаланып көр. 2. Сөздіктен «Биік» сөзіне мағынасы қарама-қарсы сөзді тап.</w:t>
      </w:r>
    </w:p>
    <w:p w14:paraId="516796FD" w14:textId="77777777" w:rsidR="00321A07" w:rsidRPr="005C39FE" w:rsidRDefault="00321A07" w:rsidP="00934E2B">
      <w:pPr>
        <w:spacing w:after="0" w:line="240" w:lineRule="auto"/>
        <w:ind w:firstLine="567"/>
        <w:jc w:val="both"/>
        <w:rPr>
          <w:rFonts w:ascii="Times New Roman" w:hAnsi="Times New Roman" w:cs="Times New Roman"/>
          <w:i/>
          <w:sz w:val="28"/>
          <w:szCs w:val="28"/>
          <w:lang w:val="kk-KZ"/>
        </w:rPr>
      </w:pPr>
      <w:r w:rsidRPr="005C39FE">
        <w:rPr>
          <w:rFonts w:ascii="Times New Roman" w:hAnsi="Times New Roman" w:cs="Times New Roman"/>
          <w:sz w:val="28"/>
          <w:szCs w:val="28"/>
          <w:lang w:val="kk-KZ"/>
        </w:rPr>
        <w:t xml:space="preserve">        </w:t>
      </w:r>
      <w:r w:rsidRPr="005C39FE">
        <w:rPr>
          <w:rFonts w:ascii="Times New Roman" w:hAnsi="Times New Roman" w:cs="Times New Roman"/>
          <w:i/>
          <w:sz w:val="28"/>
          <w:szCs w:val="28"/>
          <w:lang w:val="kk-KZ"/>
        </w:rPr>
        <w:t>«Л» дыбысы мен әрпі</w:t>
      </w:r>
    </w:p>
    <w:p w14:paraId="0E18487F" w14:textId="77777777" w:rsidR="00321A07" w:rsidRPr="005C39FE" w:rsidRDefault="00321A07" w:rsidP="00934E2B">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Ала қарға қарға қонды, </w:t>
      </w:r>
    </w:p>
    <w:p w14:paraId="54A1E8C8" w14:textId="77777777" w:rsidR="00321A07" w:rsidRPr="005C39FE" w:rsidRDefault="00321A07" w:rsidP="00934E2B">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Қара қарға жарға қонды.</w:t>
      </w:r>
    </w:p>
    <w:p w14:paraId="626C26C8" w14:textId="77777777" w:rsidR="00321A07" w:rsidRPr="005C39FE" w:rsidRDefault="00321A07" w:rsidP="00934E2B">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i/>
          <w:sz w:val="28"/>
          <w:szCs w:val="28"/>
          <w:lang w:val="kk-KZ"/>
        </w:rPr>
        <w:t>Тапсырма:</w:t>
      </w:r>
      <w:r w:rsidRPr="005C39FE">
        <w:rPr>
          <w:rFonts w:ascii="Times New Roman" w:hAnsi="Times New Roman" w:cs="Times New Roman"/>
          <w:sz w:val="28"/>
          <w:szCs w:val="28"/>
          <w:lang w:val="kk-KZ"/>
        </w:rPr>
        <w:t>1. Жаңылтпашты жаңылмай, тез-тез айт. 2 «</w:t>
      </w:r>
      <w:r w:rsidRPr="005C39FE">
        <w:rPr>
          <w:rFonts w:ascii="Times New Roman" w:hAnsi="Times New Roman" w:cs="Times New Roman"/>
          <w:i/>
          <w:sz w:val="28"/>
          <w:szCs w:val="28"/>
          <w:lang w:val="kk-KZ"/>
        </w:rPr>
        <w:t>қонды</w:t>
      </w:r>
      <w:r w:rsidRPr="005C39FE">
        <w:rPr>
          <w:rFonts w:ascii="Times New Roman" w:hAnsi="Times New Roman" w:cs="Times New Roman"/>
          <w:sz w:val="28"/>
          <w:szCs w:val="28"/>
          <w:lang w:val="kk-KZ"/>
        </w:rPr>
        <w:t xml:space="preserve">» сөзін бастапқы формаға келтіріп, мағыналарын сөздіктен қарап түсіндір.  </w:t>
      </w:r>
    </w:p>
    <w:p w14:paraId="6A18B699" w14:textId="77777777" w:rsidR="00321A07" w:rsidRPr="005C39FE" w:rsidRDefault="00321A07" w:rsidP="00934E2B">
      <w:pPr>
        <w:spacing w:after="0" w:line="240" w:lineRule="auto"/>
        <w:ind w:firstLine="567"/>
        <w:jc w:val="both"/>
        <w:rPr>
          <w:rFonts w:ascii="Times New Roman" w:hAnsi="Times New Roman" w:cs="Times New Roman"/>
          <w:i/>
          <w:sz w:val="28"/>
          <w:szCs w:val="28"/>
          <w:lang w:val="kk-KZ"/>
        </w:rPr>
      </w:pPr>
      <w:r w:rsidRPr="005C39FE">
        <w:rPr>
          <w:rFonts w:ascii="Times New Roman" w:hAnsi="Times New Roman" w:cs="Times New Roman"/>
          <w:i/>
          <w:sz w:val="28"/>
          <w:szCs w:val="28"/>
          <w:lang w:val="kk-KZ"/>
        </w:rPr>
        <w:t>«Н» әрпі мен дыбысы</w:t>
      </w:r>
    </w:p>
    <w:p w14:paraId="5121F3A8" w14:textId="77777777" w:rsidR="00321A07" w:rsidRPr="005C39FE" w:rsidRDefault="00321A07" w:rsidP="00934E2B">
      <w:pPr>
        <w:spacing w:after="0" w:line="240" w:lineRule="auto"/>
        <w:ind w:firstLine="567"/>
        <w:jc w:val="center"/>
        <w:rPr>
          <w:rFonts w:ascii="Times New Roman" w:hAnsi="Times New Roman" w:cs="Times New Roman"/>
          <w:i/>
          <w:sz w:val="28"/>
          <w:szCs w:val="28"/>
          <w:lang w:val="kk-KZ"/>
        </w:rPr>
      </w:pPr>
      <w:r w:rsidRPr="005C39FE">
        <w:rPr>
          <w:rFonts w:ascii="Times New Roman" w:hAnsi="Times New Roman" w:cs="Times New Roman"/>
          <w:i/>
          <w:sz w:val="28"/>
          <w:szCs w:val="28"/>
          <w:lang w:val="kk-KZ"/>
        </w:rPr>
        <w:t>Мақал</w:t>
      </w:r>
    </w:p>
    <w:p w14:paraId="1E8D5956" w14:textId="77777777" w:rsidR="00321A07" w:rsidRPr="005C39FE" w:rsidRDefault="00321A07" w:rsidP="00934E2B">
      <w:pPr>
        <w:spacing w:after="0" w:line="240" w:lineRule="auto"/>
        <w:ind w:firstLine="567"/>
        <w:jc w:val="center"/>
        <w:rPr>
          <w:rFonts w:ascii="Times New Roman" w:hAnsi="Times New Roman" w:cs="Times New Roman"/>
          <w:sz w:val="28"/>
          <w:szCs w:val="28"/>
          <w:lang w:val="kk-KZ"/>
        </w:rPr>
      </w:pPr>
      <w:r w:rsidRPr="005C39FE">
        <w:rPr>
          <w:rFonts w:ascii="Times New Roman" w:hAnsi="Times New Roman" w:cs="Times New Roman"/>
          <w:sz w:val="28"/>
          <w:szCs w:val="28"/>
          <w:lang w:val="kk-KZ"/>
        </w:rPr>
        <w:lastRenderedPageBreak/>
        <w:t>Ас атасы – нан.</w:t>
      </w:r>
    </w:p>
    <w:p w14:paraId="2FA901E6" w14:textId="77777777" w:rsidR="00321A07" w:rsidRPr="005C39FE" w:rsidRDefault="00321A07" w:rsidP="00934E2B">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i/>
          <w:sz w:val="28"/>
          <w:szCs w:val="28"/>
          <w:lang w:val="kk-KZ"/>
        </w:rPr>
        <w:t>Тапсырма:</w:t>
      </w:r>
      <w:r w:rsidRPr="005C39FE">
        <w:rPr>
          <w:rFonts w:ascii="Times New Roman" w:hAnsi="Times New Roman" w:cs="Times New Roman"/>
          <w:sz w:val="28"/>
          <w:szCs w:val="28"/>
          <w:lang w:val="kk-KZ"/>
        </w:rPr>
        <w:t xml:space="preserve"> Мақалдың мағынасын түсіндір. «Ас» сөзін басқа қандай сөздермен ауыстыруға болады.</w:t>
      </w:r>
    </w:p>
    <w:p w14:paraId="01BA9D3D" w14:textId="77777777" w:rsidR="00321A07" w:rsidRPr="005C39FE" w:rsidRDefault="00321A07" w:rsidP="00934E2B">
      <w:pPr>
        <w:spacing w:after="0" w:line="240" w:lineRule="auto"/>
        <w:ind w:firstLine="567"/>
        <w:rPr>
          <w:rFonts w:ascii="Times New Roman" w:hAnsi="Times New Roman" w:cs="Times New Roman"/>
          <w:i/>
          <w:sz w:val="28"/>
          <w:szCs w:val="28"/>
          <w:lang w:val="kk-KZ"/>
        </w:rPr>
      </w:pPr>
      <w:r w:rsidRPr="005C39FE">
        <w:rPr>
          <w:rFonts w:ascii="Times New Roman" w:hAnsi="Times New Roman" w:cs="Times New Roman"/>
          <w:i/>
          <w:sz w:val="28"/>
          <w:szCs w:val="28"/>
          <w:lang w:val="kk-KZ"/>
        </w:rPr>
        <w:t xml:space="preserve">       «Р» дыбысы мен әрпі</w:t>
      </w:r>
    </w:p>
    <w:p w14:paraId="6F2EE7FA" w14:textId="77777777" w:rsidR="00321A07" w:rsidRPr="005C39FE" w:rsidRDefault="00321A07" w:rsidP="00934E2B">
      <w:pPr>
        <w:spacing w:after="0" w:line="240" w:lineRule="auto"/>
        <w:ind w:firstLine="567"/>
        <w:jc w:val="both"/>
        <w:rPr>
          <w:rFonts w:ascii="Times New Roman" w:hAnsi="Times New Roman" w:cs="Times New Roman"/>
          <w:sz w:val="28"/>
          <w:szCs w:val="28"/>
          <w:lang w:val="kk-KZ"/>
        </w:rPr>
      </w:pPr>
    </w:p>
    <w:p w14:paraId="75865236" w14:textId="77777777" w:rsidR="00321A07" w:rsidRPr="005C39FE" w:rsidRDefault="00321A07" w:rsidP="002F4D41">
      <w:pPr>
        <w:spacing w:after="0" w:line="240" w:lineRule="auto"/>
        <w:ind w:firstLine="709"/>
        <w:jc w:val="center"/>
        <w:rPr>
          <w:rFonts w:ascii="Times New Roman" w:hAnsi="Times New Roman" w:cs="Times New Roman"/>
          <w:sz w:val="28"/>
          <w:szCs w:val="28"/>
          <w:lang w:val="kk-KZ"/>
        </w:rPr>
      </w:pPr>
      <w:r w:rsidRPr="005C39FE">
        <w:rPr>
          <w:rFonts w:ascii="Times New Roman" w:hAnsi="Times New Roman" w:cs="Times New Roman"/>
          <w:sz w:val="28"/>
          <w:szCs w:val="28"/>
          <w:lang w:val="kk-KZ"/>
        </w:rPr>
        <w:t>Күні бойы ну орманды аралап,</w:t>
      </w:r>
    </w:p>
    <w:p w14:paraId="3D0CE438" w14:textId="77777777" w:rsidR="00321A07" w:rsidRPr="005C39FE" w:rsidRDefault="00321A07" w:rsidP="002F4D41">
      <w:pPr>
        <w:spacing w:after="0" w:line="240" w:lineRule="auto"/>
        <w:ind w:firstLine="709"/>
        <w:jc w:val="center"/>
        <w:rPr>
          <w:rFonts w:ascii="Times New Roman" w:hAnsi="Times New Roman" w:cs="Times New Roman"/>
          <w:sz w:val="28"/>
          <w:szCs w:val="28"/>
          <w:lang w:val="kk-KZ"/>
        </w:rPr>
      </w:pPr>
      <w:r w:rsidRPr="005C39FE">
        <w:rPr>
          <w:rFonts w:ascii="Times New Roman" w:hAnsi="Times New Roman" w:cs="Times New Roman"/>
          <w:sz w:val="28"/>
          <w:szCs w:val="28"/>
          <w:lang w:val="kk-KZ"/>
        </w:rPr>
        <w:t>Алып келдім қу ағашты аралап.</w:t>
      </w:r>
    </w:p>
    <w:p w14:paraId="329C02E6" w14:textId="77777777" w:rsidR="00321A07" w:rsidRPr="005C39FE" w:rsidRDefault="00321A07" w:rsidP="002F4D41">
      <w:pPr>
        <w:spacing w:after="0" w:line="240" w:lineRule="auto"/>
        <w:ind w:firstLine="709"/>
        <w:jc w:val="center"/>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                                                   (Т.Еділбаев)</w:t>
      </w:r>
    </w:p>
    <w:p w14:paraId="26280121" w14:textId="77777777" w:rsidR="00321A07" w:rsidRPr="005C39FE" w:rsidRDefault="00321A07" w:rsidP="00934E2B">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i/>
          <w:sz w:val="28"/>
          <w:szCs w:val="28"/>
          <w:lang w:val="kk-KZ"/>
        </w:rPr>
        <w:t>Тапсырма:</w:t>
      </w:r>
      <w:r w:rsidRPr="005C39FE">
        <w:rPr>
          <w:rFonts w:ascii="Times New Roman" w:hAnsi="Times New Roman" w:cs="Times New Roman"/>
          <w:sz w:val="28"/>
          <w:szCs w:val="28"/>
          <w:lang w:val="kk-KZ"/>
        </w:rPr>
        <w:t xml:space="preserve"> 1. «Аралап» сөздерінің мағыналарын ажырат. 3.«Ну орман»  дегенді қалай түсінесің, сөздіктен қарап көр.  </w:t>
      </w:r>
    </w:p>
    <w:p w14:paraId="67C02514" w14:textId="77777777" w:rsidR="00321A07" w:rsidRPr="005C39FE" w:rsidRDefault="00321A07" w:rsidP="00934E2B">
      <w:pPr>
        <w:pStyle w:val="ac"/>
        <w:ind w:firstLine="567"/>
        <w:rPr>
          <w:i/>
          <w:sz w:val="28"/>
          <w:szCs w:val="28"/>
          <w:lang w:val="kk-KZ"/>
        </w:rPr>
      </w:pPr>
      <w:r w:rsidRPr="005C39FE">
        <w:rPr>
          <w:sz w:val="28"/>
          <w:szCs w:val="28"/>
          <w:lang w:val="kk-KZ"/>
        </w:rPr>
        <w:t>«Т»</w:t>
      </w:r>
      <w:r w:rsidRPr="005C39FE">
        <w:rPr>
          <w:i/>
          <w:sz w:val="28"/>
          <w:szCs w:val="28"/>
          <w:lang w:val="kk-KZ"/>
        </w:rPr>
        <w:t xml:space="preserve"> дыбысы мен әрпі</w:t>
      </w:r>
    </w:p>
    <w:p w14:paraId="515B6527" w14:textId="77777777" w:rsidR="00321A07" w:rsidRPr="005C39FE" w:rsidRDefault="00321A07" w:rsidP="00934E2B">
      <w:pPr>
        <w:pStyle w:val="ac"/>
        <w:ind w:firstLine="567"/>
        <w:jc w:val="center"/>
        <w:rPr>
          <w:i/>
          <w:sz w:val="28"/>
          <w:szCs w:val="28"/>
          <w:lang w:val="kk-KZ"/>
        </w:rPr>
      </w:pPr>
      <w:r w:rsidRPr="005C39FE">
        <w:rPr>
          <w:i/>
          <w:sz w:val="28"/>
          <w:szCs w:val="28"/>
          <w:lang w:val="kk-KZ"/>
        </w:rPr>
        <w:t>Мақал</w:t>
      </w:r>
    </w:p>
    <w:p w14:paraId="3A4470CB" w14:textId="77777777" w:rsidR="00321A07" w:rsidRPr="005C39FE" w:rsidRDefault="00321A07" w:rsidP="00934E2B">
      <w:pPr>
        <w:pStyle w:val="ac"/>
        <w:ind w:firstLine="567"/>
        <w:jc w:val="center"/>
        <w:rPr>
          <w:i/>
          <w:sz w:val="28"/>
          <w:szCs w:val="28"/>
          <w:lang w:val="kk-KZ"/>
        </w:rPr>
      </w:pPr>
      <w:r w:rsidRPr="005C39FE">
        <w:rPr>
          <w:i/>
          <w:sz w:val="28"/>
          <w:szCs w:val="28"/>
          <w:lang w:val="kk-KZ"/>
        </w:rPr>
        <w:t>Тар киім тез тозады.</w:t>
      </w:r>
    </w:p>
    <w:p w14:paraId="6EA7FD9A" w14:textId="77777777" w:rsidR="00321A07" w:rsidRPr="005C39FE" w:rsidRDefault="00321A07" w:rsidP="00934E2B">
      <w:pPr>
        <w:pStyle w:val="ac"/>
        <w:ind w:firstLine="567"/>
        <w:jc w:val="both"/>
        <w:rPr>
          <w:sz w:val="28"/>
          <w:szCs w:val="28"/>
          <w:lang w:val="kk-KZ"/>
        </w:rPr>
      </w:pPr>
      <w:r w:rsidRPr="005C39FE">
        <w:rPr>
          <w:i/>
          <w:sz w:val="28"/>
          <w:szCs w:val="28"/>
          <w:lang w:val="kk-KZ"/>
        </w:rPr>
        <w:t xml:space="preserve">Тапсырма: </w:t>
      </w:r>
      <w:r w:rsidRPr="005C39FE">
        <w:rPr>
          <w:sz w:val="28"/>
          <w:szCs w:val="28"/>
          <w:lang w:val="kk-KZ"/>
        </w:rPr>
        <w:t xml:space="preserve">Тар сөзіне қарама-қарсы сөзді айт, сөздіктен тауып, салыстыр.  </w:t>
      </w:r>
    </w:p>
    <w:p w14:paraId="3DB8DF54" w14:textId="77777777" w:rsidR="00321A07" w:rsidRPr="005C39FE" w:rsidRDefault="00321A07" w:rsidP="00934E2B">
      <w:pPr>
        <w:spacing w:after="0" w:line="240" w:lineRule="auto"/>
        <w:ind w:firstLine="567"/>
        <w:jc w:val="both"/>
        <w:rPr>
          <w:rFonts w:ascii="Times New Roman" w:hAnsi="Times New Roman" w:cs="Times New Roman"/>
          <w:i/>
          <w:sz w:val="28"/>
          <w:szCs w:val="28"/>
          <w:lang w:val="kk-KZ"/>
        </w:rPr>
      </w:pPr>
      <w:r w:rsidRPr="005C39FE">
        <w:rPr>
          <w:rFonts w:ascii="Times New Roman" w:hAnsi="Times New Roman" w:cs="Times New Roman"/>
          <w:i/>
          <w:sz w:val="28"/>
          <w:szCs w:val="28"/>
          <w:lang w:val="kk-KZ"/>
        </w:rPr>
        <w:t>«Ш» әрпі мен дыбысы</w:t>
      </w:r>
    </w:p>
    <w:p w14:paraId="785C6005" w14:textId="77777777" w:rsidR="00321A07" w:rsidRPr="005C39FE" w:rsidRDefault="00321A07" w:rsidP="00934E2B">
      <w:pPr>
        <w:spacing w:after="0" w:line="240" w:lineRule="auto"/>
        <w:ind w:firstLine="567"/>
        <w:jc w:val="center"/>
        <w:rPr>
          <w:rFonts w:ascii="Times New Roman" w:hAnsi="Times New Roman" w:cs="Times New Roman"/>
          <w:i/>
          <w:sz w:val="28"/>
          <w:szCs w:val="28"/>
          <w:lang w:val="kk-KZ"/>
        </w:rPr>
      </w:pPr>
      <w:r w:rsidRPr="005C39FE">
        <w:rPr>
          <w:rFonts w:ascii="Times New Roman" w:hAnsi="Times New Roman" w:cs="Times New Roman"/>
          <w:i/>
          <w:sz w:val="28"/>
          <w:szCs w:val="28"/>
          <w:lang w:val="kk-KZ"/>
        </w:rPr>
        <w:t>Жұмбақ</w:t>
      </w:r>
    </w:p>
    <w:p w14:paraId="0ADC9D1A" w14:textId="77777777" w:rsidR="00321A07" w:rsidRPr="005C39FE" w:rsidRDefault="00321A07" w:rsidP="00934E2B">
      <w:pPr>
        <w:spacing w:after="0" w:line="240" w:lineRule="auto"/>
        <w:ind w:firstLine="567"/>
        <w:jc w:val="center"/>
        <w:rPr>
          <w:rFonts w:ascii="Times New Roman" w:hAnsi="Times New Roman" w:cs="Times New Roman"/>
          <w:sz w:val="28"/>
          <w:szCs w:val="28"/>
          <w:lang w:val="kk-KZ"/>
        </w:rPr>
      </w:pPr>
      <w:r w:rsidRPr="005C39FE">
        <w:rPr>
          <w:rFonts w:ascii="Times New Roman" w:hAnsi="Times New Roman" w:cs="Times New Roman"/>
          <w:sz w:val="28"/>
          <w:szCs w:val="28"/>
          <w:lang w:val="kk-KZ"/>
        </w:rPr>
        <w:t>Жіп-жіңішке</w:t>
      </w:r>
    </w:p>
    <w:p w14:paraId="4C839688" w14:textId="77777777" w:rsidR="00321A07" w:rsidRPr="005C39FE" w:rsidRDefault="00321A07" w:rsidP="00934E2B">
      <w:pPr>
        <w:spacing w:after="0" w:line="240" w:lineRule="auto"/>
        <w:ind w:firstLine="567"/>
        <w:jc w:val="center"/>
        <w:rPr>
          <w:rFonts w:ascii="Times New Roman" w:hAnsi="Times New Roman" w:cs="Times New Roman"/>
          <w:sz w:val="28"/>
          <w:szCs w:val="28"/>
          <w:lang w:val="kk-KZ"/>
        </w:rPr>
      </w:pPr>
      <w:r w:rsidRPr="005C39FE">
        <w:rPr>
          <w:rFonts w:ascii="Times New Roman" w:hAnsi="Times New Roman" w:cs="Times New Roman"/>
          <w:sz w:val="28"/>
          <w:szCs w:val="28"/>
          <w:lang w:val="kk-KZ"/>
        </w:rPr>
        <w:t>Көмірдей қара.</w:t>
      </w:r>
    </w:p>
    <w:p w14:paraId="6F32C010" w14:textId="77777777" w:rsidR="00321A07" w:rsidRPr="005C39FE" w:rsidRDefault="00321A07" w:rsidP="00934E2B">
      <w:pPr>
        <w:spacing w:after="0" w:line="240" w:lineRule="auto"/>
        <w:ind w:firstLine="567"/>
        <w:jc w:val="center"/>
        <w:rPr>
          <w:rFonts w:ascii="Times New Roman" w:hAnsi="Times New Roman" w:cs="Times New Roman"/>
          <w:sz w:val="28"/>
          <w:szCs w:val="28"/>
          <w:lang w:val="kk-KZ"/>
        </w:rPr>
      </w:pPr>
      <w:r w:rsidRPr="005C39FE">
        <w:rPr>
          <w:rFonts w:ascii="Times New Roman" w:hAnsi="Times New Roman" w:cs="Times New Roman"/>
          <w:sz w:val="28"/>
          <w:szCs w:val="28"/>
          <w:lang w:val="kk-KZ"/>
        </w:rPr>
        <w:t>Таппасаң бала,</w:t>
      </w:r>
    </w:p>
    <w:p w14:paraId="08FF0BCB" w14:textId="77777777" w:rsidR="00321A07" w:rsidRPr="005C39FE" w:rsidRDefault="00321A07" w:rsidP="00934E2B">
      <w:pPr>
        <w:spacing w:after="0" w:line="240" w:lineRule="auto"/>
        <w:ind w:firstLine="567"/>
        <w:jc w:val="center"/>
        <w:rPr>
          <w:rFonts w:ascii="Times New Roman" w:hAnsi="Times New Roman" w:cs="Times New Roman"/>
          <w:sz w:val="28"/>
          <w:szCs w:val="28"/>
          <w:lang w:val="kk-KZ"/>
        </w:rPr>
      </w:pPr>
      <w:r w:rsidRPr="005C39FE">
        <w:rPr>
          <w:rFonts w:ascii="Times New Roman" w:hAnsi="Times New Roman" w:cs="Times New Roman"/>
          <w:sz w:val="28"/>
          <w:szCs w:val="28"/>
          <w:lang w:val="kk-KZ"/>
        </w:rPr>
        <w:t>Басыңа қара.</w:t>
      </w:r>
    </w:p>
    <w:p w14:paraId="3B742677" w14:textId="77777777" w:rsidR="00321A07" w:rsidRPr="005C39FE" w:rsidRDefault="00321A07" w:rsidP="00934E2B">
      <w:pPr>
        <w:spacing w:after="0" w:line="240" w:lineRule="auto"/>
        <w:ind w:firstLine="567"/>
        <w:jc w:val="center"/>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                                           (Ө.Ақыпбеков)</w:t>
      </w:r>
    </w:p>
    <w:p w14:paraId="71F47426" w14:textId="77777777" w:rsidR="00321A07" w:rsidRPr="005C39FE" w:rsidRDefault="00321A07" w:rsidP="00934E2B">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i/>
          <w:sz w:val="28"/>
          <w:szCs w:val="28"/>
          <w:lang w:val="kk-KZ"/>
        </w:rPr>
        <w:t xml:space="preserve">Тапсырма: </w:t>
      </w:r>
      <w:r w:rsidRPr="005C39FE">
        <w:rPr>
          <w:rFonts w:ascii="Times New Roman" w:hAnsi="Times New Roman" w:cs="Times New Roman"/>
          <w:sz w:val="28"/>
          <w:szCs w:val="28"/>
          <w:lang w:val="kk-KZ"/>
        </w:rPr>
        <w:t>1. Жұмбақтың шешімін тап (шаш). 2. «Қара» сөздерінің мағынасын ажырат. 3. «Жіп-жіңішке» сөзіне мағынасы қарама-қарсы сөзді тап.</w:t>
      </w:r>
    </w:p>
    <w:p w14:paraId="4A18DC9A" w14:textId="77777777" w:rsidR="00321A07" w:rsidRPr="005C39FE" w:rsidRDefault="00321A07" w:rsidP="00934E2B">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Операциялық компоненттің даму сатысында оқушының барлық әрекеттері ауызша түсініктемелермен қатар жүреді. Мұндай «материалды іс-әрекеттің сөйлеу категорияларында өңдеусіз», бұл әрекет – сөздіктен сөзді іздеу - «ешқандай көрініс таппайды» (П.Я. Гельперин). Әрбір операциялық білік, атап айтқанда сөздіктен сөзді табу білігі, дауыстап сөйлеу фазасынан өтуі керек.</w:t>
      </w:r>
    </w:p>
    <w:p w14:paraId="36D3D118" w14:textId="77777777" w:rsidR="00321A07" w:rsidRPr="005C39FE" w:rsidRDefault="00321A07" w:rsidP="00934E2B">
      <w:pPr>
        <w:pStyle w:val="ac"/>
        <w:ind w:firstLine="567"/>
        <w:jc w:val="both"/>
        <w:rPr>
          <w:sz w:val="28"/>
          <w:szCs w:val="28"/>
          <w:lang w:val="kk-KZ"/>
        </w:rPr>
      </w:pPr>
      <w:r w:rsidRPr="005C39FE">
        <w:rPr>
          <w:sz w:val="28"/>
          <w:szCs w:val="28"/>
          <w:lang w:val="kk-KZ"/>
        </w:rPr>
        <w:t>Эксперименттік оқытудың екінші кезеңінің келесі сатысы сөздік мақаланың құрылымын бағдарлау білігін қалыптастыруды көздейді. Осы бағытта оқушыларға сөздік мақала, оның құрылымы және ондағы ақпарат туралы қарапайым түсінік беріледі.</w:t>
      </w:r>
    </w:p>
    <w:p w14:paraId="770954B1" w14:textId="77777777" w:rsidR="00321A07" w:rsidRPr="005C39FE" w:rsidRDefault="00321A07" w:rsidP="00934E2B">
      <w:pPr>
        <w:pStyle w:val="ac"/>
        <w:ind w:firstLine="567"/>
        <w:jc w:val="both"/>
        <w:rPr>
          <w:sz w:val="28"/>
          <w:szCs w:val="28"/>
          <w:lang w:val="kk-KZ"/>
        </w:rPr>
      </w:pPr>
      <w:r w:rsidRPr="005C39FE">
        <w:rPr>
          <w:sz w:val="28"/>
          <w:szCs w:val="28"/>
          <w:lang w:val="kk-KZ"/>
        </w:rPr>
        <w:t>Көрсетімдік оқылым тәсілін пайдалана отырып, балалар сөздіктің көптеген сөздік мақалалардан тұратынына көз жеткізеді. «Сөздік мақала» ұғымына ассоциативті байланыстар негізінде түсінік бердік:</w:t>
      </w:r>
    </w:p>
    <w:p w14:paraId="3C02F560" w14:textId="77777777" w:rsidR="00321A07" w:rsidRPr="005C39FE" w:rsidRDefault="00321A07" w:rsidP="00934E2B">
      <w:pPr>
        <w:pStyle w:val="ac"/>
        <w:ind w:firstLine="567"/>
        <w:jc w:val="both"/>
        <w:rPr>
          <w:sz w:val="28"/>
          <w:szCs w:val="28"/>
          <w:lang w:val="kk-KZ"/>
        </w:rPr>
      </w:pPr>
      <w:r w:rsidRPr="005C39FE">
        <w:rPr>
          <w:sz w:val="28"/>
          <w:szCs w:val="28"/>
          <w:lang w:val="kk-KZ"/>
        </w:rPr>
        <w:t xml:space="preserve">«..Балалар, барлығың да ата-аналарыңның газет оқығанын көріп жүрсіңдер. Газеттердің барлығы әлемде болып жатқан түрлі оқиғаларды сипаттайтын жеке мақалалардан (газеттік мақалалардан) тұрады. Сөздіктер де сондай мақалалардан құралған. Бірақ олар – заттар, құбылыстар, іс-әрекеттерді білдіретін сөздердің мағынасын түсіндіретін сөздік мақалалар. </w:t>
      </w:r>
    </w:p>
    <w:p w14:paraId="14AA43DE" w14:textId="74DC8964" w:rsidR="00321A07" w:rsidRPr="005C39FE" w:rsidRDefault="00321A07" w:rsidP="00934E2B">
      <w:pPr>
        <w:pStyle w:val="ac"/>
        <w:ind w:firstLine="567"/>
        <w:jc w:val="both"/>
        <w:rPr>
          <w:sz w:val="28"/>
          <w:szCs w:val="28"/>
          <w:lang w:val="kk-KZ"/>
        </w:rPr>
      </w:pPr>
      <w:r w:rsidRPr="005C39FE">
        <w:rPr>
          <w:sz w:val="28"/>
          <w:szCs w:val="28"/>
          <w:lang w:val="kk-KZ"/>
        </w:rPr>
        <w:t xml:space="preserve">Оқушыларға сөздіктен </w:t>
      </w:r>
      <w:r w:rsidRPr="005C39FE">
        <w:rPr>
          <w:i/>
          <w:sz w:val="28"/>
          <w:szCs w:val="28"/>
          <w:lang w:val="kk-KZ"/>
        </w:rPr>
        <w:t>ескек</w:t>
      </w:r>
      <w:r w:rsidRPr="005C39FE">
        <w:rPr>
          <w:sz w:val="28"/>
          <w:szCs w:val="28"/>
          <w:lang w:val="kk-KZ"/>
        </w:rPr>
        <w:t xml:space="preserve"> сөзіне берілген сөздік мақаланы табу ұсынылды. «Сөздіктен сөзді қалай табамыз?» – деген мұғалімнің сұрағына оқушылардың бірі алдыңғы сабақтарда сөздіктен сөзді тауып жаттыққан </w:t>
      </w:r>
      <w:r w:rsidRPr="005C39FE">
        <w:rPr>
          <w:sz w:val="28"/>
          <w:szCs w:val="28"/>
          <w:lang w:val="kk-KZ"/>
        </w:rPr>
        <w:lastRenderedPageBreak/>
        <w:t xml:space="preserve">алгоритмді айтып отырып, осы ретпен барлық оқушы сөзді тапты. Мұғалім ескек сөзіне берілген сөздік мақаланы тақтадағы экраннан көрсетеді. </w:t>
      </w:r>
    </w:p>
    <w:p w14:paraId="62FA48D4" w14:textId="77777777" w:rsidR="00321A07" w:rsidRPr="005C39FE" w:rsidRDefault="00321A07" w:rsidP="002F4D41">
      <w:pPr>
        <w:pStyle w:val="ac"/>
        <w:ind w:firstLine="709"/>
        <w:jc w:val="both"/>
        <w:rPr>
          <w:rFonts w:eastAsia="Arial"/>
          <w:b/>
          <w:sz w:val="28"/>
          <w:szCs w:val="28"/>
          <w:lang w:val="kk-KZ"/>
        </w:rPr>
      </w:pPr>
      <w:r w:rsidRPr="005C39FE">
        <w:rPr>
          <w:rFonts w:eastAsia="Arial"/>
          <w:b/>
          <w:sz w:val="28"/>
          <w:szCs w:val="28"/>
          <w:lang w:val="kk-KZ"/>
        </w:rPr>
        <w:t>ЕСКЕК</w:t>
      </w:r>
    </w:p>
    <w:p w14:paraId="36C8DB29" w14:textId="5B908AB8" w:rsidR="00321A07" w:rsidRPr="005C39FE" w:rsidRDefault="00321A07" w:rsidP="002F4D41">
      <w:pPr>
        <w:spacing w:after="0" w:line="240" w:lineRule="auto"/>
        <w:ind w:firstLine="709"/>
        <w:rPr>
          <w:rFonts w:ascii="Times New Roman" w:eastAsia="Arial" w:hAnsi="Times New Roman" w:cs="Times New Roman"/>
          <w:b/>
          <w:sz w:val="28"/>
          <w:szCs w:val="28"/>
          <w:lang w:val="kk-KZ"/>
        </w:rPr>
      </w:pPr>
      <w:r w:rsidRPr="005C39FE">
        <w:rPr>
          <w:rFonts w:ascii="Times New Roman" w:eastAsia="Arial" w:hAnsi="Times New Roman" w:cs="Times New Roman"/>
          <w:b/>
          <w:sz w:val="28"/>
          <w:szCs w:val="28"/>
          <w:lang w:val="kk-KZ"/>
        </w:rPr>
        <w:t xml:space="preserve">Қайықты суда қозғалтатын құрал.          </w:t>
      </w:r>
    </w:p>
    <w:p w14:paraId="528C8E2F" w14:textId="01EBB7BC" w:rsidR="00321A07" w:rsidRPr="00934E2B" w:rsidRDefault="00321A07" w:rsidP="002F4D41">
      <w:pPr>
        <w:spacing w:after="0" w:line="240" w:lineRule="auto"/>
        <w:ind w:firstLine="709"/>
        <w:rPr>
          <w:rFonts w:ascii="Times New Roman" w:eastAsia="Times New Roman" w:hAnsi="Times New Roman" w:cs="Times New Roman"/>
          <w:sz w:val="16"/>
          <w:szCs w:val="16"/>
          <w:lang w:val="kk-KZ"/>
        </w:rPr>
      </w:pPr>
    </w:p>
    <w:p w14:paraId="1B91292A" w14:textId="4AFD5CC3" w:rsidR="00934E2B" w:rsidRDefault="00934E2B" w:rsidP="002F4D41">
      <w:pPr>
        <w:spacing w:after="0" w:line="240" w:lineRule="auto"/>
        <w:ind w:firstLine="709"/>
        <w:rPr>
          <w:rFonts w:ascii="Times New Roman" w:eastAsia="Times New Roman" w:hAnsi="Times New Roman" w:cs="Times New Roman"/>
          <w:i/>
          <w:sz w:val="28"/>
          <w:szCs w:val="28"/>
          <w:lang w:val="kk-KZ"/>
        </w:rPr>
      </w:pPr>
      <w:r w:rsidRPr="005C39FE">
        <w:rPr>
          <w:rFonts w:eastAsia="Arial"/>
          <w:b/>
          <w:noProof/>
          <w:sz w:val="28"/>
          <w:szCs w:val="28"/>
          <w:lang w:eastAsia="ru-RU"/>
        </w:rPr>
        <w:drawing>
          <wp:anchor distT="0" distB="0" distL="114300" distR="114300" simplePos="0" relativeHeight="251686912" behindDoc="1" locked="0" layoutInCell="1" allowOverlap="1" wp14:anchorId="17D268F5" wp14:editId="27DBC209">
            <wp:simplePos x="0" y="0"/>
            <wp:positionH relativeFrom="column">
              <wp:posOffset>1769745</wp:posOffset>
            </wp:positionH>
            <wp:positionV relativeFrom="paragraph">
              <wp:posOffset>10160</wp:posOffset>
            </wp:positionV>
            <wp:extent cx="1859280" cy="1257300"/>
            <wp:effectExtent l="0" t="0" r="762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59280" cy="1257300"/>
                    </a:xfrm>
                    <a:prstGeom prst="rect">
                      <a:avLst/>
                    </a:prstGeom>
                    <a:noFill/>
                  </pic:spPr>
                </pic:pic>
              </a:graphicData>
            </a:graphic>
            <wp14:sizeRelH relativeFrom="page">
              <wp14:pctWidth>0</wp14:pctWidth>
            </wp14:sizeRelH>
            <wp14:sizeRelV relativeFrom="page">
              <wp14:pctHeight>0</wp14:pctHeight>
            </wp14:sizeRelV>
          </wp:anchor>
        </w:drawing>
      </w:r>
    </w:p>
    <w:p w14:paraId="2AE1AAE2" w14:textId="77777777" w:rsidR="00934E2B" w:rsidRDefault="00934E2B" w:rsidP="002F4D41">
      <w:pPr>
        <w:spacing w:after="0" w:line="240" w:lineRule="auto"/>
        <w:ind w:firstLine="709"/>
        <w:rPr>
          <w:rFonts w:ascii="Times New Roman" w:eastAsia="Times New Roman" w:hAnsi="Times New Roman" w:cs="Times New Roman"/>
          <w:i/>
          <w:sz w:val="28"/>
          <w:szCs w:val="28"/>
          <w:lang w:val="kk-KZ"/>
        </w:rPr>
      </w:pPr>
    </w:p>
    <w:p w14:paraId="03C4FE17" w14:textId="77777777" w:rsidR="00934E2B" w:rsidRDefault="00934E2B" w:rsidP="002F4D41">
      <w:pPr>
        <w:spacing w:after="0" w:line="240" w:lineRule="auto"/>
        <w:ind w:firstLine="709"/>
        <w:rPr>
          <w:rFonts w:ascii="Times New Roman" w:eastAsia="Times New Roman" w:hAnsi="Times New Roman" w:cs="Times New Roman"/>
          <w:i/>
          <w:sz w:val="28"/>
          <w:szCs w:val="28"/>
          <w:lang w:val="kk-KZ"/>
        </w:rPr>
      </w:pPr>
    </w:p>
    <w:p w14:paraId="3F713CC1" w14:textId="77777777" w:rsidR="00934E2B" w:rsidRDefault="00934E2B" w:rsidP="002F4D41">
      <w:pPr>
        <w:spacing w:after="0" w:line="240" w:lineRule="auto"/>
        <w:ind w:firstLine="709"/>
        <w:rPr>
          <w:rFonts w:ascii="Times New Roman" w:eastAsia="Times New Roman" w:hAnsi="Times New Roman" w:cs="Times New Roman"/>
          <w:i/>
          <w:sz w:val="28"/>
          <w:szCs w:val="28"/>
          <w:lang w:val="kk-KZ"/>
        </w:rPr>
      </w:pPr>
    </w:p>
    <w:p w14:paraId="59C48FD4" w14:textId="77777777" w:rsidR="00934E2B" w:rsidRDefault="00934E2B" w:rsidP="002F4D41">
      <w:pPr>
        <w:spacing w:after="0" w:line="240" w:lineRule="auto"/>
        <w:ind w:firstLine="709"/>
        <w:rPr>
          <w:rFonts w:ascii="Times New Roman" w:eastAsia="Times New Roman" w:hAnsi="Times New Roman" w:cs="Times New Roman"/>
          <w:i/>
          <w:sz w:val="28"/>
          <w:szCs w:val="28"/>
          <w:lang w:val="kk-KZ"/>
        </w:rPr>
      </w:pPr>
    </w:p>
    <w:p w14:paraId="662B344B" w14:textId="77777777" w:rsidR="00934E2B" w:rsidRDefault="00934E2B" w:rsidP="002F4D41">
      <w:pPr>
        <w:spacing w:after="0" w:line="240" w:lineRule="auto"/>
        <w:ind w:firstLine="709"/>
        <w:rPr>
          <w:rFonts w:ascii="Times New Roman" w:eastAsia="Times New Roman" w:hAnsi="Times New Roman" w:cs="Times New Roman"/>
          <w:i/>
          <w:sz w:val="28"/>
          <w:szCs w:val="28"/>
          <w:lang w:val="kk-KZ"/>
        </w:rPr>
      </w:pPr>
    </w:p>
    <w:p w14:paraId="740DD8AC" w14:textId="77777777" w:rsidR="00934E2B" w:rsidRPr="00934E2B" w:rsidRDefault="00934E2B" w:rsidP="002F4D41">
      <w:pPr>
        <w:spacing w:after="0" w:line="240" w:lineRule="auto"/>
        <w:ind w:firstLine="709"/>
        <w:rPr>
          <w:rFonts w:ascii="Times New Roman" w:eastAsia="Times New Roman" w:hAnsi="Times New Roman" w:cs="Times New Roman"/>
          <w:i/>
          <w:sz w:val="16"/>
          <w:szCs w:val="16"/>
          <w:lang w:val="kk-KZ"/>
        </w:rPr>
      </w:pPr>
    </w:p>
    <w:p w14:paraId="63A19FEE" w14:textId="030230B8" w:rsidR="00934E2B" w:rsidRPr="00934E2B" w:rsidRDefault="00934E2B" w:rsidP="00934E2B">
      <w:pPr>
        <w:spacing w:after="0" w:line="240" w:lineRule="auto"/>
        <w:jc w:val="center"/>
        <w:rPr>
          <w:rFonts w:ascii="Times New Roman" w:eastAsia="Times New Roman" w:hAnsi="Times New Roman" w:cs="Times New Roman"/>
          <w:iCs/>
          <w:sz w:val="28"/>
          <w:szCs w:val="28"/>
          <w:lang w:val="kk-KZ"/>
        </w:rPr>
      </w:pPr>
      <w:r w:rsidRPr="00934E2B">
        <w:rPr>
          <w:rFonts w:ascii="Times New Roman" w:eastAsia="Times New Roman" w:hAnsi="Times New Roman" w:cs="Times New Roman"/>
          <w:iCs/>
          <w:sz w:val="28"/>
          <w:szCs w:val="28"/>
          <w:lang w:val="kk-KZ"/>
        </w:rPr>
        <w:t xml:space="preserve">Сурет </w:t>
      </w:r>
      <w:r w:rsidR="003E060C">
        <w:rPr>
          <w:rFonts w:ascii="Times New Roman" w:eastAsia="Times New Roman" w:hAnsi="Times New Roman" w:cs="Times New Roman"/>
          <w:iCs/>
          <w:sz w:val="28"/>
          <w:szCs w:val="28"/>
          <w:lang w:val="kk-KZ"/>
        </w:rPr>
        <w:t>28</w:t>
      </w:r>
    </w:p>
    <w:p w14:paraId="5E2E7468" w14:textId="77777777" w:rsidR="00934E2B" w:rsidRPr="00934E2B" w:rsidRDefault="00934E2B" w:rsidP="002F4D41">
      <w:pPr>
        <w:spacing w:after="0" w:line="240" w:lineRule="auto"/>
        <w:ind w:firstLine="709"/>
        <w:rPr>
          <w:rFonts w:ascii="Times New Roman" w:eastAsia="Times New Roman" w:hAnsi="Times New Roman" w:cs="Times New Roman"/>
          <w:i/>
          <w:sz w:val="16"/>
          <w:szCs w:val="16"/>
          <w:lang w:val="kk-KZ"/>
        </w:rPr>
      </w:pPr>
    </w:p>
    <w:p w14:paraId="75377631" w14:textId="4A8151DD" w:rsidR="00321A07" w:rsidRPr="005C39FE" w:rsidRDefault="00321A07" w:rsidP="00934E2B">
      <w:pPr>
        <w:spacing w:after="0" w:line="240" w:lineRule="auto"/>
        <w:ind w:firstLine="567"/>
        <w:rPr>
          <w:rFonts w:ascii="Times New Roman" w:eastAsia="Times New Roman" w:hAnsi="Times New Roman" w:cs="Times New Roman"/>
          <w:i/>
          <w:sz w:val="28"/>
          <w:szCs w:val="28"/>
          <w:lang w:val="kk-KZ"/>
        </w:rPr>
      </w:pPr>
      <w:r w:rsidRPr="005C39FE">
        <w:rPr>
          <w:rFonts w:ascii="Times New Roman" w:eastAsia="Times New Roman" w:hAnsi="Times New Roman" w:cs="Times New Roman"/>
          <w:i/>
          <w:sz w:val="28"/>
          <w:szCs w:val="28"/>
          <w:lang w:val="kk-KZ"/>
        </w:rPr>
        <w:t xml:space="preserve">Қаныш ескегін ағысқа қарсы есе берді.  </w:t>
      </w:r>
    </w:p>
    <w:p w14:paraId="6BBE1CD3" w14:textId="77777777" w:rsidR="00321A07" w:rsidRPr="005C39FE" w:rsidRDefault="00321A07" w:rsidP="00934E2B">
      <w:pPr>
        <w:spacing w:after="0" w:line="240" w:lineRule="auto"/>
        <w:ind w:firstLine="567"/>
        <w:rPr>
          <w:rFonts w:ascii="Times New Roman" w:eastAsia="Arial" w:hAnsi="Times New Roman" w:cs="Times New Roman"/>
          <w:b/>
          <w:sz w:val="28"/>
          <w:szCs w:val="28"/>
          <w:lang w:val="kk-KZ"/>
        </w:rPr>
      </w:pPr>
      <w:r w:rsidRPr="005C39FE">
        <w:rPr>
          <w:rFonts w:ascii="Times New Roman" w:eastAsia="Arial" w:hAnsi="Times New Roman" w:cs="Times New Roman"/>
          <w:b/>
          <w:sz w:val="28"/>
          <w:szCs w:val="28"/>
          <w:lang w:val="kk-KZ"/>
        </w:rPr>
        <w:t xml:space="preserve">            Жаңылтпаш </w:t>
      </w:r>
    </w:p>
    <w:p w14:paraId="7764C18F" w14:textId="77777777" w:rsidR="00321A07" w:rsidRPr="005C39FE" w:rsidRDefault="00321A07" w:rsidP="00934E2B">
      <w:pPr>
        <w:spacing w:after="0" w:line="240" w:lineRule="auto"/>
        <w:ind w:firstLine="567"/>
        <w:rPr>
          <w:rFonts w:ascii="Times New Roman" w:eastAsia="Arial" w:hAnsi="Times New Roman" w:cs="Times New Roman"/>
          <w:sz w:val="28"/>
          <w:szCs w:val="28"/>
          <w:lang w:val="kk-KZ"/>
        </w:rPr>
      </w:pPr>
      <w:r w:rsidRPr="005C39FE">
        <w:rPr>
          <w:rFonts w:ascii="Times New Roman" w:eastAsia="Arial" w:hAnsi="Times New Roman" w:cs="Times New Roman"/>
          <w:b/>
          <w:sz w:val="28"/>
          <w:szCs w:val="28"/>
          <w:lang w:val="kk-KZ"/>
        </w:rPr>
        <w:t xml:space="preserve">       Ескекті</w:t>
      </w:r>
      <w:r w:rsidRPr="005C39FE">
        <w:rPr>
          <w:rFonts w:ascii="Times New Roman" w:eastAsia="Arial" w:hAnsi="Times New Roman" w:cs="Times New Roman"/>
          <w:sz w:val="28"/>
          <w:szCs w:val="28"/>
          <w:lang w:val="kk-KZ"/>
        </w:rPr>
        <w:t xml:space="preserve"> ескекші еседі,</w:t>
      </w:r>
    </w:p>
    <w:p w14:paraId="6F629557" w14:textId="616E3A13" w:rsidR="00321A07" w:rsidRPr="005C39FE" w:rsidRDefault="00321A07" w:rsidP="00934E2B">
      <w:pPr>
        <w:spacing w:after="0" w:line="240" w:lineRule="auto"/>
        <w:ind w:firstLine="567"/>
        <w:rPr>
          <w:rFonts w:ascii="Times New Roman" w:eastAsia="Arial" w:hAnsi="Times New Roman" w:cs="Times New Roman"/>
          <w:i/>
          <w:sz w:val="28"/>
          <w:szCs w:val="28"/>
          <w:lang w:val="kk-KZ"/>
        </w:rPr>
      </w:pPr>
      <w:r w:rsidRPr="005C39FE">
        <w:rPr>
          <w:rFonts w:ascii="Times New Roman" w:eastAsia="Arial" w:hAnsi="Times New Roman" w:cs="Times New Roman"/>
          <w:sz w:val="28"/>
          <w:szCs w:val="28"/>
          <w:lang w:val="kk-KZ"/>
        </w:rPr>
        <w:t xml:space="preserve">       Ескекші </w:t>
      </w:r>
      <w:r w:rsidRPr="005C39FE">
        <w:rPr>
          <w:rFonts w:ascii="Times New Roman" w:eastAsia="Arial" w:hAnsi="Times New Roman" w:cs="Times New Roman"/>
          <w:b/>
          <w:sz w:val="28"/>
          <w:szCs w:val="28"/>
          <w:lang w:val="kk-KZ"/>
        </w:rPr>
        <w:t>ескекті</w:t>
      </w:r>
      <w:r w:rsidRPr="005C39FE">
        <w:rPr>
          <w:rFonts w:ascii="Times New Roman" w:eastAsia="Arial" w:hAnsi="Times New Roman" w:cs="Times New Roman"/>
          <w:sz w:val="28"/>
          <w:szCs w:val="28"/>
          <w:lang w:val="kk-KZ"/>
        </w:rPr>
        <w:t xml:space="preserve"> еседі.</w:t>
      </w:r>
      <w:r w:rsidRPr="005C39FE">
        <w:rPr>
          <w:rFonts w:ascii="Times New Roman" w:eastAsia="Arial" w:hAnsi="Times New Roman" w:cs="Times New Roman"/>
          <w:i/>
          <w:sz w:val="28"/>
          <w:szCs w:val="28"/>
          <w:lang w:val="kk-KZ"/>
        </w:rPr>
        <w:t xml:space="preserve">         (М. Әлімбай)</w:t>
      </w:r>
      <w:r w:rsidR="00C10696" w:rsidRPr="005C39FE">
        <w:rPr>
          <w:rFonts w:ascii="Times New Roman" w:hAnsi="Times New Roman" w:cs="Times New Roman"/>
          <w:sz w:val="28"/>
          <w:szCs w:val="28"/>
          <w:lang w:val="kk-KZ"/>
        </w:rPr>
        <w:t xml:space="preserve"> [185,б.</w:t>
      </w:r>
      <w:r w:rsidR="00934E2B">
        <w:rPr>
          <w:rFonts w:ascii="Times New Roman" w:hAnsi="Times New Roman" w:cs="Times New Roman"/>
          <w:sz w:val="28"/>
          <w:szCs w:val="28"/>
          <w:lang w:val="kk-KZ"/>
        </w:rPr>
        <w:t xml:space="preserve"> </w:t>
      </w:r>
      <w:r w:rsidR="00C10696" w:rsidRPr="005C39FE">
        <w:rPr>
          <w:rFonts w:ascii="Times New Roman" w:hAnsi="Times New Roman" w:cs="Times New Roman"/>
          <w:sz w:val="28"/>
          <w:szCs w:val="28"/>
          <w:lang w:val="kk-KZ"/>
        </w:rPr>
        <w:t>20].</w:t>
      </w:r>
    </w:p>
    <w:p w14:paraId="34081754" w14:textId="77777777" w:rsidR="00321A07" w:rsidRPr="005C39FE" w:rsidRDefault="00321A07" w:rsidP="00934E2B">
      <w:pPr>
        <w:pStyle w:val="ac"/>
        <w:ind w:firstLine="567"/>
        <w:jc w:val="both"/>
        <w:rPr>
          <w:sz w:val="28"/>
          <w:szCs w:val="28"/>
          <w:lang w:val="kk-KZ"/>
        </w:rPr>
      </w:pPr>
      <w:r w:rsidRPr="005C39FE">
        <w:rPr>
          <w:sz w:val="28"/>
          <w:szCs w:val="28"/>
          <w:lang w:val="kk-KZ"/>
        </w:rPr>
        <w:t>Сөздік мәтінінің құрылымын түсіндіру мұғалімнің монологы түрінде болмауы керек. Оқушыларға сөздік мақаланың құрылымын өздері «ашқандай» әсер қалдырған жөн, бұл логикалық ойластырылған сұрақтардың арқасында мүмкін болады. Сөздік мақаланың құрылымын түсіндірудің мақсатты әдісі эвристикалық әңгімелесу әдісі болып табылады.</w:t>
      </w:r>
    </w:p>
    <w:p w14:paraId="3573BA92" w14:textId="77777777" w:rsidR="00321A07" w:rsidRPr="005C39FE" w:rsidRDefault="00321A07" w:rsidP="00934E2B">
      <w:pPr>
        <w:pStyle w:val="ac"/>
        <w:ind w:firstLine="567"/>
        <w:jc w:val="both"/>
        <w:rPr>
          <w:sz w:val="28"/>
          <w:szCs w:val="28"/>
          <w:lang w:val="kk-KZ"/>
        </w:rPr>
      </w:pPr>
      <w:r w:rsidRPr="005C39FE">
        <w:rPr>
          <w:sz w:val="28"/>
          <w:szCs w:val="28"/>
          <w:lang w:val="kk-KZ"/>
        </w:rPr>
        <w:t xml:space="preserve">М: </w:t>
      </w:r>
      <w:r w:rsidRPr="005C39FE">
        <w:rPr>
          <w:i/>
          <w:sz w:val="28"/>
          <w:szCs w:val="28"/>
          <w:lang w:val="kk-KZ"/>
        </w:rPr>
        <w:t>Әр газет мақаласының тақырыбы болады, ол қалың қаріппен ерекшелененіп жазылады. Сөздік мақаланың да сондай тақырыбы болады.     Оны тауып оқы.</w:t>
      </w:r>
    </w:p>
    <w:p w14:paraId="33C950B3" w14:textId="77777777" w:rsidR="00321A07" w:rsidRPr="005C39FE" w:rsidRDefault="00321A07" w:rsidP="00934E2B">
      <w:pPr>
        <w:pStyle w:val="ac"/>
        <w:ind w:firstLine="567"/>
        <w:jc w:val="both"/>
        <w:rPr>
          <w:sz w:val="28"/>
          <w:szCs w:val="28"/>
          <w:lang w:val="kk-KZ"/>
        </w:rPr>
      </w:pPr>
      <w:r w:rsidRPr="005C39FE">
        <w:rPr>
          <w:sz w:val="28"/>
          <w:szCs w:val="28"/>
          <w:lang w:val="kk-KZ"/>
        </w:rPr>
        <w:t xml:space="preserve">О: </w:t>
      </w:r>
      <w:r w:rsidRPr="005C39FE">
        <w:rPr>
          <w:i/>
          <w:sz w:val="28"/>
          <w:szCs w:val="28"/>
          <w:lang w:val="kk-KZ"/>
        </w:rPr>
        <w:t>Ескек.</w:t>
      </w:r>
    </w:p>
    <w:p w14:paraId="4D29BED0" w14:textId="77777777" w:rsidR="00321A07" w:rsidRPr="005C39FE" w:rsidRDefault="00321A07" w:rsidP="00934E2B">
      <w:pPr>
        <w:pStyle w:val="ac"/>
        <w:ind w:firstLine="567"/>
        <w:jc w:val="both"/>
        <w:rPr>
          <w:sz w:val="28"/>
          <w:szCs w:val="28"/>
          <w:lang w:val="kk-KZ"/>
        </w:rPr>
      </w:pPr>
      <w:r w:rsidRPr="005C39FE">
        <w:rPr>
          <w:sz w:val="28"/>
          <w:szCs w:val="28"/>
          <w:lang w:val="kk-KZ"/>
        </w:rPr>
        <w:t xml:space="preserve">М: </w:t>
      </w:r>
      <w:r w:rsidRPr="005C39FE">
        <w:rPr>
          <w:i/>
          <w:sz w:val="28"/>
          <w:szCs w:val="28"/>
          <w:lang w:val="kk-KZ"/>
        </w:rPr>
        <w:t>Дұрыс. Мағынасы түсіндірілетін сөз сөздік мақаланың тақырыбы болады. Ол «басты сөз» деп аталады. Қолдарыңдағы сөздікте басты сөз сары  бояумен қоршалып берілген. Одан кейінгі қалың қаріппен жазылған сөйлемді оқимын: «</w:t>
      </w:r>
      <w:r w:rsidRPr="005C39FE">
        <w:rPr>
          <w:rFonts w:eastAsia="Arial"/>
          <w:i/>
          <w:sz w:val="28"/>
          <w:szCs w:val="28"/>
          <w:lang w:val="kk-KZ"/>
        </w:rPr>
        <w:t>Қайықты суда қозғалтатын құрал» делінген, суретке қарап сол құралды тауып көріңдерші (оқушылар суреттен ескекті тауып көрсетеді),  басты сөзден кейін не беріледі екен?</w:t>
      </w:r>
      <w:r w:rsidRPr="005C39FE">
        <w:rPr>
          <w:rFonts w:eastAsia="Arial"/>
          <w:b/>
          <w:i/>
          <w:sz w:val="28"/>
          <w:szCs w:val="28"/>
          <w:lang w:val="kk-KZ"/>
        </w:rPr>
        <w:t xml:space="preserve"> </w:t>
      </w:r>
    </w:p>
    <w:p w14:paraId="558A1EF5" w14:textId="77777777" w:rsidR="00321A07" w:rsidRPr="005C39FE" w:rsidRDefault="00321A07" w:rsidP="00934E2B">
      <w:pPr>
        <w:pStyle w:val="ac"/>
        <w:ind w:firstLine="567"/>
        <w:jc w:val="both"/>
        <w:rPr>
          <w:sz w:val="28"/>
          <w:szCs w:val="28"/>
          <w:lang w:val="kk-KZ"/>
        </w:rPr>
      </w:pPr>
      <w:r w:rsidRPr="005C39FE">
        <w:rPr>
          <w:sz w:val="28"/>
          <w:szCs w:val="28"/>
          <w:lang w:val="kk-KZ"/>
        </w:rPr>
        <w:t xml:space="preserve">О: </w:t>
      </w:r>
      <w:r w:rsidRPr="005C39FE">
        <w:rPr>
          <w:i/>
          <w:sz w:val="28"/>
          <w:szCs w:val="28"/>
          <w:lang w:val="kk-KZ"/>
        </w:rPr>
        <w:t>Сөзді түсіндіріп береді.</w:t>
      </w:r>
    </w:p>
    <w:p w14:paraId="2ED27E56" w14:textId="77777777" w:rsidR="00321A07" w:rsidRPr="005C39FE" w:rsidRDefault="00321A07" w:rsidP="00934E2B">
      <w:pPr>
        <w:pStyle w:val="ac"/>
        <w:ind w:firstLine="567"/>
        <w:jc w:val="both"/>
        <w:rPr>
          <w:sz w:val="28"/>
          <w:szCs w:val="28"/>
          <w:lang w:val="kk-KZ"/>
        </w:rPr>
      </w:pPr>
      <w:r w:rsidRPr="005C39FE">
        <w:rPr>
          <w:sz w:val="28"/>
          <w:szCs w:val="28"/>
          <w:lang w:val="kk-KZ"/>
        </w:rPr>
        <w:t xml:space="preserve">М: </w:t>
      </w:r>
      <w:r w:rsidRPr="005C39FE">
        <w:rPr>
          <w:i/>
          <w:sz w:val="28"/>
          <w:szCs w:val="28"/>
          <w:lang w:val="kk-KZ"/>
        </w:rPr>
        <w:t>Дұрыс. Сөздің мағынасы түсіндіріліп, одан кейін осы сөздің сөйлеуде қолданылуына мысал келтіреді.</w:t>
      </w:r>
      <w:r w:rsidRPr="005C39FE">
        <w:rPr>
          <w:sz w:val="28"/>
          <w:szCs w:val="28"/>
          <w:lang w:val="kk-KZ"/>
        </w:rPr>
        <w:t xml:space="preserve"> </w:t>
      </w:r>
    </w:p>
    <w:p w14:paraId="5C458135" w14:textId="77777777" w:rsidR="00321A07" w:rsidRPr="005C39FE" w:rsidRDefault="00321A07" w:rsidP="00934E2B">
      <w:pPr>
        <w:pStyle w:val="ac"/>
        <w:ind w:firstLine="567"/>
        <w:jc w:val="both"/>
        <w:rPr>
          <w:sz w:val="28"/>
          <w:szCs w:val="28"/>
          <w:lang w:val="kk-KZ"/>
        </w:rPr>
      </w:pPr>
      <w:r w:rsidRPr="005C39FE">
        <w:rPr>
          <w:sz w:val="28"/>
          <w:szCs w:val="28"/>
          <w:lang w:val="kk-KZ"/>
        </w:rPr>
        <w:t xml:space="preserve">Мұғалім сөйлемді оқып, оның жазылуындағы қаріптің ерекшеліктеріне оқушылардың назарын аударады. Оқушылар бұл сөйлемнің дәптерге жазылатындай жазбаша қаріппен (шрифт), ал сөздің түсініктемесі кітапта жазылатындай баспа қарпімен жазылғанын аңғарады. </w:t>
      </w:r>
    </w:p>
    <w:p w14:paraId="717AB188" w14:textId="5F84159C" w:rsidR="00321A07" w:rsidRPr="005C39FE" w:rsidRDefault="00321A07" w:rsidP="00934E2B">
      <w:pPr>
        <w:pStyle w:val="ac"/>
        <w:ind w:firstLine="567"/>
        <w:jc w:val="both"/>
        <w:rPr>
          <w:sz w:val="28"/>
          <w:szCs w:val="28"/>
          <w:lang w:val="kk-KZ"/>
        </w:rPr>
      </w:pPr>
      <w:r w:rsidRPr="005C39FE">
        <w:rPr>
          <w:sz w:val="28"/>
          <w:szCs w:val="28"/>
          <w:lang w:val="kk-KZ"/>
        </w:rPr>
        <w:t>Көпшілік жағдайда сөздің мәтін ішіндегі қолданысы да берілген. Мұғалім жаңылтпашты оқып, балаларға қайталатады. Сөздікте берілген жұмбақ, жаңылтпаш, мақалдар үйренген жаңа сөзді белсендендіре отырып, балалардың тілін дамытады</w:t>
      </w:r>
      <w:r w:rsidR="000D0A53" w:rsidRPr="005C39FE">
        <w:rPr>
          <w:sz w:val="28"/>
          <w:szCs w:val="28"/>
          <w:lang w:val="kk-KZ"/>
        </w:rPr>
        <w:t xml:space="preserve"> </w:t>
      </w:r>
      <w:r w:rsidR="000D0A53" w:rsidRPr="005C39FE">
        <w:rPr>
          <w:rFonts w:eastAsia="Times New Roman"/>
          <w:sz w:val="28"/>
          <w:lang w:val="kk-KZ"/>
        </w:rPr>
        <w:t>[200].</w:t>
      </w:r>
    </w:p>
    <w:p w14:paraId="0AF9A219" w14:textId="6C21ED9F" w:rsidR="00321A07" w:rsidRPr="005C39FE" w:rsidRDefault="00321A07" w:rsidP="00934E2B">
      <w:pPr>
        <w:pStyle w:val="ac"/>
        <w:ind w:firstLine="567"/>
        <w:jc w:val="both"/>
        <w:rPr>
          <w:i/>
          <w:sz w:val="28"/>
          <w:szCs w:val="28"/>
          <w:lang w:val="kk-KZ"/>
        </w:rPr>
      </w:pPr>
      <w:r w:rsidRPr="005C39FE">
        <w:rPr>
          <w:sz w:val="28"/>
          <w:szCs w:val="28"/>
          <w:lang w:val="kk-KZ"/>
        </w:rPr>
        <w:t xml:space="preserve">Келесі сабақтарда сөздердің мағыналарын бақылай отырып, балалар бір мағыналы және көп мағыналы сөздердің болатынын біледі, сөздердің </w:t>
      </w:r>
      <w:r w:rsidRPr="005C39FE">
        <w:rPr>
          <w:sz w:val="28"/>
          <w:szCs w:val="28"/>
          <w:lang w:val="kk-KZ"/>
        </w:rPr>
        <w:lastRenderedPageBreak/>
        <w:t xml:space="preserve">көпмағыналылығы сөздікте тек араб цифрларымен беріледі. Мысалы, </w:t>
      </w:r>
      <w:r w:rsidRPr="005C39FE">
        <w:rPr>
          <w:b/>
          <w:i/>
          <w:sz w:val="28"/>
          <w:szCs w:val="28"/>
          <w:lang w:val="kk-KZ"/>
        </w:rPr>
        <w:t>тыс</w:t>
      </w:r>
      <w:r w:rsidRPr="005C39FE">
        <w:rPr>
          <w:b/>
          <w:sz w:val="28"/>
          <w:szCs w:val="28"/>
          <w:lang w:val="kk-KZ"/>
        </w:rPr>
        <w:t xml:space="preserve"> </w:t>
      </w:r>
      <w:r w:rsidRPr="005C39FE">
        <w:rPr>
          <w:sz w:val="28"/>
          <w:szCs w:val="28"/>
          <w:lang w:val="kk-KZ"/>
        </w:rPr>
        <w:t xml:space="preserve">сөзінің көпмағыналылығы: 1.  </w:t>
      </w:r>
      <w:r w:rsidRPr="005C39FE">
        <w:rPr>
          <w:b/>
          <w:sz w:val="28"/>
          <w:szCs w:val="28"/>
          <w:lang w:val="kk-KZ"/>
        </w:rPr>
        <w:t>Дала, сыртқы жақ.</w:t>
      </w:r>
      <w:r w:rsidRPr="005C39FE">
        <w:rPr>
          <w:sz w:val="28"/>
          <w:szCs w:val="28"/>
          <w:lang w:val="kk-KZ"/>
        </w:rPr>
        <w:t xml:space="preserve"> </w:t>
      </w:r>
      <w:r w:rsidRPr="005C39FE">
        <w:rPr>
          <w:i/>
          <w:sz w:val="28"/>
          <w:szCs w:val="28"/>
          <w:lang w:val="kk-KZ"/>
        </w:rPr>
        <w:t xml:space="preserve">Балдия көмірді шелекпен сыртқа шығара берді (С.Сейфуллин). </w:t>
      </w:r>
      <w:r w:rsidRPr="005C39FE">
        <w:rPr>
          <w:sz w:val="28"/>
          <w:szCs w:val="28"/>
          <w:lang w:val="kk-KZ"/>
        </w:rPr>
        <w:t>2</w:t>
      </w:r>
      <w:r w:rsidRPr="005C39FE">
        <w:rPr>
          <w:b/>
          <w:i/>
          <w:sz w:val="28"/>
          <w:szCs w:val="28"/>
          <w:lang w:val="kk-KZ"/>
        </w:rPr>
        <w:t xml:space="preserve">. </w:t>
      </w:r>
      <w:r w:rsidRPr="005C39FE">
        <w:rPr>
          <w:b/>
          <w:sz w:val="28"/>
          <w:szCs w:val="28"/>
          <w:lang w:val="kk-KZ"/>
        </w:rPr>
        <w:t xml:space="preserve">Заттың сыртқы қабаты, қабы. </w:t>
      </w:r>
      <w:r w:rsidRPr="005C39FE">
        <w:rPr>
          <w:i/>
          <w:sz w:val="28"/>
          <w:szCs w:val="28"/>
          <w:lang w:val="kk-KZ"/>
        </w:rPr>
        <w:t>Сәуле жастықтың тысын кестеледі</w:t>
      </w:r>
      <w:r w:rsidR="00EB4F8B" w:rsidRPr="005C39FE">
        <w:rPr>
          <w:i/>
          <w:sz w:val="28"/>
          <w:szCs w:val="28"/>
          <w:lang w:val="kk-KZ"/>
        </w:rPr>
        <w:t xml:space="preserve"> </w:t>
      </w:r>
      <w:r w:rsidR="00EB4F8B" w:rsidRPr="005C39FE">
        <w:rPr>
          <w:sz w:val="28"/>
          <w:szCs w:val="28"/>
          <w:lang w:val="kk-KZ"/>
        </w:rPr>
        <w:t>[185</w:t>
      </w:r>
      <w:r w:rsidR="0038300B" w:rsidRPr="005C39FE">
        <w:rPr>
          <w:sz w:val="28"/>
          <w:szCs w:val="28"/>
          <w:lang w:val="kk-KZ"/>
        </w:rPr>
        <w:t>,б.</w:t>
      </w:r>
      <w:r w:rsidR="00934E2B">
        <w:rPr>
          <w:sz w:val="28"/>
          <w:szCs w:val="28"/>
          <w:lang w:val="kk-KZ"/>
        </w:rPr>
        <w:t xml:space="preserve"> </w:t>
      </w:r>
      <w:r w:rsidR="0038300B" w:rsidRPr="005C39FE">
        <w:rPr>
          <w:sz w:val="28"/>
          <w:szCs w:val="28"/>
          <w:lang w:val="kk-KZ"/>
        </w:rPr>
        <w:t>42</w:t>
      </w:r>
      <w:r w:rsidR="00EB4F8B" w:rsidRPr="005C39FE">
        <w:rPr>
          <w:sz w:val="28"/>
          <w:szCs w:val="28"/>
          <w:lang w:val="kk-KZ"/>
        </w:rPr>
        <w:t>]</w:t>
      </w:r>
      <w:r w:rsidRPr="005C39FE">
        <w:rPr>
          <w:i/>
          <w:sz w:val="28"/>
          <w:szCs w:val="28"/>
          <w:lang w:val="kk-KZ"/>
        </w:rPr>
        <w:t>.</w:t>
      </w:r>
    </w:p>
    <w:p w14:paraId="2C3CBD9E" w14:textId="755BD817" w:rsidR="00321A07" w:rsidRPr="005C39FE" w:rsidRDefault="00321A07" w:rsidP="00113E47">
      <w:pPr>
        <w:pStyle w:val="ac"/>
        <w:ind w:firstLine="567"/>
        <w:jc w:val="both"/>
        <w:rPr>
          <w:sz w:val="28"/>
          <w:szCs w:val="28"/>
          <w:lang w:val="kk-KZ"/>
        </w:rPr>
      </w:pPr>
      <w:r w:rsidRPr="005C39FE">
        <w:rPr>
          <w:sz w:val="28"/>
          <w:szCs w:val="28"/>
          <w:lang w:val="kk-KZ"/>
        </w:rPr>
        <w:t>Сауат ашу кезеңіне ұсынып отырған алғашқы сөздіктің сөздік мақаласының құрылымы өте қарапайым берілген, келесі сауат ашудан кейінгі кезеңге жасалған градуалданған сөздікте шартты белгілерімен сөздің ауыспалы мағыналары көрсетіледі, кейбір сөздердің синонимдік, антонимдік құбылысы, тұрақты сөз тіркесінде қолданылуы  беріледі.Сөздік мақаланың құрылымын ашу оқушыда сөздік мақаланың мәтінінде бағдарлану білігінің қалыптасуына мүмкіндік тудырады. Осыған сәйкес сөздік мақаланың құрылымдық бөліктерін табуға бағытталған жаттығулар тобы қолданылды.</w:t>
      </w:r>
    </w:p>
    <w:p w14:paraId="314332C9" w14:textId="77777777" w:rsidR="00321A07" w:rsidRPr="005C39FE" w:rsidRDefault="00321A07" w:rsidP="00934E2B">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1. Сөздік мақалалардан басты сөзді тауып, қоршап қой.  </w:t>
      </w:r>
    </w:p>
    <w:p w14:paraId="7A00216F" w14:textId="77777777" w:rsidR="00321A07" w:rsidRPr="005C39FE" w:rsidRDefault="00321A07" w:rsidP="00934E2B">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2. Сөз мағынасына берілген түсініктеменің астын сыз. </w:t>
      </w:r>
    </w:p>
    <w:p w14:paraId="720F860C" w14:textId="77777777" w:rsidR="00321A07" w:rsidRPr="005C39FE" w:rsidRDefault="00321A07" w:rsidP="00934E2B">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3. 50-51-беттердегі сөздердің қолданылуын көрсететін мысалдардан сұраулы сөйлемді тап.</w:t>
      </w:r>
    </w:p>
    <w:p w14:paraId="58967BC2" w14:textId="77777777" w:rsidR="00321A07" w:rsidRPr="005C39FE" w:rsidRDefault="00321A07" w:rsidP="00934E2B">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4. 31-беттен көпмағыналы сөзді тап. Оны қалай анықтадың? </w:t>
      </w:r>
    </w:p>
    <w:p w14:paraId="2016B5FE" w14:textId="77777777" w:rsidR="00321A07" w:rsidRPr="005C39FE" w:rsidRDefault="00321A07" w:rsidP="00934E2B">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5. Сөздік мақаланың шашылған бөліктерін ретімен қойып шық. Сөздік мақаланың құрылымын досыңа түсіндір.</w:t>
      </w:r>
    </w:p>
    <w:p w14:paraId="2250960F" w14:textId="77777777" w:rsidR="00321A07" w:rsidRPr="005C39FE" w:rsidRDefault="00321A07" w:rsidP="00934E2B">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Тест арқылы да оқушыларды сөздік пайдалануға жаттықтыра аламыз.</w:t>
      </w:r>
    </w:p>
    <w:p w14:paraId="08998D8D" w14:textId="77777777" w:rsidR="00321A07" w:rsidRPr="005C39FE" w:rsidRDefault="00321A07" w:rsidP="00934E2B">
      <w:pPr>
        <w:shd w:val="clear" w:color="auto" w:fill="FFFFFF"/>
        <w:tabs>
          <w:tab w:val="left" w:pos="312"/>
        </w:tabs>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noProof/>
          <w:spacing w:val="-6"/>
          <w:sz w:val="28"/>
          <w:szCs w:val="28"/>
          <w:lang w:val="kk-KZ"/>
        </w:rPr>
        <w:t>1. Мағынасы қарсы сөздерді белгілеңдер, сөздердің мағынасын сөздік арқылы анықтаңдар:</w:t>
      </w:r>
    </w:p>
    <w:p w14:paraId="05D8145F" w14:textId="77777777" w:rsidR="00321A07" w:rsidRPr="005C39FE" w:rsidRDefault="00321A07" w:rsidP="00934E2B">
      <w:pPr>
        <w:shd w:val="clear" w:color="auto" w:fill="FFFFFF"/>
        <w:tabs>
          <w:tab w:val="left" w:pos="605"/>
        </w:tabs>
        <w:spacing w:after="0" w:line="240" w:lineRule="auto"/>
        <w:ind w:firstLine="567"/>
        <w:rPr>
          <w:rFonts w:ascii="Times New Roman" w:hAnsi="Times New Roman" w:cs="Times New Roman"/>
          <w:noProof/>
          <w:spacing w:val="-14"/>
          <w:sz w:val="28"/>
          <w:szCs w:val="28"/>
          <w:lang w:val="kk-KZ"/>
        </w:rPr>
      </w:pPr>
      <w:r w:rsidRPr="005C39FE">
        <w:rPr>
          <w:rFonts w:ascii="Times New Roman" w:hAnsi="Times New Roman" w:cs="Times New Roman"/>
          <w:noProof/>
          <w:spacing w:val="-8"/>
          <w:sz w:val="28"/>
          <w:szCs w:val="28"/>
          <w:lang w:val="kk-KZ"/>
        </w:rPr>
        <w:t xml:space="preserve">а)  </w:t>
      </w:r>
      <w:r w:rsidRPr="005C39FE">
        <w:rPr>
          <w:rFonts w:ascii="Times New Roman" w:hAnsi="Times New Roman" w:cs="Times New Roman"/>
          <w:noProof/>
          <w:spacing w:val="-14"/>
          <w:sz w:val="28"/>
          <w:szCs w:val="28"/>
          <w:lang w:val="kk-KZ"/>
        </w:rPr>
        <w:t xml:space="preserve">аласа </w:t>
      </w:r>
      <w:r w:rsidRPr="005C39FE">
        <w:rPr>
          <w:rFonts w:ascii="Times New Roman" w:hAnsi="Times New Roman" w:cs="Times New Roman"/>
          <w:sz w:val="28"/>
          <w:szCs w:val="28"/>
          <w:lang w:val="kk-KZ"/>
        </w:rPr>
        <w:t>–</w:t>
      </w:r>
      <w:r w:rsidRPr="005C39FE">
        <w:rPr>
          <w:rFonts w:ascii="Times New Roman" w:hAnsi="Times New Roman" w:cs="Times New Roman"/>
          <w:noProof/>
          <w:spacing w:val="-14"/>
          <w:sz w:val="28"/>
          <w:szCs w:val="28"/>
          <w:lang w:val="kk-KZ"/>
        </w:rPr>
        <w:t xml:space="preserve"> терең</w:t>
      </w:r>
    </w:p>
    <w:p w14:paraId="4D923230" w14:textId="77777777" w:rsidR="00321A07" w:rsidRPr="005C39FE" w:rsidRDefault="00321A07" w:rsidP="00934E2B">
      <w:pPr>
        <w:shd w:val="clear" w:color="auto" w:fill="FFFFFF"/>
        <w:tabs>
          <w:tab w:val="left" w:pos="605"/>
        </w:tabs>
        <w:spacing w:after="0" w:line="240" w:lineRule="auto"/>
        <w:ind w:firstLine="567"/>
        <w:rPr>
          <w:rFonts w:ascii="Times New Roman" w:hAnsi="Times New Roman" w:cs="Times New Roman"/>
          <w:noProof/>
          <w:spacing w:val="-10"/>
          <w:sz w:val="28"/>
          <w:szCs w:val="28"/>
          <w:lang w:val="kk-KZ"/>
        </w:rPr>
      </w:pPr>
      <w:r w:rsidRPr="005C39FE">
        <w:rPr>
          <w:rFonts w:ascii="Times New Roman" w:hAnsi="Times New Roman" w:cs="Times New Roman"/>
          <w:noProof/>
          <w:spacing w:val="-10"/>
          <w:sz w:val="28"/>
          <w:szCs w:val="28"/>
          <w:lang w:val="kk-KZ"/>
        </w:rPr>
        <w:t xml:space="preserve">ә)  тар </w:t>
      </w:r>
      <w:r w:rsidRPr="005C39FE">
        <w:rPr>
          <w:rFonts w:ascii="Times New Roman" w:hAnsi="Times New Roman" w:cs="Times New Roman"/>
          <w:sz w:val="28"/>
          <w:szCs w:val="28"/>
          <w:lang w:val="kk-KZ"/>
        </w:rPr>
        <w:t>–</w:t>
      </w:r>
      <w:r w:rsidRPr="005C39FE">
        <w:rPr>
          <w:rFonts w:ascii="Times New Roman" w:hAnsi="Times New Roman" w:cs="Times New Roman"/>
          <w:noProof/>
          <w:spacing w:val="-10"/>
          <w:sz w:val="28"/>
          <w:szCs w:val="28"/>
          <w:lang w:val="kk-KZ"/>
        </w:rPr>
        <w:t xml:space="preserve"> кең</w:t>
      </w:r>
    </w:p>
    <w:p w14:paraId="7C9C45AF" w14:textId="77777777" w:rsidR="00321A07" w:rsidRPr="005C39FE" w:rsidRDefault="00321A07" w:rsidP="00934E2B">
      <w:pPr>
        <w:shd w:val="clear" w:color="auto" w:fill="FFFFFF"/>
        <w:tabs>
          <w:tab w:val="left" w:pos="605"/>
        </w:tabs>
        <w:spacing w:after="0" w:line="240" w:lineRule="auto"/>
        <w:ind w:firstLine="567"/>
        <w:rPr>
          <w:rFonts w:ascii="Times New Roman" w:hAnsi="Times New Roman" w:cs="Times New Roman"/>
          <w:noProof/>
          <w:spacing w:val="-15"/>
          <w:sz w:val="28"/>
          <w:szCs w:val="28"/>
          <w:lang w:val="kk-KZ"/>
        </w:rPr>
      </w:pPr>
      <w:r w:rsidRPr="005C39FE">
        <w:rPr>
          <w:rFonts w:ascii="Times New Roman" w:hAnsi="Times New Roman" w:cs="Times New Roman"/>
          <w:noProof/>
          <w:spacing w:val="-11"/>
          <w:sz w:val="28"/>
          <w:szCs w:val="28"/>
          <w:lang w:val="kk-KZ"/>
        </w:rPr>
        <w:t xml:space="preserve">б)  </w:t>
      </w:r>
      <w:r w:rsidRPr="005C39FE">
        <w:rPr>
          <w:rFonts w:ascii="Times New Roman" w:hAnsi="Times New Roman" w:cs="Times New Roman"/>
          <w:noProof/>
          <w:spacing w:val="-15"/>
          <w:sz w:val="28"/>
          <w:szCs w:val="28"/>
          <w:lang w:val="kk-KZ"/>
        </w:rPr>
        <w:t>салақ</w:t>
      </w:r>
      <w:r w:rsidRPr="005C39FE">
        <w:rPr>
          <w:rFonts w:ascii="Times New Roman" w:hAnsi="Times New Roman" w:cs="Times New Roman"/>
          <w:sz w:val="28"/>
          <w:szCs w:val="28"/>
          <w:lang w:val="kk-KZ"/>
        </w:rPr>
        <w:t>–</w:t>
      </w:r>
      <w:r w:rsidRPr="005C39FE">
        <w:rPr>
          <w:rFonts w:ascii="Times New Roman" w:hAnsi="Times New Roman" w:cs="Times New Roman"/>
          <w:noProof/>
          <w:spacing w:val="-15"/>
          <w:sz w:val="28"/>
          <w:szCs w:val="28"/>
          <w:lang w:val="kk-KZ"/>
        </w:rPr>
        <w:t xml:space="preserve"> олақ</w:t>
      </w:r>
    </w:p>
    <w:p w14:paraId="122A3A25" w14:textId="77777777" w:rsidR="00321A07" w:rsidRPr="005C39FE" w:rsidRDefault="00321A07" w:rsidP="00934E2B">
      <w:pPr>
        <w:shd w:val="clear" w:color="auto" w:fill="FFFFFF"/>
        <w:tabs>
          <w:tab w:val="left" w:pos="605"/>
        </w:tabs>
        <w:spacing w:after="0" w:line="240" w:lineRule="auto"/>
        <w:ind w:firstLine="567"/>
        <w:rPr>
          <w:rFonts w:ascii="Times New Roman" w:hAnsi="Times New Roman" w:cs="Times New Roman"/>
          <w:sz w:val="28"/>
          <w:szCs w:val="28"/>
          <w:lang w:val="kk-KZ"/>
        </w:rPr>
      </w:pPr>
      <w:r w:rsidRPr="005C39FE">
        <w:rPr>
          <w:rFonts w:ascii="Times New Roman" w:hAnsi="Times New Roman" w:cs="Times New Roman"/>
          <w:noProof/>
          <w:spacing w:val="-14"/>
          <w:sz w:val="28"/>
          <w:szCs w:val="28"/>
          <w:lang w:val="kk-KZ"/>
        </w:rPr>
        <w:t xml:space="preserve">2. </w:t>
      </w:r>
      <w:r w:rsidRPr="005C39FE">
        <w:rPr>
          <w:rFonts w:ascii="Times New Roman" w:hAnsi="Times New Roman" w:cs="Times New Roman"/>
          <w:noProof/>
          <w:spacing w:val="-6"/>
          <w:sz w:val="28"/>
          <w:szCs w:val="28"/>
          <w:lang w:val="kk-KZ"/>
        </w:rPr>
        <w:t>Әртүрлі мағынада қолданылатын сөзді табыңдар:</w:t>
      </w:r>
    </w:p>
    <w:p w14:paraId="790562BF" w14:textId="77777777" w:rsidR="00321A07" w:rsidRPr="005C39FE" w:rsidRDefault="00321A07" w:rsidP="00934E2B">
      <w:pPr>
        <w:shd w:val="clear" w:color="auto" w:fill="FFFFFF"/>
        <w:tabs>
          <w:tab w:val="left" w:pos="590"/>
        </w:tabs>
        <w:spacing w:after="0" w:line="240" w:lineRule="auto"/>
        <w:ind w:firstLine="567"/>
        <w:rPr>
          <w:rFonts w:ascii="Times New Roman" w:hAnsi="Times New Roman" w:cs="Times New Roman"/>
          <w:noProof/>
          <w:spacing w:val="-2"/>
          <w:sz w:val="28"/>
          <w:szCs w:val="28"/>
          <w:lang w:val="kk-KZ"/>
        </w:rPr>
      </w:pPr>
      <w:r w:rsidRPr="005C39FE">
        <w:rPr>
          <w:rFonts w:ascii="Times New Roman" w:hAnsi="Times New Roman" w:cs="Times New Roman"/>
          <w:noProof/>
          <w:spacing w:val="-9"/>
          <w:sz w:val="28"/>
          <w:szCs w:val="28"/>
          <w:lang w:val="kk-KZ"/>
        </w:rPr>
        <w:t xml:space="preserve">а) </w:t>
      </w:r>
      <w:r w:rsidRPr="005C39FE">
        <w:rPr>
          <w:rFonts w:ascii="Times New Roman" w:hAnsi="Times New Roman" w:cs="Times New Roman"/>
          <w:noProof/>
          <w:spacing w:val="-2"/>
          <w:sz w:val="28"/>
          <w:szCs w:val="28"/>
          <w:lang w:val="kk-KZ"/>
        </w:rPr>
        <w:t>дорба</w:t>
      </w:r>
    </w:p>
    <w:p w14:paraId="5EAA3A43" w14:textId="77777777" w:rsidR="00321A07" w:rsidRPr="005C39FE" w:rsidRDefault="00321A07" w:rsidP="00934E2B">
      <w:pPr>
        <w:shd w:val="clear" w:color="auto" w:fill="FFFFFF"/>
        <w:tabs>
          <w:tab w:val="left" w:pos="590"/>
        </w:tabs>
        <w:spacing w:after="0" w:line="240" w:lineRule="auto"/>
        <w:ind w:firstLine="567"/>
        <w:rPr>
          <w:rFonts w:ascii="Times New Roman" w:hAnsi="Times New Roman" w:cs="Times New Roman"/>
          <w:noProof/>
          <w:spacing w:val="-9"/>
          <w:sz w:val="28"/>
          <w:szCs w:val="28"/>
          <w:lang w:val="kk-KZ"/>
        </w:rPr>
      </w:pPr>
      <w:r w:rsidRPr="005C39FE">
        <w:rPr>
          <w:rFonts w:ascii="Times New Roman" w:hAnsi="Times New Roman" w:cs="Times New Roman"/>
          <w:noProof/>
          <w:spacing w:val="1"/>
          <w:sz w:val="28"/>
          <w:szCs w:val="28"/>
          <w:lang w:val="kk-KZ"/>
        </w:rPr>
        <w:t>ә) көрік</w:t>
      </w:r>
    </w:p>
    <w:p w14:paraId="438A065D" w14:textId="65B5F80C" w:rsidR="00321A07" w:rsidRPr="005C39FE" w:rsidRDefault="00934E2B" w:rsidP="00934E2B">
      <w:pPr>
        <w:shd w:val="clear" w:color="auto" w:fill="FFFFFF"/>
        <w:tabs>
          <w:tab w:val="left" w:pos="590"/>
        </w:tabs>
        <w:spacing w:after="0" w:line="240" w:lineRule="auto"/>
        <w:ind w:firstLineChars="185" w:firstLine="494"/>
        <w:rPr>
          <w:rFonts w:ascii="Times New Roman" w:hAnsi="Times New Roman" w:cs="Times New Roman"/>
          <w:noProof/>
          <w:spacing w:val="-3"/>
          <w:sz w:val="28"/>
          <w:szCs w:val="28"/>
          <w:lang w:val="kk-KZ"/>
        </w:rPr>
      </w:pPr>
      <w:r>
        <w:rPr>
          <w:rFonts w:ascii="Times New Roman" w:hAnsi="Times New Roman" w:cs="Times New Roman"/>
          <w:noProof/>
          <w:spacing w:val="-13"/>
          <w:sz w:val="28"/>
          <w:szCs w:val="28"/>
          <w:lang w:val="kk-KZ"/>
        </w:rPr>
        <w:t xml:space="preserve"> </w:t>
      </w:r>
      <w:r w:rsidR="00321A07" w:rsidRPr="005C39FE">
        <w:rPr>
          <w:rFonts w:ascii="Times New Roman" w:hAnsi="Times New Roman" w:cs="Times New Roman"/>
          <w:noProof/>
          <w:spacing w:val="-13"/>
          <w:sz w:val="28"/>
          <w:szCs w:val="28"/>
          <w:lang w:val="kk-KZ"/>
        </w:rPr>
        <w:t xml:space="preserve">б) </w:t>
      </w:r>
      <w:r w:rsidR="00321A07" w:rsidRPr="005C39FE">
        <w:rPr>
          <w:rFonts w:ascii="Times New Roman" w:hAnsi="Times New Roman" w:cs="Times New Roman"/>
          <w:noProof/>
          <w:spacing w:val="-3"/>
          <w:sz w:val="28"/>
          <w:szCs w:val="28"/>
          <w:lang w:val="kk-KZ"/>
        </w:rPr>
        <w:t>әдеп</w:t>
      </w:r>
    </w:p>
    <w:p w14:paraId="2122F873" w14:textId="77777777" w:rsidR="00321A07" w:rsidRPr="005C39FE" w:rsidRDefault="00321A07" w:rsidP="00934E2B">
      <w:pPr>
        <w:shd w:val="clear" w:color="auto" w:fill="FFFFFF"/>
        <w:tabs>
          <w:tab w:val="left" w:pos="360"/>
        </w:tabs>
        <w:spacing w:after="0" w:line="240" w:lineRule="auto"/>
        <w:ind w:firstLine="567"/>
        <w:rPr>
          <w:rFonts w:ascii="Times New Roman" w:hAnsi="Times New Roman" w:cs="Times New Roman"/>
          <w:sz w:val="28"/>
          <w:szCs w:val="28"/>
          <w:lang w:val="kk-KZ"/>
        </w:rPr>
      </w:pPr>
      <w:r w:rsidRPr="005C39FE">
        <w:rPr>
          <w:rFonts w:ascii="Times New Roman" w:hAnsi="Times New Roman" w:cs="Times New Roman"/>
          <w:noProof/>
          <w:spacing w:val="-12"/>
          <w:sz w:val="28"/>
          <w:szCs w:val="28"/>
          <w:lang w:val="kk-KZ"/>
        </w:rPr>
        <w:t>3. М</w:t>
      </w:r>
      <w:r w:rsidRPr="005C39FE">
        <w:rPr>
          <w:rFonts w:ascii="Times New Roman" w:hAnsi="Times New Roman" w:cs="Times New Roman"/>
          <w:noProof/>
          <w:spacing w:val="-5"/>
          <w:sz w:val="28"/>
          <w:szCs w:val="28"/>
          <w:lang w:val="kk-KZ"/>
        </w:rPr>
        <w:t>ағынасы жақын сөздерді белгілеңдер:</w:t>
      </w:r>
    </w:p>
    <w:p w14:paraId="55A22560" w14:textId="77777777" w:rsidR="00321A07" w:rsidRPr="005C39FE" w:rsidRDefault="00321A07" w:rsidP="00934E2B">
      <w:pPr>
        <w:shd w:val="clear" w:color="auto" w:fill="FFFFFF"/>
        <w:tabs>
          <w:tab w:val="left" w:pos="595"/>
        </w:tabs>
        <w:spacing w:after="0" w:line="240" w:lineRule="auto"/>
        <w:ind w:firstLineChars="206" w:firstLine="564"/>
        <w:rPr>
          <w:rFonts w:ascii="Times New Roman" w:hAnsi="Times New Roman" w:cs="Times New Roman"/>
          <w:noProof/>
          <w:spacing w:val="-4"/>
          <w:sz w:val="28"/>
          <w:szCs w:val="28"/>
          <w:lang w:val="kk-KZ"/>
        </w:rPr>
      </w:pPr>
      <w:r w:rsidRPr="005C39FE">
        <w:rPr>
          <w:rFonts w:ascii="Times New Roman" w:hAnsi="Times New Roman" w:cs="Times New Roman"/>
          <w:noProof/>
          <w:spacing w:val="-6"/>
          <w:sz w:val="28"/>
          <w:szCs w:val="28"/>
          <w:lang w:val="kk-KZ"/>
        </w:rPr>
        <w:t xml:space="preserve">а) </w:t>
      </w:r>
      <w:r w:rsidRPr="005C39FE">
        <w:rPr>
          <w:rFonts w:ascii="Times New Roman" w:hAnsi="Times New Roman" w:cs="Times New Roman"/>
          <w:noProof/>
          <w:spacing w:val="-4"/>
          <w:sz w:val="28"/>
          <w:szCs w:val="28"/>
          <w:lang w:val="kk-KZ"/>
        </w:rPr>
        <w:t>алыс, терең, кең</w:t>
      </w:r>
    </w:p>
    <w:p w14:paraId="4880A64C" w14:textId="77777777" w:rsidR="00321A07" w:rsidRPr="005C39FE" w:rsidRDefault="00321A07" w:rsidP="00934E2B">
      <w:pPr>
        <w:shd w:val="clear" w:color="auto" w:fill="FFFFFF"/>
        <w:tabs>
          <w:tab w:val="left" w:pos="595"/>
        </w:tabs>
        <w:spacing w:after="0" w:line="240" w:lineRule="auto"/>
        <w:ind w:firstLineChars="206" w:firstLine="571"/>
        <w:rPr>
          <w:rFonts w:ascii="Times New Roman" w:hAnsi="Times New Roman" w:cs="Times New Roman"/>
          <w:sz w:val="28"/>
          <w:szCs w:val="28"/>
          <w:lang w:val="kk-KZ"/>
        </w:rPr>
      </w:pPr>
      <w:r w:rsidRPr="005C39FE">
        <w:rPr>
          <w:rFonts w:ascii="Times New Roman" w:hAnsi="Times New Roman" w:cs="Times New Roman"/>
          <w:noProof/>
          <w:spacing w:val="-3"/>
          <w:sz w:val="28"/>
          <w:szCs w:val="28"/>
          <w:lang w:val="kk-KZ"/>
        </w:rPr>
        <w:t>ә) дәуір, кезең, заман</w:t>
      </w:r>
    </w:p>
    <w:p w14:paraId="0A7883F6" w14:textId="77777777" w:rsidR="00321A07" w:rsidRPr="005C39FE" w:rsidRDefault="00321A07" w:rsidP="00934E2B">
      <w:pPr>
        <w:shd w:val="clear" w:color="auto" w:fill="FFFFFF"/>
        <w:tabs>
          <w:tab w:val="left" w:pos="595"/>
        </w:tabs>
        <w:spacing w:after="0" w:line="240" w:lineRule="auto"/>
        <w:ind w:firstLineChars="206" w:firstLine="550"/>
        <w:rPr>
          <w:rFonts w:ascii="Times New Roman" w:hAnsi="Times New Roman" w:cs="Times New Roman"/>
          <w:sz w:val="28"/>
          <w:szCs w:val="28"/>
          <w:lang w:val="kk-KZ"/>
        </w:rPr>
      </w:pPr>
      <w:r w:rsidRPr="005C39FE">
        <w:rPr>
          <w:rFonts w:ascii="Times New Roman" w:hAnsi="Times New Roman" w:cs="Times New Roman"/>
          <w:noProof/>
          <w:spacing w:val="-13"/>
          <w:sz w:val="28"/>
          <w:szCs w:val="28"/>
          <w:lang w:val="kk-KZ"/>
        </w:rPr>
        <w:t xml:space="preserve"> б) </w:t>
      </w:r>
      <w:r w:rsidRPr="005C39FE">
        <w:rPr>
          <w:rFonts w:ascii="Times New Roman" w:hAnsi="Times New Roman" w:cs="Times New Roman"/>
          <w:noProof/>
          <w:spacing w:val="-3"/>
          <w:sz w:val="28"/>
          <w:szCs w:val="28"/>
          <w:lang w:val="kk-KZ"/>
        </w:rPr>
        <w:t>ал, қой, бер</w:t>
      </w:r>
    </w:p>
    <w:p w14:paraId="4C6B1962" w14:textId="77777777" w:rsidR="00321A07" w:rsidRPr="005C39FE" w:rsidRDefault="00321A07" w:rsidP="00934E2B">
      <w:pPr>
        <w:shd w:val="clear" w:color="auto" w:fill="FFFFFF"/>
        <w:spacing w:after="0" w:line="240" w:lineRule="auto"/>
        <w:ind w:firstLineChars="209" w:firstLine="566"/>
        <w:rPr>
          <w:rFonts w:ascii="Times New Roman" w:hAnsi="Times New Roman" w:cs="Times New Roman"/>
          <w:sz w:val="28"/>
          <w:szCs w:val="28"/>
          <w:lang w:val="kk-KZ"/>
        </w:rPr>
      </w:pPr>
      <w:r w:rsidRPr="005C39FE">
        <w:rPr>
          <w:rFonts w:ascii="Times New Roman" w:hAnsi="Times New Roman" w:cs="Times New Roman"/>
          <w:noProof/>
          <w:spacing w:val="-9"/>
          <w:sz w:val="28"/>
          <w:szCs w:val="28"/>
          <w:lang w:val="kk-KZ"/>
        </w:rPr>
        <w:t>7.«Алау» сөзіне мәндес сөздер табыңдар:</w:t>
      </w:r>
    </w:p>
    <w:p w14:paraId="43B9941A" w14:textId="77777777" w:rsidR="00321A07" w:rsidRPr="005C39FE" w:rsidRDefault="00321A07" w:rsidP="00934E2B">
      <w:pPr>
        <w:shd w:val="clear" w:color="auto" w:fill="FFFFFF"/>
        <w:tabs>
          <w:tab w:val="left" w:pos="542"/>
        </w:tabs>
        <w:spacing w:after="0" w:line="240" w:lineRule="auto"/>
        <w:ind w:firstLineChars="209" w:firstLine="562"/>
        <w:rPr>
          <w:rFonts w:ascii="Times New Roman" w:hAnsi="Times New Roman" w:cs="Times New Roman"/>
          <w:sz w:val="28"/>
          <w:szCs w:val="28"/>
          <w:lang w:val="kk-KZ"/>
        </w:rPr>
      </w:pPr>
      <w:r w:rsidRPr="005C39FE">
        <w:rPr>
          <w:rFonts w:ascii="Times New Roman" w:hAnsi="Times New Roman" w:cs="Times New Roman"/>
          <w:noProof/>
          <w:spacing w:val="-11"/>
          <w:sz w:val="28"/>
          <w:szCs w:val="28"/>
          <w:lang w:val="kk-KZ"/>
        </w:rPr>
        <w:t xml:space="preserve">а) </w:t>
      </w:r>
      <w:r w:rsidRPr="005C39FE">
        <w:rPr>
          <w:rFonts w:ascii="Times New Roman" w:hAnsi="Times New Roman" w:cs="Times New Roman"/>
          <w:noProof/>
          <w:spacing w:val="-7"/>
          <w:sz w:val="28"/>
          <w:szCs w:val="28"/>
          <w:lang w:val="kk-KZ"/>
        </w:rPr>
        <w:t>ойнау, лаулау</w:t>
      </w:r>
    </w:p>
    <w:p w14:paraId="41737892" w14:textId="77777777" w:rsidR="00321A07" w:rsidRPr="005C39FE" w:rsidRDefault="00321A07" w:rsidP="00934E2B">
      <w:pPr>
        <w:shd w:val="clear" w:color="auto" w:fill="FFFFFF"/>
        <w:spacing w:after="0" w:line="240" w:lineRule="auto"/>
        <w:ind w:firstLineChars="209" w:firstLine="575"/>
        <w:rPr>
          <w:rFonts w:ascii="Times New Roman" w:hAnsi="Times New Roman" w:cs="Times New Roman"/>
          <w:sz w:val="28"/>
          <w:szCs w:val="28"/>
          <w:lang w:val="kk-KZ"/>
        </w:rPr>
      </w:pPr>
      <w:r w:rsidRPr="005C39FE">
        <w:rPr>
          <w:rFonts w:ascii="Times New Roman" w:hAnsi="Times New Roman" w:cs="Times New Roman"/>
          <w:noProof/>
          <w:spacing w:val="-5"/>
          <w:sz w:val="28"/>
          <w:szCs w:val="28"/>
          <w:lang w:val="kk-KZ"/>
        </w:rPr>
        <w:t>ә) от, жалын</w:t>
      </w:r>
    </w:p>
    <w:p w14:paraId="05E54BB0" w14:textId="77777777" w:rsidR="00321A07" w:rsidRPr="005C39FE" w:rsidRDefault="00321A07" w:rsidP="00934E2B">
      <w:pPr>
        <w:shd w:val="clear" w:color="auto" w:fill="FFFFFF"/>
        <w:tabs>
          <w:tab w:val="left" w:pos="542"/>
        </w:tabs>
        <w:spacing w:after="0" w:line="240" w:lineRule="auto"/>
        <w:ind w:firstLineChars="209" w:firstLine="541"/>
        <w:rPr>
          <w:rFonts w:ascii="Times New Roman" w:hAnsi="Times New Roman" w:cs="Times New Roman"/>
          <w:noProof/>
          <w:spacing w:val="-8"/>
          <w:sz w:val="28"/>
          <w:szCs w:val="28"/>
          <w:lang w:val="kk-KZ"/>
        </w:rPr>
      </w:pPr>
      <w:r w:rsidRPr="005C39FE">
        <w:rPr>
          <w:rFonts w:ascii="Times New Roman" w:hAnsi="Times New Roman" w:cs="Times New Roman"/>
          <w:noProof/>
          <w:spacing w:val="-21"/>
          <w:sz w:val="28"/>
          <w:szCs w:val="28"/>
          <w:lang w:val="kk-KZ"/>
        </w:rPr>
        <w:t>б)</w:t>
      </w:r>
      <w:r w:rsidRPr="005C39FE">
        <w:rPr>
          <w:rFonts w:ascii="Times New Roman" w:hAnsi="Times New Roman" w:cs="Times New Roman"/>
          <w:noProof/>
          <w:sz w:val="28"/>
          <w:szCs w:val="28"/>
          <w:lang w:val="kk-KZ"/>
        </w:rPr>
        <w:t xml:space="preserve"> </w:t>
      </w:r>
      <w:r w:rsidRPr="005C39FE">
        <w:rPr>
          <w:rFonts w:ascii="Times New Roman" w:hAnsi="Times New Roman" w:cs="Times New Roman"/>
          <w:noProof/>
          <w:spacing w:val="-8"/>
          <w:sz w:val="28"/>
          <w:szCs w:val="28"/>
          <w:lang w:val="kk-KZ"/>
        </w:rPr>
        <w:t>жарыс, сайыс</w:t>
      </w:r>
    </w:p>
    <w:p w14:paraId="48955FD3" w14:textId="77777777" w:rsidR="00321A07" w:rsidRPr="005C39FE" w:rsidRDefault="00321A07" w:rsidP="00934E2B">
      <w:pPr>
        <w:shd w:val="clear" w:color="auto" w:fill="FFFFFF"/>
        <w:spacing w:after="0" w:line="240" w:lineRule="auto"/>
        <w:ind w:firstLine="567"/>
        <w:rPr>
          <w:rFonts w:ascii="Times New Roman" w:hAnsi="Times New Roman" w:cs="Times New Roman"/>
          <w:sz w:val="28"/>
          <w:szCs w:val="28"/>
          <w:lang w:val="kk-KZ"/>
        </w:rPr>
      </w:pPr>
      <w:r w:rsidRPr="005C39FE">
        <w:rPr>
          <w:rFonts w:ascii="Times New Roman" w:hAnsi="Times New Roman" w:cs="Times New Roman"/>
          <w:spacing w:val="-9"/>
          <w:sz w:val="28"/>
          <w:szCs w:val="28"/>
          <w:lang w:val="kk-KZ"/>
        </w:rPr>
        <w:t xml:space="preserve">8. </w:t>
      </w:r>
      <w:r w:rsidRPr="005C39FE">
        <w:rPr>
          <w:rFonts w:ascii="Times New Roman" w:hAnsi="Times New Roman" w:cs="Times New Roman"/>
          <w:noProof/>
          <w:spacing w:val="-9"/>
          <w:sz w:val="28"/>
          <w:szCs w:val="28"/>
          <w:lang w:val="kk-KZ"/>
        </w:rPr>
        <w:t>«Шебер» сөзіне қарсы мәндес сөзді табыңдар:</w:t>
      </w:r>
    </w:p>
    <w:p w14:paraId="258A0708" w14:textId="77777777" w:rsidR="00321A07" w:rsidRPr="005C39FE" w:rsidRDefault="00321A07" w:rsidP="00934E2B">
      <w:pPr>
        <w:shd w:val="clear" w:color="auto" w:fill="FFFFFF"/>
        <w:tabs>
          <w:tab w:val="left" w:pos="523"/>
        </w:tabs>
        <w:spacing w:after="0" w:line="240" w:lineRule="auto"/>
        <w:ind w:firstLineChars="214" w:firstLine="565"/>
        <w:rPr>
          <w:rFonts w:ascii="Times New Roman" w:hAnsi="Times New Roman" w:cs="Times New Roman"/>
          <w:noProof/>
          <w:spacing w:val="-9"/>
          <w:sz w:val="28"/>
          <w:szCs w:val="28"/>
          <w:lang w:val="kk-KZ"/>
        </w:rPr>
      </w:pPr>
      <w:r w:rsidRPr="005C39FE">
        <w:rPr>
          <w:rFonts w:ascii="Times New Roman" w:hAnsi="Times New Roman" w:cs="Times New Roman"/>
          <w:noProof/>
          <w:spacing w:val="-16"/>
          <w:sz w:val="28"/>
          <w:szCs w:val="28"/>
          <w:lang w:val="kk-KZ"/>
        </w:rPr>
        <w:t xml:space="preserve">а)  </w:t>
      </w:r>
      <w:r w:rsidRPr="005C39FE">
        <w:rPr>
          <w:rFonts w:ascii="Times New Roman" w:hAnsi="Times New Roman" w:cs="Times New Roman"/>
          <w:noProof/>
          <w:spacing w:val="-9"/>
          <w:sz w:val="28"/>
          <w:szCs w:val="28"/>
          <w:lang w:val="kk-KZ"/>
        </w:rPr>
        <w:t>білгір</w:t>
      </w:r>
    </w:p>
    <w:p w14:paraId="3B3C8E88" w14:textId="77777777" w:rsidR="00321A07" w:rsidRPr="005C39FE" w:rsidRDefault="00321A07" w:rsidP="00934E2B">
      <w:pPr>
        <w:shd w:val="clear" w:color="auto" w:fill="FFFFFF"/>
        <w:tabs>
          <w:tab w:val="left" w:pos="523"/>
        </w:tabs>
        <w:spacing w:after="0" w:line="240" w:lineRule="auto"/>
        <w:ind w:firstLineChars="214" w:firstLine="582"/>
        <w:rPr>
          <w:rFonts w:ascii="Times New Roman" w:hAnsi="Times New Roman" w:cs="Times New Roman"/>
          <w:sz w:val="28"/>
          <w:szCs w:val="28"/>
          <w:lang w:val="kk-KZ"/>
        </w:rPr>
      </w:pPr>
      <w:r w:rsidRPr="005C39FE">
        <w:rPr>
          <w:rFonts w:ascii="Times New Roman" w:hAnsi="Times New Roman" w:cs="Times New Roman"/>
          <w:noProof/>
          <w:spacing w:val="-8"/>
          <w:sz w:val="28"/>
          <w:szCs w:val="28"/>
          <w:lang w:val="kk-KZ"/>
        </w:rPr>
        <w:t>ә) іскер</w:t>
      </w:r>
    </w:p>
    <w:p w14:paraId="1D34BBF8" w14:textId="77777777" w:rsidR="00321A07" w:rsidRPr="005C39FE" w:rsidRDefault="00321A07" w:rsidP="00934E2B">
      <w:pPr>
        <w:shd w:val="clear" w:color="auto" w:fill="FFFFFF"/>
        <w:tabs>
          <w:tab w:val="left" w:pos="523"/>
        </w:tabs>
        <w:spacing w:after="0" w:line="240" w:lineRule="auto"/>
        <w:ind w:firstLineChars="214" w:firstLine="548"/>
        <w:rPr>
          <w:rFonts w:ascii="Times New Roman" w:hAnsi="Times New Roman" w:cs="Times New Roman"/>
          <w:noProof/>
          <w:spacing w:val="-9"/>
          <w:sz w:val="28"/>
          <w:szCs w:val="28"/>
          <w:lang w:val="kk-KZ"/>
        </w:rPr>
      </w:pPr>
      <w:r w:rsidRPr="005C39FE">
        <w:rPr>
          <w:rFonts w:ascii="Times New Roman" w:hAnsi="Times New Roman" w:cs="Times New Roman"/>
          <w:noProof/>
          <w:spacing w:val="-24"/>
          <w:sz w:val="28"/>
          <w:szCs w:val="28"/>
          <w:lang w:val="kk-KZ"/>
        </w:rPr>
        <w:t xml:space="preserve"> б)  </w:t>
      </w:r>
      <w:r w:rsidRPr="005C39FE">
        <w:rPr>
          <w:rFonts w:ascii="Times New Roman" w:hAnsi="Times New Roman" w:cs="Times New Roman"/>
          <w:noProof/>
          <w:spacing w:val="-9"/>
          <w:sz w:val="28"/>
          <w:szCs w:val="28"/>
          <w:lang w:val="kk-KZ"/>
        </w:rPr>
        <w:t>олақ</w:t>
      </w:r>
    </w:p>
    <w:p w14:paraId="0B1BD44A" w14:textId="77777777" w:rsidR="00321A07" w:rsidRPr="005C39FE" w:rsidRDefault="00321A07" w:rsidP="00934E2B">
      <w:pPr>
        <w:shd w:val="clear" w:color="auto" w:fill="FFFFFF"/>
        <w:tabs>
          <w:tab w:val="left" w:pos="605"/>
        </w:tabs>
        <w:spacing w:after="0" w:line="240" w:lineRule="auto"/>
        <w:ind w:firstLine="567"/>
        <w:rPr>
          <w:rFonts w:ascii="Times New Roman" w:hAnsi="Times New Roman" w:cs="Times New Roman"/>
          <w:sz w:val="28"/>
          <w:szCs w:val="28"/>
          <w:lang w:val="kk-KZ"/>
        </w:rPr>
      </w:pPr>
      <w:r w:rsidRPr="005C39FE">
        <w:rPr>
          <w:rFonts w:ascii="Times New Roman" w:hAnsi="Times New Roman" w:cs="Times New Roman"/>
          <w:noProof/>
          <w:spacing w:val="-14"/>
          <w:sz w:val="28"/>
          <w:szCs w:val="28"/>
          <w:lang w:val="kk-KZ"/>
        </w:rPr>
        <w:t xml:space="preserve">9. </w:t>
      </w:r>
      <w:r w:rsidRPr="005C39FE">
        <w:rPr>
          <w:rFonts w:ascii="Times New Roman" w:hAnsi="Times New Roman" w:cs="Times New Roman"/>
          <w:noProof/>
          <w:spacing w:val="-6"/>
          <w:sz w:val="28"/>
          <w:szCs w:val="28"/>
          <w:lang w:val="kk-KZ"/>
        </w:rPr>
        <w:t>Көпмағыналы сөздерді табыңдар:</w:t>
      </w:r>
    </w:p>
    <w:p w14:paraId="45ABE164" w14:textId="77777777" w:rsidR="00321A07" w:rsidRPr="005C39FE" w:rsidRDefault="00321A07" w:rsidP="00934E2B">
      <w:pPr>
        <w:shd w:val="clear" w:color="auto" w:fill="FFFFFF"/>
        <w:tabs>
          <w:tab w:val="left" w:pos="590"/>
        </w:tabs>
        <w:spacing w:after="0" w:line="240" w:lineRule="auto"/>
        <w:ind w:firstLine="567"/>
        <w:rPr>
          <w:rFonts w:ascii="Times New Roman" w:hAnsi="Times New Roman" w:cs="Times New Roman"/>
          <w:noProof/>
          <w:spacing w:val="-2"/>
          <w:sz w:val="28"/>
          <w:szCs w:val="28"/>
          <w:lang w:val="kk-KZ"/>
        </w:rPr>
      </w:pPr>
      <w:r w:rsidRPr="005C39FE">
        <w:rPr>
          <w:rFonts w:ascii="Times New Roman" w:hAnsi="Times New Roman" w:cs="Times New Roman"/>
          <w:noProof/>
          <w:spacing w:val="-9"/>
          <w:sz w:val="28"/>
          <w:szCs w:val="28"/>
          <w:lang w:val="kk-KZ"/>
        </w:rPr>
        <w:t xml:space="preserve">а) </w:t>
      </w:r>
      <w:r w:rsidRPr="005C39FE">
        <w:rPr>
          <w:rFonts w:ascii="Times New Roman" w:hAnsi="Times New Roman" w:cs="Times New Roman"/>
          <w:noProof/>
          <w:spacing w:val="-2"/>
          <w:sz w:val="28"/>
          <w:szCs w:val="28"/>
          <w:lang w:val="kk-KZ"/>
        </w:rPr>
        <w:t>дүрбі</w:t>
      </w:r>
    </w:p>
    <w:p w14:paraId="6DF2903E" w14:textId="77777777" w:rsidR="00321A07" w:rsidRPr="005C39FE" w:rsidRDefault="00321A07" w:rsidP="00934E2B">
      <w:pPr>
        <w:shd w:val="clear" w:color="auto" w:fill="FFFFFF"/>
        <w:tabs>
          <w:tab w:val="left" w:pos="590"/>
        </w:tabs>
        <w:spacing w:after="0" w:line="240" w:lineRule="auto"/>
        <w:ind w:firstLine="567"/>
        <w:rPr>
          <w:rFonts w:ascii="Times New Roman" w:hAnsi="Times New Roman" w:cs="Times New Roman"/>
          <w:sz w:val="28"/>
          <w:szCs w:val="28"/>
          <w:lang w:val="kk-KZ"/>
        </w:rPr>
      </w:pPr>
      <w:r w:rsidRPr="005C39FE">
        <w:rPr>
          <w:rFonts w:ascii="Times New Roman" w:hAnsi="Times New Roman" w:cs="Times New Roman"/>
          <w:noProof/>
          <w:spacing w:val="1"/>
          <w:sz w:val="28"/>
          <w:szCs w:val="28"/>
          <w:lang w:val="kk-KZ"/>
        </w:rPr>
        <w:t>ә) тыс</w:t>
      </w:r>
    </w:p>
    <w:p w14:paraId="0D948F57" w14:textId="77777777" w:rsidR="00321A07" w:rsidRPr="005C39FE" w:rsidRDefault="00321A07" w:rsidP="00934E2B">
      <w:pPr>
        <w:shd w:val="clear" w:color="auto" w:fill="FFFFFF"/>
        <w:tabs>
          <w:tab w:val="left" w:pos="590"/>
        </w:tabs>
        <w:spacing w:after="0" w:line="240" w:lineRule="auto"/>
        <w:ind w:firstLineChars="212" w:firstLine="566"/>
        <w:rPr>
          <w:rFonts w:ascii="Times New Roman" w:hAnsi="Times New Roman" w:cs="Times New Roman"/>
          <w:noProof/>
          <w:spacing w:val="-3"/>
          <w:sz w:val="28"/>
          <w:szCs w:val="28"/>
          <w:lang w:val="kk-KZ"/>
        </w:rPr>
      </w:pPr>
      <w:r w:rsidRPr="005C39FE">
        <w:rPr>
          <w:rFonts w:ascii="Times New Roman" w:hAnsi="Times New Roman" w:cs="Times New Roman"/>
          <w:noProof/>
          <w:spacing w:val="-13"/>
          <w:sz w:val="28"/>
          <w:szCs w:val="28"/>
          <w:lang w:val="kk-KZ"/>
        </w:rPr>
        <w:lastRenderedPageBreak/>
        <w:t xml:space="preserve">б) </w:t>
      </w:r>
      <w:r w:rsidRPr="005C39FE">
        <w:rPr>
          <w:rFonts w:ascii="Times New Roman" w:hAnsi="Times New Roman" w:cs="Times New Roman"/>
          <w:noProof/>
          <w:spacing w:val="-3"/>
          <w:sz w:val="28"/>
          <w:szCs w:val="28"/>
          <w:lang w:val="kk-KZ"/>
        </w:rPr>
        <w:t>дос</w:t>
      </w:r>
    </w:p>
    <w:p w14:paraId="174BB6FA" w14:textId="77777777" w:rsidR="00321A07" w:rsidRPr="005C39FE" w:rsidRDefault="00321A07" w:rsidP="00934E2B">
      <w:pPr>
        <w:shd w:val="clear" w:color="auto" w:fill="FFFFFF"/>
        <w:tabs>
          <w:tab w:val="left" w:pos="581"/>
        </w:tabs>
        <w:spacing w:after="0" w:line="240" w:lineRule="auto"/>
        <w:ind w:firstLine="567"/>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10 </w:t>
      </w:r>
      <w:r w:rsidRPr="005C39FE">
        <w:rPr>
          <w:rFonts w:ascii="Times New Roman" w:hAnsi="Times New Roman" w:cs="Times New Roman"/>
          <w:noProof/>
          <w:spacing w:val="-15"/>
          <w:sz w:val="28"/>
          <w:szCs w:val="28"/>
          <w:lang w:val="kk-KZ"/>
        </w:rPr>
        <w:t>.</w:t>
      </w:r>
      <w:r w:rsidRPr="005C39FE">
        <w:rPr>
          <w:rFonts w:ascii="Times New Roman" w:hAnsi="Times New Roman" w:cs="Times New Roman"/>
          <w:noProof/>
          <w:sz w:val="28"/>
          <w:szCs w:val="28"/>
          <w:lang w:val="kk-KZ"/>
        </w:rPr>
        <w:t xml:space="preserve"> </w:t>
      </w:r>
      <w:r w:rsidRPr="005C39FE">
        <w:rPr>
          <w:rFonts w:ascii="Times New Roman" w:hAnsi="Times New Roman" w:cs="Times New Roman"/>
          <w:noProof/>
          <w:spacing w:val="-14"/>
          <w:sz w:val="28"/>
          <w:szCs w:val="28"/>
          <w:lang w:val="kk-KZ"/>
        </w:rPr>
        <w:t xml:space="preserve">«Асу», «қырқа», «бел» </w:t>
      </w:r>
      <w:r w:rsidRPr="005C39FE">
        <w:rPr>
          <w:rFonts w:ascii="Times New Roman" w:hAnsi="Times New Roman" w:cs="Times New Roman"/>
          <w:sz w:val="28"/>
          <w:szCs w:val="28"/>
          <w:lang w:val="kk-KZ"/>
        </w:rPr>
        <w:t>–</w:t>
      </w:r>
      <w:r w:rsidRPr="005C39FE">
        <w:rPr>
          <w:rFonts w:ascii="Times New Roman" w:hAnsi="Times New Roman" w:cs="Times New Roman"/>
          <w:noProof/>
          <w:spacing w:val="-14"/>
          <w:sz w:val="28"/>
          <w:szCs w:val="28"/>
          <w:lang w:val="kk-KZ"/>
        </w:rPr>
        <w:t xml:space="preserve"> ...</w:t>
      </w:r>
    </w:p>
    <w:p w14:paraId="4EB75B67" w14:textId="77777777" w:rsidR="00321A07" w:rsidRPr="005C39FE" w:rsidRDefault="00321A07" w:rsidP="00934E2B">
      <w:pPr>
        <w:shd w:val="clear" w:color="auto" w:fill="FFFFFF"/>
        <w:tabs>
          <w:tab w:val="left" w:pos="581"/>
        </w:tabs>
        <w:spacing w:after="0" w:line="240" w:lineRule="auto"/>
        <w:ind w:firstLine="567"/>
        <w:rPr>
          <w:rFonts w:ascii="Times New Roman" w:hAnsi="Times New Roman" w:cs="Times New Roman"/>
          <w:noProof/>
          <w:spacing w:val="-5"/>
          <w:sz w:val="28"/>
          <w:szCs w:val="28"/>
          <w:lang w:val="kk-KZ"/>
        </w:rPr>
      </w:pPr>
      <w:r w:rsidRPr="005C39FE">
        <w:rPr>
          <w:rFonts w:ascii="Times New Roman" w:hAnsi="Times New Roman" w:cs="Times New Roman"/>
          <w:noProof/>
          <w:spacing w:val="-5"/>
          <w:sz w:val="28"/>
          <w:szCs w:val="28"/>
          <w:lang w:val="kk-KZ"/>
        </w:rPr>
        <w:t>а) мағынасы қарама- қарсы  сөздер</w:t>
      </w:r>
    </w:p>
    <w:p w14:paraId="6B3A5C4D" w14:textId="77777777" w:rsidR="00321A07" w:rsidRPr="005C39FE" w:rsidRDefault="00321A07" w:rsidP="00934E2B">
      <w:pPr>
        <w:shd w:val="clear" w:color="auto" w:fill="FFFFFF"/>
        <w:tabs>
          <w:tab w:val="left" w:pos="581"/>
        </w:tabs>
        <w:spacing w:after="0" w:line="240" w:lineRule="auto"/>
        <w:ind w:firstLine="567"/>
        <w:rPr>
          <w:rFonts w:ascii="Times New Roman" w:hAnsi="Times New Roman" w:cs="Times New Roman"/>
          <w:sz w:val="28"/>
          <w:szCs w:val="28"/>
          <w:lang w:val="kk-KZ"/>
        </w:rPr>
      </w:pPr>
      <w:r w:rsidRPr="005C39FE">
        <w:rPr>
          <w:rFonts w:ascii="Times New Roman" w:hAnsi="Times New Roman" w:cs="Times New Roman"/>
          <w:noProof/>
          <w:spacing w:val="-1"/>
          <w:sz w:val="28"/>
          <w:szCs w:val="28"/>
          <w:lang w:val="kk-KZ"/>
        </w:rPr>
        <w:t>ә) мағынасы жақын сөздер</w:t>
      </w:r>
    </w:p>
    <w:p w14:paraId="38F3E6AA" w14:textId="77777777" w:rsidR="00321A07" w:rsidRPr="005C39FE" w:rsidRDefault="00321A07" w:rsidP="00934E2B">
      <w:pPr>
        <w:shd w:val="clear" w:color="auto" w:fill="FFFFFF"/>
        <w:tabs>
          <w:tab w:val="left" w:pos="581"/>
        </w:tabs>
        <w:spacing w:after="0" w:line="240" w:lineRule="auto"/>
        <w:ind w:firstLine="567"/>
        <w:rPr>
          <w:rFonts w:ascii="Times New Roman" w:hAnsi="Times New Roman" w:cs="Times New Roman"/>
          <w:noProof/>
          <w:spacing w:val="-4"/>
          <w:sz w:val="28"/>
          <w:szCs w:val="28"/>
          <w:lang w:val="kk-KZ"/>
        </w:rPr>
      </w:pPr>
      <w:r w:rsidRPr="005C39FE">
        <w:rPr>
          <w:rFonts w:ascii="Times New Roman" w:hAnsi="Times New Roman" w:cs="Times New Roman"/>
          <w:noProof/>
          <w:spacing w:val="-13"/>
          <w:sz w:val="28"/>
          <w:szCs w:val="28"/>
          <w:lang w:val="kk-KZ"/>
        </w:rPr>
        <w:t xml:space="preserve">б) </w:t>
      </w:r>
      <w:r w:rsidRPr="005C39FE">
        <w:rPr>
          <w:rFonts w:ascii="Times New Roman" w:hAnsi="Times New Roman" w:cs="Times New Roman"/>
          <w:noProof/>
          <w:spacing w:val="-4"/>
          <w:sz w:val="28"/>
          <w:szCs w:val="28"/>
          <w:lang w:val="kk-KZ"/>
        </w:rPr>
        <w:t>бірнеше мағыналы сөздер</w:t>
      </w:r>
    </w:p>
    <w:p w14:paraId="7FA3FECB" w14:textId="23EFA1F5" w:rsidR="00321A07" w:rsidRPr="00113E47" w:rsidRDefault="00321A07" w:rsidP="00113E47">
      <w:pPr>
        <w:shd w:val="clear" w:color="auto" w:fill="FFFFFF"/>
        <w:tabs>
          <w:tab w:val="left" w:pos="509"/>
        </w:tabs>
        <w:spacing w:after="0" w:line="240" w:lineRule="auto"/>
        <w:ind w:firstLineChars="197" w:firstLine="552"/>
        <w:jc w:val="both"/>
        <w:rPr>
          <w:rFonts w:ascii="Times New Roman" w:hAnsi="Times New Roman" w:cs="Times New Roman"/>
          <w:b/>
          <w:bCs/>
          <w:iCs/>
          <w:sz w:val="28"/>
          <w:szCs w:val="28"/>
          <w:lang w:val="kk-KZ"/>
        </w:rPr>
      </w:pPr>
      <w:r w:rsidRPr="005C39FE">
        <w:rPr>
          <w:rFonts w:ascii="Times New Roman" w:hAnsi="Times New Roman" w:cs="Times New Roman"/>
          <w:bCs/>
          <w:iCs/>
          <w:sz w:val="28"/>
          <w:szCs w:val="28"/>
          <w:lang w:val="kk-KZ"/>
        </w:rPr>
        <w:t xml:space="preserve">Мұнда оқушыға тест арқылы мәселелік жағдаят беріліп отыр. Кез келген оқушы жоғарыда берілген сөздердің мағынасын біле бермейді. Мағынасын түсіндірме </w:t>
      </w:r>
      <w:r w:rsidRPr="00113E47">
        <w:rPr>
          <w:rFonts w:ascii="Times New Roman" w:hAnsi="Times New Roman" w:cs="Times New Roman"/>
          <w:bCs/>
          <w:iCs/>
          <w:sz w:val="28"/>
          <w:szCs w:val="28"/>
          <w:lang w:val="kk-KZ"/>
        </w:rPr>
        <w:t>сөздіктің көмегімен анықтайды</w:t>
      </w:r>
      <w:r w:rsidRPr="00113E47">
        <w:rPr>
          <w:rFonts w:ascii="Times New Roman" w:hAnsi="Times New Roman" w:cs="Times New Roman"/>
          <w:b/>
          <w:bCs/>
          <w:iCs/>
          <w:sz w:val="28"/>
          <w:szCs w:val="28"/>
          <w:lang w:val="kk-KZ"/>
        </w:rPr>
        <w:t xml:space="preserve">. </w:t>
      </w:r>
      <w:r w:rsidRPr="00113E47">
        <w:rPr>
          <w:rFonts w:ascii="Times New Roman" w:hAnsi="Times New Roman" w:cs="Times New Roman"/>
          <w:sz w:val="28"/>
          <w:szCs w:val="28"/>
          <w:lang w:val="kk-KZ"/>
        </w:rPr>
        <w:t>Үшінші кезең. СПБ-нің танымдық</w:t>
      </w:r>
      <w:r w:rsidRPr="00113E47">
        <w:rPr>
          <w:rFonts w:ascii="Times New Roman" w:hAnsi="Times New Roman" w:cs="Times New Roman"/>
          <w:b/>
          <w:sz w:val="28"/>
          <w:szCs w:val="28"/>
          <w:lang w:val="kk-KZ"/>
        </w:rPr>
        <w:t>,</w:t>
      </w:r>
      <w:r w:rsidRPr="00113E47">
        <w:rPr>
          <w:rFonts w:ascii="Times New Roman" w:hAnsi="Times New Roman" w:cs="Times New Roman"/>
          <w:sz w:val="28"/>
          <w:szCs w:val="28"/>
          <w:lang w:val="kk-KZ"/>
        </w:rPr>
        <w:t xml:space="preserve"> операционалдық компонентін күрделендіріп меңгерту кезеңіСПБ-н қалыптастырудың үшінші кезеңі әліппеден кейінгі кезеңге сәйкес келеді. Бұл кезеңде мазмұндық компонент басымдық танытады. Үшінші кезеңді әзірлеуге «оқу қызметінде бір әрекет әртүрлі орын алуы мүмкін: басында ол меңгеру пәні болса, содан кейін оның құралы болады» деген психологтардың ережесі негіз болды. Оқушылардың сөздіктің құрылымдық компоненттерін, сөздік мақалалардың элементтерін және олардан ақпаратты алу операцияларын меңгеруі келесі кезеңге өтуге жағдай жасайды: алдыңғы әрекеттер автоматтандырылып, олардың көмегімен басқа әрекеттер орындалады. </w:t>
      </w:r>
    </w:p>
    <w:p w14:paraId="5172A2D0" w14:textId="77777777" w:rsidR="00321A07" w:rsidRPr="005C39FE" w:rsidRDefault="00321A07" w:rsidP="002F4D41">
      <w:pPr>
        <w:spacing w:after="0" w:line="240" w:lineRule="auto"/>
        <w:ind w:firstLine="709"/>
        <w:jc w:val="center"/>
        <w:rPr>
          <w:rFonts w:ascii="Times New Roman" w:hAnsi="Times New Roman" w:cs="Times New Roman"/>
          <w:b/>
          <w:sz w:val="28"/>
          <w:szCs w:val="28"/>
          <w:lang w:val="kk-KZ"/>
        </w:rPr>
      </w:pPr>
    </w:p>
    <w:p w14:paraId="35DCE326" w14:textId="614400DA" w:rsidR="00321A07" w:rsidRDefault="00321A07" w:rsidP="00934E2B">
      <w:pPr>
        <w:spacing w:after="0" w:line="240" w:lineRule="auto"/>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Кесте </w:t>
      </w:r>
      <w:r w:rsidR="007A0CB4" w:rsidRPr="005C39FE">
        <w:rPr>
          <w:rFonts w:ascii="Times New Roman" w:hAnsi="Times New Roman" w:cs="Times New Roman"/>
          <w:sz w:val="28"/>
          <w:szCs w:val="28"/>
          <w:lang w:val="kk-KZ"/>
        </w:rPr>
        <w:t>2</w:t>
      </w:r>
      <w:r w:rsidR="001C43C6">
        <w:rPr>
          <w:rFonts w:ascii="Times New Roman" w:hAnsi="Times New Roman" w:cs="Times New Roman"/>
          <w:sz w:val="28"/>
          <w:szCs w:val="28"/>
          <w:lang w:val="kk-KZ"/>
        </w:rPr>
        <w:t>4</w:t>
      </w:r>
      <w:r w:rsidR="00934E2B">
        <w:rPr>
          <w:rFonts w:ascii="Times New Roman" w:hAnsi="Times New Roman" w:cs="Times New Roman"/>
          <w:sz w:val="28"/>
          <w:szCs w:val="28"/>
          <w:lang w:val="kk-KZ"/>
        </w:rPr>
        <w:t xml:space="preserve"> -</w:t>
      </w:r>
      <w:r w:rsidRPr="005C39FE">
        <w:rPr>
          <w:rFonts w:ascii="Times New Roman" w:hAnsi="Times New Roman" w:cs="Times New Roman"/>
          <w:sz w:val="28"/>
          <w:szCs w:val="28"/>
          <w:lang w:val="kk-KZ"/>
        </w:rPr>
        <w:t xml:space="preserve"> СПБ операционалдық компонентінің даму динамикасы </w:t>
      </w:r>
    </w:p>
    <w:p w14:paraId="7D6CC131" w14:textId="77777777" w:rsidR="00934E2B" w:rsidRPr="005C39FE" w:rsidRDefault="00934E2B" w:rsidP="00934E2B">
      <w:pPr>
        <w:spacing w:after="0" w:line="240" w:lineRule="auto"/>
        <w:rPr>
          <w:rFonts w:ascii="Times New Roman" w:hAnsi="Times New Roman" w:cs="Times New Roman"/>
          <w:sz w:val="28"/>
          <w:szCs w:val="28"/>
          <w:lang w:val="kk-KZ"/>
        </w:rPr>
      </w:pPr>
    </w:p>
    <w:tbl>
      <w:tblPr>
        <w:tblStyle w:val="a9"/>
        <w:tblW w:w="0" w:type="auto"/>
        <w:tblInd w:w="108" w:type="dxa"/>
        <w:tblLook w:val="01E0" w:firstRow="1" w:lastRow="1" w:firstColumn="1" w:lastColumn="1" w:noHBand="0" w:noVBand="0"/>
      </w:tblPr>
      <w:tblGrid>
        <w:gridCol w:w="6379"/>
        <w:gridCol w:w="1134"/>
        <w:gridCol w:w="1134"/>
        <w:gridCol w:w="992"/>
      </w:tblGrid>
      <w:tr w:rsidR="00321A07" w:rsidRPr="005C39FE" w14:paraId="002AC673" w14:textId="77777777" w:rsidTr="00934E2B">
        <w:tc>
          <w:tcPr>
            <w:tcW w:w="6379" w:type="dxa"/>
          </w:tcPr>
          <w:p w14:paraId="7602FD9F" w14:textId="77777777" w:rsidR="00321A07" w:rsidRPr="00934E2B" w:rsidRDefault="00321A07" w:rsidP="002F4D41">
            <w:pPr>
              <w:spacing w:after="0" w:line="240" w:lineRule="auto"/>
              <w:ind w:firstLine="709"/>
              <w:jc w:val="center"/>
              <w:rPr>
                <w:bCs/>
                <w:sz w:val="24"/>
                <w:szCs w:val="24"/>
                <w:lang w:val="kk-KZ"/>
              </w:rPr>
            </w:pPr>
          </w:p>
        </w:tc>
        <w:tc>
          <w:tcPr>
            <w:tcW w:w="1134" w:type="dxa"/>
          </w:tcPr>
          <w:p w14:paraId="6BC8AE47" w14:textId="77777777" w:rsidR="00321A07" w:rsidRPr="00934E2B" w:rsidRDefault="00321A07" w:rsidP="002F4D41">
            <w:pPr>
              <w:spacing w:after="0" w:line="240" w:lineRule="auto"/>
              <w:jc w:val="center"/>
              <w:rPr>
                <w:bCs/>
                <w:sz w:val="24"/>
                <w:szCs w:val="24"/>
              </w:rPr>
            </w:pPr>
            <w:r w:rsidRPr="00934E2B">
              <w:rPr>
                <w:bCs/>
                <w:sz w:val="24"/>
                <w:szCs w:val="24"/>
              </w:rPr>
              <w:t>1 этап</w:t>
            </w:r>
          </w:p>
        </w:tc>
        <w:tc>
          <w:tcPr>
            <w:tcW w:w="1134" w:type="dxa"/>
          </w:tcPr>
          <w:p w14:paraId="0CD2BAD4" w14:textId="77777777" w:rsidR="00321A07" w:rsidRPr="00934E2B" w:rsidRDefault="00321A07" w:rsidP="002F4D41">
            <w:pPr>
              <w:spacing w:after="0" w:line="240" w:lineRule="auto"/>
              <w:jc w:val="center"/>
              <w:rPr>
                <w:bCs/>
                <w:sz w:val="24"/>
                <w:szCs w:val="24"/>
              </w:rPr>
            </w:pPr>
            <w:r w:rsidRPr="00934E2B">
              <w:rPr>
                <w:bCs/>
                <w:sz w:val="24"/>
                <w:szCs w:val="24"/>
              </w:rPr>
              <w:t>2этап</w:t>
            </w:r>
          </w:p>
        </w:tc>
        <w:tc>
          <w:tcPr>
            <w:tcW w:w="992" w:type="dxa"/>
          </w:tcPr>
          <w:p w14:paraId="0B561330" w14:textId="77777777" w:rsidR="00321A07" w:rsidRPr="00934E2B" w:rsidRDefault="00321A07" w:rsidP="002F4D41">
            <w:pPr>
              <w:spacing w:after="0" w:line="240" w:lineRule="auto"/>
              <w:jc w:val="center"/>
              <w:rPr>
                <w:bCs/>
                <w:sz w:val="24"/>
                <w:szCs w:val="24"/>
              </w:rPr>
            </w:pPr>
            <w:r w:rsidRPr="00934E2B">
              <w:rPr>
                <w:bCs/>
                <w:sz w:val="24"/>
                <w:szCs w:val="24"/>
              </w:rPr>
              <w:t>3этап</w:t>
            </w:r>
          </w:p>
        </w:tc>
      </w:tr>
      <w:tr w:rsidR="00321A07" w:rsidRPr="005C39FE" w14:paraId="70C0F990" w14:textId="77777777" w:rsidTr="00934E2B">
        <w:tc>
          <w:tcPr>
            <w:tcW w:w="6379" w:type="dxa"/>
          </w:tcPr>
          <w:p w14:paraId="040BCB20" w14:textId="77777777" w:rsidR="00321A07" w:rsidRPr="00934E2B" w:rsidRDefault="00321A07" w:rsidP="002F4D41">
            <w:pPr>
              <w:spacing w:after="0" w:line="240" w:lineRule="auto"/>
              <w:jc w:val="both"/>
              <w:rPr>
                <w:bCs/>
                <w:sz w:val="24"/>
                <w:szCs w:val="24"/>
                <w:lang w:val="kk-KZ"/>
              </w:rPr>
            </w:pPr>
            <w:r w:rsidRPr="00934E2B">
              <w:rPr>
                <w:bCs/>
                <w:sz w:val="24"/>
                <w:szCs w:val="24"/>
                <w:lang w:val="kk-KZ"/>
              </w:rPr>
              <w:t>1) Сөзді бірінші әрпі бойынша әліпбилік ретпен іздеу</w:t>
            </w:r>
          </w:p>
        </w:tc>
        <w:tc>
          <w:tcPr>
            <w:tcW w:w="1134" w:type="dxa"/>
          </w:tcPr>
          <w:p w14:paraId="537C3795" w14:textId="77777777" w:rsidR="00321A07" w:rsidRPr="00934E2B" w:rsidRDefault="00321A07" w:rsidP="002F4D41">
            <w:pPr>
              <w:spacing w:after="0" w:line="240" w:lineRule="auto"/>
              <w:ind w:firstLine="33"/>
              <w:jc w:val="center"/>
              <w:rPr>
                <w:bCs/>
                <w:sz w:val="24"/>
                <w:szCs w:val="24"/>
              </w:rPr>
            </w:pPr>
            <w:r w:rsidRPr="00934E2B">
              <w:rPr>
                <w:bCs/>
                <w:sz w:val="24"/>
                <w:szCs w:val="24"/>
              </w:rPr>
              <w:t>+</w:t>
            </w:r>
          </w:p>
        </w:tc>
        <w:tc>
          <w:tcPr>
            <w:tcW w:w="1134" w:type="dxa"/>
          </w:tcPr>
          <w:p w14:paraId="5F6D36BD" w14:textId="77777777" w:rsidR="00321A07" w:rsidRPr="00934E2B" w:rsidRDefault="00321A07" w:rsidP="002F4D41">
            <w:pPr>
              <w:spacing w:after="0" w:line="240" w:lineRule="auto"/>
              <w:ind w:firstLine="33"/>
              <w:jc w:val="center"/>
              <w:rPr>
                <w:bCs/>
                <w:sz w:val="24"/>
                <w:szCs w:val="24"/>
                <w:lang w:val="kk-KZ"/>
              </w:rPr>
            </w:pPr>
            <w:r w:rsidRPr="00934E2B">
              <w:rPr>
                <w:bCs/>
                <w:sz w:val="24"/>
                <w:szCs w:val="24"/>
                <w:lang w:val="kk-KZ"/>
              </w:rPr>
              <w:t>+</w:t>
            </w:r>
          </w:p>
        </w:tc>
        <w:tc>
          <w:tcPr>
            <w:tcW w:w="992" w:type="dxa"/>
          </w:tcPr>
          <w:p w14:paraId="7BD9E206" w14:textId="77777777" w:rsidR="00321A07" w:rsidRPr="00934E2B" w:rsidRDefault="00321A07" w:rsidP="002F4D41">
            <w:pPr>
              <w:spacing w:after="0" w:line="240" w:lineRule="auto"/>
              <w:ind w:firstLine="33"/>
              <w:jc w:val="center"/>
              <w:rPr>
                <w:bCs/>
                <w:sz w:val="24"/>
                <w:szCs w:val="24"/>
              </w:rPr>
            </w:pPr>
            <w:r w:rsidRPr="00934E2B">
              <w:rPr>
                <w:bCs/>
                <w:sz w:val="24"/>
                <w:szCs w:val="24"/>
              </w:rPr>
              <w:t>-</w:t>
            </w:r>
          </w:p>
        </w:tc>
      </w:tr>
      <w:tr w:rsidR="00321A07" w:rsidRPr="005C39FE" w14:paraId="67DFCF72" w14:textId="77777777" w:rsidTr="00934E2B">
        <w:tc>
          <w:tcPr>
            <w:tcW w:w="6379" w:type="dxa"/>
          </w:tcPr>
          <w:p w14:paraId="3632ED0B" w14:textId="77777777" w:rsidR="00321A07" w:rsidRPr="00934E2B" w:rsidRDefault="00321A07" w:rsidP="002F4D41">
            <w:pPr>
              <w:tabs>
                <w:tab w:val="left" w:pos="284"/>
              </w:tabs>
              <w:spacing w:after="0" w:line="240" w:lineRule="auto"/>
              <w:jc w:val="both"/>
              <w:rPr>
                <w:bCs/>
                <w:sz w:val="24"/>
                <w:szCs w:val="24"/>
              </w:rPr>
            </w:pPr>
            <w:r w:rsidRPr="00934E2B">
              <w:rPr>
                <w:bCs/>
                <w:sz w:val="24"/>
                <w:szCs w:val="24"/>
              </w:rPr>
              <w:t xml:space="preserve">2) </w:t>
            </w:r>
            <w:r w:rsidRPr="00934E2B">
              <w:rPr>
                <w:bCs/>
                <w:sz w:val="24"/>
                <w:szCs w:val="24"/>
                <w:lang w:val="kk-KZ"/>
              </w:rPr>
              <w:t xml:space="preserve">Сөзді 2,3 әрпі бойынша әліпбилік ретпен іздеу </w:t>
            </w:r>
          </w:p>
        </w:tc>
        <w:tc>
          <w:tcPr>
            <w:tcW w:w="1134" w:type="dxa"/>
          </w:tcPr>
          <w:p w14:paraId="5ABC8FD8" w14:textId="77777777" w:rsidR="00321A07" w:rsidRPr="00934E2B" w:rsidRDefault="00321A07" w:rsidP="002F4D41">
            <w:pPr>
              <w:spacing w:after="0" w:line="240" w:lineRule="auto"/>
              <w:ind w:firstLine="33"/>
              <w:jc w:val="center"/>
              <w:rPr>
                <w:bCs/>
                <w:sz w:val="24"/>
                <w:szCs w:val="24"/>
                <w:lang w:val="kk-KZ"/>
              </w:rPr>
            </w:pPr>
            <w:r w:rsidRPr="00934E2B">
              <w:rPr>
                <w:bCs/>
                <w:sz w:val="24"/>
                <w:szCs w:val="24"/>
                <w:lang w:val="kk-KZ"/>
              </w:rPr>
              <w:t>+</w:t>
            </w:r>
          </w:p>
        </w:tc>
        <w:tc>
          <w:tcPr>
            <w:tcW w:w="1134" w:type="dxa"/>
          </w:tcPr>
          <w:p w14:paraId="0EE72AF0" w14:textId="77777777" w:rsidR="00321A07" w:rsidRPr="00934E2B" w:rsidRDefault="00321A07" w:rsidP="002F4D41">
            <w:pPr>
              <w:spacing w:after="0" w:line="240" w:lineRule="auto"/>
              <w:ind w:firstLine="33"/>
              <w:jc w:val="center"/>
              <w:rPr>
                <w:bCs/>
                <w:sz w:val="24"/>
                <w:szCs w:val="24"/>
              </w:rPr>
            </w:pPr>
            <w:r w:rsidRPr="00934E2B">
              <w:rPr>
                <w:bCs/>
                <w:sz w:val="24"/>
                <w:szCs w:val="24"/>
              </w:rPr>
              <w:t>+</w:t>
            </w:r>
          </w:p>
        </w:tc>
        <w:tc>
          <w:tcPr>
            <w:tcW w:w="992" w:type="dxa"/>
          </w:tcPr>
          <w:p w14:paraId="5566E804" w14:textId="77777777" w:rsidR="00321A07" w:rsidRPr="00934E2B" w:rsidRDefault="00321A07" w:rsidP="002F4D41">
            <w:pPr>
              <w:spacing w:after="0" w:line="240" w:lineRule="auto"/>
              <w:ind w:firstLine="33"/>
              <w:jc w:val="center"/>
              <w:rPr>
                <w:bCs/>
                <w:sz w:val="24"/>
                <w:szCs w:val="24"/>
                <w:lang w:val="kk-KZ"/>
              </w:rPr>
            </w:pPr>
            <w:r w:rsidRPr="00934E2B">
              <w:rPr>
                <w:bCs/>
                <w:sz w:val="24"/>
                <w:szCs w:val="24"/>
                <w:lang w:val="kk-KZ"/>
              </w:rPr>
              <w:t>+</w:t>
            </w:r>
          </w:p>
        </w:tc>
      </w:tr>
      <w:tr w:rsidR="00321A07" w:rsidRPr="005C39FE" w14:paraId="4075BB46" w14:textId="77777777" w:rsidTr="00934E2B">
        <w:tc>
          <w:tcPr>
            <w:tcW w:w="6379" w:type="dxa"/>
          </w:tcPr>
          <w:p w14:paraId="10263B22" w14:textId="77777777" w:rsidR="00321A07" w:rsidRPr="00934E2B" w:rsidRDefault="00321A07" w:rsidP="002F4D41">
            <w:pPr>
              <w:spacing w:after="0" w:line="240" w:lineRule="auto"/>
              <w:jc w:val="both"/>
              <w:rPr>
                <w:bCs/>
                <w:sz w:val="24"/>
                <w:szCs w:val="24"/>
                <w:lang w:val="kk-KZ"/>
              </w:rPr>
            </w:pPr>
            <w:r w:rsidRPr="00934E2B">
              <w:rPr>
                <w:bCs/>
                <w:sz w:val="24"/>
                <w:szCs w:val="24"/>
              </w:rPr>
              <w:t>3)</w:t>
            </w:r>
            <w:r w:rsidRPr="00934E2B">
              <w:rPr>
                <w:bCs/>
                <w:sz w:val="24"/>
                <w:szCs w:val="24"/>
                <w:lang w:val="kk-KZ"/>
              </w:rPr>
              <w:t xml:space="preserve"> оқу міндетіне сәйкес </w:t>
            </w:r>
            <w:r w:rsidRPr="00934E2B">
              <w:rPr>
                <w:bCs/>
                <w:sz w:val="24"/>
                <w:szCs w:val="24"/>
              </w:rPr>
              <w:t xml:space="preserve"> </w:t>
            </w:r>
            <w:r w:rsidRPr="00934E2B">
              <w:rPr>
                <w:bCs/>
                <w:sz w:val="24"/>
                <w:szCs w:val="24"/>
                <w:lang w:val="kk-KZ"/>
              </w:rPr>
              <w:t xml:space="preserve">сөздіктен сөзді табу </w:t>
            </w:r>
          </w:p>
        </w:tc>
        <w:tc>
          <w:tcPr>
            <w:tcW w:w="1134" w:type="dxa"/>
          </w:tcPr>
          <w:p w14:paraId="25B73E5A" w14:textId="77777777" w:rsidR="00321A07" w:rsidRPr="00934E2B" w:rsidRDefault="00321A07" w:rsidP="002F4D41">
            <w:pPr>
              <w:spacing w:after="0" w:line="240" w:lineRule="auto"/>
              <w:ind w:firstLine="33"/>
              <w:jc w:val="center"/>
              <w:rPr>
                <w:bCs/>
                <w:sz w:val="24"/>
                <w:szCs w:val="24"/>
              </w:rPr>
            </w:pPr>
            <w:r w:rsidRPr="00934E2B">
              <w:rPr>
                <w:bCs/>
                <w:sz w:val="24"/>
                <w:szCs w:val="24"/>
              </w:rPr>
              <w:t>+</w:t>
            </w:r>
          </w:p>
        </w:tc>
        <w:tc>
          <w:tcPr>
            <w:tcW w:w="1134" w:type="dxa"/>
          </w:tcPr>
          <w:p w14:paraId="01DFC29D" w14:textId="77777777" w:rsidR="00321A07" w:rsidRPr="00934E2B" w:rsidRDefault="00321A07" w:rsidP="002F4D41">
            <w:pPr>
              <w:spacing w:after="0" w:line="240" w:lineRule="auto"/>
              <w:ind w:firstLine="33"/>
              <w:jc w:val="center"/>
              <w:rPr>
                <w:bCs/>
                <w:sz w:val="24"/>
                <w:szCs w:val="24"/>
                <w:lang w:val="kk-KZ"/>
              </w:rPr>
            </w:pPr>
            <w:r w:rsidRPr="00934E2B">
              <w:rPr>
                <w:bCs/>
                <w:sz w:val="24"/>
                <w:szCs w:val="24"/>
                <w:lang w:val="kk-KZ"/>
              </w:rPr>
              <w:t>+</w:t>
            </w:r>
          </w:p>
        </w:tc>
        <w:tc>
          <w:tcPr>
            <w:tcW w:w="992" w:type="dxa"/>
          </w:tcPr>
          <w:p w14:paraId="0039B231" w14:textId="5DBFE657" w:rsidR="00321A07" w:rsidRPr="00934E2B" w:rsidRDefault="0038300B" w:rsidP="002F4D41">
            <w:pPr>
              <w:spacing w:after="0" w:line="240" w:lineRule="auto"/>
              <w:ind w:firstLine="33"/>
              <w:jc w:val="center"/>
              <w:rPr>
                <w:bCs/>
                <w:sz w:val="24"/>
                <w:szCs w:val="24"/>
                <w:lang w:val="kk-KZ"/>
              </w:rPr>
            </w:pPr>
            <w:r w:rsidRPr="00934E2B">
              <w:rPr>
                <w:bCs/>
                <w:sz w:val="24"/>
                <w:szCs w:val="24"/>
                <w:lang w:val="kk-KZ"/>
              </w:rPr>
              <w:t>-</w:t>
            </w:r>
          </w:p>
        </w:tc>
      </w:tr>
      <w:tr w:rsidR="00321A07" w:rsidRPr="005C39FE" w14:paraId="5587007A" w14:textId="77777777" w:rsidTr="00934E2B">
        <w:tc>
          <w:tcPr>
            <w:tcW w:w="6379" w:type="dxa"/>
          </w:tcPr>
          <w:p w14:paraId="7F9E431D" w14:textId="77777777" w:rsidR="00321A07" w:rsidRPr="00934E2B" w:rsidRDefault="00321A07" w:rsidP="002F4D41">
            <w:pPr>
              <w:tabs>
                <w:tab w:val="left" w:pos="888"/>
              </w:tabs>
              <w:spacing w:after="0" w:line="240" w:lineRule="auto"/>
              <w:jc w:val="both"/>
              <w:rPr>
                <w:bCs/>
                <w:sz w:val="24"/>
                <w:szCs w:val="24"/>
                <w:lang w:val="kk-KZ"/>
              </w:rPr>
            </w:pPr>
            <w:r w:rsidRPr="00934E2B">
              <w:rPr>
                <w:bCs/>
                <w:sz w:val="24"/>
                <w:szCs w:val="24"/>
                <w:lang w:val="kk-KZ"/>
              </w:rPr>
              <w:t>4</w:t>
            </w:r>
            <w:r w:rsidRPr="00934E2B">
              <w:rPr>
                <w:bCs/>
                <w:sz w:val="24"/>
                <w:szCs w:val="24"/>
              </w:rPr>
              <w:t>)</w:t>
            </w:r>
            <w:r w:rsidRPr="00934E2B">
              <w:rPr>
                <w:bCs/>
                <w:sz w:val="24"/>
                <w:szCs w:val="24"/>
                <w:lang w:val="kk-KZ"/>
              </w:rPr>
              <w:t xml:space="preserve"> сөздік мақаланы ішкі бөліктерге бөлу</w:t>
            </w:r>
          </w:p>
        </w:tc>
        <w:tc>
          <w:tcPr>
            <w:tcW w:w="1134" w:type="dxa"/>
          </w:tcPr>
          <w:p w14:paraId="7581A58B" w14:textId="77777777" w:rsidR="00321A07" w:rsidRPr="00934E2B" w:rsidRDefault="00321A07" w:rsidP="002F4D41">
            <w:pPr>
              <w:spacing w:after="0" w:line="240" w:lineRule="auto"/>
              <w:ind w:firstLine="33"/>
              <w:jc w:val="center"/>
              <w:rPr>
                <w:bCs/>
                <w:sz w:val="24"/>
                <w:szCs w:val="24"/>
              </w:rPr>
            </w:pPr>
            <w:r w:rsidRPr="00934E2B">
              <w:rPr>
                <w:bCs/>
                <w:sz w:val="24"/>
                <w:szCs w:val="24"/>
              </w:rPr>
              <w:t>+</w:t>
            </w:r>
          </w:p>
        </w:tc>
        <w:tc>
          <w:tcPr>
            <w:tcW w:w="1134" w:type="dxa"/>
          </w:tcPr>
          <w:p w14:paraId="09B8C900" w14:textId="77777777" w:rsidR="00321A07" w:rsidRPr="00934E2B" w:rsidRDefault="00321A07" w:rsidP="002F4D41">
            <w:pPr>
              <w:spacing w:after="0" w:line="240" w:lineRule="auto"/>
              <w:ind w:firstLine="33"/>
              <w:jc w:val="center"/>
              <w:rPr>
                <w:bCs/>
                <w:sz w:val="24"/>
                <w:szCs w:val="24"/>
                <w:lang w:val="kk-KZ"/>
              </w:rPr>
            </w:pPr>
            <w:r w:rsidRPr="00934E2B">
              <w:rPr>
                <w:bCs/>
                <w:sz w:val="24"/>
                <w:szCs w:val="24"/>
                <w:lang w:val="kk-KZ"/>
              </w:rPr>
              <w:t>+</w:t>
            </w:r>
          </w:p>
        </w:tc>
        <w:tc>
          <w:tcPr>
            <w:tcW w:w="992" w:type="dxa"/>
          </w:tcPr>
          <w:p w14:paraId="1103B016" w14:textId="77777777" w:rsidR="00321A07" w:rsidRPr="00934E2B" w:rsidRDefault="00321A07" w:rsidP="002F4D41">
            <w:pPr>
              <w:spacing w:after="0" w:line="240" w:lineRule="auto"/>
              <w:ind w:firstLine="33"/>
              <w:jc w:val="center"/>
              <w:rPr>
                <w:bCs/>
                <w:sz w:val="24"/>
                <w:szCs w:val="24"/>
                <w:lang w:val="kk-KZ"/>
              </w:rPr>
            </w:pPr>
            <w:r w:rsidRPr="00934E2B">
              <w:rPr>
                <w:bCs/>
                <w:sz w:val="24"/>
                <w:szCs w:val="24"/>
                <w:lang w:val="kk-KZ"/>
              </w:rPr>
              <w:t>-</w:t>
            </w:r>
          </w:p>
        </w:tc>
      </w:tr>
      <w:tr w:rsidR="00321A07" w:rsidRPr="005C39FE" w14:paraId="11611ADD" w14:textId="77777777" w:rsidTr="00934E2B">
        <w:tc>
          <w:tcPr>
            <w:tcW w:w="6379" w:type="dxa"/>
          </w:tcPr>
          <w:p w14:paraId="372A22E9" w14:textId="77777777" w:rsidR="00321A07" w:rsidRPr="00934E2B" w:rsidRDefault="00321A07" w:rsidP="002F4D41">
            <w:pPr>
              <w:spacing w:after="0" w:line="240" w:lineRule="auto"/>
              <w:jc w:val="both"/>
              <w:rPr>
                <w:bCs/>
                <w:sz w:val="24"/>
                <w:szCs w:val="24"/>
                <w:lang w:val="kk-KZ"/>
              </w:rPr>
            </w:pPr>
            <w:r w:rsidRPr="00934E2B">
              <w:rPr>
                <w:bCs/>
                <w:sz w:val="24"/>
                <w:szCs w:val="24"/>
              </w:rPr>
              <w:t>5)</w:t>
            </w:r>
            <w:r w:rsidRPr="00934E2B">
              <w:rPr>
                <w:bCs/>
                <w:sz w:val="24"/>
                <w:szCs w:val="24"/>
                <w:lang w:val="kk-KZ"/>
              </w:rPr>
              <w:t xml:space="preserve"> сөздік мақаладан негізгі ақпаратты іздеу</w:t>
            </w:r>
          </w:p>
        </w:tc>
        <w:tc>
          <w:tcPr>
            <w:tcW w:w="1134" w:type="dxa"/>
          </w:tcPr>
          <w:p w14:paraId="668A0F45" w14:textId="77777777" w:rsidR="00321A07" w:rsidRPr="00934E2B" w:rsidRDefault="00321A07" w:rsidP="002F4D41">
            <w:pPr>
              <w:spacing w:after="0" w:line="240" w:lineRule="auto"/>
              <w:ind w:firstLine="33"/>
              <w:jc w:val="center"/>
              <w:rPr>
                <w:bCs/>
                <w:sz w:val="24"/>
                <w:szCs w:val="24"/>
              </w:rPr>
            </w:pPr>
            <w:r w:rsidRPr="00934E2B">
              <w:rPr>
                <w:bCs/>
                <w:sz w:val="24"/>
                <w:szCs w:val="24"/>
              </w:rPr>
              <w:t>+</w:t>
            </w:r>
          </w:p>
        </w:tc>
        <w:tc>
          <w:tcPr>
            <w:tcW w:w="1134" w:type="dxa"/>
          </w:tcPr>
          <w:p w14:paraId="5978C6F8" w14:textId="77777777" w:rsidR="00321A07" w:rsidRPr="00934E2B" w:rsidRDefault="00321A07" w:rsidP="002F4D41">
            <w:pPr>
              <w:spacing w:after="0" w:line="240" w:lineRule="auto"/>
              <w:ind w:firstLine="33"/>
              <w:jc w:val="center"/>
              <w:rPr>
                <w:bCs/>
                <w:sz w:val="24"/>
                <w:szCs w:val="24"/>
              </w:rPr>
            </w:pPr>
            <w:r w:rsidRPr="00934E2B">
              <w:rPr>
                <w:bCs/>
                <w:sz w:val="24"/>
                <w:szCs w:val="24"/>
              </w:rPr>
              <w:t>+</w:t>
            </w:r>
          </w:p>
        </w:tc>
        <w:tc>
          <w:tcPr>
            <w:tcW w:w="992" w:type="dxa"/>
          </w:tcPr>
          <w:p w14:paraId="0976106F" w14:textId="77777777" w:rsidR="00321A07" w:rsidRPr="00934E2B" w:rsidRDefault="00321A07" w:rsidP="002F4D41">
            <w:pPr>
              <w:spacing w:after="0" w:line="240" w:lineRule="auto"/>
              <w:ind w:firstLine="33"/>
              <w:jc w:val="center"/>
              <w:rPr>
                <w:bCs/>
                <w:sz w:val="24"/>
                <w:szCs w:val="24"/>
                <w:lang w:val="kk-KZ"/>
              </w:rPr>
            </w:pPr>
            <w:r w:rsidRPr="00934E2B">
              <w:rPr>
                <w:bCs/>
                <w:sz w:val="24"/>
                <w:szCs w:val="24"/>
                <w:lang w:val="kk-KZ"/>
              </w:rPr>
              <w:t>-</w:t>
            </w:r>
          </w:p>
        </w:tc>
      </w:tr>
      <w:tr w:rsidR="00321A07" w:rsidRPr="005C39FE" w14:paraId="40125786" w14:textId="77777777" w:rsidTr="00934E2B">
        <w:tc>
          <w:tcPr>
            <w:tcW w:w="6379" w:type="dxa"/>
          </w:tcPr>
          <w:p w14:paraId="55504E06" w14:textId="77777777" w:rsidR="00321A07" w:rsidRPr="00934E2B" w:rsidRDefault="00321A07" w:rsidP="002F4D41">
            <w:pPr>
              <w:spacing w:after="0" w:line="240" w:lineRule="auto"/>
              <w:jc w:val="both"/>
              <w:rPr>
                <w:bCs/>
                <w:sz w:val="24"/>
                <w:szCs w:val="24"/>
              </w:rPr>
            </w:pPr>
            <w:r w:rsidRPr="00934E2B">
              <w:rPr>
                <w:bCs/>
                <w:sz w:val="24"/>
                <w:szCs w:val="24"/>
              </w:rPr>
              <w:t>6)</w:t>
            </w:r>
            <w:r w:rsidRPr="00934E2B">
              <w:rPr>
                <w:bCs/>
                <w:sz w:val="24"/>
                <w:szCs w:val="24"/>
                <w:lang w:val="kk-KZ"/>
              </w:rPr>
              <w:t xml:space="preserve"> сөздік мақаладан қосымша ақпаратты іздеу</w:t>
            </w:r>
          </w:p>
        </w:tc>
        <w:tc>
          <w:tcPr>
            <w:tcW w:w="1134" w:type="dxa"/>
          </w:tcPr>
          <w:p w14:paraId="04CE2FCC" w14:textId="77777777" w:rsidR="00321A07" w:rsidRPr="00934E2B" w:rsidRDefault="00321A07" w:rsidP="002F4D41">
            <w:pPr>
              <w:spacing w:after="0" w:line="240" w:lineRule="auto"/>
              <w:ind w:firstLine="33"/>
              <w:jc w:val="center"/>
              <w:rPr>
                <w:bCs/>
                <w:sz w:val="24"/>
                <w:szCs w:val="24"/>
              </w:rPr>
            </w:pPr>
            <w:r w:rsidRPr="00934E2B">
              <w:rPr>
                <w:bCs/>
                <w:sz w:val="24"/>
                <w:szCs w:val="24"/>
              </w:rPr>
              <w:t>+</w:t>
            </w:r>
          </w:p>
        </w:tc>
        <w:tc>
          <w:tcPr>
            <w:tcW w:w="1134" w:type="dxa"/>
          </w:tcPr>
          <w:p w14:paraId="750C62FF" w14:textId="77777777" w:rsidR="00321A07" w:rsidRPr="00934E2B" w:rsidRDefault="00321A07" w:rsidP="002F4D41">
            <w:pPr>
              <w:spacing w:after="0" w:line="240" w:lineRule="auto"/>
              <w:ind w:firstLine="33"/>
              <w:jc w:val="center"/>
              <w:rPr>
                <w:bCs/>
                <w:sz w:val="24"/>
                <w:szCs w:val="24"/>
              </w:rPr>
            </w:pPr>
            <w:r w:rsidRPr="00934E2B">
              <w:rPr>
                <w:bCs/>
                <w:sz w:val="24"/>
                <w:szCs w:val="24"/>
              </w:rPr>
              <w:t>+</w:t>
            </w:r>
          </w:p>
        </w:tc>
        <w:tc>
          <w:tcPr>
            <w:tcW w:w="992" w:type="dxa"/>
          </w:tcPr>
          <w:p w14:paraId="773ED22F" w14:textId="77777777" w:rsidR="00321A07" w:rsidRPr="00934E2B" w:rsidRDefault="00321A07" w:rsidP="002F4D41">
            <w:pPr>
              <w:spacing w:after="0" w:line="240" w:lineRule="auto"/>
              <w:ind w:firstLine="33"/>
              <w:jc w:val="center"/>
              <w:rPr>
                <w:bCs/>
                <w:sz w:val="24"/>
                <w:szCs w:val="24"/>
              </w:rPr>
            </w:pPr>
            <w:r w:rsidRPr="00934E2B">
              <w:rPr>
                <w:bCs/>
                <w:sz w:val="24"/>
                <w:szCs w:val="24"/>
              </w:rPr>
              <w:t>+</w:t>
            </w:r>
          </w:p>
        </w:tc>
      </w:tr>
      <w:tr w:rsidR="00321A07" w:rsidRPr="005C39FE" w14:paraId="24D3BA4D" w14:textId="77777777" w:rsidTr="00934E2B">
        <w:tc>
          <w:tcPr>
            <w:tcW w:w="6379" w:type="dxa"/>
          </w:tcPr>
          <w:p w14:paraId="1AB492AA" w14:textId="77777777" w:rsidR="00321A07" w:rsidRPr="005C39FE" w:rsidRDefault="00321A07" w:rsidP="002F4D41">
            <w:pPr>
              <w:spacing w:after="0" w:line="240" w:lineRule="auto"/>
              <w:jc w:val="both"/>
              <w:rPr>
                <w:sz w:val="24"/>
                <w:szCs w:val="24"/>
                <w:lang w:val="kk-KZ"/>
              </w:rPr>
            </w:pPr>
            <w:r w:rsidRPr="005C39FE">
              <w:rPr>
                <w:sz w:val="24"/>
                <w:szCs w:val="24"/>
              </w:rPr>
              <w:t xml:space="preserve">7) </w:t>
            </w:r>
            <w:r w:rsidRPr="005C39FE">
              <w:rPr>
                <w:sz w:val="24"/>
                <w:szCs w:val="24"/>
                <w:lang w:val="kk-KZ"/>
              </w:rPr>
              <w:t>оқылым түрін өзгерту</w:t>
            </w:r>
          </w:p>
        </w:tc>
        <w:tc>
          <w:tcPr>
            <w:tcW w:w="1134" w:type="dxa"/>
          </w:tcPr>
          <w:p w14:paraId="1C6B3537" w14:textId="77777777" w:rsidR="00321A07" w:rsidRPr="005C39FE" w:rsidRDefault="00321A07" w:rsidP="002F4D41">
            <w:pPr>
              <w:spacing w:after="0" w:line="240" w:lineRule="auto"/>
              <w:ind w:firstLine="33"/>
              <w:jc w:val="center"/>
              <w:rPr>
                <w:b/>
                <w:sz w:val="24"/>
                <w:szCs w:val="24"/>
              </w:rPr>
            </w:pPr>
            <w:r w:rsidRPr="005C39FE">
              <w:rPr>
                <w:b/>
                <w:sz w:val="24"/>
                <w:szCs w:val="24"/>
              </w:rPr>
              <w:t>+</w:t>
            </w:r>
          </w:p>
        </w:tc>
        <w:tc>
          <w:tcPr>
            <w:tcW w:w="1134" w:type="dxa"/>
          </w:tcPr>
          <w:p w14:paraId="57E52DF6" w14:textId="77777777" w:rsidR="00321A07" w:rsidRPr="005C39FE" w:rsidRDefault="00321A07" w:rsidP="002F4D41">
            <w:pPr>
              <w:spacing w:after="0" w:line="240" w:lineRule="auto"/>
              <w:ind w:firstLine="33"/>
              <w:jc w:val="center"/>
              <w:rPr>
                <w:b/>
                <w:sz w:val="24"/>
                <w:szCs w:val="24"/>
              </w:rPr>
            </w:pPr>
            <w:r w:rsidRPr="005C39FE">
              <w:rPr>
                <w:b/>
                <w:sz w:val="24"/>
                <w:szCs w:val="24"/>
              </w:rPr>
              <w:t>+</w:t>
            </w:r>
          </w:p>
        </w:tc>
        <w:tc>
          <w:tcPr>
            <w:tcW w:w="992" w:type="dxa"/>
          </w:tcPr>
          <w:p w14:paraId="0E210BF0" w14:textId="77777777" w:rsidR="00321A07" w:rsidRPr="005C39FE" w:rsidRDefault="00321A07" w:rsidP="002F4D41">
            <w:pPr>
              <w:spacing w:after="0" w:line="240" w:lineRule="auto"/>
              <w:ind w:firstLine="33"/>
              <w:jc w:val="center"/>
              <w:rPr>
                <w:b/>
                <w:sz w:val="24"/>
                <w:szCs w:val="24"/>
                <w:lang w:val="kk-KZ"/>
              </w:rPr>
            </w:pPr>
            <w:r w:rsidRPr="005C39FE">
              <w:rPr>
                <w:b/>
                <w:sz w:val="24"/>
                <w:szCs w:val="24"/>
                <w:lang w:val="kk-KZ"/>
              </w:rPr>
              <w:t>+</w:t>
            </w:r>
          </w:p>
        </w:tc>
      </w:tr>
    </w:tbl>
    <w:p w14:paraId="699ED3B8" w14:textId="77777777" w:rsidR="00321A07" w:rsidRPr="005C39FE" w:rsidRDefault="00321A07" w:rsidP="002F4D41">
      <w:pPr>
        <w:pStyle w:val="ac"/>
        <w:ind w:firstLine="709"/>
        <w:jc w:val="both"/>
        <w:rPr>
          <w:sz w:val="28"/>
          <w:szCs w:val="28"/>
          <w:lang w:val="kk-KZ"/>
        </w:rPr>
      </w:pPr>
    </w:p>
    <w:p w14:paraId="0D2D1915" w14:textId="77777777" w:rsidR="00321A07" w:rsidRPr="005C39FE" w:rsidRDefault="00321A07" w:rsidP="00934E2B">
      <w:pPr>
        <w:pStyle w:val="ac"/>
        <w:ind w:firstLine="567"/>
        <w:jc w:val="both"/>
        <w:rPr>
          <w:sz w:val="28"/>
          <w:szCs w:val="28"/>
          <w:lang w:val="kk-KZ"/>
        </w:rPr>
      </w:pPr>
      <w:r w:rsidRPr="005C39FE">
        <w:rPr>
          <w:b/>
          <w:bCs/>
          <w:sz w:val="28"/>
          <w:szCs w:val="28"/>
          <w:lang w:val="kk-KZ"/>
        </w:rPr>
        <w:t>+</w:t>
      </w:r>
      <w:r w:rsidRPr="005C39FE">
        <w:rPr>
          <w:sz w:val="28"/>
          <w:szCs w:val="28"/>
          <w:lang w:val="kk-KZ"/>
        </w:rPr>
        <w:t xml:space="preserve">  автоматталмаған әрекет</w:t>
      </w:r>
    </w:p>
    <w:p w14:paraId="1627E8F0" w14:textId="77777777" w:rsidR="00321A07" w:rsidRPr="005C39FE" w:rsidRDefault="00321A07" w:rsidP="00934E2B">
      <w:pPr>
        <w:pStyle w:val="ac"/>
        <w:numPr>
          <w:ilvl w:val="0"/>
          <w:numId w:val="6"/>
        </w:numPr>
        <w:tabs>
          <w:tab w:val="left" w:pos="993"/>
        </w:tabs>
        <w:ind w:left="0" w:firstLine="567"/>
        <w:jc w:val="both"/>
        <w:rPr>
          <w:sz w:val="28"/>
          <w:szCs w:val="28"/>
          <w:lang w:val="kk-KZ"/>
        </w:rPr>
      </w:pPr>
      <w:r w:rsidRPr="005C39FE">
        <w:rPr>
          <w:sz w:val="28"/>
          <w:szCs w:val="28"/>
          <w:lang w:val="kk-KZ"/>
        </w:rPr>
        <w:t xml:space="preserve"> автоматталған әрекет</w:t>
      </w:r>
    </w:p>
    <w:p w14:paraId="141FFC68" w14:textId="77777777" w:rsidR="00321A07" w:rsidRPr="005C39FE" w:rsidRDefault="00321A07" w:rsidP="00934E2B">
      <w:pPr>
        <w:pStyle w:val="ac"/>
        <w:ind w:firstLine="567"/>
        <w:jc w:val="both"/>
        <w:rPr>
          <w:sz w:val="28"/>
          <w:szCs w:val="28"/>
          <w:lang w:val="kk-KZ"/>
        </w:rPr>
      </w:pPr>
      <w:r w:rsidRPr="005C39FE">
        <w:rPr>
          <w:sz w:val="28"/>
          <w:szCs w:val="28"/>
          <w:lang w:val="kk-KZ"/>
        </w:rPr>
        <w:t xml:space="preserve">Анықтамалық әдебиет эксперименттік оқытудың бірінші және екінші кезеңдерінде арнайы зерттеу нысаны ретінде әрекет етсе, үшінші кезеңде – өзін-өзі білімін жетілдіру құралы ретінде әрекет етті. Сипатталып отырған кезең оқушылардың мотивациялық компонентті дамыта отырып, </w:t>
      </w:r>
      <w:r w:rsidRPr="005C39FE">
        <w:rPr>
          <w:rFonts w:eastAsia="Times New Roman"/>
          <w:sz w:val="28"/>
          <w:szCs w:val="28"/>
          <w:lang w:val="kk-KZ"/>
        </w:rPr>
        <w:t>операционалдық</w:t>
      </w:r>
      <w:r w:rsidRPr="005C39FE">
        <w:rPr>
          <w:sz w:val="28"/>
          <w:szCs w:val="28"/>
          <w:lang w:val="kk-KZ"/>
        </w:rPr>
        <w:t xml:space="preserve"> компонент негізінде танымдық компонентті меңгеруін ұсынады.</w:t>
      </w:r>
    </w:p>
    <w:p w14:paraId="2A22E49E" w14:textId="2621385A" w:rsidR="00321A07" w:rsidRPr="005C39FE" w:rsidRDefault="00321A07" w:rsidP="00934E2B">
      <w:pPr>
        <w:pStyle w:val="ac"/>
        <w:ind w:firstLine="567"/>
        <w:jc w:val="both"/>
        <w:rPr>
          <w:sz w:val="28"/>
          <w:szCs w:val="28"/>
          <w:lang w:val="kk-KZ"/>
        </w:rPr>
      </w:pPr>
      <w:r w:rsidRPr="005C39FE">
        <w:rPr>
          <w:sz w:val="28"/>
          <w:szCs w:val="28"/>
          <w:lang w:val="kk-KZ"/>
        </w:rPr>
        <w:t xml:space="preserve">Үшінші кезеңде СПБ-н дамыту әртүрлі практикалық тілдік міндеттерді шешу үдерісінде жүзеге асырылады. Бұған жетудің негізгі шарты – сөздікті оқулықпен өзара байланыста пайдалану. Бұл әдіснамалық шартты іс жүзінде жүзеге асыру барлық тілдік ішкі жүйелерді мәтіннің негізінде игеруге функционалды-семантикалық тұрғыдан қамтамасыз етіледі </w:t>
      </w:r>
      <w:r w:rsidRPr="005C39FE">
        <w:rPr>
          <w:rFonts w:eastAsia="Times New Roman"/>
          <w:sz w:val="28"/>
          <w:lang w:val="kk-KZ"/>
        </w:rPr>
        <w:t>[</w:t>
      </w:r>
      <w:r w:rsidR="00350D34" w:rsidRPr="005C39FE">
        <w:rPr>
          <w:rFonts w:eastAsia="Times New Roman"/>
          <w:sz w:val="28"/>
          <w:lang w:val="kk-KZ"/>
        </w:rPr>
        <w:t>199</w:t>
      </w:r>
      <w:r w:rsidRPr="005C39FE">
        <w:rPr>
          <w:rFonts w:eastAsia="Times New Roman"/>
          <w:sz w:val="28"/>
          <w:lang w:val="kk-KZ"/>
        </w:rPr>
        <w:t>]</w:t>
      </w:r>
      <w:r w:rsidR="00350D34" w:rsidRPr="005C39FE">
        <w:rPr>
          <w:rFonts w:eastAsia="Times New Roman"/>
          <w:sz w:val="28"/>
          <w:lang w:val="kk-KZ"/>
        </w:rPr>
        <w:t>.</w:t>
      </w:r>
      <w:r w:rsidRPr="005C39FE">
        <w:rPr>
          <w:sz w:val="28"/>
          <w:szCs w:val="28"/>
          <w:lang w:val="kk-KZ"/>
        </w:rPr>
        <w:t xml:space="preserve"> Мәтіндердің болуы сөздіктерді пайдалану мотивін тудырады. Сөздің мағынасына назар аудару оқулық материалдарында жүзеге асырылған. Мысалы: Сөздердің мағынасын қалай түсінгенінді айт (3-жаттығу, 26-бет), Қарамен берілген </w:t>
      </w:r>
      <w:r w:rsidRPr="005C39FE">
        <w:rPr>
          <w:sz w:val="28"/>
          <w:szCs w:val="28"/>
          <w:lang w:val="kk-KZ"/>
        </w:rPr>
        <w:lastRenderedPageBreak/>
        <w:t xml:space="preserve">сөздердің мағынасын түсіндір (4-жаттығу, 28-бет), </w:t>
      </w:r>
      <w:r w:rsidRPr="005C39FE">
        <w:rPr>
          <w:i/>
          <w:sz w:val="28"/>
          <w:szCs w:val="28"/>
          <w:lang w:val="kk-KZ"/>
        </w:rPr>
        <w:t>Кәрі</w:t>
      </w:r>
      <w:r w:rsidRPr="005C39FE">
        <w:rPr>
          <w:sz w:val="28"/>
          <w:szCs w:val="28"/>
          <w:lang w:val="kk-KZ"/>
        </w:rPr>
        <w:t xml:space="preserve">, </w:t>
      </w:r>
      <w:r w:rsidRPr="005C39FE">
        <w:rPr>
          <w:i/>
          <w:sz w:val="28"/>
          <w:szCs w:val="28"/>
          <w:lang w:val="kk-KZ"/>
        </w:rPr>
        <w:t xml:space="preserve">жас </w:t>
      </w:r>
      <w:r w:rsidRPr="005C39FE">
        <w:rPr>
          <w:sz w:val="28"/>
          <w:szCs w:val="28"/>
          <w:lang w:val="kk-KZ"/>
        </w:rPr>
        <w:t xml:space="preserve">сөздерінің мағынасын біліп ал (1-жаттығу, 67-бет), </w:t>
      </w:r>
      <w:r w:rsidRPr="005C39FE">
        <w:rPr>
          <w:i/>
          <w:sz w:val="28"/>
          <w:szCs w:val="28"/>
          <w:lang w:val="kk-KZ"/>
        </w:rPr>
        <w:t>Жаман</w:t>
      </w:r>
      <w:r w:rsidRPr="005C39FE">
        <w:rPr>
          <w:sz w:val="28"/>
          <w:szCs w:val="28"/>
          <w:lang w:val="kk-KZ"/>
        </w:rPr>
        <w:t xml:space="preserve"> сөзіне қарама-қарсы мағыналы сөзді тап (1-жаттығу, 78-бет), </w:t>
      </w:r>
      <w:r w:rsidRPr="005C39FE">
        <w:rPr>
          <w:i/>
          <w:sz w:val="28"/>
          <w:szCs w:val="28"/>
          <w:lang w:val="kk-KZ"/>
        </w:rPr>
        <w:t>Дос, ағайын</w:t>
      </w:r>
      <w:r w:rsidRPr="005C39FE">
        <w:rPr>
          <w:sz w:val="28"/>
          <w:szCs w:val="28"/>
          <w:lang w:val="kk-KZ"/>
        </w:rPr>
        <w:t xml:space="preserve"> сөздеріне мағынасы жақын сөздерді тап (1-жаттығу, 79-бет), </w:t>
      </w:r>
      <w:r w:rsidRPr="005C39FE">
        <w:rPr>
          <w:i/>
          <w:sz w:val="28"/>
          <w:szCs w:val="28"/>
          <w:lang w:val="kk-KZ"/>
        </w:rPr>
        <w:t>Жүз</w:t>
      </w:r>
      <w:r w:rsidRPr="005C39FE">
        <w:rPr>
          <w:sz w:val="28"/>
          <w:szCs w:val="28"/>
          <w:lang w:val="kk-KZ"/>
        </w:rPr>
        <w:t xml:space="preserve"> сөзінің мағыналарын түсіндір  (2-жаттығу, 80-бет), Бірнеше мағынасы бар сөздерді бір бөлек, мәндес сөздерді бір бөлек жаз (2-жаттығу, 82-бет), «</w:t>
      </w:r>
      <w:r w:rsidRPr="005C39FE">
        <w:rPr>
          <w:i/>
          <w:sz w:val="28"/>
          <w:szCs w:val="28"/>
          <w:lang w:val="kk-KZ"/>
        </w:rPr>
        <w:t>Бәсіре</w:t>
      </w:r>
      <w:r w:rsidRPr="005C39FE">
        <w:rPr>
          <w:sz w:val="28"/>
          <w:szCs w:val="28"/>
          <w:lang w:val="kk-KZ"/>
        </w:rPr>
        <w:t>» дегенді қалай түсінесің? (1-жаттығу, 99-бет) т.б. осындай сұрақ-тапсырмалар оқулықта кеңінен қолданылады. Кез келген мәтін оқушылардың сөздік қорын байыту және белсендіру мақсатында сөздік жұмысын жүргізуге мүмкіндік береді [</w:t>
      </w:r>
      <w:r w:rsidR="00350D34" w:rsidRPr="005C39FE">
        <w:rPr>
          <w:sz w:val="28"/>
          <w:szCs w:val="28"/>
          <w:lang w:val="kk-KZ"/>
        </w:rPr>
        <w:t>188,</w:t>
      </w:r>
      <w:r w:rsidR="00113E47">
        <w:rPr>
          <w:sz w:val="28"/>
          <w:szCs w:val="28"/>
          <w:lang w:val="kk-KZ"/>
        </w:rPr>
        <w:t>б.</w:t>
      </w:r>
      <w:r w:rsidR="00350D34" w:rsidRPr="005C39FE">
        <w:rPr>
          <w:sz w:val="28"/>
          <w:szCs w:val="28"/>
          <w:lang w:val="kk-KZ"/>
        </w:rPr>
        <w:t xml:space="preserve"> 99</w:t>
      </w:r>
      <w:r w:rsidRPr="005C39FE">
        <w:rPr>
          <w:sz w:val="28"/>
          <w:szCs w:val="28"/>
          <w:lang w:val="kk-KZ"/>
        </w:rPr>
        <w:t>].</w:t>
      </w:r>
    </w:p>
    <w:p w14:paraId="17A95C24" w14:textId="77777777" w:rsidR="00321A07" w:rsidRPr="005C39FE" w:rsidRDefault="00321A07" w:rsidP="00934E2B">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Оқушылар 3-операциялық білікті меңгерген сайын оқушыларға ұсынылатын тапсырмалар да, оларды шешуге бағытталған танымдық іс-әрекет де күрделене түседі. СПБ дамыту жұмысының негізгі жүйесі мұғалімнің рөлі мен көшбасшылығын өзгерту арқылы оқушылардың дербестігін біртіндеп арттыру болды. «Ана тілі» пәніндегі түсіндірме сөздікте берілген сөздік мақаладан оқушы оқу тапсырмасына қарай ақпаратты ала білуі керек.  Сондай ақпараттарды іздеу барысында оқушылар сөздік мақаланың құрылымын бағдарлай алады. Бұл ретте төмендегідей тапсырмалар орындатылады:</w:t>
      </w:r>
    </w:p>
    <w:p w14:paraId="57408347" w14:textId="77777777" w:rsidR="00321A07" w:rsidRPr="005C39FE" w:rsidRDefault="00321A07" w:rsidP="00934E2B">
      <w:pPr>
        <w:pStyle w:val="a7"/>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1. Сөз мағыналарының реттік нөмірлеріне назар аудара отырып, сөздіктен ... көпмағыналы сөздерді табу.</w:t>
      </w:r>
    </w:p>
    <w:p w14:paraId="60F92F74" w14:textId="77777777" w:rsidR="00321A07" w:rsidRPr="005C39FE" w:rsidRDefault="00321A07" w:rsidP="00934E2B">
      <w:pPr>
        <w:pStyle w:val="a7"/>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2.  Түсіндірме сөздікте екі (үш, төрт, т.б.) мағынасы бар сөздерді табу.</w:t>
      </w:r>
    </w:p>
    <w:p w14:paraId="529E6E39" w14:textId="77777777" w:rsidR="00321A07" w:rsidRPr="005C39FE" w:rsidRDefault="00321A07" w:rsidP="00934E2B">
      <w:pPr>
        <w:pStyle w:val="a7"/>
        <w:spacing w:after="0" w:line="240" w:lineRule="auto"/>
        <w:ind w:left="0"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3. Түсіндірме сөздіктен ... реттік нөмірден кейін бірден тұрған ауыспалы мағынасы бар сөздерді табу.</w:t>
      </w:r>
    </w:p>
    <w:p w14:paraId="22F76EEE" w14:textId="77777777" w:rsidR="00321A07" w:rsidRPr="005C39FE" w:rsidRDefault="00321A07" w:rsidP="00934E2B">
      <w:pPr>
        <w:pStyle w:val="ac"/>
        <w:ind w:firstLine="567"/>
        <w:jc w:val="both"/>
        <w:rPr>
          <w:sz w:val="28"/>
          <w:szCs w:val="28"/>
          <w:lang w:val="kk-KZ"/>
        </w:rPr>
      </w:pPr>
      <w:r w:rsidRPr="005C39FE">
        <w:rPr>
          <w:sz w:val="28"/>
          <w:szCs w:val="28"/>
          <w:lang w:val="kk-KZ"/>
        </w:rPr>
        <w:t xml:space="preserve">Танымдық іс-әрекеттің дамуы іс-әрекеттің шоғырлануынан көрінеді. Сөз туралы мәліметтерді іздей отырып, оқушылар коммуникативті міндетті шешуге енеді. Бала сөздіктен сөзді тауып қана қоймайды, сөздіктегі түсіндірмеге сүйене отырып, өзінің сөз тіркесі мен сөйлемін құрайды, сөзді өз сөйлеуінде пайдалана білуге жаттығады.  </w:t>
      </w:r>
    </w:p>
    <w:p w14:paraId="09675B5C" w14:textId="77777777" w:rsidR="00321A07" w:rsidRPr="005C39FE" w:rsidRDefault="00321A07" w:rsidP="00934E2B">
      <w:pPr>
        <w:shd w:val="clear" w:color="auto" w:fill="FFFFFF"/>
        <w:tabs>
          <w:tab w:val="left" w:pos="2381"/>
        </w:tabs>
        <w:spacing w:after="0" w:line="240" w:lineRule="auto"/>
        <w:ind w:firstLineChars="197" w:firstLine="542"/>
        <w:jc w:val="both"/>
        <w:rPr>
          <w:rFonts w:ascii="Times New Roman" w:hAnsi="Times New Roman" w:cs="Times New Roman"/>
          <w:noProof/>
          <w:spacing w:val="-5"/>
          <w:sz w:val="28"/>
          <w:szCs w:val="28"/>
          <w:lang w:val="kk-KZ"/>
        </w:rPr>
      </w:pPr>
      <w:r w:rsidRPr="005C39FE">
        <w:rPr>
          <w:rFonts w:ascii="Times New Roman" w:hAnsi="Times New Roman" w:cs="Times New Roman"/>
          <w:noProof/>
          <w:spacing w:val="-5"/>
          <w:sz w:val="28"/>
          <w:szCs w:val="28"/>
          <w:lang w:val="kk-KZ"/>
        </w:rPr>
        <w:t>Мақал-мәтелдің ішінен өзің мағынасын білмейтін сөздерді теріп жаз, олардың мағынасын сөздіктен анықта. Өз сөйлеміңді құрастырып жазып көр.</w:t>
      </w:r>
    </w:p>
    <w:p w14:paraId="5D28830E" w14:textId="77777777" w:rsidR="00321A07" w:rsidRPr="005C39FE" w:rsidRDefault="00321A07" w:rsidP="00934E2B">
      <w:pPr>
        <w:shd w:val="clear" w:color="auto" w:fill="FFFFFF"/>
        <w:tabs>
          <w:tab w:val="left" w:pos="2381"/>
        </w:tabs>
        <w:spacing w:after="0" w:line="240" w:lineRule="auto"/>
        <w:ind w:firstLineChars="210" w:firstLine="567"/>
        <w:jc w:val="both"/>
        <w:rPr>
          <w:rFonts w:ascii="Times New Roman" w:hAnsi="Times New Roman" w:cs="Times New Roman"/>
          <w:noProof/>
          <w:spacing w:val="-10"/>
          <w:sz w:val="28"/>
          <w:szCs w:val="28"/>
          <w:lang w:val="kk-KZ"/>
        </w:rPr>
      </w:pPr>
      <w:r w:rsidRPr="005C39FE">
        <w:rPr>
          <w:rFonts w:ascii="Times New Roman" w:hAnsi="Times New Roman" w:cs="Times New Roman"/>
          <w:noProof/>
          <w:spacing w:val="-10"/>
          <w:sz w:val="28"/>
          <w:szCs w:val="28"/>
          <w:lang w:val="kk-KZ"/>
        </w:rPr>
        <w:t>«Сіз» деген әдеп,</w:t>
      </w:r>
    </w:p>
    <w:p w14:paraId="7638977C" w14:textId="77777777" w:rsidR="00321A07" w:rsidRPr="005C39FE" w:rsidRDefault="00321A07" w:rsidP="00934E2B">
      <w:pPr>
        <w:shd w:val="clear" w:color="auto" w:fill="FFFFFF"/>
        <w:tabs>
          <w:tab w:val="left" w:pos="2381"/>
        </w:tabs>
        <w:spacing w:after="0" w:line="240" w:lineRule="auto"/>
        <w:ind w:firstLineChars="210" w:firstLine="565"/>
        <w:jc w:val="both"/>
        <w:rPr>
          <w:rFonts w:ascii="Times New Roman" w:hAnsi="Times New Roman" w:cs="Times New Roman"/>
          <w:noProof/>
          <w:spacing w:val="-11"/>
          <w:sz w:val="28"/>
          <w:szCs w:val="28"/>
          <w:lang w:val="kk-KZ"/>
        </w:rPr>
      </w:pPr>
      <w:r w:rsidRPr="005C39FE">
        <w:rPr>
          <w:rFonts w:ascii="Times New Roman" w:hAnsi="Times New Roman" w:cs="Times New Roman"/>
          <w:noProof/>
          <w:spacing w:val="-11"/>
          <w:sz w:val="28"/>
          <w:szCs w:val="28"/>
          <w:lang w:val="kk-KZ"/>
        </w:rPr>
        <w:t xml:space="preserve">«Біз» деген көмек. </w:t>
      </w:r>
    </w:p>
    <w:p w14:paraId="7418635C" w14:textId="77777777" w:rsidR="00321A07" w:rsidRPr="005C39FE" w:rsidRDefault="00321A07" w:rsidP="00934E2B">
      <w:pPr>
        <w:pStyle w:val="ac"/>
        <w:ind w:firstLineChars="210" w:firstLine="588"/>
        <w:jc w:val="both"/>
        <w:rPr>
          <w:sz w:val="28"/>
          <w:szCs w:val="28"/>
          <w:lang w:val="kk-KZ"/>
        </w:rPr>
      </w:pPr>
      <w:r w:rsidRPr="005C39FE">
        <w:rPr>
          <w:sz w:val="28"/>
          <w:szCs w:val="28"/>
          <w:lang w:val="kk-KZ"/>
        </w:rPr>
        <w:t xml:space="preserve">«Ана тіліндегі» тақырыптарға сәйкес тапсырмалар әзірленді. Мысалы, «Жуан және жіңішке жұп дауыстылар. Отан». </w:t>
      </w:r>
    </w:p>
    <w:p w14:paraId="66A8AF3D" w14:textId="77777777" w:rsidR="00321A07" w:rsidRPr="005C39FE" w:rsidRDefault="00321A07" w:rsidP="00934E2B">
      <w:pPr>
        <w:pStyle w:val="ac"/>
        <w:ind w:firstLineChars="202" w:firstLine="566"/>
        <w:jc w:val="both"/>
        <w:rPr>
          <w:sz w:val="28"/>
          <w:szCs w:val="28"/>
          <w:lang w:val="kk-KZ"/>
        </w:rPr>
      </w:pPr>
      <w:r w:rsidRPr="005C39FE">
        <w:rPr>
          <w:sz w:val="28"/>
          <w:szCs w:val="28"/>
          <w:lang w:val="kk-KZ"/>
        </w:rPr>
        <w:t>Отан – сенің ата-анаң,</w:t>
      </w:r>
    </w:p>
    <w:p w14:paraId="7057A9DF" w14:textId="77777777" w:rsidR="00321A07" w:rsidRPr="005C39FE" w:rsidRDefault="00321A07" w:rsidP="00934E2B">
      <w:pPr>
        <w:pStyle w:val="ac"/>
        <w:ind w:firstLineChars="202" w:firstLine="566"/>
        <w:jc w:val="both"/>
        <w:rPr>
          <w:sz w:val="28"/>
          <w:szCs w:val="28"/>
          <w:lang w:val="kk-KZ"/>
        </w:rPr>
      </w:pPr>
      <w:r w:rsidRPr="005C39FE">
        <w:rPr>
          <w:sz w:val="28"/>
          <w:szCs w:val="28"/>
          <w:lang w:val="kk-KZ"/>
        </w:rPr>
        <w:t>Отан – досың, бауырың.</w:t>
      </w:r>
    </w:p>
    <w:p w14:paraId="6E1CD3BC" w14:textId="77777777" w:rsidR="00321A07" w:rsidRPr="005C39FE" w:rsidRDefault="00321A07" w:rsidP="00934E2B">
      <w:pPr>
        <w:pStyle w:val="ac"/>
        <w:ind w:firstLineChars="202" w:firstLine="566"/>
        <w:jc w:val="both"/>
        <w:rPr>
          <w:sz w:val="28"/>
          <w:szCs w:val="28"/>
          <w:lang w:val="kk-KZ"/>
        </w:rPr>
      </w:pPr>
      <w:r w:rsidRPr="005C39FE">
        <w:rPr>
          <w:sz w:val="28"/>
          <w:szCs w:val="28"/>
          <w:lang w:val="kk-KZ"/>
        </w:rPr>
        <w:t>Отан – өлкең, астанаң,</w:t>
      </w:r>
    </w:p>
    <w:p w14:paraId="3B28D3BC" w14:textId="44A1C701" w:rsidR="00321A07" w:rsidRPr="005C39FE" w:rsidRDefault="00321A07" w:rsidP="00934E2B">
      <w:pPr>
        <w:pStyle w:val="ac"/>
        <w:ind w:firstLineChars="202" w:firstLine="566"/>
        <w:jc w:val="both"/>
        <w:rPr>
          <w:sz w:val="28"/>
          <w:szCs w:val="28"/>
          <w:lang w:val="kk-KZ"/>
        </w:rPr>
      </w:pPr>
      <w:r w:rsidRPr="005C39FE">
        <w:rPr>
          <w:sz w:val="28"/>
          <w:szCs w:val="28"/>
          <w:lang w:val="kk-KZ"/>
        </w:rPr>
        <w:t>Отан – аудан, ауылың.</w:t>
      </w:r>
    </w:p>
    <w:p w14:paraId="284FB1DC" w14:textId="77777777" w:rsidR="00321A07" w:rsidRPr="005C39FE" w:rsidRDefault="00321A07" w:rsidP="00934E2B">
      <w:pPr>
        <w:pStyle w:val="ac"/>
        <w:ind w:firstLine="567"/>
        <w:jc w:val="both"/>
        <w:rPr>
          <w:sz w:val="28"/>
          <w:szCs w:val="28"/>
          <w:lang w:val="kk-KZ"/>
        </w:rPr>
      </w:pPr>
      <w:r w:rsidRPr="005C39FE">
        <w:rPr>
          <w:sz w:val="28"/>
          <w:szCs w:val="28"/>
          <w:lang w:val="kk-KZ"/>
        </w:rPr>
        <w:t>Отан – тарих, Отан – тіл,</w:t>
      </w:r>
    </w:p>
    <w:p w14:paraId="1467013E" w14:textId="77777777" w:rsidR="00321A07" w:rsidRPr="005C39FE" w:rsidRDefault="00321A07" w:rsidP="00934E2B">
      <w:pPr>
        <w:pStyle w:val="ac"/>
        <w:ind w:firstLine="567"/>
        <w:jc w:val="both"/>
        <w:rPr>
          <w:sz w:val="28"/>
          <w:szCs w:val="28"/>
          <w:lang w:val="kk-KZ"/>
        </w:rPr>
      </w:pPr>
      <w:r w:rsidRPr="005C39FE">
        <w:rPr>
          <w:sz w:val="28"/>
          <w:szCs w:val="28"/>
          <w:lang w:val="kk-KZ"/>
        </w:rPr>
        <w:t>Жасаған елің, ер</w:t>
      </w:r>
      <w:r w:rsidRPr="005C39FE">
        <w:rPr>
          <w:b/>
          <w:sz w:val="28"/>
          <w:szCs w:val="28"/>
          <w:lang w:val="kk-KZ"/>
        </w:rPr>
        <w:t xml:space="preserve"> </w:t>
      </w:r>
      <w:r w:rsidRPr="005C39FE">
        <w:rPr>
          <w:sz w:val="28"/>
          <w:szCs w:val="28"/>
          <w:lang w:val="kk-KZ"/>
        </w:rPr>
        <w:t>халқың.</w:t>
      </w:r>
    </w:p>
    <w:p w14:paraId="4EA76377" w14:textId="77777777" w:rsidR="00321A07" w:rsidRPr="005C39FE" w:rsidRDefault="00321A07" w:rsidP="00934E2B">
      <w:pPr>
        <w:pStyle w:val="ac"/>
        <w:ind w:firstLine="567"/>
        <w:jc w:val="both"/>
        <w:rPr>
          <w:sz w:val="28"/>
          <w:szCs w:val="28"/>
          <w:lang w:val="kk-KZ"/>
        </w:rPr>
      </w:pPr>
      <w:r w:rsidRPr="005C39FE">
        <w:rPr>
          <w:sz w:val="28"/>
          <w:szCs w:val="28"/>
          <w:lang w:val="kk-KZ"/>
        </w:rPr>
        <w:t>Отан – өлең, Отан – жыр,</w:t>
      </w:r>
    </w:p>
    <w:p w14:paraId="069FB210" w14:textId="77777777" w:rsidR="00321A07" w:rsidRPr="005C39FE" w:rsidRDefault="00321A07" w:rsidP="00934E2B">
      <w:pPr>
        <w:pStyle w:val="ac"/>
        <w:ind w:firstLine="567"/>
        <w:jc w:val="both"/>
        <w:rPr>
          <w:sz w:val="28"/>
          <w:szCs w:val="28"/>
          <w:lang w:val="kk-KZ"/>
        </w:rPr>
      </w:pPr>
      <w:r w:rsidRPr="005C39FE">
        <w:rPr>
          <w:sz w:val="28"/>
          <w:szCs w:val="28"/>
          <w:lang w:val="kk-KZ"/>
        </w:rPr>
        <w:t>Көтерген көкке ел даңқын.</w:t>
      </w:r>
    </w:p>
    <w:p w14:paraId="377EBD85" w14:textId="77777777" w:rsidR="00321A07" w:rsidRPr="005C39FE" w:rsidRDefault="00321A07" w:rsidP="00934E2B">
      <w:pPr>
        <w:pStyle w:val="ac"/>
        <w:ind w:firstLine="567"/>
        <w:jc w:val="both"/>
        <w:rPr>
          <w:sz w:val="28"/>
          <w:szCs w:val="28"/>
          <w:lang w:val="kk-KZ"/>
        </w:rPr>
      </w:pPr>
      <w:r w:rsidRPr="005C39FE">
        <w:rPr>
          <w:sz w:val="28"/>
          <w:szCs w:val="28"/>
          <w:lang w:val="kk-KZ"/>
        </w:rPr>
        <w:t xml:space="preserve">                                 Б.Ысқақов</w:t>
      </w:r>
    </w:p>
    <w:p w14:paraId="14396984" w14:textId="77777777" w:rsidR="00321A07" w:rsidRPr="005C39FE" w:rsidRDefault="00321A07" w:rsidP="00934E2B">
      <w:pPr>
        <w:pStyle w:val="ac"/>
        <w:ind w:firstLine="567"/>
        <w:jc w:val="both"/>
        <w:rPr>
          <w:sz w:val="28"/>
          <w:szCs w:val="28"/>
          <w:lang w:val="kk-KZ"/>
        </w:rPr>
      </w:pPr>
      <w:r w:rsidRPr="005C39FE">
        <w:rPr>
          <w:sz w:val="28"/>
          <w:szCs w:val="28"/>
          <w:lang w:val="kk-KZ"/>
        </w:rPr>
        <w:t>I. Тапсырма: 1. Өлеңді мәнерлеп оқы.</w:t>
      </w:r>
    </w:p>
    <w:p w14:paraId="7991AA64" w14:textId="77777777" w:rsidR="00321A07" w:rsidRPr="005C39FE" w:rsidRDefault="00321A07" w:rsidP="00934E2B">
      <w:pPr>
        <w:pStyle w:val="ac"/>
        <w:ind w:firstLine="567"/>
        <w:jc w:val="both"/>
        <w:rPr>
          <w:sz w:val="28"/>
          <w:szCs w:val="28"/>
          <w:lang w:val="kk-KZ"/>
        </w:rPr>
      </w:pPr>
      <w:r w:rsidRPr="005C39FE">
        <w:rPr>
          <w:sz w:val="28"/>
          <w:szCs w:val="28"/>
          <w:lang w:val="kk-KZ"/>
        </w:rPr>
        <w:t>2.  Сұрақтарға жауап бер:</w:t>
      </w:r>
    </w:p>
    <w:p w14:paraId="6442BC6E" w14:textId="77777777" w:rsidR="00321A07" w:rsidRPr="005C39FE" w:rsidRDefault="00321A07" w:rsidP="00934E2B">
      <w:pPr>
        <w:pStyle w:val="ac"/>
        <w:ind w:firstLine="567"/>
        <w:jc w:val="both"/>
        <w:rPr>
          <w:sz w:val="28"/>
          <w:szCs w:val="28"/>
          <w:lang w:val="kk-KZ"/>
        </w:rPr>
      </w:pPr>
      <w:r w:rsidRPr="005C39FE">
        <w:rPr>
          <w:sz w:val="28"/>
          <w:szCs w:val="28"/>
          <w:lang w:val="kk-KZ"/>
        </w:rPr>
        <w:lastRenderedPageBreak/>
        <w:t>–  Отан сенің ата-анаң, досың, бауырың деп неліктен айтады?</w:t>
      </w:r>
    </w:p>
    <w:p w14:paraId="6F43BCC6" w14:textId="77777777" w:rsidR="00321A07" w:rsidRPr="005C39FE" w:rsidRDefault="00321A07" w:rsidP="00934E2B">
      <w:pPr>
        <w:pStyle w:val="ac"/>
        <w:ind w:firstLine="567"/>
        <w:jc w:val="both"/>
        <w:rPr>
          <w:sz w:val="28"/>
          <w:szCs w:val="28"/>
          <w:lang w:val="kk-KZ"/>
        </w:rPr>
      </w:pPr>
      <w:r w:rsidRPr="005C39FE">
        <w:rPr>
          <w:sz w:val="28"/>
          <w:szCs w:val="28"/>
          <w:lang w:val="kk-KZ"/>
        </w:rPr>
        <w:t>– Отан – өлкең, ел даңқы дегенді қалай түсінесің?</w:t>
      </w:r>
    </w:p>
    <w:p w14:paraId="14ADD897" w14:textId="77777777" w:rsidR="00321A07" w:rsidRPr="005C39FE" w:rsidRDefault="00321A07" w:rsidP="00934E2B">
      <w:pPr>
        <w:pStyle w:val="ac"/>
        <w:ind w:firstLine="567"/>
        <w:jc w:val="both"/>
        <w:rPr>
          <w:sz w:val="28"/>
          <w:szCs w:val="28"/>
          <w:lang w:val="kk-KZ"/>
        </w:rPr>
      </w:pPr>
      <w:r w:rsidRPr="005C39FE">
        <w:rPr>
          <w:i/>
          <w:sz w:val="28"/>
          <w:szCs w:val="28"/>
          <w:lang w:val="kk-KZ"/>
        </w:rPr>
        <w:t>3.Өлке</w:t>
      </w:r>
      <w:r w:rsidRPr="005C39FE">
        <w:rPr>
          <w:sz w:val="28"/>
          <w:szCs w:val="28"/>
          <w:lang w:val="kk-KZ"/>
        </w:rPr>
        <w:t xml:space="preserve">, </w:t>
      </w:r>
      <w:r w:rsidRPr="005C39FE">
        <w:rPr>
          <w:i/>
          <w:sz w:val="28"/>
          <w:szCs w:val="28"/>
          <w:lang w:val="kk-KZ"/>
        </w:rPr>
        <w:t>даңқ</w:t>
      </w:r>
      <w:r w:rsidRPr="005C39FE">
        <w:rPr>
          <w:sz w:val="28"/>
          <w:szCs w:val="28"/>
          <w:lang w:val="kk-KZ"/>
        </w:rPr>
        <w:t xml:space="preserve"> сөздерінің мағынасын сөздіктен қарап түсіндір. Балалар сөздіктен қарап бұл сөздердің мағынасын оңай тапты:</w:t>
      </w:r>
    </w:p>
    <w:p w14:paraId="6C5AD89E" w14:textId="77777777" w:rsidR="00321A07" w:rsidRPr="005C39FE" w:rsidRDefault="00321A07" w:rsidP="00934E2B">
      <w:pPr>
        <w:pStyle w:val="ac"/>
        <w:ind w:firstLine="567"/>
        <w:jc w:val="both"/>
        <w:rPr>
          <w:sz w:val="28"/>
          <w:szCs w:val="28"/>
          <w:lang w:val="kk-KZ"/>
        </w:rPr>
      </w:pPr>
      <w:r w:rsidRPr="005C39FE">
        <w:rPr>
          <w:sz w:val="28"/>
          <w:szCs w:val="28"/>
          <w:lang w:val="kk-KZ"/>
        </w:rPr>
        <w:t>Өлке – аймақ, өңір.</w:t>
      </w:r>
    </w:p>
    <w:p w14:paraId="74351557" w14:textId="77777777" w:rsidR="00321A07" w:rsidRPr="005C39FE" w:rsidRDefault="00321A07" w:rsidP="00934E2B">
      <w:pPr>
        <w:pStyle w:val="ac"/>
        <w:ind w:firstLine="567"/>
        <w:jc w:val="both"/>
        <w:rPr>
          <w:sz w:val="28"/>
          <w:szCs w:val="28"/>
          <w:lang w:val="kk-KZ"/>
        </w:rPr>
      </w:pPr>
      <w:r w:rsidRPr="005C39FE">
        <w:rPr>
          <w:sz w:val="28"/>
          <w:szCs w:val="28"/>
          <w:lang w:val="kk-KZ"/>
        </w:rPr>
        <w:t>Даңқ – атақ, абырой</w:t>
      </w:r>
    </w:p>
    <w:p w14:paraId="338092D5" w14:textId="77777777" w:rsidR="00321A07" w:rsidRPr="005C39FE" w:rsidRDefault="00321A07" w:rsidP="00934E2B">
      <w:pPr>
        <w:pStyle w:val="ac"/>
        <w:ind w:firstLine="567"/>
        <w:jc w:val="both"/>
        <w:rPr>
          <w:sz w:val="28"/>
          <w:szCs w:val="28"/>
          <w:lang w:val="kk-KZ"/>
        </w:rPr>
      </w:pPr>
      <w:r w:rsidRPr="005C39FE">
        <w:rPr>
          <w:sz w:val="28"/>
          <w:szCs w:val="28"/>
          <w:lang w:val="kk-KZ"/>
        </w:rPr>
        <w:t>Даңқы шықты – атағы шықты т.б.</w:t>
      </w:r>
    </w:p>
    <w:p w14:paraId="668DC254" w14:textId="77777777" w:rsidR="00321A07" w:rsidRPr="005C39FE" w:rsidRDefault="00321A07" w:rsidP="00934E2B">
      <w:pPr>
        <w:pStyle w:val="ac"/>
        <w:ind w:firstLine="567"/>
        <w:jc w:val="both"/>
        <w:rPr>
          <w:sz w:val="28"/>
          <w:szCs w:val="28"/>
          <w:lang w:val="kk-KZ"/>
        </w:rPr>
      </w:pPr>
      <w:r w:rsidRPr="005C39FE">
        <w:rPr>
          <w:sz w:val="28"/>
          <w:szCs w:val="28"/>
          <w:lang w:val="kk-KZ"/>
        </w:rPr>
        <w:t xml:space="preserve">– </w:t>
      </w:r>
      <w:r w:rsidRPr="005C39FE">
        <w:rPr>
          <w:i/>
          <w:sz w:val="28"/>
          <w:szCs w:val="28"/>
          <w:lang w:val="kk-KZ"/>
        </w:rPr>
        <w:t xml:space="preserve">Тіл </w:t>
      </w:r>
      <w:r w:rsidRPr="005C39FE">
        <w:rPr>
          <w:sz w:val="28"/>
          <w:szCs w:val="28"/>
          <w:lang w:val="kk-KZ"/>
        </w:rPr>
        <w:t xml:space="preserve">сөзінің қандай мағынасы бар? Бұл сұраққа оқушылардың көбі «тіл – дене мүшесі» деп жауап берді. </w:t>
      </w:r>
    </w:p>
    <w:p w14:paraId="6764FF42" w14:textId="77777777" w:rsidR="00321A07" w:rsidRPr="005C39FE" w:rsidRDefault="00321A07" w:rsidP="00934E2B">
      <w:pPr>
        <w:pStyle w:val="ac"/>
        <w:ind w:firstLine="567"/>
        <w:jc w:val="both"/>
        <w:rPr>
          <w:sz w:val="28"/>
          <w:szCs w:val="28"/>
          <w:lang w:val="kk-KZ"/>
        </w:rPr>
      </w:pPr>
      <w:r w:rsidRPr="005C39FE">
        <w:rPr>
          <w:sz w:val="28"/>
          <w:szCs w:val="28"/>
          <w:lang w:val="kk-KZ"/>
        </w:rPr>
        <w:t xml:space="preserve">– Тіл сөзінің тағы қандай мағынасы болуы мүмкін? деген сұраққа  «ана тілі» деді. Алайда тіл – адамдардың қарым-қатынас құралы, өзара сөйлесу, пікір алысу құралы екенін айта алмады. Осы тұста біз тағы да сөздікпен жұмыс жасауды ұсындық: </w:t>
      </w:r>
    </w:p>
    <w:p w14:paraId="28A172A6" w14:textId="77777777" w:rsidR="00321A07" w:rsidRPr="005C39FE" w:rsidRDefault="00321A07" w:rsidP="00934E2B">
      <w:pPr>
        <w:pStyle w:val="ac"/>
        <w:ind w:firstLine="567"/>
        <w:jc w:val="both"/>
        <w:rPr>
          <w:sz w:val="28"/>
          <w:szCs w:val="28"/>
          <w:lang w:val="kk-KZ"/>
        </w:rPr>
      </w:pPr>
    </w:p>
    <w:p w14:paraId="53B956D9" w14:textId="047CD124" w:rsidR="00934E2B" w:rsidRDefault="00321A07" w:rsidP="00934E2B">
      <w:pPr>
        <w:pStyle w:val="ac"/>
        <w:jc w:val="center"/>
        <w:rPr>
          <w:sz w:val="28"/>
          <w:szCs w:val="28"/>
          <w:lang w:val="kk-KZ"/>
        </w:rPr>
      </w:pPr>
      <w:r w:rsidRPr="005C39FE">
        <w:rPr>
          <w:noProof/>
          <w:sz w:val="28"/>
          <w:szCs w:val="28"/>
        </w:rPr>
        <w:drawing>
          <wp:inline distT="0" distB="0" distL="0" distR="0" wp14:anchorId="73AAF749" wp14:editId="00DDA189">
            <wp:extent cx="862360" cy="673100"/>
            <wp:effectExtent l="0" t="0" r="0" b="0"/>
            <wp:docPr id="3" name="Рисунок 3" descr="Мен алтыдамын - начальные классы, уро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ен алтыдамын - начальные классы, уроки"/>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10800000" flipV="1">
                      <a:off x="0" y="0"/>
                      <a:ext cx="937497" cy="731747"/>
                    </a:xfrm>
                    <a:prstGeom prst="rect">
                      <a:avLst/>
                    </a:prstGeom>
                    <a:noFill/>
                    <a:ln>
                      <a:noFill/>
                    </a:ln>
                  </pic:spPr>
                </pic:pic>
              </a:graphicData>
            </a:graphic>
          </wp:inline>
        </w:drawing>
      </w:r>
      <w:r w:rsidRPr="005C39FE">
        <w:rPr>
          <w:sz w:val="28"/>
          <w:szCs w:val="28"/>
          <w:lang w:val="kk-KZ"/>
        </w:rPr>
        <w:t>–</w:t>
      </w:r>
    </w:p>
    <w:p w14:paraId="715BE6DF" w14:textId="77777777" w:rsidR="00934E2B" w:rsidRPr="00934E2B" w:rsidRDefault="00934E2B" w:rsidP="002F4D41">
      <w:pPr>
        <w:pStyle w:val="ac"/>
        <w:ind w:firstLine="709"/>
        <w:jc w:val="both"/>
        <w:rPr>
          <w:sz w:val="16"/>
          <w:szCs w:val="16"/>
          <w:lang w:val="kk-KZ"/>
        </w:rPr>
      </w:pPr>
    </w:p>
    <w:p w14:paraId="54B824D1" w14:textId="172ECD4F" w:rsidR="00321A07" w:rsidRPr="005C39FE" w:rsidRDefault="00934E2B" w:rsidP="00934E2B">
      <w:pPr>
        <w:pStyle w:val="ac"/>
        <w:jc w:val="center"/>
        <w:rPr>
          <w:sz w:val="28"/>
          <w:szCs w:val="28"/>
          <w:lang w:val="kk-KZ"/>
        </w:rPr>
      </w:pPr>
      <w:r>
        <w:rPr>
          <w:sz w:val="28"/>
          <w:szCs w:val="28"/>
          <w:lang w:val="kk-KZ"/>
        </w:rPr>
        <w:t xml:space="preserve">Сурет </w:t>
      </w:r>
      <w:r w:rsidR="003E060C">
        <w:rPr>
          <w:sz w:val="28"/>
          <w:szCs w:val="28"/>
          <w:lang w:val="kk-KZ"/>
        </w:rPr>
        <w:t>29</w:t>
      </w:r>
      <w:r>
        <w:rPr>
          <w:sz w:val="28"/>
          <w:szCs w:val="28"/>
          <w:lang w:val="kk-KZ"/>
        </w:rPr>
        <w:t>-</w:t>
      </w:r>
      <w:r w:rsidR="00321A07" w:rsidRPr="005C39FE">
        <w:rPr>
          <w:sz w:val="28"/>
          <w:szCs w:val="28"/>
          <w:lang w:val="kk-KZ"/>
        </w:rPr>
        <w:t xml:space="preserve"> Тілдің  дене мүшесі екендігі</w:t>
      </w:r>
    </w:p>
    <w:p w14:paraId="37694FF3" w14:textId="77777777" w:rsidR="00321A07" w:rsidRPr="00113E47" w:rsidRDefault="00321A07" w:rsidP="002F4D41">
      <w:pPr>
        <w:pStyle w:val="ac"/>
        <w:ind w:firstLine="709"/>
        <w:jc w:val="both"/>
        <w:rPr>
          <w:sz w:val="16"/>
          <w:szCs w:val="16"/>
          <w:lang w:val="kk-KZ"/>
        </w:rPr>
      </w:pPr>
    </w:p>
    <w:p w14:paraId="4623C41A" w14:textId="0169442D" w:rsidR="00934E2B" w:rsidRDefault="00321A07" w:rsidP="00934E2B">
      <w:pPr>
        <w:pStyle w:val="ac"/>
        <w:jc w:val="center"/>
        <w:rPr>
          <w:sz w:val="28"/>
          <w:szCs w:val="28"/>
          <w:lang w:val="kk-KZ"/>
        </w:rPr>
      </w:pPr>
      <w:r w:rsidRPr="005C39FE">
        <w:rPr>
          <w:noProof/>
          <w:sz w:val="28"/>
          <w:szCs w:val="28"/>
        </w:rPr>
        <w:drawing>
          <wp:inline distT="0" distB="0" distL="0" distR="0" wp14:anchorId="518ABB8B" wp14:editId="524994DE">
            <wp:extent cx="986944" cy="851666"/>
            <wp:effectExtent l="0" t="0" r="3810" b="5715"/>
            <wp:docPr id="13" name="Рисунок 13" descr="Математика. Уақытты өлшеу. 1-сыны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тематика. Уақытты өлшеу. 1-сынып"/>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28458" cy="973783"/>
                    </a:xfrm>
                    <a:prstGeom prst="rect">
                      <a:avLst/>
                    </a:prstGeom>
                    <a:noFill/>
                    <a:ln>
                      <a:noFill/>
                    </a:ln>
                  </pic:spPr>
                </pic:pic>
              </a:graphicData>
            </a:graphic>
          </wp:inline>
        </w:drawing>
      </w:r>
    </w:p>
    <w:p w14:paraId="217E32A2" w14:textId="6A36FBB3" w:rsidR="00934E2B" w:rsidRDefault="00934E2B" w:rsidP="002F4D41">
      <w:pPr>
        <w:pStyle w:val="ac"/>
        <w:ind w:firstLine="709"/>
        <w:jc w:val="both"/>
        <w:rPr>
          <w:sz w:val="28"/>
          <w:szCs w:val="28"/>
          <w:lang w:val="kk-KZ"/>
        </w:rPr>
      </w:pPr>
    </w:p>
    <w:p w14:paraId="5A62EB73" w14:textId="11AB6E2F" w:rsidR="00934E2B" w:rsidRDefault="00934E2B" w:rsidP="00934E2B">
      <w:pPr>
        <w:pStyle w:val="ac"/>
        <w:jc w:val="center"/>
        <w:rPr>
          <w:sz w:val="28"/>
          <w:szCs w:val="28"/>
          <w:lang w:val="kk-KZ"/>
        </w:rPr>
      </w:pPr>
      <w:r>
        <w:rPr>
          <w:sz w:val="28"/>
          <w:szCs w:val="28"/>
          <w:lang w:val="kk-KZ"/>
        </w:rPr>
        <w:t>Сурет</w:t>
      </w:r>
      <w:r w:rsidR="003E060C">
        <w:rPr>
          <w:sz w:val="28"/>
          <w:szCs w:val="28"/>
          <w:lang w:val="kk-KZ"/>
        </w:rPr>
        <w:t xml:space="preserve"> 30</w:t>
      </w:r>
    </w:p>
    <w:p w14:paraId="3FA2389F" w14:textId="77777777" w:rsidR="00934E2B" w:rsidRDefault="00934E2B" w:rsidP="00934E2B">
      <w:pPr>
        <w:pStyle w:val="ac"/>
        <w:ind w:firstLine="709"/>
        <w:jc w:val="center"/>
        <w:rPr>
          <w:sz w:val="28"/>
          <w:szCs w:val="28"/>
          <w:lang w:val="kk-KZ"/>
        </w:rPr>
      </w:pPr>
    </w:p>
    <w:p w14:paraId="5E2CF7F0" w14:textId="6526EDD0" w:rsidR="00321A07" w:rsidRPr="005C39FE" w:rsidRDefault="00321A07" w:rsidP="00934E2B">
      <w:pPr>
        <w:pStyle w:val="ac"/>
        <w:ind w:firstLine="567"/>
        <w:jc w:val="both"/>
        <w:rPr>
          <w:sz w:val="28"/>
          <w:szCs w:val="28"/>
          <w:lang w:val="kk-KZ"/>
        </w:rPr>
      </w:pPr>
      <w:r w:rsidRPr="005C39FE">
        <w:rPr>
          <w:sz w:val="28"/>
          <w:szCs w:val="28"/>
          <w:lang w:val="kk-KZ"/>
        </w:rPr>
        <w:t>–        сағаттың уақытты көрсететін меңзері</w:t>
      </w:r>
    </w:p>
    <w:p w14:paraId="7E30AA25" w14:textId="77777777" w:rsidR="00321A07" w:rsidRPr="005C39FE" w:rsidRDefault="00321A07" w:rsidP="00934E2B">
      <w:pPr>
        <w:pStyle w:val="ac"/>
        <w:ind w:firstLine="567"/>
        <w:jc w:val="both"/>
        <w:rPr>
          <w:sz w:val="28"/>
          <w:szCs w:val="28"/>
          <w:lang w:val="kk-KZ"/>
        </w:rPr>
      </w:pPr>
      <w:r w:rsidRPr="005C39FE">
        <w:rPr>
          <w:i/>
          <w:sz w:val="28"/>
          <w:szCs w:val="28"/>
          <w:lang w:val="kk-KZ"/>
        </w:rPr>
        <w:t>Ауыспалы мағына</w:t>
      </w:r>
      <w:r w:rsidRPr="005C39FE">
        <w:rPr>
          <w:sz w:val="28"/>
          <w:szCs w:val="28"/>
          <w:lang w:val="kk-KZ"/>
        </w:rPr>
        <w:t xml:space="preserve"> – қолға түскен тұтқын</w:t>
      </w:r>
    </w:p>
    <w:p w14:paraId="081EF16C" w14:textId="39AFDBE4" w:rsidR="00321A07" w:rsidRPr="005C39FE" w:rsidRDefault="00321A07" w:rsidP="00934E2B">
      <w:pPr>
        <w:pStyle w:val="ac"/>
        <w:ind w:firstLine="567"/>
        <w:jc w:val="both"/>
        <w:rPr>
          <w:sz w:val="28"/>
          <w:szCs w:val="28"/>
          <w:lang w:val="kk-KZ"/>
        </w:rPr>
      </w:pPr>
      <w:r w:rsidRPr="005C39FE">
        <w:rPr>
          <w:i/>
          <w:sz w:val="28"/>
          <w:szCs w:val="28"/>
          <w:lang w:val="kk-KZ"/>
        </w:rPr>
        <w:t>Тұрақты тіркес</w:t>
      </w:r>
      <w:r w:rsidRPr="005C39FE">
        <w:rPr>
          <w:sz w:val="28"/>
          <w:szCs w:val="28"/>
          <w:lang w:val="kk-KZ"/>
        </w:rPr>
        <w:t xml:space="preserve">  –    тіл алғыш</w:t>
      </w:r>
    </w:p>
    <w:p w14:paraId="26206140" w14:textId="77777777" w:rsidR="00321A07" w:rsidRPr="005C39FE" w:rsidRDefault="00321A07" w:rsidP="00934E2B">
      <w:pPr>
        <w:pStyle w:val="Default"/>
        <w:ind w:firstLine="567"/>
        <w:rPr>
          <w:color w:val="auto"/>
          <w:sz w:val="28"/>
          <w:szCs w:val="28"/>
          <w:lang w:val="kk-KZ"/>
        </w:rPr>
      </w:pPr>
      <w:r w:rsidRPr="005C39FE">
        <w:rPr>
          <w:color w:val="auto"/>
          <w:sz w:val="28"/>
          <w:szCs w:val="28"/>
          <w:lang w:val="kk-KZ"/>
        </w:rPr>
        <w:t xml:space="preserve">II.  Тапсырма: </w:t>
      </w:r>
    </w:p>
    <w:p w14:paraId="433FA3C0" w14:textId="5F7DE65C" w:rsidR="00321A07" w:rsidRPr="005C39FE" w:rsidRDefault="00934E2B" w:rsidP="00113E47">
      <w:pPr>
        <w:shd w:val="clear" w:color="auto" w:fill="FFFFFF"/>
        <w:tabs>
          <w:tab w:val="left" w:pos="2381"/>
        </w:tabs>
        <w:spacing w:after="0" w:line="240" w:lineRule="auto"/>
        <w:jc w:val="center"/>
        <w:rPr>
          <w:rFonts w:ascii="Times New Roman" w:hAnsi="Times New Roman" w:cs="Times New Roman"/>
          <w:noProof/>
          <w:spacing w:val="-11"/>
          <w:sz w:val="28"/>
          <w:szCs w:val="28"/>
          <w:lang w:val="kk-KZ"/>
        </w:rPr>
      </w:pPr>
      <w:r w:rsidRPr="005C39FE">
        <w:rPr>
          <w:noProof/>
          <w:sz w:val="28"/>
          <w:szCs w:val="28"/>
          <w:lang w:eastAsia="ru-RU"/>
        </w:rPr>
        <w:drawing>
          <wp:inline distT="0" distB="0" distL="0" distR="0" wp14:anchorId="3A5353A5" wp14:editId="29BCA20E">
            <wp:extent cx="4622800" cy="1826974"/>
            <wp:effectExtent l="0" t="0" r="635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18600" t="27176" r="27847" b="35196"/>
                    <a:stretch/>
                  </pic:blipFill>
                  <pic:spPr bwMode="auto">
                    <a:xfrm>
                      <a:off x="0" y="0"/>
                      <a:ext cx="4649524" cy="1837536"/>
                    </a:xfrm>
                    <a:prstGeom prst="rect">
                      <a:avLst/>
                    </a:prstGeom>
                    <a:ln>
                      <a:noFill/>
                    </a:ln>
                    <a:extLst>
                      <a:ext uri="{53640926-AAD7-44D8-BBD7-CCE9431645EC}">
                        <a14:shadowObscured xmlns:a14="http://schemas.microsoft.com/office/drawing/2010/main"/>
                      </a:ext>
                    </a:extLst>
                  </pic:spPr>
                </pic:pic>
              </a:graphicData>
            </a:graphic>
          </wp:inline>
        </w:drawing>
      </w:r>
    </w:p>
    <w:p w14:paraId="7B79CBDF" w14:textId="722A0024" w:rsidR="00321A07" w:rsidRPr="00113E47" w:rsidRDefault="00321A07" w:rsidP="002F4D41">
      <w:pPr>
        <w:pStyle w:val="Default"/>
        <w:ind w:firstLine="709"/>
        <w:jc w:val="both"/>
        <w:rPr>
          <w:color w:val="auto"/>
          <w:sz w:val="16"/>
          <w:szCs w:val="16"/>
          <w:lang w:val="kk-KZ"/>
        </w:rPr>
      </w:pPr>
    </w:p>
    <w:p w14:paraId="50546714" w14:textId="301DB453" w:rsidR="00113E47" w:rsidRDefault="00113E47" w:rsidP="00113E47">
      <w:pPr>
        <w:pStyle w:val="Default"/>
        <w:jc w:val="center"/>
        <w:rPr>
          <w:color w:val="auto"/>
          <w:sz w:val="28"/>
          <w:szCs w:val="28"/>
          <w:lang w:val="kk-KZ"/>
        </w:rPr>
      </w:pPr>
      <w:r>
        <w:rPr>
          <w:color w:val="auto"/>
          <w:sz w:val="28"/>
          <w:szCs w:val="28"/>
          <w:lang w:val="kk-KZ"/>
        </w:rPr>
        <w:t>Сурет</w:t>
      </w:r>
      <w:r w:rsidR="003E060C">
        <w:rPr>
          <w:color w:val="auto"/>
          <w:sz w:val="28"/>
          <w:szCs w:val="28"/>
          <w:lang w:val="kk-KZ"/>
        </w:rPr>
        <w:t xml:space="preserve"> 31</w:t>
      </w:r>
    </w:p>
    <w:p w14:paraId="082FDF59" w14:textId="77777777" w:rsidR="00113E47" w:rsidRDefault="00113E47" w:rsidP="00113E47">
      <w:pPr>
        <w:pStyle w:val="Default"/>
        <w:jc w:val="center"/>
        <w:rPr>
          <w:color w:val="auto"/>
          <w:sz w:val="28"/>
          <w:szCs w:val="28"/>
          <w:lang w:val="kk-KZ"/>
        </w:rPr>
      </w:pPr>
    </w:p>
    <w:p w14:paraId="0A8F2306" w14:textId="77777777" w:rsidR="00321A07" w:rsidRPr="005C39FE" w:rsidRDefault="00321A07" w:rsidP="00113E47">
      <w:pPr>
        <w:pStyle w:val="Default"/>
        <w:ind w:firstLine="567"/>
        <w:jc w:val="both"/>
        <w:rPr>
          <w:color w:val="auto"/>
          <w:sz w:val="28"/>
          <w:szCs w:val="28"/>
          <w:lang w:val="kk-KZ"/>
        </w:rPr>
      </w:pPr>
      <w:r w:rsidRPr="005C39FE">
        <w:rPr>
          <w:color w:val="auto"/>
          <w:sz w:val="28"/>
          <w:szCs w:val="28"/>
          <w:lang w:val="kk-KZ"/>
        </w:rPr>
        <w:t xml:space="preserve">Оқушылардың қызығушылығын ояту мақсатында бұл жаттығуды «Кім көп сөз табады?» ойыны формасында орындаттық. Бұл, шынында да, олардың </w:t>
      </w:r>
      <w:r w:rsidRPr="005C39FE">
        <w:rPr>
          <w:color w:val="auto"/>
          <w:sz w:val="28"/>
          <w:szCs w:val="28"/>
          <w:lang w:val="kk-KZ"/>
        </w:rPr>
        <w:lastRenderedPageBreak/>
        <w:t xml:space="preserve">қызығушылығын тудырды.  Берілген буындардан </w:t>
      </w:r>
      <w:r w:rsidRPr="005C39FE">
        <w:rPr>
          <w:i/>
          <w:color w:val="auto"/>
          <w:sz w:val="28"/>
          <w:szCs w:val="28"/>
          <w:lang w:val="kk-KZ"/>
        </w:rPr>
        <w:t>қайық, қасық, қалам, қатық, қалақ, баба, бата, баға, балық, батыр, таға, ба</w:t>
      </w:r>
      <w:r w:rsidRPr="005C39FE">
        <w:rPr>
          <w:color w:val="auto"/>
          <w:sz w:val="28"/>
          <w:szCs w:val="28"/>
          <w:lang w:val="kk-KZ"/>
        </w:rPr>
        <w:t>ла сөздерін құрастырды.</w:t>
      </w:r>
    </w:p>
    <w:p w14:paraId="303F5E25" w14:textId="77777777" w:rsidR="00321A07" w:rsidRPr="005C39FE" w:rsidRDefault="00321A07" w:rsidP="00113E47">
      <w:pPr>
        <w:pStyle w:val="Default"/>
        <w:ind w:firstLine="567"/>
        <w:jc w:val="both"/>
        <w:rPr>
          <w:color w:val="auto"/>
          <w:sz w:val="28"/>
          <w:szCs w:val="28"/>
          <w:lang w:val="kk-KZ"/>
        </w:rPr>
      </w:pPr>
      <w:r w:rsidRPr="005C39FE">
        <w:rPr>
          <w:color w:val="auto"/>
          <w:sz w:val="28"/>
          <w:szCs w:val="28"/>
          <w:lang w:val="kk-KZ"/>
        </w:rPr>
        <w:t xml:space="preserve">Берілген буындардан құрастырған бұл сөздердің бәрінің бірдей мағынасы оқушыға түсінікті бола бермейді. Мәселен, осы жаттығудағы  </w:t>
      </w:r>
      <w:r w:rsidRPr="005C39FE">
        <w:rPr>
          <w:i/>
          <w:color w:val="auto"/>
          <w:sz w:val="28"/>
          <w:szCs w:val="28"/>
          <w:lang w:val="kk-KZ"/>
        </w:rPr>
        <w:t>баба, бата, қатық, таға</w:t>
      </w:r>
      <w:r w:rsidRPr="005C39FE">
        <w:rPr>
          <w:color w:val="auto"/>
          <w:sz w:val="28"/>
          <w:szCs w:val="28"/>
          <w:lang w:val="kk-KZ"/>
        </w:rPr>
        <w:t xml:space="preserve"> сөздерінің мағынасы түсіндіруді қажет етеді. Келесі кезекте осы сөздердің мағынасын түсіндіру ұсынылды. «Менің алғашқы сөздігім» көмекші құралында </w:t>
      </w:r>
      <w:r w:rsidRPr="005C39FE">
        <w:rPr>
          <w:i/>
          <w:color w:val="auto"/>
          <w:sz w:val="28"/>
          <w:szCs w:val="28"/>
          <w:lang w:val="kk-KZ"/>
        </w:rPr>
        <w:t xml:space="preserve">бата </w:t>
      </w:r>
      <w:r w:rsidRPr="005C39FE">
        <w:rPr>
          <w:color w:val="auto"/>
          <w:sz w:val="28"/>
          <w:szCs w:val="28"/>
          <w:lang w:val="kk-KZ"/>
        </w:rPr>
        <w:t xml:space="preserve">сөзінің мағынасы «Жақсы тілек білдіру. Дастарқанға бата беру» деп берілген болатын. Сол себепті бұл сөздің жалпы мағынасын балалар біледі, енді осы ұғымды біртіндеп күрделендіріп, </w:t>
      </w:r>
      <w:r w:rsidRPr="005C39FE">
        <w:rPr>
          <w:i/>
          <w:color w:val="auto"/>
          <w:sz w:val="28"/>
          <w:szCs w:val="28"/>
          <w:lang w:val="kk-KZ"/>
        </w:rPr>
        <w:t>бата</w:t>
      </w:r>
      <w:r w:rsidRPr="005C39FE">
        <w:rPr>
          <w:color w:val="auto"/>
          <w:sz w:val="28"/>
          <w:szCs w:val="28"/>
          <w:lang w:val="kk-KZ"/>
        </w:rPr>
        <w:t xml:space="preserve"> тек дастарқанға ғана берілмейтінін, игі тілек, алғыс (наурыз мерекесіндегі берілетін бата, біреуге  ізгі тілек айту т.б.) ретінде де айтылатынын байқатамыз. «Ұлыс оң болсын. Елімізде  тыныштық, бірлік болсын!» деген тәрізді  мысалдар келтіреміз.  Балалардың басым көпшілігі </w:t>
      </w:r>
      <w:r w:rsidRPr="005C39FE">
        <w:rPr>
          <w:i/>
          <w:color w:val="auto"/>
          <w:sz w:val="28"/>
          <w:szCs w:val="28"/>
          <w:lang w:val="kk-KZ"/>
        </w:rPr>
        <w:t xml:space="preserve">баба, таға, қатық </w:t>
      </w:r>
      <w:r w:rsidRPr="005C39FE">
        <w:rPr>
          <w:color w:val="auto"/>
          <w:sz w:val="28"/>
          <w:szCs w:val="28"/>
          <w:lang w:val="kk-KZ"/>
        </w:rPr>
        <w:t xml:space="preserve">сөздерінің мағынасын түсіндіре алмады, сондықтан оларға бұл сөздердің мағынасын сөздіктен қарау ұсынылды. </w:t>
      </w:r>
    </w:p>
    <w:p w14:paraId="0A0B776E" w14:textId="77777777" w:rsidR="00321A07" w:rsidRPr="005C39FE" w:rsidRDefault="00321A07" w:rsidP="002F4D41">
      <w:pPr>
        <w:pStyle w:val="Default"/>
        <w:ind w:firstLine="709"/>
        <w:jc w:val="both"/>
        <w:rPr>
          <w:color w:val="auto"/>
          <w:sz w:val="28"/>
          <w:szCs w:val="28"/>
          <w:lang w:val="kk-KZ"/>
        </w:rPr>
      </w:pPr>
      <w:r w:rsidRPr="005C39FE">
        <w:rPr>
          <w:i/>
          <w:color w:val="auto"/>
          <w:sz w:val="28"/>
          <w:szCs w:val="28"/>
          <w:lang w:val="kk-KZ"/>
        </w:rPr>
        <w:t>Баба</w:t>
      </w:r>
      <w:r w:rsidRPr="005C39FE">
        <w:rPr>
          <w:color w:val="auto"/>
          <w:sz w:val="28"/>
          <w:szCs w:val="28"/>
          <w:lang w:val="kk-KZ"/>
        </w:rPr>
        <w:t xml:space="preserve"> – арғы ата</w:t>
      </w:r>
    </w:p>
    <w:p w14:paraId="580042F1" w14:textId="77777777" w:rsidR="00113E47" w:rsidRDefault="00321A07" w:rsidP="00113E47">
      <w:pPr>
        <w:pStyle w:val="Default"/>
        <w:jc w:val="center"/>
        <w:rPr>
          <w:color w:val="auto"/>
          <w:sz w:val="28"/>
          <w:szCs w:val="28"/>
          <w:lang w:val="kk-KZ"/>
        </w:rPr>
      </w:pPr>
      <w:r w:rsidRPr="005C39FE">
        <w:rPr>
          <w:noProof/>
          <w:color w:val="auto"/>
          <w:sz w:val="28"/>
          <w:szCs w:val="28"/>
        </w:rPr>
        <w:drawing>
          <wp:inline distT="0" distB="0" distL="0" distR="0" wp14:anchorId="1DD060B7" wp14:editId="5E1B1A1B">
            <wp:extent cx="939165" cy="930557"/>
            <wp:effectExtent l="0" t="0" r="0" b="3175"/>
            <wp:docPr id="5" name="Рисунок 5" descr="подкова иллюстрация штока. иллюстрации насчитывающей черный - 10152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дкова иллюстрация штока. иллюстрации насчитывающей черный - 10152428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10800000" flipV="1">
                      <a:off x="0" y="0"/>
                      <a:ext cx="970972" cy="962073"/>
                    </a:xfrm>
                    <a:prstGeom prst="rect">
                      <a:avLst/>
                    </a:prstGeom>
                    <a:noFill/>
                    <a:ln>
                      <a:noFill/>
                    </a:ln>
                  </pic:spPr>
                </pic:pic>
              </a:graphicData>
            </a:graphic>
          </wp:inline>
        </w:drawing>
      </w:r>
    </w:p>
    <w:p w14:paraId="47A2B952" w14:textId="77777777" w:rsidR="00113E47" w:rsidRDefault="00113E47" w:rsidP="002F4D41">
      <w:pPr>
        <w:pStyle w:val="Default"/>
        <w:ind w:firstLine="709"/>
        <w:jc w:val="both"/>
        <w:rPr>
          <w:color w:val="auto"/>
          <w:sz w:val="28"/>
          <w:szCs w:val="28"/>
          <w:lang w:val="kk-KZ"/>
        </w:rPr>
      </w:pPr>
    </w:p>
    <w:p w14:paraId="14782531" w14:textId="11E44C84" w:rsidR="00113E47" w:rsidRDefault="00113E47" w:rsidP="00113E47">
      <w:pPr>
        <w:pStyle w:val="Default"/>
        <w:jc w:val="center"/>
        <w:rPr>
          <w:color w:val="auto"/>
          <w:sz w:val="28"/>
          <w:szCs w:val="28"/>
          <w:lang w:val="kk-KZ"/>
        </w:rPr>
      </w:pPr>
      <w:r>
        <w:rPr>
          <w:color w:val="auto"/>
          <w:sz w:val="28"/>
          <w:szCs w:val="28"/>
          <w:lang w:val="kk-KZ"/>
        </w:rPr>
        <w:t>Сурет</w:t>
      </w:r>
      <w:r w:rsidR="003E060C">
        <w:rPr>
          <w:color w:val="auto"/>
          <w:sz w:val="28"/>
          <w:szCs w:val="28"/>
          <w:lang w:val="kk-KZ"/>
        </w:rPr>
        <w:t xml:space="preserve"> 32</w:t>
      </w:r>
    </w:p>
    <w:p w14:paraId="7857BDEE" w14:textId="77777777" w:rsidR="00113E47" w:rsidRDefault="00113E47" w:rsidP="002F4D41">
      <w:pPr>
        <w:pStyle w:val="Default"/>
        <w:ind w:firstLine="709"/>
        <w:jc w:val="both"/>
        <w:rPr>
          <w:color w:val="auto"/>
          <w:sz w:val="28"/>
          <w:szCs w:val="28"/>
          <w:lang w:val="kk-KZ"/>
        </w:rPr>
      </w:pPr>
    </w:p>
    <w:p w14:paraId="74F15D19" w14:textId="48AC48F8" w:rsidR="00321A07" w:rsidRPr="005C39FE" w:rsidRDefault="00321A07" w:rsidP="00113E47">
      <w:pPr>
        <w:pStyle w:val="Default"/>
        <w:ind w:firstLine="567"/>
        <w:jc w:val="both"/>
        <w:rPr>
          <w:color w:val="auto"/>
          <w:sz w:val="28"/>
          <w:szCs w:val="28"/>
          <w:lang w:val="kk-KZ"/>
        </w:rPr>
      </w:pPr>
      <w:r w:rsidRPr="005C39FE">
        <w:rPr>
          <w:color w:val="auto"/>
          <w:sz w:val="28"/>
          <w:szCs w:val="28"/>
          <w:lang w:val="kk-KZ"/>
        </w:rPr>
        <w:t xml:space="preserve">Таға – аттың тұяғына тағатын доға түріндегі қағылған темір.  </w:t>
      </w:r>
    </w:p>
    <w:p w14:paraId="6A8D7361" w14:textId="77777777" w:rsidR="00321A07" w:rsidRPr="005C39FE" w:rsidRDefault="00321A07" w:rsidP="00113E47">
      <w:pPr>
        <w:pStyle w:val="Default"/>
        <w:ind w:firstLine="567"/>
        <w:jc w:val="both"/>
        <w:rPr>
          <w:color w:val="auto"/>
          <w:sz w:val="28"/>
          <w:szCs w:val="28"/>
          <w:lang w:val="kk-KZ"/>
        </w:rPr>
      </w:pPr>
      <w:r w:rsidRPr="005C39FE">
        <w:rPr>
          <w:i/>
          <w:color w:val="auto"/>
          <w:sz w:val="28"/>
          <w:szCs w:val="28"/>
          <w:lang w:val="kk-KZ"/>
        </w:rPr>
        <w:t>Қатық</w:t>
      </w:r>
      <w:r w:rsidRPr="005C39FE">
        <w:rPr>
          <w:color w:val="auto"/>
          <w:sz w:val="28"/>
          <w:szCs w:val="28"/>
          <w:lang w:val="kk-KZ"/>
        </w:rPr>
        <w:t xml:space="preserve"> – құрт жасау үшін айранды сүзу арқылы алынған қоймалжың сүзбе.</w:t>
      </w:r>
    </w:p>
    <w:p w14:paraId="4F902E46" w14:textId="77777777" w:rsidR="00321A07" w:rsidRPr="005C39FE" w:rsidRDefault="00321A07" w:rsidP="00113E47">
      <w:pPr>
        <w:pStyle w:val="Default"/>
        <w:ind w:firstLine="567"/>
        <w:rPr>
          <w:color w:val="auto"/>
          <w:sz w:val="28"/>
          <w:szCs w:val="28"/>
          <w:lang w:val="kk-KZ"/>
        </w:rPr>
      </w:pPr>
      <w:r w:rsidRPr="005C39FE">
        <w:rPr>
          <w:color w:val="auto"/>
          <w:sz w:val="28"/>
          <w:szCs w:val="28"/>
          <w:lang w:val="kk-KZ"/>
        </w:rPr>
        <w:t>Ауыспалы мағына: бір нәрсенің  дәмін келтіруші.</w:t>
      </w:r>
    </w:p>
    <w:p w14:paraId="694C0BB1" w14:textId="77777777" w:rsidR="00321A07" w:rsidRPr="005C39FE" w:rsidRDefault="00321A07" w:rsidP="00113E47">
      <w:pPr>
        <w:pStyle w:val="Default"/>
        <w:ind w:firstLine="567"/>
        <w:rPr>
          <w:color w:val="auto"/>
          <w:sz w:val="28"/>
          <w:szCs w:val="28"/>
          <w:lang w:val="kk-KZ"/>
        </w:rPr>
      </w:pPr>
    </w:p>
    <w:p w14:paraId="25698475" w14:textId="77777777" w:rsidR="00321A07" w:rsidRPr="005C39FE" w:rsidRDefault="00321A07" w:rsidP="00113E47">
      <w:pPr>
        <w:pStyle w:val="Default"/>
        <w:ind w:firstLine="567"/>
        <w:rPr>
          <w:color w:val="auto"/>
          <w:sz w:val="28"/>
          <w:szCs w:val="28"/>
          <w:lang w:val="kk-KZ"/>
        </w:rPr>
      </w:pPr>
      <w:r w:rsidRPr="005C39FE">
        <w:rPr>
          <w:color w:val="auto"/>
          <w:sz w:val="28"/>
          <w:szCs w:val="28"/>
          <w:lang w:val="kk-KZ"/>
        </w:rPr>
        <w:t>Осы сөздерді қатыстырып, сөйлем құрап айтыңдар.</w:t>
      </w:r>
    </w:p>
    <w:p w14:paraId="5C0B3958" w14:textId="35CB280A" w:rsidR="00321A07" w:rsidRDefault="00321A07" w:rsidP="00113E47">
      <w:pPr>
        <w:spacing w:after="0" w:line="240" w:lineRule="auto"/>
        <w:ind w:firstLine="567"/>
        <w:jc w:val="both"/>
        <w:rPr>
          <w:rFonts w:ascii="Times New Roman" w:hAnsi="Times New Roman" w:cs="Times New Roman"/>
          <w:iCs/>
          <w:sz w:val="28"/>
          <w:szCs w:val="28"/>
          <w:lang w:val="kk-KZ"/>
        </w:rPr>
      </w:pPr>
      <w:r w:rsidRPr="005C39FE">
        <w:rPr>
          <w:rFonts w:ascii="Times New Roman" w:hAnsi="Times New Roman" w:cs="Times New Roman"/>
          <w:i/>
          <w:iCs/>
          <w:sz w:val="28"/>
          <w:szCs w:val="28"/>
          <w:lang w:val="kk-KZ"/>
        </w:rPr>
        <w:t xml:space="preserve">III. </w:t>
      </w:r>
      <w:r w:rsidRPr="005C39FE">
        <w:rPr>
          <w:rFonts w:ascii="Times New Roman" w:hAnsi="Times New Roman" w:cs="Times New Roman"/>
          <w:iCs/>
          <w:sz w:val="28"/>
          <w:szCs w:val="28"/>
          <w:lang w:val="kk-KZ"/>
        </w:rPr>
        <w:t>Тапсырма:</w:t>
      </w:r>
    </w:p>
    <w:p w14:paraId="4DCBC5E6" w14:textId="77777777" w:rsidR="00113E47" w:rsidRPr="005C39FE" w:rsidRDefault="00113E47" w:rsidP="00113E47">
      <w:pPr>
        <w:spacing w:after="0" w:line="240" w:lineRule="auto"/>
        <w:ind w:firstLine="567"/>
        <w:jc w:val="both"/>
        <w:rPr>
          <w:rFonts w:ascii="Times New Roman" w:hAnsi="Times New Roman" w:cs="Times New Roman"/>
          <w:sz w:val="28"/>
          <w:szCs w:val="28"/>
          <w:lang w:val="kk-KZ"/>
        </w:rPr>
      </w:pPr>
    </w:p>
    <w:p w14:paraId="35A3D1B1" w14:textId="77777777" w:rsidR="00321A07" w:rsidRPr="005C39FE" w:rsidRDefault="00321A07" w:rsidP="00113E47">
      <w:pPr>
        <w:spacing w:after="0" w:line="240" w:lineRule="auto"/>
        <w:ind w:firstLine="709"/>
        <w:jc w:val="center"/>
        <w:rPr>
          <w:rFonts w:ascii="Times New Roman" w:hAnsi="Times New Roman" w:cs="Times New Roman"/>
          <w:sz w:val="28"/>
          <w:szCs w:val="28"/>
          <w:lang w:val="kk-KZ"/>
        </w:rPr>
      </w:pPr>
      <w:r w:rsidRPr="005C39FE">
        <w:rPr>
          <w:rFonts w:ascii="Times New Roman" w:hAnsi="Times New Roman" w:cs="Times New Roman"/>
          <w:noProof/>
          <w:sz w:val="28"/>
          <w:szCs w:val="28"/>
          <w:lang w:eastAsia="ru-RU"/>
        </w:rPr>
        <w:drawing>
          <wp:inline distT="0" distB="0" distL="0" distR="0" wp14:anchorId="50C55E8A" wp14:editId="3EC8C114">
            <wp:extent cx="4173327" cy="16573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20260" t="25437" r="27893" b="37726"/>
                    <a:stretch/>
                  </pic:blipFill>
                  <pic:spPr bwMode="auto">
                    <a:xfrm>
                      <a:off x="0" y="0"/>
                      <a:ext cx="4191990" cy="1664762"/>
                    </a:xfrm>
                    <a:prstGeom prst="rect">
                      <a:avLst/>
                    </a:prstGeom>
                    <a:ln>
                      <a:noFill/>
                    </a:ln>
                    <a:extLst>
                      <a:ext uri="{53640926-AAD7-44D8-BBD7-CCE9431645EC}">
                        <a14:shadowObscured xmlns:a14="http://schemas.microsoft.com/office/drawing/2010/main"/>
                      </a:ext>
                    </a:extLst>
                  </pic:spPr>
                </pic:pic>
              </a:graphicData>
            </a:graphic>
          </wp:inline>
        </w:drawing>
      </w:r>
    </w:p>
    <w:p w14:paraId="02EE6BEC" w14:textId="77777777" w:rsidR="00113E47" w:rsidRPr="00113E47" w:rsidRDefault="00113E47" w:rsidP="00113E47">
      <w:pPr>
        <w:pStyle w:val="Default"/>
        <w:jc w:val="center"/>
        <w:rPr>
          <w:color w:val="auto"/>
          <w:sz w:val="16"/>
          <w:szCs w:val="16"/>
          <w:lang w:val="kk-KZ"/>
        </w:rPr>
      </w:pPr>
    </w:p>
    <w:p w14:paraId="6856E058" w14:textId="2D4B24CE" w:rsidR="00113E47" w:rsidRDefault="00113E47" w:rsidP="00113E47">
      <w:pPr>
        <w:pStyle w:val="Default"/>
        <w:jc w:val="center"/>
        <w:rPr>
          <w:color w:val="auto"/>
          <w:sz w:val="28"/>
          <w:szCs w:val="28"/>
          <w:lang w:val="kk-KZ"/>
        </w:rPr>
      </w:pPr>
      <w:r>
        <w:rPr>
          <w:color w:val="auto"/>
          <w:sz w:val="28"/>
          <w:szCs w:val="28"/>
          <w:lang w:val="kk-KZ"/>
        </w:rPr>
        <w:t>Сурет</w:t>
      </w:r>
      <w:r w:rsidR="003E060C">
        <w:rPr>
          <w:color w:val="auto"/>
          <w:sz w:val="28"/>
          <w:szCs w:val="28"/>
          <w:lang w:val="kk-KZ"/>
        </w:rPr>
        <w:t xml:space="preserve"> 33</w:t>
      </w:r>
    </w:p>
    <w:p w14:paraId="68B03C47" w14:textId="77777777" w:rsidR="00321A07" w:rsidRPr="005C39FE" w:rsidRDefault="00321A07" w:rsidP="002F4D41">
      <w:pPr>
        <w:spacing w:after="0" w:line="240" w:lineRule="auto"/>
        <w:ind w:firstLine="709"/>
        <w:jc w:val="both"/>
        <w:rPr>
          <w:rFonts w:ascii="Times New Roman" w:hAnsi="Times New Roman" w:cs="Times New Roman"/>
          <w:sz w:val="28"/>
          <w:szCs w:val="28"/>
          <w:lang w:val="kk-KZ"/>
        </w:rPr>
      </w:pPr>
    </w:p>
    <w:p w14:paraId="4C056CD9" w14:textId="77777777" w:rsidR="00321A07" w:rsidRPr="005C39FE" w:rsidRDefault="00321A07" w:rsidP="00113E47">
      <w:pPr>
        <w:pStyle w:val="a7"/>
        <w:numPr>
          <w:ilvl w:val="0"/>
          <w:numId w:val="4"/>
        </w:numPr>
        <w:tabs>
          <w:tab w:val="left" w:pos="1134"/>
        </w:tabs>
        <w:spacing w:after="0" w:line="240" w:lineRule="auto"/>
        <w:ind w:left="0" w:firstLine="567"/>
        <w:jc w:val="both"/>
        <w:rPr>
          <w:rFonts w:ascii="Times New Roman" w:hAnsi="Times New Roman" w:cs="Times New Roman"/>
          <w:iCs/>
          <w:sz w:val="28"/>
          <w:szCs w:val="28"/>
          <w:lang w:val="kk-KZ"/>
        </w:rPr>
      </w:pPr>
      <w:r w:rsidRPr="005C39FE">
        <w:rPr>
          <w:rFonts w:ascii="Times New Roman" w:hAnsi="Times New Roman" w:cs="Times New Roman"/>
          <w:iCs/>
          <w:sz w:val="28"/>
          <w:szCs w:val="28"/>
          <w:lang w:val="kk-KZ"/>
        </w:rPr>
        <w:t>Сөзжұмбақтың шешуінде мынадай сөздер шығады:</w:t>
      </w:r>
    </w:p>
    <w:p w14:paraId="072DA0BE" w14:textId="77777777" w:rsidR="00321A07" w:rsidRPr="005C39FE" w:rsidRDefault="00321A07" w:rsidP="00113E47">
      <w:pPr>
        <w:pStyle w:val="a7"/>
        <w:spacing w:after="0" w:line="240" w:lineRule="auto"/>
        <w:ind w:left="0" w:firstLine="567"/>
        <w:jc w:val="both"/>
        <w:rPr>
          <w:rFonts w:ascii="Times New Roman" w:hAnsi="Times New Roman" w:cs="Times New Roman"/>
          <w:iCs/>
          <w:sz w:val="28"/>
          <w:szCs w:val="28"/>
          <w:lang w:val="kk-KZ"/>
        </w:rPr>
      </w:pPr>
      <w:r w:rsidRPr="005C39FE">
        <w:rPr>
          <w:rFonts w:ascii="Times New Roman" w:hAnsi="Times New Roman" w:cs="Times New Roman"/>
          <w:iCs/>
          <w:sz w:val="28"/>
          <w:szCs w:val="28"/>
          <w:lang w:val="kk-KZ"/>
        </w:rPr>
        <w:t xml:space="preserve">      </w:t>
      </w:r>
      <w:r w:rsidRPr="005C39FE">
        <w:rPr>
          <w:rFonts w:ascii="Times New Roman" w:hAnsi="Times New Roman" w:cs="Times New Roman"/>
          <w:i/>
          <w:sz w:val="28"/>
          <w:szCs w:val="28"/>
          <w:lang w:val="kk-KZ"/>
        </w:rPr>
        <w:t>Тары, соқа, қырман, комбайн, наубайшы.</w:t>
      </w:r>
      <w:r w:rsidRPr="005C39FE">
        <w:rPr>
          <w:rFonts w:ascii="Times New Roman" w:hAnsi="Times New Roman" w:cs="Times New Roman"/>
          <w:iCs/>
          <w:sz w:val="28"/>
          <w:szCs w:val="28"/>
          <w:lang w:val="kk-KZ"/>
        </w:rPr>
        <w:t xml:space="preserve">  </w:t>
      </w:r>
    </w:p>
    <w:p w14:paraId="7C7C5FAD" w14:textId="77777777" w:rsidR="00321A07" w:rsidRPr="005C39FE" w:rsidRDefault="00321A07" w:rsidP="00113E47">
      <w:pPr>
        <w:pStyle w:val="a7"/>
        <w:numPr>
          <w:ilvl w:val="0"/>
          <w:numId w:val="3"/>
        </w:numPr>
        <w:tabs>
          <w:tab w:val="left" w:pos="1134"/>
        </w:tabs>
        <w:spacing w:after="0" w:line="240" w:lineRule="auto"/>
        <w:ind w:left="0" w:firstLine="567"/>
        <w:jc w:val="both"/>
        <w:rPr>
          <w:rFonts w:ascii="Times New Roman" w:hAnsi="Times New Roman" w:cs="Times New Roman"/>
          <w:iCs/>
          <w:sz w:val="28"/>
          <w:szCs w:val="28"/>
          <w:lang w:val="kk-KZ"/>
        </w:rPr>
      </w:pPr>
      <w:r w:rsidRPr="005C39FE">
        <w:rPr>
          <w:rFonts w:ascii="Times New Roman" w:hAnsi="Times New Roman" w:cs="Times New Roman"/>
          <w:iCs/>
          <w:sz w:val="28"/>
          <w:szCs w:val="28"/>
          <w:lang w:val="kk-KZ"/>
        </w:rPr>
        <w:t>Балалар, бұл   сөздердің мағынасын білесіңдер ме?</w:t>
      </w:r>
    </w:p>
    <w:p w14:paraId="4A6F7B10" w14:textId="77777777" w:rsidR="00321A07" w:rsidRPr="005C39FE" w:rsidRDefault="00321A07" w:rsidP="00113E47">
      <w:pPr>
        <w:tabs>
          <w:tab w:val="left" w:pos="1134"/>
        </w:tabs>
        <w:spacing w:after="0" w:line="240" w:lineRule="auto"/>
        <w:ind w:firstLine="567"/>
        <w:jc w:val="both"/>
        <w:rPr>
          <w:rFonts w:ascii="Times New Roman" w:hAnsi="Times New Roman" w:cs="Times New Roman"/>
          <w:iCs/>
          <w:sz w:val="28"/>
          <w:szCs w:val="28"/>
          <w:lang w:val="kk-KZ"/>
        </w:rPr>
      </w:pPr>
      <w:r w:rsidRPr="005C39FE">
        <w:rPr>
          <w:rFonts w:ascii="Times New Roman" w:hAnsi="Times New Roman" w:cs="Times New Roman"/>
          <w:iCs/>
          <w:sz w:val="28"/>
          <w:szCs w:val="28"/>
          <w:lang w:val="kk-KZ"/>
        </w:rPr>
        <w:lastRenderedPageBreak/>
        <w:t xml:space="preserve">Балалар </w:t>
      </w:r>
      <w:r w:rsidRPr="005C39FE">
        <w:rPr>
          <w:rFonts w:ascii="Times New Roman" w:hAnsi="Times New Roman" w:cs="Times New Roman"/>
          <w:i/>
          <w:iCs/>
          <w:sz w:val="28"/>
          <w:szCs w:val="28"/>
          <w:lang w:val="kk-KZ"/>
        </w:rPr>
        <w:t>соқа, қырман, наубайшы</w:t>
      </w:r>
      <w:r w:rsidRPr="005C39FE">
        <w:rPr>
          <w:rFonts w:ascii="Times New Roman" w:hAnsi="Times New Roman" w:cs="Times New Roman"/>
          <w:iCs/>
          <w:sz w:val="28"/>
          <w:szCs w:val="28"/>
          <w:lang w:val="kk-KZ"/>
        </w:rPr>
        <w:t xml:space="preserve"> сөздерінің мағынасын түсінбейтіндерін айтты.  Бұл сөздердің мағынасын түсіндіру үшін  олардың суреттері көрсетіліп,  сөздікпен жұмыс жасатылды. Содан соң балалардың сөздікпен жұмыс жасау білігін байқау мақсатында берілген сөйлемдерді суреттермен сәйкестендір деген тапсырма берілді: </w:t>
      </w:r>
    </w:p>
    <w:p w14:paraId="31D10189" w14:textId="77777777" w:rsidR="00321A07" w:rsidRPr="00113E47" w:rsidRDefault="00321A07" w:rsidP="002F4D41">
      <w:pPr>
        <w:spacing w:after="0" w:line="240" w:lineRule="auto"/>
        <w:ind w:firstLine="709"/>
        <w:jc w:val="both"/>
        <w:rPr>
          <w:rFonts w:ascii="Times New Roman" w:hAnsi="Times New Roman" w:cs="Times New Roman"/>
          <w:iCs/>
          <w:sz w:val="16"/>
          <w:szCs w:val="16"/>
          <w:lang w:val="kk-KZ"/>
        </w:rPr>
      </w:pPr>
    </w:p>
    <w:p w14:paraId="3A34ADC0" w14:textId="77777777" w:rsidR="00321A07" w:rsidRPr="005C39FE" w:rsidRDefault="00321A07" w:rsidP="002F4D41">
      <w:pPr>
        <w:spacing w:after="0" w:line="240" w:lineRule="auto"/>
        <w:ind w:firstLine="709"/>
        <w:jc w:val="both"/>
        <w:rPr>
          <w:rFonts w:ascii="Times New Roman" w:hAnsi="Times New Roman" w:cs="Times New Roman"/>
          <w:iCs/>
          <w:sz w:val="28"/>
          <w:szCs w:val="28"/>
          <w:lang w:val="kk-KZ"/>
        </w:rPr>
      </w:pPr>
      <w:r w:rsidRPr="005C39FE">
        <w:rPr>
          <w:rFonts w:ascii="Times New Roman" w:hAnsi="Times New Roman" w:cs="Times New Roman"/>
          <w:iCs/>
          <w:sz w:val="28"/>
          <w:szCs w:val="28"/>
          <w:lang w:val="kk-KZ"/>
        </w:rPr>
        <w:t>а)</w:t>
      </w:r>
      <w:r w:rsidRPr="005C39FE">
        <w:rPr>
          <w:rFonts w:ascii="Times New Roman" w:hAnsi="Times New Roman" w:cs="Times New Roman"/>
          <w:noProof/>
          <w:sz w:val="28"/>
          <w:szCs w:val="28"/>
          <w:lang w:eastAsia="ru-RU"/>
        </w:rPr>
        <w:t xml:space="preserve"> </w:t>
      </w:r>
      <w:r w:rsidRPr="005C39FE">
        <w:rPr>
          <w:rFonts w:ascii="Times New Roman" w:hAnsi="Times New Roman" w:cs="Times New Roman"/>
          <w:noProof/>
          <w:sz w:val="28"/>
          <w:szCs w:val="28"/>
          <w:lang w:eastAsia="ru-RU"/>
        </w:rPr>
        <w:drawing>
          <wp:inline distT="0" distB="0" distL="0" distR="0" wp14:anchorId="36A3FA27" wp14:editId="4BC0747F">
            <wp:extent cx="1439074" cy="1003300"/>
            <wp:effectExtent l="0" t="0" r="889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18023" t="14565" r="19927" b="8526"/>
                    <a:stretch/>
                  </pic:blipFill>
                  <pic:spPr bwMode="auto">
                    <a:xfrm>
                      <a:off x="0" y="0"/>
                      <a:ext cx="1481597" cy="1032946"/>
                    </a:xfrm>
                    <a:prstGeom prst="rect">
                      <a:avLst/>
                    </a:prstGeom>
                    <a:ln>
                      <a:noFill/>
                    </a:ln>
                    <a:extLst>
                      <a:ext uri="{53640926-AAD7-44D8-BBD7-CCE9431645EC}">
                        <a14:shadowObscured xmlns:a14="http://schemas.microsoft.com/office/drawing/2010/main"/>
                      </a:ext>
                    </a:extLst>
                  </pic:spPr>
                </pic:pic>
              </a:graphicData>
            </a:graphic>
          </wp:inline>
        </w:drawing>
      </w:r>
      <w:r w:rsidRPr="005C39FE">
        <w:rPr>
          <w:rFonts w:ascii="Times New Roman" w:hAnsi="Times New Roman" w:cs="Times New Roman"/>
          <w:noProof/>
          <w:sz w:val="28"/>
          <w:szCs w:val="28"/>
          <w:lang w:eastAsia="ru-RU"/>
        </w:rPr>
        <w:t xml:space="preserve">                  </w:t>
      </w:r>
      <w:r w:rsidRPr="005C39FE">
        <w:rPr>
          <w:rFonts w:ascii="Times New Roman" w:hAnsi="Times New Roman" w:cs="Times New Roman"/>
          <w:iCs/>
          <w:sz w:val="28"/>
          <w:szCs w:val="28"/>
          <w:lang w:val="kk-KZ"/>
        </w:rPr>
        <w:t>–  нан пісірді</w:t>
      </w:r>
    </w:p>
    <w:p w14:paraId="11FA7572" w14:textId="77777777" w:rsidR="00321A07" w:rsidRPr="005C39FE" w:rsidRDefault="00321A07" w:rsidP="002F4D41">
      <w:pPr>
        <w:spacing w:after="0" w:line="240" w:lineRule="auto"/>
        <w:ind w:firstLine="709"/>
        <w:jc w:val="both"/>
        <w:rPr>
          <w:rFonts w:ascii="Times New Roman" w:hAnsi="Times New Roman" w:cs="Times New Roman"/>
          <w:iCs/>
          <w:sz w:val="28"/>
          <w:szCs w:val="28"/>
          <w:lang w:val="kk-KZ"/>
        </w:rPr>
      </w:pPr>
      <w:r w:rsidRPr="005C39FE">
        <w:rPr>
          <w:rFonts w:ascii="Times New Roman" w:hAnsi="Times New Roman" w:cs="Times New Roman"/>
          <w:iCs/>
          <w:sz w:val="28"/>
          <w:szCs w:val="28"/>
          <w:lang w:val="kk-KZ"/>
        </w:rPr>
        <w:t xml:space="preserve">ә)    </w:t>
      </w:r>
      <w:r w:rsidRPr="005C39FE">
        <w:rPr>
          <w:rFonts w:ascii="Times New Roman" w:hAnsi="Times New Roman" w:cs="Times New Roman"/>
          <w:noProof/>
          <w:sz w:val="28"/>
          <w:szCs w:val="28"/>
          <w:lang w:eastAsia="ru-RU"/>
        </w:rPr>
        <w:drawing>
          <wp:inline distT="0" distB="0" distL="0" distR="0" wp14:anchorId="31420D2C" wp14:editId="4E000D14">
            <wp:extent cx="1470772" cy="762000"/>
            <wp:effectExtent l="0" t="0" r="0" b="0"/>
            <wp:docPr id="6" name="Рисунок 6" descr="Соқалар пайдаланыңыз - жақсы егін кілті болып табыла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оқалар пайдаланыңыз - жақсы егін кілті болып табылады!"/>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95198" cy="774655"/>
                    </a:xfrm>
                    <a:prstGeom prst="rect">
                      <a:avLst/>
                    </a:prstGeom>
                    <a:noFill/>
                    <a:ln>
                      <a:noFill/>
                    </a:ln>
                  </pic:spPr>
                </pic:pic>
              </a:graphicData>
            </a:graphic>
          </wp:inline>
        </w:drawing>
      </w:r>
      <w:r w:rsidRPr="005C39FE">
        <w:rPr>
          <w:rFonts w:ascii="Times New Roman" w:hAnsi="Times New Roman" w:cs="Times New Roman"/>
          <w:iCs/>
          <w:sz w:val="28"/>
          <w:szCs w:val="28"/>
          <w:lang w:val="kk-KZ"/>
        </w:rPr>
        <w:t xml:space="preserve"> – жер жыртты</w:t>
      </w:r>
    </w:p>
    <w:p w14:paraId="50784FF5" w14:textId="77777777" w:rsidR="00321A07" w:rsidRPr="005C39FE" w:rsidRDefault="00321A07" w:rsidP="002F4D41">
      <w:pPr>
        <w:spacing w:after="0" w:line="240" w:lineRule="auto"/>
        <w:ind w:firstLine="709"/>
        <w:jc w:val="both"/>
        <w:rPr>
          <w:rFonts w:ascii="Times New Roman" w:hAnsi="Times New Roman" w:cs="Times New Roman"/>
          <w:iCs/>
          <w:sz w:val="28"/>
          <w:szCs w:val="28"/>
          <w:lang w:val="kk-KZ"/>
        </w:rPr>
      </w:pPr>
    </w:p>
    <w:p w14:paraId="32A05707" w14:textId="77777777" w:rsidR="00321A07" w:rsidRPr="005C39FE" w:rsidRDefault="00321A07" w:rsidP="002F4D41">
      <w:pPr>
        <w:spacing w:after="0" w:line="240" w:lineRule="auto"/>
        <w:ind w:firstLine="709"/>
        <w:jc w:val="both"/>
        <w:rPr>
          <w:rFonts w:ascii="Times New Roman" w:hAnsi="Times New Roman" w:cs="Times New Roman"/>
          <w:iCs/>
          <w:sz w:val="28"/>
          <w:szCs w:val="28"/>
          <w:lang w:val="kk-KZ"/>
        </w:rPr>
      </w:pPr>
      <w:r w:rsidRPr="005C39FE">
        <w:rPr>
          <w:rFonts w:ascii="Times New Roman" w:hAnsi="Times New Roman" w:cs="Times New Roman"/>
          <w:iCs/>
          <w:sz w:val="28"/>
          <w:szCs w:val="28"/>
        </w:rPr>
        <w:t xml:space="preserve">  </w:t>
      </w:r>
      <w:r w:rsidRPr="005C39FE">
        <w:rPr>
          <w:rFonts w:ascii="Times New Roman" w:hAnsi="Times New Roman" w:cs="Times New Roman"/>
          <w:iCs/>
          <w:sz w:val="28"/>
          <w:szCs w:val="28"/>
          <w:lang w:val="kk-KZ"/>
        </w:rPr>
        <w:t>б)</w:t>
      </w:r>
      <w:r w:rsidRPr="005C39FE">
        <w:rPr>
          <w:rFonts w:ascii="Times New Roman" w:hAnsi="Times New Roman" w:cs="Times New Roman"/>
          <w:iCs/>
          <w:sz w:val="28"/>
          <w:szCs w:val="28"/>
        </w:rPr>
        <w:t xml:space="preserve">   </w:t>
      </w:r>
      <w:r w:rsidRPr="005C39FE">
        <w:rPr>
          <w:rFonts w:ascii="Times New Roman" w:hAnsi="Times New Roman" w:cs="Times New Roman"/>
          <w:iCs/>
          <w:noProof/>
          <w:sz w:val="28"/>
          <w:szCs w:val="28"/>
          <w:lang w:eastAsia="ru-RU"/>
        </w:rPr>
        <w:drawing>
          <wp:inline distT="0" distB="0" distL="0" distR="0" wp14:anchorId="730285AA" wp14:editId="42CEBCF3">
            <wp:extent cx="1206500" cy="928237"/>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238209" cy="952633"/>
                    </a:xfrm>
                    <a:prstGeom prst="rect">
                      <a:avLst/>
                    </a:prstGeom>
                  </pic:spPr>
                </pic:pic>
              </a:graphicData>
            </a:graphic>
          </wp:inline>
        </w:drawing>
      </w:r>
      <w:r w:rsidRPr="005C39FE">
        <w:rPr>
          <w:rFonts w:ascii="Times New Roman" w:hAnsi="Times New Roman" w:cs="Times New Roman"/>
          <w:iCs/>
          <w:sz w:val="28"/>
          <w:szCs w:val="28"/>
        </w:rPr>
        <w:t xml:space="preserve">         </w:t>
      </w:r>
      <w:r w:rsidRPr="005C39FE">
        <w:rPr>
          <w:rFonts w:ascii="Times New Roman" w:hAnsi="Times New Roman" w:cs="Times New Roman"/>
          <w:iCs/>
          <w:sz w:val="28"/>
          <w:szCs w:val="28"/>
          <w:lang w:val="kk-KZ"/>
        </w:rPr>
        <w:t xml:space="preserve">– астық жинады. </w:t>
      </w:r>
    </w:p>
    <w:p w14:paraId="4C376608" w14:textId="63D2FCD2" w:rsidR="00321A07" w:rsidRPr="00113E47" w:rsidRDefault="00321A07" w:rsidP="002F4D41">
      <w:pPr>
        <w:spacing w:after="0" w:line="240" w:lineRule="auto"/>
        <w:ind w:firstLine="709"/>
        <w:jc w:val="both"/>
        <w:rPr>
          <w:rFonts w:ascii="Times New Roman" w:hAnsi="Times New Roman" w:cs="Times New Roman"/>
          <w:iCs/>
          <w:sz w:val="16"/>
          <w:szCs w:val="16"/>
          <w:lang w:val="kk-KZ"/>
        </w:rPr>
      </w:pPr>
    </w:p>
    <w:p w14:paraId="3039F01D" w14:textId="39BD4A9F" w:rsidR="00113E47" w:rsidRPr="00113E47" w:rsidRDefault="00113E47" w:rsidP="002F4D41">
      <w:pPr>
        <w:spacing w:after="0" w:line="240" w:lineRule="auto"/>
        <w:ind w:firstLine="709"/>
        <w:jc w:val="both"/>
        <w:rPr>
          <w:rFonts w:ascii="Times New Roman" w:hAnsi="Times New Roman" w:cs="Times New Roman"/>
          <w:iCs/>
          <w:sz w:val="16"/>
          <w:szCs w:val="16"/>
          <w:lang w:val="kk-KZ"/>
        </w:rPr>
      </w:pPr>
    </w:p>
    <w:p w14:paraId="2DE4978B" w14:textId="7EEF7AE6" w:rsidR="00113E47" w:rsidRDefault="00113E47" w:rsidP="00113E47">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Сурет</w:t>
      </w:r>
      <w:r w:rsidR="003E060C">
        <w:rPr>
          <w:rFonts w:ascii="Times New Roman" w:hAnsi="Times New Roman" w:cs="Times New Roman"/>
          <w:iCs/>
          <w:sz w:val="28"/>
          <w:szCs w:val="28"/>
          <w:lang w:val="kk-KZ"/>
        </w:rPr>
        <w:t xml:space="preserve"> 34</w:t>
      </w:r>
    </w:p>
    <w:p w14:paraId="381C7509" w14:textId="77777777" w:rsidR="00113E47" w:rsidRPr="00113E47" w:rsidRDefault="00113E47" w:rsidP="00113E47">
      <w:pPr>
        <w:spacing w:after="0" w:line="240" w:lineRule="auto"/>
        <w:ind w:firstLine="709"/>
        <w:jc w:val="center"/>
        <w:rPr>
          <w:rFonts w:ascii="Times New Roman" w:hAnsi="Times New Roman" w:cs="Times New Roman"/>
          <w:iCs/>
          <w:sz w:val="16"/>
          <w:szCs w:val="16"/>
          <w:lang w:val="kk-KZ"/>
        </w:rPr>
      </w:pPr>
    </w:p>
    <w:p w14:paraId="04522D7B" w14:textId="77777777" w:rsidR="00321A07" w:rsidRPr="005C39FE" w:rsidRDefault="00321A07" w:rsidP="00113E47">
      <w:pPr>
        <w:spacing w:after="0" w:line="240" w:lineRule="auto"/>
        <w:ind w:firstLine="567"/>
        <w:jc w:val="both"/>
        <w:rPr>
          <w:rFonts w:ascii="Times New Roman" w:hAnsi="Times New Roman" w:cs="Times New Roman"/>
          <w:iCs/>
          <w:sz w:val="28"/>
          <w:szCs w:val="28"/>
          <w:lang w:val="kk-KZ"/>
        </w:rPr>
      </w:pPr>
      <w:r w:rsidRPr="005C39FE">
        <w:rPr>
          <w:rFonts w:ascii="Times New Roman" w:hAnsi="Times New Roman" w:cs="Times New Roman"/>
          <w:i/>
          <w:iCs/>
          <w:sz w:val="28"/>
          <w:szCs w:val="28"/>
          <w:lang w:val="kk-KZ"/>
        </w:rPr>
        <w:t xml:space="preserve">IY. </w:t>
      </w:r>
      <w:r w:rsidRPr="005C39FE">
        <w:rPr>
          <w:rFonts w:ascii="Times New Roman" w:hAnsi="Times New Roman" w:cs="Times New Roman"/>
          <w:iCs/>
          <w:sz w:val="28"/>
          <w:szCs w:val="28"/>
          <w:lang w:val="kk-KZ"/>
        </w:rPr>
        <w:t>Тапсырма 1 Сөз және оның мағынасы.</w:t>
      </w:r>
    </w:p>
    <w:p w14:paraId="5FA782BA" w14:textId="77777777" w:rsidR="00321A07" w:rsidRPr="005C39FE" w:rsidRDefault="00321A07" w:rsidP="00113E47">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b/>
          <w:sz w:val="28"/>
          <w:szCs w:val="28"/>
          <w:lang w:val="kk-KZ"/>
        </w:rPr>
        <w:t>2-жаттығу.</w:t>
      </w:r>
      <w:r w:rsidRPr="005C39FE">
        <w:rPr>
          <w:rFonts w:ascii="Times New Roman" w:hAnsi="Times New Roman" w:cs="Times New Roman"/>
          <w:sz w:val="28"/>
          <w:szCs w:val="28"/>
          <w:lang w:val="kk-KZ"/>
        </w:rPr>
        <w:t xml:space="preserve"> Бірнеше мағынасы бар сөздерді бір бөлек, мәндес сөздерді бір бөлек жаз.</w:t>
      </w:r>
    </w:p>
    <w:p w14:paraId="384EF881" w14:textId="36B7F432" w:rsidR="00321A07" w:rsidRPr="005C39FE" w:rsidRDefault="00321A07" w:rsidP="00113E47">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i/>
          <w:iCs/>
          <w:sz w:val="28"/>
          <w:szCs w:val="28"/>
          <w:lang w:val="kk-KZ"/>
        </w:rPr>
        <w:t>Адам, жуас, жарық, кісі, момын, алма, дос, ара, жолдас, бұрыш, қой</w:t>
      </w:r>
      <w:r w:rsidRPr="005C39FE">
        <w:rPr>
          <w:rFonts w:ascii="Times New Roman" w:eastAsia="Times New Roman" w:hAnsi="Times New Roman" w:cs="Times New Roman"/>
          <w:sz w:val="28"/>
          <w:lang w:val="kk-KZ"/>
        </w:rPr>
        <w:t xml:space="preserve"> [</w:t>
      </w:r>
      <w:r w:rsidRPr="005C39FE">
        <w:rPr>
          <w:rFonts w:ascii="Times New Roman" w:hAnsi="Times New Roman" w:cs="Times New Roman"/>
          <w:sz w:val="28"/>
          <w:lang w:val="kk-KZ"/>
        </w:rPr>
        <w:t>1</w:t>
      </w:r>
      <w:r w:rsidR="002762D7" w:rsidRPr="005C39FE">
        <w:rPr>
          <w:rFonts w:ascii="Times New Roman" w:hAnsi="Times New Roman" w:cs="Times New Roman"/>
          <w:sz w:val="28"/>
          <w:lang w:val="kk-KZ"/>
        </w:rPr>
        <w:t>88</w:t>
      </w:r>
      <w:r w:rsidRPr="005C39FE">
        <w:rPr>
          <w:rFonts w:ascii="Times New Roman" w:hAnsi="Times New Roman" w:cs="Times New Roman"/>
          <w:sz w:val="28"/>
          <w:lang w:val="kk-KZ"/>
        </w:rPr>
        <w:t>, б.82</w:t>
      </w:r>
      <w:r w:rsidRPr="005C39FE">
        <w:rPr>
          <w:rFonts w:ascii="Times New Roman" w:eastAsia="Times New Roman" w:hAnsi="Times New Roman" w:cs="Times New Roman"/>
          <w:sz w:val="28"/>
          <w:lang w:val="kk-KZ"/>
        </w:rPr>
        <w:t>].</w:t>
      </w:r>
    </w:p>
    <w:p w14:paraId="48A04C06" w14:textId="77777777" w:rsidR="00321A07" w:rsidRPr="005C39FE" w:rsidRDefault="00321A07" w:rsidP="00113E47">
      <w:pPr>
        <w:spacing w:after="0" w:line="240" w:lineRule="auto"/>
        <w:ind w:firstLine="567"/>
        <w:jc w:val="both"/>
        <w:rPr>
          <w:rFonts w:ascii="Times New Roman" w:hAnsi="Times New Roman" w:cs="Times New Roman"/>
          <w:iCs/>
          <w:sz w:val="28"/>
          <w:szCs w:val="28"/>
          <w:lang w:val="kk-KZ"/>
        </w:rPr>
      </w:pPr>
      <w:r w:rsidRPr="005C39FE">
        <w:rPr>
          <w:rFonts w:ascii="Times New Roman" w:hAnsi="Times New Roman" w:cs="Times New Roman"/>
          <w:iCs/>
          <w:sz w:val="28"/>
          <w:szCs w:val="28"/>
          <w:lang w:val="kk-KZ"/>
        </w:rPr>
        <w:t>Оқушылар тапсырмаға орай сөздерді екі топқа бөліп жазды:</w:t>
      </w:r>
    </w:p>
    <w:p w14:paraId="48914FE1" w14:textId="77777777" w:rsidR="00321A07" w:rsidRPr="005C39FE" w:rsidRDefault="00321A07" w:rsidP="00113E47">
      <w:pPr>
        <w:spacing w:after="0" w:line="240" w:lineRule="auto"/>
        <w:ind w:firstLine="567"/>
        <w:jc w:val="both"/>
        <w:rPr>
          <w:rFonts w:ascii="Times New Roman" w:hAnsi="Times New Roman" w:cs="Times New Roman"/>
          <w:i/>
          <w:iCs/>
          <w:sz w:val="28"/>
          <w:szCs w:val="28"/>
          <w:lang w:val="kk-KZ"/>
        </w:rPr>
      </w:pPr>
      <w:r w:rsidRPr="005C39FE">
        <w:rPr>
          <w:rFonts w:ascii="Times New Roman" w:hAnsi="Times New Roman" w:cs="Times New Roman"/>
          <w:iCs/>
          <w:sz w:val="28"/>
          <w:szCs w:val="28"/>
          <w:lang w:val="kk-KZ"/>
        </w:rPr>
        <w:t xml:space="preserve">Мәндес сөздер: </w:t>
      </w:r>
      <w:r w:rsidRPr="005C39FE">
        <w:rPr>
          <w:rFonts w:ascii="Times New Roman" w:hAnsi="Times New Roman" w:cs="Times New Roman"/>
          <w:i/>
          <w:iCs/>
          <w:sz w:val="28"/>
          <w:szCs w:val="28"/>
          <w:lang w:val="kk-KZ"/>
        </w:rPr>
        <w:t>адам – кісі,  дос – жолдас, жуас – момын</w:t>
      </w:r>
    </w:p>
    <w:p w14:paraId="09B25271" w14:textId="77777777" w:rsidR="00321A07" w:rsidRPr="005C39FE" w:rsidRDefault="00321A07" w:rsidP="00113E47">
      <w:pPr>
        <w:spacing w:after="0" w:line="240" w:lineRule="auto"/>
        <w:ind w:firstLine="567"/>
        <w:jc w:val="both"/>
        <w:rPr>
          <w:rFonts w:ascii="Times New Roman" w:hAnsi="Times New Roman" w:cs="Times New Roman"/>
          <w:i/>
          <w:iCs/>
          <w:sz w:val="28"/>
          <w:szCs w:val="28"/>
          <w:lang w:val="kk-KZ"/>
        </w:rPr>
      </w:pPr>
      <w:r w:rsidRPr="005C39FE">
        <w:rPr>
          <w:rFonts w:ascii="Times New Roman" w:hAnsi="Times New Roman" w:cs="Times New Roman"/>
          <w:iCs/>
          <w:sz w:val="28"/>
          <w:szCs w:val="28"/>
          <w:lang w:val="kk-KZ"/>
        </w:rPr>
        <w:t xml:space="preserve">Бірнеше мағынасы бар сөздер: </w:t>
      </w:r>
      <w:r w:rsidRPr="005C39FE">
        <w:rPr>
          <w:rFonts w:ascii="Times New Roman" w:hAnsi="Times New Roman" w:cs="Times New Roman"/>
          <w:i/>
          <w:iCs/>
          <w:sz w:val="28"/>
          <w:szCs w:val="28"/>
          <w:lang w:val="kk-KZ"/>
        </w:rPr>
        <w:t>ара, қой, бұрыш, алма.</w:t>
      </w:r>
    </w:p>
    <w:p w14:paraId="19117B84" w14:textId="500F3E28" w:rsidR="00321A07" w:rsidRDefault="00321A07" w:rsidP="00113E47">
      <w:pPr>
        <w:spacing w:after="0" w:line="240" w:lineRule="auto"/>
        <w:ind w:firstLine="567"/>
        <w:jc w:val="both"/>
        <w:rPr>
          <w:rFonts w:ascii="Times New Roman" w:hAnsi="Times New Roman" w:cs="Times New Roman"/>
          <w:iCs/>
          <w:sz w:val="28"/>
          <w:szCs w:val="28"/>
          <w:lang w:val="kk-KZ"/>
        </w:rPr>
      </w:pPr>
      <w:r w:rsidRPr="005C39FE">
        <w:rPr>
          <w:rFonts w:ascii="Times New Roman" w:hAnsi="Times New Roman" w:cs="Times New Roman"/>
          <w:iCs/>
          <w:sz w:val="28"/>
          <w:szCs w:val="28"/>
          <w:lang w:val="kk-KZ"/>
        </w:rPr>
        <w:t xml:space="preserve">2. Содан соң оқушыларға </w:t>
      </w:r>
      <w:r w:rsidRPr="005C39FE">
        <w:rPr>
          <w:rFonts w:ascii="Times New Roman" w:hAnsi="Times New Roman" w:cs="Times New Roman"/>
          <w:i/>
          <w:iCs/>
          <w:sz w:val="28"/>
          <w:szCs w:val="28"/>
          <w:lang w:val="kk-KZ"/>
        </w:rPr>
        <w:t>ара, қой, бұрыш, алма</w:t>
      </w:r>
      <w:r w:rsidRPr="005C39FE">
        <w:rPr>
          <w:rFonts w:ascii="Times New Roman" w:hAnsi="Times New Roman" w:cs="Times New Roman"/>
          <w:iCs/>
          <w:sz w:val="28"/>
          <w:szCs w:val="28"/>
          <w:lang w:val="kk-KZ"/>
        </w:rPr>
        <w:t xml:space="preserve"> сөздерінің бірнеше мағынасын анықтау тапсырылды. «Менің алғашқы сөздігімде» берілген </w:t>
      </w:r>
      <w:r w:rsidRPr="005C39FE">
        <w:rPr>
          <w:rFonts w:ascii="Times New Roman" w:hAnsi="Times New Roman" w:cs="Times New Roman"/>
          <w:i/>
          <w:iCs/>
          <w:sz w:val="28"/>
          <w:szCs w:val="28"/>
          <w:lang w:val="kk-KZ"/>
        </w:rPr>
        <w:t>ара, алма</w:t>
      </w:r>
      <w:r w:rsidRPr="005C39FE">
        <w:rPr>
          <w:rFonts w:ascii="Times New Roman" w:hAnsi="Times New Roman" w:cs="Times New Roman"/>
          <w:iCs/>
          <w:sz w:val="28"/>
          <w:szCs w:val="28"/>
          <w:lang w:val="kk-KZ"/>
        </w:rPr>
        <w:t xml:space="preserve"> сөздерінің мағынасын балалар бірден тапты: </w:t>
      </w:r>
      <w:r w:rsidRPr="005C39FE">
        <w:rPr>
          <w:rFonts w:ascii="Times New Roman" w:hAnsi="Times New Roman" w:cs="Times New Roman"/>
          <w:i/>
          <w:iCs/>
          <w:sz w:val="28"/>
          <w:szCs w:val="28"/>
          <w:lang w:val="kk-KZ"/>
        </w:rPr>
        <w:t>ара</w:t>
      </w:r>
      <w:r w:rsidRPr="005C39FE">
        <w:rPr>
          <w:rFonts w:ascii="Times New Roman" w:hAnsi="Times New Roman" w:cs="Times New Roman"/>
          <w:iCs/>
          <w:sz w:val="28"/>
          <w:szCs w:val="28"/>
          <w:lang w:val="kk-KZ"/>
        </w:rPr>
        <w:t xml:space="preserve"> – жәндік, </w:t>
      </w:r>
      <w:r w:rsidRPr="005C39FE">
        <w:rPr>
          <w:rFonts w:ascii="Times New Roman" w:hAnsi="Times New Roman" w:cs="Times New Roman"/>
          <w:i/>
          <w:iCs/>
          <w:sz w:val="28"/>
          <w:szCs w:val="28"/>
          <w:lang w:val="kk-KZ"/>
        </w:rPr>
        <w:t xml:space="preserve">ара </w:t>
      </w:r>
      <w:r w:rsidRPr="005C39FE">
        <w:rPr>
          <w:rFonts w:ascii="Times New Roman" w:hAnsi="Times New Roman" w:cs="Times New Roman"/>
          <w:iCs/>
          <w:sz w:val="28"/>
          <w:szCs w:val="28"/>
          <w:lang w:val="kk-KZ"/>
        </w:rPr>
        <w:t xml:space="preserve">– құрал, </w:t>
      </w:r>
      <w:r w:rsidRPr="005C39FE">
        <w:rPr>
          <w:rFonts w:ascii="Times New Roman" w:hAnsi="Times New Roman" w:cs="Times New Roman"/>
          <w:i/>
          <w:iCs/>
          <w:sz w:val="28"/>
          <w:szCs w:val="28"/>
          <w:lang w:val="kk-KZ"/>
        </w:rPr>
        <w:t xml:space="preserve">алма </w:t>
      </w:r>
      <w:r w:rsidRPr="005C39FE">
        <w:rPr>
          <w:rFonts w:ascii="Times New Roman" w:hAnsi="Times New Roman" w:cs="Times New Roman"/>
          <w:iCs/>
          <w:sz w:val="28"/>
          <w:szCs w:val="28"/>
          <w:lang w:val="kk-KZ"/>
        </w:rPr>
        <w:t xml:space="preserve">– жеміс, алма – қимыл атауы. Ал </w:t>
      </w:r>
      <w:r w:rsidRPr="005C39FE">
        <w:rPr>
          <w:rFonts w:ascii="Times New Roman" w:hAnsi="Times New Roman" w:cs="Times New Roman"/>
          <w:i/>
          <w:iCs/>
          <w:sz w:val="28"/>
          <w:szCs w:val="28"/>
          <w:lang w:val="kk-KZ"/>
        </w:rPr>
        <w:t>бұрыш, қой</w:t>
      </w:r>
      <w:r w:rsidRPr="005C39FE">
        <w:rPr>
          <w:rFonts w:ascii="Times New Roman" w:hAnsi="Times New Roman" w:cs="Times New Roman"/>
          <w:iCs/>
          <w:sz w:val="28"/>
          <w:szCs w:val="28"/>
          <w:lang w:val="kk-KZ"/>
        </w:rPr>
        <w:t xml:space="preserve"> сөздерін екі мағынада айтуда біраз қиналды. </w:t>
      </w:r>
      <w:r w:rsidRPr="005C39FE">
        <w:rPr>
          <w:rFonts w:ascii="Times New Roman" w:hAnsi="Times New Roman" w:cs="Times New Roman"/>
          <w:i/>
          <w:iCs/>
          <w:sz w:val="28"/>
          <w:szCs w:val="28"/>
          <w:lang w:val="kk-KZ"/>
        </w:rPr>
        <w:t>Бұрыш</w:t>
      </w:r>
      <w:r w:rsidRPr="005C39FE">
        <w:rPr>
          <w:rFonts w:ascii="Times New Roman" w:hAnsi="Times New Roman" w:cs="Times New Roman"/>
          <w:iCs/>
          <w:sz w:val="28"/>
          <w:szCs w:val="28"/>
          <w:lang w:val="kk-KZ"/>
        </w:rPr>
        <w:t xml:space="preserve"> – тамаққа қосатын  дәм, </w:t>
      </w:r>
      <w:r w:rsidRPr="005C39FE">
        <w:rPr>
          <w:rFonts w:ascii="Times New Roman" w:hAnsi="Times New Roman" w:cs="Times New Roman"/>
          <w:i/>
          <w:iCs/>
          <w:sz w:val="28"/>
          <w:szCs w:val="28"/>
          <w:lang w:val="kk-KZ"/>
        </w:rPr>
        <w:t>қой</w:t>
      </w:r>
      <w:r w:rsidRPr="005C39FE">
        <w:rPr>
          <w:rFonts w:ascii="Times New Roman" w:hAnsi="Times New Roman" w:cs="Times New Roman"/>
          <w:iCs/>
          <w:sz w:val="28"/>
          <w:szCs w:val="28"/>
          <w:lang w:val="kk-KZ"/>
        </w:rPr>
        <w:t xml:space="preserve"> – мал деген  жауап берді. Бұл сөздердің басқа мағыналарын сөздіктен қарау ұсынылды: </w:t>
      </w:r>
    </w:p>
    <w:p w14:paraId="73D0535B" w14:textId="77777777" w:rsidR="00113E47" w:rsidRPr="00113E47" w:rsidRDefault="00113E47" w:rsidP="00113E47">
      <w:pPr>
        <w:spacing w:after="0" w:line="240" w:lineRule="auto"/>
        <w:ind w:firstLine="567"/>
        <w:jc w:val="both"/>
        <w:rPr>
          <w:rFonts w:ascii="Times New Roman" w:hAnsi="Times New Roman" w:cs="Times New Roman"/>
          <w:iCs/>
          <w:sz w:val="16"/>
          <w:szCs w:val="16"/>
          <w:lang w:val="kk-KZ"/>
        </w:rPr>
      </w:pPr>
    </w:p>
    <w:p w14:paraId="7BF06A5B" w14:textId="77777777" w:rsidR="00113E47" w:rsidRDefault="00321A07" w:rsidP="00113E47">
      <w:pPr>
        <w:spacing w:after="0" w:line="240" w:lineRule="auto"/>
        <w:jc w:val="center"/>
        <w:rPr>
          <w:rFonts w:ascii="Times New Roman" w:hAnsi="Times New Roman" w:cs="Times New Roman"/>
          <w:iCs/>
          <w:sz w:val="28"/>
          <w:szCs w:val="28"/>
          <w:lang w:val="kk-KZ"/>
        </w:rPr>
      </w:pPr>
      <w:r w:rsidRPr="005C39FE">
        <w:rPr>
          <w:rFonts w:ascii="Times New Roman" w:hAnsi="Times New Roman" w:cs="Times New Roman"/>
          <w:noProof/>
          <w:sz w:val="28"/>
          <w:szCs w:val="28"/>
          <w:lang w:eastAsia="ru-RU"/>
        </w:rPr>
        <w:drawing>
          <wp:inline distT="0" distB="0" distL="0" distR="0" wp14:anchorId="1033893A" wp14:editId="24242C78">
            <wp:extent cx="1952557" cy="869950"/>
            <wp:effectExtent l="0" t="0" r="0" b="6350"/>
            <wp:docPr id="15" name="Рисунок 15" descr="Қарындашпен көлемді үй салу. Үйде сурет салуды үйреніңі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Қарындашпен көлемді үй салу. Үйде сурет салуды үйреніңіз"/>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77566" cy="881093"/>
                    </a:xfrm>
                    <a:prstGeom prst="rect">
                      <a:avLst/>
                    </a:prstGeom>
                    <a:noFill/>
                    <a:ln>
                      <a:noFill/>
                    </a:ln>
                  </pic:spPr>
                </pic:pic>
              </a:graphicData>
            </a:graphic>
          </wp:inline>
        </w:drawing>
      </w:r>
      <w:r w:rsidR="00113E47" w:rsidRPr="00113E47">
        <w:rPr>
          <w:rFonts w:ascii="Times New Roman" w:hAnsi="Times New Roman" w:cs="Times New Roman"/>
          <w:iCs/>
          <w:sz w:val="28"/>
          <w:szCs w:val="28"/>
          <w:lang w:val="kk-KZ"/>
        </w:rPr>
        <w:t xml:space="preserve"> </w:t>
      </w:r>
    </w:p>
    <w:p w14:paraId="01DB2B0D" w14:textId="77777777" w:rsidR="00113E47" w:rsidRPr="00113E47" w:rsidRDefault="00113E47" w:rsidP="00113E47">
      <w:pPr>
        <w:spacing w:after="0" w:line="240" w:lineRule="auto"/>
        <w:jc w:val="center"/>
        <w:rPr>
          <w:rFonts w:ascii="Times New Roman" w:hAnsi="Times New Roman" w:cs="Times New Roman"/>
          <w:iCs/>
          <w:sz w:val="16"/>
          <w:szCs w:val="16"/>
          <w:lang w:val="kk-KZ"/>
        </w:rPr>
      </w:pPr>
    </w:p>
    <w:p w14:paraId="16C9FB4F" w14:textId="284DA990" w:rsidR="00113E47" w:rsidRDefault="00113E47" w:rsidP="00113E47">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Сурет</w:t>
      </w:r>
      <w:r w:rsidRPr="00113E47">
        <w:rPr>
          <w:rFonts w:ascii="Times New Roman" w:hAnsi="Times New Roman" w:cs="Times New Roman"/>
          <w:iCs/>
          <w:sz w:val="28"/>
          <w:szCs w:val="28"/>
          <w:lang w:val="kk-KZ"/>
        </w:rPr>
        <w:t xml:space="preserve"> </w:t>
      </w:r>
      <w:r w:rsidR="003E060C">
        <w:rPr>
          <w:rFonts w:ascii="Times New Roman" w:hAnsi="Times New Roman" w:cs="Times New Roman"/>
          <w:iCs/>
          <w:sz w:val="28"/>
          <w:szCs w:val="28"/>
          <w:lang w:val="kk-KZ"/>
        </w:rPr>
        <w:t xml:space="preserve">35  </w:t>
      </w:r>
      <w:r>
        <w:rPr>
          <w:rFonts w:ascii="Times New Roman" w:hAnsi="Times New Roman" w:cs="Times New Roman"/>
          <w:iCs/>
          <w:sz w:val="28"/>
          <w:szCs w:val="28"/>
          <w:lang w:val="kk-KZ"/>
        </w:rPr>
        <w:t>- Ү</w:t>
      </w:r>
      <w:r w:rsidRPr="005C39FE">
        <w:rPr>
          <w:rFonts w:ascii="Times New Roman" w:hAnsi="Times New Roman" w:cs="Times New Roman"/>
          <w:iCs/>
          <w:sz w:val="28"/>
          <w:szCs w:val="28"/>
          <w:lang w:val="kk-KZ"/>
        </w:rPr>
        <w:t>й қабырғаларының қиысқан жері</w:t>
      </w:r>
    </w:p>
    <w:p w14:paraId="245E2801" w14:textId="78A699DC" w:rsidR="00321A07" w:rsidRPr="005C39FE" w:rsidRDefault="00321A07" w:rsidP="00113E47">
      <w:pPr>
        <w:spacing w:after="0" w:line="240" w:lineRule="auto"/>
        <w:ind w:firstLine="709"/>
        <w:jc w:val="both"/>
        <w:rPr>
          <w:rFonts w:ascii="Times New Roman" w:hAnsi="Times New Roman" w:cs="Times New Roman"/>
          <w:iCs/>
          <w:sz w:val="28"/>
          <w:szCs w:val="28"/>
          <w:lang w:val="kk-KZ"/>
        </w:rPr>
      </w:pPr>
      <w:r w:rsidRPr="005C39FE">
        <w:rPr>
          <w:rFonts w:ascii="Times New Roman" w:hAnsi="Times New Roman" w:cs="Times New Roman"/>
          <w:iCs/>
          <w:sz w:val="28"/>
          <w:szCs w:val="28"/>
          <w:lang w:val="kk-KZ"/>
        </w:rPr>
        <w:t xml:space="preserve"> </w:t>
      </w:r>
    </w:p>
    <w:p w14:paraId="4B317ACA" w14:textId="77777777" w:rsidR="00321A07" w:rsidRPr="005C39FE" w:rsidRDefault="00321A07" w:rsidP="002F4D41">
      <w:pPr>
        <w:spacing w:after="0" w:line="240" w:lineRule="auto"/>
        <w:ind w:firstLine="709"/>
        <w:jc w:val="both"/>
        <w:rPr>
          <w:rFonts w:ascii="Times New Roman" w:hAnsi="Times New Roman" w:cs="Times New Roman"/>
          <w:iCs/>
          <w:sz w:val="28"/>
          <w:szCs w:val="28"/>
          <w:lang w:val="kk-KZ"/>
        </w:rPr>
      </w:pPr>
      <w:r w:rsidRPr="005C39FE">
        <w:rPr>
          <w:rFonts w:ascii="Times New Roman" w:hAnsi="Times New Roman" w:cs="Times New Roman"/>
          <w:noProof/>
          <w:sz w:val="28"/>
          <w:szCs w:val="28"/>
          <w:lang w:eastAsia="ru-RU"/>
        </w:rPr>
        <w:lastRenderedPageBreak/>
        <w:drawing>
          <wp:inline distT="0" distB="0" distL="0" distR="0" wp14:anchorId="1ACACC7D" wp14:editId="7113A987">
            <wp:extent cx="1894000" cy="990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19636" t="16227" r="22719" b="30170"/>
                    <a:stretch/>
                  </pic:blipFill>
                  <pic:spPr bwMode="auto">
                    <a:xfrm>
                      <a:off x="0" y="0"/>
                      <a:ext cx="1915452" cy="1001820"/>
                    </a:xfrm>
                    <a:prstGeom prst="rect">
                      <a:avLst/>
                    </a:prstGeom>
                    <a:ln>
                      <a:noFill/>
                    </a:ln>
                    <a:extLst>
                      <a:ext uri="{53640926-AAD7-44D8-BBD7-CCE9431645EC}">
                        <a14:shadowObscured xmlns:a14="http://schemas.microsoft.com/office/drawing/2010/main"/>
                      </a:ext>
                    </a:extLst>
                  </pic:spPr>
                </pic:pic>
              </a:graphicData>
            </a:graphic>
          </wp:inline>
        </w:drawing>
      </w:r>
      <w:r w:rsidRPr="005C39FE">
        <w:rPr>
          <w:rFonts w:ascii="Times New Roman" w:hAnsi="Times New Roman" w:cs="Times New Roman"/>
          <w:iCs/>
          <w:sz w:val="28"/>
          <w:szCs w:val="28"/>
          <w:lang w:val="kk-KZ"/>
        </w:rPr>
        <w:t xml:space="preserve">    –  көшелердің қиылысы</w:t>
      </w:r>
    </w:p>
    <w:p w14:paraId="2F660A37" w14:textId="77777777" w:rsidR="00113E47" w:rsidRDefault="00321A07" w:rsidP="002F4D41">
      <w:pPr>
        <w:spacing w:after="0" w:line="240" w:lineRule="auto"/>
        <w:ind w:firstLine="709"/>
        <w:jc w:val="both"/>
        <w:rPr>
          <w:rFonts w:ascii="Times New Roman" w:hAnsi="Times New Roman" w:cs="Times New Roman"/>
          <w:iCs/>
          <w:sz w:val="28"/>
          <w:szCs w:val="28"/>
          <w:lang w:val="kk-KZ"/>
        </w:rPr>
      </w:pPr>
      <w:r w:rsidRPr="005C39FE">
        <w:rPr>
          <w:rFonts w:ascii="Times New Roman" w:hAnsi="Times New Roman" w:cs="Times New Roman"/>
          <w:iCs/>
          <w:sz w:val="28"/>
          <w:szCs w:val="28"/>
          <w:lang w:val="kk-KZ"/>
        </w:rPr>
        <w:t xml:space="preserve">  </w:t>
      </w:r>
      <w:r w:rsidR="002B266D" w:rsidRPr="005C39FE">
        <w:rPr>
          <w:rFonts w:ascii="Times New Roman" w:hAnsi="Times New Roman" w:cs="Times New Roman"/>
          <w:noProof/>
          <w:sz w:val="28"/>
          <w:szCs w:val="28"/>
          <w:lang w:eastAsia="ru-RU"/>
        </w:rPr>
        <w:drawing>
          <wp:inline distT="0" distB="0" distL="0" distR="0" wp14:anchorId="47A1A743" wp14:editId="1F9A95B3">
            <wp:extent cx="1866900" cy="875665"/>
            <wp:effectExtent l="0" t="0" r="0" b="635"/>
            <wp:docPr id="18" name="Рисунок 18" descr="Красный Перец Чили (молотый), 100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расный Перец Чили (молотый), 100 г."/>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5621" t="14287" r="1300" b="32814"/>
                    <a:stretch/>
                  </pic:blipFill>
                  <pic:spPr bwMode="auto">
                    <a:xfrm>
                      <a:off x="0" y="0"/>
                      <a:ext cx="1895258" cy="888966"/>
                    </a:xfrm>
                    <a:prstGeom prst="rect">
                      <a:avLst/>
                    </a:prstGeom>
                    <a:noFill/>
                    <a:ln>
                      <a:noFill/>
                    </a:ln>
                    <a:extLst>
                      <a:ext uri="{53640926-AAD7-44D8-BBD7-CCE9431645EC}">
                        <a14:shadowObscured xmlns:a14="http://schemas.microsoft.com/office/drawing/2010/main"/>
                      </a:ext>
                    </a:extLst>
                  </pic:spPr>
                </pic:pic>
              </a:graphicData>
            </a:graphic>
          </wp:inline>
        </w:drawing>
      </w:r>
      <w:r w:rsidRPr="005C39FE">
        <w:rPr>
          <w:rFonts w:ascii="Times New Roman" w:hAnsi="Times New Roman" w:cs="Times New Roman"/>
          <w:iCs/>
          <w:sz w:val="28"/>
          <w:szCs w:val="28"/>
          <w:lang w:val="kk-KZ"/>
        </w:rPr>
        <w:t xml:space="preserve"> </w:t>
      </w:r>
    </w:p>
    <w:p w14:paraId="1629DA2E" w14:textId="77777777" w:rsidR="00113E47" w:rsidRDefault="00113E47" w:rsidP="002F4D41">
      <w:pPr>
        <w:spacing w:after="0" w:line="240" w:lineRule="auto"/>
        <w:ind w:firstLine="709"/>
        <w:jc w:val="both"/>
        <w:rPr>
          <w:rFonts w:ascii="Times New Roman" w:hAnsi="Times New Roman" w:cs="Times New Roman"/>
          <w:iCs/>
          <w:sz w:val="28"/>
          <w:szCs w:val="28"/>
          <w:lang w:val="kk-KZ"/>
        </w:rPr>
      </w:pPr>
    </w:p>
    <w:p w14:paraId="4CA76413" w14:textId="639FA3DD" w:rsidR="00113E47" w:rsidRDefault="00113E47" w:rsidP="00113E47">
      <w:pPr>
        <w:spacing w:after="0" w:line="240" w:lineRule="auto"/>
        <w:ind w:firstLine="709"/>
        <w:jc w:val="center"/>
        <w:rPr>
          <w:rFonts w:ascii="Times New Roman" w:hAnsi="Times New Roman" w:cs="Times New Roman"/>
          <w:iCs/>
          <w:sz w:val="28"/>
          <w:szCs w:val="28"/>
          <w:lang w:val="kk-KZ"/>
        </w:rPr>
      </w:pPr>
      <w:r>
        <w:rPr>
          <w:rFonts w:ascii="Times New Roman" w:hAnsi="Times New Roman" w:cs="Times New Roman"/>
          <w:iCs/>
          <w:sz w:val="28"/>
          <w:szCs w:val="28"/>
          <w:lang w:val="kk-KZ"/>
        </w:rPr>
        <w:t>Сурет</w:t>
      </w:r>
      <w:r w:rsidR="003E060C">
        <w:rPr>
          <w:rFonts w:ascii="Times New Roman" w:hAnsi="Times New Roman" w:cs="Times New Roman"/>
          <w:iCs/>
          <w:sz w:val="28"/>
          <w:szCs w:val="28"/>
          <w:lang w:val="kk-KZ"/>
        </w:rPr>
        <w:t xml:space="preserve"> 36</w:t>
      </w:r>
    </w:p>
    <w:p w14:paraId="21AEC82C" w14:textId="77777777" w:rsidR="00113E47" w:rsidRDefault="00113E47" w:rsidP="00113E47">
      <w:pPr>
        <w:spacing w:after="0" w:line="240" w:lineRule="auto"/>
        <w:ind w:firstLine="709"/>
        <w:jc w:val="center"/>
        <w:rPr>
          <w:rFonts w:ascii="Times New Roman" w:hAnsi="Times New Roman" w:cs="Times New Roman"/>
          <w:iCs/>
          <w:sz w:val="28"/>
          <w:szCs w:val="28"/>
          <w:lang w:val="kk-KZ"/>
        </w:rPr>
      </w:pPr>
    </w:p>
    <w:p w14:paraId="44407BB6" w14:textId="5EA3CAC9" w:rsidR="00321A07" w:rsidRPr="005C39FE" w:rsidRDefault="002B266D" w:rsidP="002F4D41">
      <w:pPr>
        <w:spacing w:after="0" w:line="240" w:lineRule="auto"/>
        <w:ind w:firstLine="709"/>
        <w:jc w:val="both"/>
        <w:rPr>
          <w:rFonts w:ascii="Times New Roman" w:hAnsi="Times New Roman" w:cs="Times New Roman"/>
          <w:iCs/>
          <w:sz w:val="28"/>
          <w:szCs w:val="28"/>
          <w:lang w:val="kk-KZ"/>
        </w:rPr>
      </w:pPr>
      <w:r w:rsidRPr="005C39FE">
        <w:rPr>
          <w:rFonts w:ascii="Times New Roman" w:hAnsi="Times New Roman" w:cs="Times New Roman"/>
          <w:iCs/>
          <w:sz w:val="28"/>
          <w:szCs w:val="28"/>
          <w:lang w:val="kk-KZ"/>
        </w:rPr>
        <w:t>Бұрыш</w:t>
      </w:r>
      <w:r w:rsidR="00321A07" w:rsidRPr="005C39FE">
        <w:rPr>
          <w:rFonts w:ascii="Times New Roman" w:hAnsi="Times New Roman" w:cs="Times New Roman"/>
          <w:iCs/>
          <w:sz w:val="28"/>
          <w:szCs w:val="28"/>
          <w:lang w:val="kk-KZ"/>
        </w:rPr>
        <w:t xml:space="preserve"> – тамаққа қосатын  өсімдік, немесе осы өсімдіктің ұнтағы.</w:t>
      </w:r>
    </w:p>
    <w:p w14:paraId="78D6D745" w14:textId="77777777" w:rsidR="00321A07" w:rsidRPr="005C39FE" w:rsidRDefault="00321A07" w:rsidP="002F4D41">
      <w:pPr>
        <w:spacing w:after="0" w:line="240" w:lineRule="auto"/>
        <w:ind w:firstLine="709"/>
        <w:jc w:val="both"/>
        <w:rPr>
          <w:rFonts w:ascii="Times New Roman" w:hAnsi="Times New Roman" w:cs="Times New Roman"/>
          <w:iCs/>
          <w:sz w:val="28"/>
          <w:szCs w:val="28"/>
          <w:lang w:val="kk-KZ"/>
        </w:rPr>
      </w:pPr>
      <w:r w:rsidRPr="005C39FE">
        <w:rPr>
          <w:rFonts w:ascii="Times New Roman" w:hAnsi="Times New Roman" w:cs="Times New Roman"/>
          <w:iCs/>
          <w:sz w:val="28"/>
          <w:szCs w:val="28"/>
          <w:lang w:val="kk-KZ"/>
        </w:rPr>
        <w:t xml:space="preserve">      </w:t>
      </w:r>
    </w:p>
    <w:p w14:paraId="009AD379" w14:textId="77777777" w:rsidR="00113E47" w:rsidRDefault="00321A07" w:rsidP="00113E47">
      <w:pPr>
        <w:spacing w:after="0" w:line="240" w:lineRule="auto"/>
        <w:jc w:val="center"/>
        <w:rPr>
          <w:rFonts w:ascii="Times New Roman" w:hAnsi="Times New Roman" w:cs="Times New Roman"/>
          <w:iCs/>
          <w:sz w:val="28"/>
          <w:szCs w:val="28"/>
          <w:lang w:val="kk-KZ"/>
        </w:rPr>
      </w:pPr>
      <w:r w:rsidRPr="005C39FE">
        <w:rPr>
          <w:rFonts w:ascii="Times New Roman" w:hAnsi="Times New Roman" w:cs="Times New Roman"/>
          <w:iCs/>
          <w:sz w:val="28"/>
          <w:szCs w:val="28"/>
          <w:lang w:val="kk-KZ"/>
        </w:rPr>
        <w:t xml:space="preserve">      </w:t>
      </w:r>
      <w:r w:rsidRPr="005C39FE">
        <w:rPr>
          <w:rFonts w:ascii="Times New Roman" w:hAnsi="Times New Roman" w:cs="Times New Roman"/>
          <w:noProof/>
          <w:sz w:val="28"/>
          <w:szCs w:val="28"/>
          <w:lang w:eastAsia="ru-RU"/>
        </w:rPr>
        <w:drawing>
          <wp:inline distT="0" distB="0" distL="0" distR="0" wp14:anchorId="32184CD6" wp14:editId="694886D4">
            <wp:extent cx="1339351" cy="1315853"/>
            <wp:effectExtent l="0" t="0" r="0" b="0"/>
            <wp:docPr id="16" name="Рисунок 16" descr="Төрт түлік мал - Бастауыш сынып - Bilim -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Төрт түлік мал - Бастауыш сынып - Bilim - All"/>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73692" cy="1349592"/>
                    </a:xfrm>
                    <a:prstGeom prst="rect">
                      <a:avLst/>
                    </a:prstGeom>
                    <a:noFill/>
                    <a:ln>
                      <a:noFill/>
                    </a:ln>
                  </pic:spPr>
                </pic:pic>
              </a:graphicData>
            </a:graphic>
          </wp:inline>
        </w:drawing>
      </w:r>
      <w:r w:rsidRPr="005C39FE">
        <w:rPr>
          <w:rFonts w:ascii="Times New Roman" w:hAnsi="Times New Roman" w:cs="Times New Roman"/>
          <w:iCs/>
          <w:sz w:val="28"/>
          <w:szCs w:val="28"/>
          <w:lang w:val="kk-KZ"/>
        </w:rPr>
        <w:t xml:space="preserve">        </w:t>
      </w:r>
    </w:p>
    <w:p w14:paraId="3CEF43E1" w14:textId="77777777" w:rsidR="00113E47" w:rsidRDefault="00113E47" w:rsidP="00113E47">
      <w:pPr>
        <w:spacing w:after="0" w:line="240" w:lineRule="auto"/>
        <w:ind w:firstLine="709"/>
        <w:jc w:val="center"/>
        <w:rPr>
          <w:rFonts w:ascii="Times New Roman" w:hAnsi="Times New Roman" w:cs="Times New Roman"/>
          <w:iCs/>
          <w:sz w:val="28"/>
          <w:szCs w:val="28"/>
          <w:lang w:val="kk-KZ"/>
        </w:rPr>
      </w:pPr>
    </w:p>
    <w:p w14:paraId="4712F1EB" w14:textId="19DD1D0E" w:rsidR="00113E47" w:rsidRDefault="00113E47" w:rsidP="00113E47">
      <w:pPr>
        <w:spacing w:after="0" w:line="240" w:lineRule="auto"/>
        <w:ind w:firstLine="709"/>
        <w:jc w:val="center"/>
        <w:rPr>
          <w:rFonts w:ascii="Times New Roman" w:hAnsi="Times New Roman" w:cs="Times New Roman"/>
          <w:iCs/>
          <w:sz w:val="28"/>
          <w:szCs w:val="28"/>
          <w:lang w:val="kk-KZ"/>
        </w:rPr>
      </w:pPr>
      <w:r>
        <w:rPr>
          <w:rFonts w:ascii="Times New Roman" w:hAnsi="Times New Roman" w:cs="Times New Roman"/>
          <w:iCs/>
          <w:sz w:val="28"/>
          <w:szCs w:val="28"/>
          <w:lang w:val="kk-KZ"/>
        </w:rPr>
        <w:t>Сурет</w:t>
      </w:r>
      <w:r w:rsidR="003E060C">
        <w:rPr>
          <w:rFonts w:ascii="Times New Roman" w:hAnsi="Times New Roman" w:cs="Times New Roman"/>
          <w:iCs/>
          <w:sz w:val="28"/>
          <w:szCs w:val="28"/>
          <w:lang w:val="kk-KZ"/>
        </w:rPr>
        <w:t xml:space="preserve">  37</w:t>
      </w:r>
    </w:p>
    <w:p w14:paraId="5C70AC73" w14:textId="77777777" w:rsidR="00113E47" w:rsidRDefault="00113E47" w:rsidP="00113E47">
      <w:pPr>
        <w:spacing w:after="0" w:line="240" w:lineRule="auto"/>
        <w:ind w:firstLine="709"/>
        <w:jc w:val="center"/>
        <w:rPr>
          <w:rFonts w:ascii="Times New Roman" w:hAnsi="Times New Roman" w:cs="Times New Roman"/>
          <w:iCs/>
          <w:sz w:val="28"/>
          <w:szCs w:val="28"/>
          <w:lang w:val="kk-KZ"/>
        </w:rPr>
      </w:pPr>
    </w:p>
    <w:p w14:paraId="650D7052" w14:textId="3CD79093" w:rsidR="00321A07" w:rsidRPr="005C39FE" w:rsidRDefault="00321A07" w:rsidP="00113E47">
      <w:pPr>
        <w:spacing w:after="0" w:line="240" w:lineRule="auto"/>
        <w:ind w:firstLine="567"/>
        <w:jc w:val="both"/>
        <w:rPr>
          <w:rFonts w:ascii="Times New Roman" w:hAnsi="Times New Roman" w:cs="Times New Roman"/>
          <w:iCs/>
          <w:sz w:val="28"/>
          <w:szCs w:val="28"/>
          <w:lang w:val="kk-KZ"/>
        </w:rPr>
      </w:pPr>
      <w:r w:rsidRPr="005C39FE">
        <w:rPr>
          <w:rFonts w:ascii="Times New Roman" w:hAnsi="Times New Roman" w:cs="Times New Roman"/>
          <w:iCs/>
          <w:sz w:val="28"/>
          <w:szCs w:val="28"/>
          <w:lang w:val="kk-KZ"/>
        </w:rPr>
        <w:t xml:space="preserve"> –  малдың бір түрі</w:t>
      </w:r>
    </w:p>
    <w:p w14:paraId="4F9AD62D" w14:textId="77777777" w:rsidR="00321A07" w:rsidRPr="005C39FE" w:rsidRDefault="00321A07" w:rsidP="00113E47">
      <w:pPr>
        <w:tabs>
          <w:tab w:val="right" w:pos="8121"/>
        </w:tabs>
        <w:spacing w:after="0" w:line="240" w:lineRule="auto"/>
        <w:ind w:firstLine="567"/>
        <w:jc w:val="both"/>
        <w:rPr>
          <w:rFonts w:ascii="Times New Roman" w:hAnsi="Times New Roman" w:cs="Times New Roman"/>
          <w:iCs/>
          <w:sz w:val="28"/>
          <w:szCs w:val="28"/>
          <w:lang w:val="kk-KZ"/>
        </w:rPr>
      </w:pPr>
      <w:r w:rsidRPr="005C39FE">
        <w:rPr>
          <w:rFonts w:ascii="Times New Roman" w:hAnsi="Times New Roman" w:cs="Times New Roman"/>
          <w:iCs/>
          <w:sz w:val="28"/>
          <w:szCs w:val="28"/>
          <w:lang w:val="kk-KZ"/>
        </w:rPr>
        <w:t>Қой – қолыңдағы затты бір жерге қою.</w:t>
      </w:r>
      <w:r w:rsidRPr="005C39FE">
        <w:rPr>
          <w:rFonts w:ascii="Times New Roman" w:hAnsi="Times New Roman" w:cs="Times New Roman"/>
          <w:iCs/>
          <w:sz w:val="28"/>
          <w:szCs w:val="28"/>
          <w:lang w:val="kk-KZ"/>
        </w:rPr>
        <w:tab/>
      </w:r>
    </w:p>
    <w:p w14:paraId="021754C4" w14:textId="77777777" w:rsidR="00321A07" w:rsidRPr="005C39FE" w:rsidRDefault="00321A07" w:rsidP="00113E47">
      <w:pPr>
        <w:spacing w:after="0" w:line="240" w:lineRule="auto"/>
        <w:ind w:firstLine="567"/>
        <w:jc w:val="both"/>
        <w:rPr>
          <w:rFonts w:ascii="Times New Roman" w:hAnsi="Times New Roman" w:cs="Times New Roman"/>
          <w:iCs/>
          <w:sz w:val="28"/>
          <w:szCs w:val="28"/>
          <w:lang w:val="kk-KZ"/>
        </w:rPr>
      </w:pPr>
      <w:r w:rsidRPr="005C39FE">
        <w:rPr>
          <w:rFonts w:ascii="Times New Roman" w:hAnsi="Times New Roman" w:cs="Times New Roman"/>
          <w:iCs/>
          <w:sz w:val="28"/>
          <w:szCs w:val="28"/>
          <w:lang w:val="kk-KZ"/>
        </w:rPr>
        <w:t>Қой – тыйым сөз.</w:t>
      </w:r>
    </w:p>
    <w:p w14:paraId="541BA391" w14:textId="77777777" w:rsidR="00321A07" w:rsidRPr="005C39FE" w:rsidRDefault="00321A07" w:rsidP="00113E47">
      <w:pPr>
        <w:spacing w:after="0" w:line="240" w:lineRule="auto"/>
        <w:ind w:firstLine="567"/>
        <w:jc w:val="both"/>
        <w:rPr>
          <w:rFonts w:ascii="Times New Roman" w:hAnsi="Times New Roman" w:cs="Times New Roman"/>
          <w:iCs/>
          <w:sz w:val="28"/>
          <w:szCs w:val="28"/>
          <w:lang w:val="kk-KZ"/>
        </w:rPr>
      </w:pPr>
      <w:r w:rsidRPr="005C39FE">
        <w:rPr>
          <w:rFonts w:ascii="Times New Roman" w:hAnsi="Times New Roman" w:cs="Times New Roman"/>
          <w:iCs/>
          <w:sz w:val="28"/>
          <w:szCs w:val="28"/>
          <w:lang w:val="kk-KZ"/>
        </w:rPr>
        <w:t>Тұрақты тіркес: қой көз – әдемі, үлкен қоңыр көз.</w:t>
      </w:r>
    </w:p>
    <w:p w14:paraId="435ECCA4" w14:textId="77777777" w:rsidR="00321A07" w:rsidRPr="005C39FE" w:rsidRDefault="00321A07" w:rsidP="00113E47">
      <w:pPr>
        <w:pStyle w:val="a7"/>
        <w:spacing w:after="0" w:line="240" w:lineRule="auto"/>
        <w:ind w:left="0" w:firstLine="567"/>
        <w:jc w:val="both"/>
        <w:rPr>
          <w:rFonts w:ascii="Times New Roman" w:hAnsi="Times New Roman" w:cs="Times New Roman"/>
          <w:iCs/>
          <w:sz w:val="28"/>
          <w:szCs w:val="28"/>
          <w:lang w:val="kk-KZ"/>
        </w:rPr>
      </w:pPr>
      <w:r w:rsidRPr="005C39FE">
        <w:rPr>
          <w:rFonts w:ascii="Times New Roman" w:hAnsi="Times New Roman" w:cs="Times New Roman"/>
          <w:i/>
          <w:iCs/>
          <w:sz w:val="28"/>
          <w:szCs w:val="28"/>
          <w:lang w:val="kk-KZ"/>
        </w:rPr>
        <w:t>Бұрыш, қой</w:t>
      </w:r>
      <w:r w:rsidRPr="005C39FE">
        <w:rPr>
          <w:rFonts w:ascii="Times New Roman" w:hAnsi="Times New Roman" w:cs="Times New Roman"/>
          <w:iCs/>
          <w:sz w:val="28"/>
          <w:szCs w:val="28"/>
          <w:lang w:val="kk-KZ"/>
        </w:rPr>
        <w:t xml:space="preserve"> сөздерін бірнеше мағынада қолданып сөйлем құрап айт.</w:t>
      </w:r>
    </w:p>
    <w:p w14:paraId="26DD8DB1" w14:textId="77777777" w:rsidR="00321A07" w:rsidRPr="005C39FE" w:rsidRDefault="00321A07" w:rsidP="00113E47">
      <w:pPr>
        <w:pStyle w:val="a7"/>
        <w:spacing w:after="0" w:line="240" w:lineRule="auto"/>
        <w:ind w:left="0" w:firstLine="567"/>
        <w:jc w:val="both"/>
        <w:rPr>
          <w:rFonts w:ascii="Times New Roman" w:hAnsi="Times New Roman" w:cs="Times New Roman"/>
          <w:iCs/>
          <w:sz w:val="28"/>
          <w:szCs w:val="28"/>
          <w:lang w:val="kk-KZ"/>
        </w:rPr>
      </w:pPr>
      <w:r w:rsidRPr="005C39FE">
        <w:rPr>
          <w:rFonts w:ascii="Times New Roman" w:hAnsi="Times New Roman" w:cs="Times New Roman"/>
          <w:iCs/>
          <w:sz w:val="28"/>
          <w:szCs w:val="28"/>
          <w:lang w:val="kk-KZ"/>
        </w:rPr>
        <w:t xml:space="preserve">Y. Тапсырма 1. </w:t>
      </w:r>
      <w:r w:rsidRPr="005C39FE">
        <w:rPr>
          <w:rFonts w:ascii="Times New Roman" w:hAnsi="Times New Roman" w:cs="Times New Roman"/>
          <w:i/>
          <w:iCs/>
          <w:sz w:val="28"/>
          <w:szCs w:val="28"/>
          <w:lang w:val="kk-KZ"/>
        </w:rPr>
        <w:t>Ересек, жеңімпаз, жүлде</w:t>
      </w:r>
      <w:r w:rsidRPr="005C39FE">
        <w:rPr>
          <w:rFonts w:ascii="Times New Roman" w:hAnsi="Times New Roman" w:cs="Times New Roman"/>
          <w:iCs/>
          <w:sz w:val="28"/>
          <w:szCs w:val="28"/>
          <w:lang w:val="kk-KZ"/>
        </w:rPr>
        <w:t xml:space="preserve"> сөздерінің мағынасын сөздіктен қарап біліп ал.</w:t>
      </w:r>
    </w:p>
    <w:p w14:paraId="1C91782D" w14:textId="77777777" w:rsidR="00321A07" w:rsidRPr="005C39FE" w:rsidRDefault="00321A07" w:rsidP="00113E47">
      <w:pPr>
        <w:pStyle w:val="a7"/>
        <w:spacing w:after="0" w:line="240" w:lineRule="auto"/>
        <w:ind w:left="0" w:firstLine="567"/>
        <w:jc w:val="both"/>
        <w:rPr>
          <w:rFonts w:ascii="Times New Roman" w:hAnsi="Times New Roman" w:cs="Times New Roman"/>
          <w:iCs/>
          <w:sz w:val="28"/>
          <w:szCs w:val="28"/>
          <w:lang w:val="kk-KZ"/>
        </w:rPr>
      </w:pPr>
      <w:r w:rsidRPr="005C39FE">
        <w:rPr>
          <w:rFonts w:ascii="Times New Roman" w:hAnsi="Times New Roman" w:cs="Times New Roman"/>
          <w:i/>
          <w:iCs/>
          <w:sz w:val="28"/>
          <w:szCs w:val="28"/>
          <w:lang w:val="kk-KZ"/>
        </w:rPr>
        <w:t>Ересек –</w:t>
      </w:r>
      <w:r w:rsidRPr="005C39FE">
        <w:rPr>
          <w:rFonts w:ascii="Times New Roman" w:hAnsi="Times New Roman" w:cs="Times New Roman"/>
          <w:iCs/>
          <w:sz w:val="28"/>
          <w:szCs w:val="28"/>
          <w:lang w:val="kk-KZ"/>
        </w:rPr>
        <w:t xml:space="preserve"> жас жағынан үлкенірек, есейген.</w:t>
      </w:r>
    </w:p>
    <w:p w14:paraId="13BC04A8" w14:textId="77777777" w:rsidR="00321A07" w:rsidRPr="005C39FE" w:rsidRDefault="00321A07" w:rsidP="00113E47">
      <w:pPr>
        <w:pStyle w:val="a7"/>
        <w:spacing w:after="0" w:line="240" w:lineRule="auto"/>
        <w:ind w:left="0" w:firstLine="567"/>
        <w:jc w:val="both"/>
        <w:rPr>
          <w:rFonts w:ascii="Times New Roman" w:hAnsi="Times New Roman" w:cs="Times New Roman"/>
          <w:iCs/>
          <w:sz w:val="28"/>
          <w:szCs w:val="28"/>
          <w:lang w:val="kk-KZ"/>
        </w:rPr>
      </w:pPr>
      <w:r w:rsidRPr="005C39FE">
        <w:rPr>
          <w:rFonts w:ascii="Times New Roman" w:hAnsi="Times New Roman" w:cs="Times New Roman"/>
          <w:i/>
          <w:iCs/>
          <w:sz w:val="28"/>
          <w:szCs w:val="28"/>
          <w:lang w:val="kk-KZ"/>
        </w:rPr>
        <w:t>Тұрақты тіркес:</w:t>
      </w:r>
      <w:r w:rsidRPr="005C39FE">
        <w:rPr>
          <w:rFonts w:ascii="Times New Roman" w:hAnsi="Times New Roman" w:cs="Times New Roman"/>
          <w:iCs/>
          <w:sz w:val="28"/>
          <w:szCs w:val="28"/>
          <w:lang w:val="kk-KZ"/>
        </w:rPr>
        <w:t xml:space="preserve"> ересек тартты, ер жетті.</w:t>
      </w:r>
    </w:p>
    <w:p w14:paraId="2F0B5E40" w14:textId="77777777" w:rsidR="00321A07" w:rsidRPr="005C39FE" w:rsidRDefault="00321A07" w:rsidP="00113E47">
      <w:pPr>
        <w:pStyle w:val="a7"/>
        <w:spacing w:after="0" w:line="240" w:lineRule="auto"/>
        <w:ind w:left="0" w:firstLine="567"/>
        <w:jc w:val="both"/>
        <w:rPr>
          <w:rFonts w:ascii="Times New Roman" w:hAnsi="Times New Roman" w:cs="Times New Roman"/>
          <w:iCs/>
          <w:sz w:val="28"/>
          <w:szCs w:val="28"/>
          <w:lang w:val="kk-KZ"/>
        </w:rPr>
      </w:pPr>
      <w:r w:rsidRPr="005C39FE">
        <w:rPr>
          <w:rFonts w:ascii="Times New Roman" w:hAnsi="Times New Roman" w:cs="Times New Roman"/>
          <w:iCs/>
          <w:sz w:val="28"/>
          <w:szCs w:val="28"/>
          <w:lang w:val="kk-KZ"/>
        </w:rPr>
        <w:t>Жеңімпаз</w:t>
      </w:r>
      <w:r w:rsidRPr="005C39FE">
        <w:rPr>
          <w:rFonts w:ascii="Times New Roman" w:hAnsi="Times New Roman" w:cs="Times New Roman"/>
          <w:i/>
          <w:iCs/>
          <w:sz w:val="28"/>
          <w:szCs w:val="28"/>
          <w:lang w:val="kk-KZ"/>
        </w:rPr>
        <w:t xml:space="preserve"> – </w:t>
      </w:r>
      <w:r w:rsidRPr="005C39FE">
        <w:rPr>
          <w:rFonts w:ascii="Times New Roman" w:hAnsi="Times New Roman" w:cs="Times New Roman"/>
          <w:iCs/>
          <w:sz w:val="28"/>
          <w:szCs w:val="28"/>
          <w:lang w:val="kk-KZ"/>
        </w:rPr>
        <w:t>жеңіске ие болған адам.</w:t>
      </w:r>
    </w:p>
    <w:p w14:paraId="622B8016" w14:textId="77777777" w:rsidR="00321A07" w:rsidRPr="005C39FE" w:rsidRDefault="00321A07" w:rsidP="00113E47">
      <w:pPr>
        <w:pStyle w:val="a7"/>
        <w:spacing w:after="0" w:line="240" w:lineRule="auto"/>
        <w:ind w:left="0" w:firstLine="567"/>
        <w:jc w:val="both"/>
        <w:rPr>
          <w:rFonts w:ascii="Times New Roman" w:hAnsi="Times New Roman" w:cs="Times New Roman"/>
          <w:i/>
          <w:iCs/>
          <w:sz w:val="28"/>
          <w:szCs w:val="28"/>
          <w:lang w:val="kk-KZ"/>
        </w:rPr>
      </w:pPr>
      <w:r w:rsidRPr="005C39FE">
        <w:rPr>
          <w:rFonts w:ascii="Times New Roman" w:hAnsi="Times New Roman" w:cs="Times New Roman"/>
          <w:i/>
          <w:iCs/>
          <w:sz w:val="28"/>
          <w:szCs w:val="28"/>
          <w:lang w:val="kk-KZ"/>
        </w:rPr>
        <w:t xml:space="preserve">Жүлде – </w:t>
      </w:r>
      <w:r w:rsidRPr="005C39FE">
        <w:rPr>
          <w:rFonts w:ascii="Times New Roman" w:hAnsi="Times New Roman" w:cs="Times New Roman"/>
          <w:iCs/>
          <w:sz w:val="28"/>
          <w:szCs w:val="28"/>
          <w:lang w:val="kk-KZ"/>
        </w:rPr>
        <w:t>жарыста озғандарға берілетін сыйлық.</w:t>
      </w:r>
    </w:p>
    <w:p w14:paraId="39DDA6BB" w14:textId="77777777" w:rsidR="00321A07" w:rsidRPr="005C39FE" w:rsidRDefault="00321A07" w:rsidP="00113E47">
      <w:pPr>
        <w:pStyle w:val="a7"/>
        <w:spacing w:after="0" w:line="240" w:lineRule="auto"/>
        <w:ind w:left="0" w:firstLine="567"/>
        <w:jc w:val="both"/>
        <w:rPr>
          <w:rFonts w:ascii="Times New Roman" w:hAnsi="Times New Roman" w:cs="Times New Roman"/>
          <w:iCs/>
          <w:sz w:val="28"/>
          <w:szCs w:val="28"/>
          <w:lang w:val="kk-KZ"/>
        </w:rPr>
      </w:pPr>
      <w:r w:rsidRPr="005C39FE">
        <w:rPr>
          <w:rFonts w:ascii="Times New Roman" w:hAnsi="Times New Roman" w:cs="Times New Roman"/>
          <w:i/>
          <w:iCs/>
          <w:sz w:val="28"/>
          <w:szCs w:val="28"/>
          <w:lang w:val="kk-KZ"/>
        </w:rPr>
        <w:t>Жүлде алды</w:t>
      </w:r>
      <w:r w:rsidRPr="005C39FE">
        <w:rPr>
          <w:rFonts w:ascii="Times New Roman" w:hAnsi="Times New Roman" w:cs="Times New Roman"/>
          <w:iCs/>
          <w:sz w:val="28"/>
          <w:szCs w:val="28"/>
          <w:lang w:val="kk-KZ"/>
        </w:rPr>
        <w:t xml:space="preserve"> – топтан озып, сыйлық алды.</w:t>
      </w:r>
    </w:p>
    <w:p w14:paraId="07522C81" w14:textId="77777777" w:rsidR="00321A07" w:rsidRPr="005C39FE" w:rsidRDefault="00321A07" w:rsidP="00113E47">
      <w:pPr>
        <w:spacing w:after="0" w:line="240" w:lineRule="auto"/>
        <w:ind w:firstLine="567"/>
        <w:jc w:val="both"/>
        <w:rPr>
          <w:rFonts w:ascii="Times New Roman" w:hAnsi="Times New Roman" w:cs="Times New Roman"/>
          <w:iCs/>
          <w:sz w:val="28"/>
          <w:szCs w:val="28"/>
          <w:lang w:val="kk-KZ"/>
        </w:rPr>
      </w:pPr>
      <w:r w:rsidRPr="005C39FE">
        <w:rPr>
          <w:rFonts w:ascii="Times New Roman" w:hAnsi="Times New Roman" w:cs="Times New Roman"/>
          <w:iCs/>
          <w:sz w:val="28"/>
          <w:szCs w:val="28"/>
          <w:lang w:val="kk-KZ"/>
        </w:rPr>
        <w:t>Сөз мағыналарын түсініп алғаннан кейін сол сөздерді мәтінде қолдануға бағытталған тапсырма орындатылды.</w:t>
      </w:r>
    </w:p>
    <w:p w14:paraId="7681F8CC" w14:textId="77777777" w:rsidR="00321A07" w:rsidRPr="005C39FE" w:rsidRDefault="00321A07" w:rsidP="00113E47">
      <w:pPr>
        <w:pStyle w:val="a7"/>
        <w:numPr>
          <w:ilvl w:val="0"/>
          <w:numId w:val="4"/>
        </w:numPr>
        <w:tabs>
          <w:tab w:val="left" w:pos="1134"/>
        </w:tabs>
        <w:spacing w:after="0" w:line="240" w:lineRule="auto"/>
        <w:ind w:left="0" w:firstLine="567"/>
        <w:jc w:val="both"/>
        <w:rPr>
          <w:rFonts w:ascii="Times New Roman" w:hAnsi="Times New Roman" w:cs="Times New Roman"/>
          <w:iCs/>
          <w:sz w:val="28"/>
          <w:szCs w:val="28"/>
          <w:lang w:val="kk-KZ"/>
        </w:rPr>
      </w:pPr>
      <w:r w:rsidRPr="005C39FE">
        <w:rPr>
          <w:rFonts w:ascii="Times New Roman" w:hAnsi="Times New Roman" w:cs="Times New Roman"/>
          <w:iCs/>
          <w:sz w:val="28"/>
          <w:szCs w:val="28"/>
          <w:lang w:val="kk-KZ"/>
        </w:rPr>
        <w:t>Мәтінді көп нүктенің орнына тиісті сөзді қойып оқы.</w:t>
      </w:r>
    </w:p>
    <w:p w14:paraId="7332A331" w14:textId="77777777" w:rsidR="00321A07" w:rsidRPr="005C39FE" w:rsidRDefault="00321A07" w:rsidP="00113E47">
      <w:pPr>
        <w:spacing w:after="0" w:line="240" w:lineRule="auto"/>
        <w:ind w:firstLine="567"/>
        <w:jc w:val="both"/>
        <w:rPr>
          <w:rFonts w:ascii="Times New Roman" w:hAnsi="Times New Roman" w:cs="Times New Roman"/>
          <w:b/>
          <w:iCs/>
          <w:sz w:val="28"/>
          <w:szCs w:val="28"/>
          <w:lang w:val="kk-KZ"/>
        </w:rPr>
      </w:pPr>
      <w:r w:rsidRPr="005C39FE">
        <w:rPr>
          <w:rFonts w:ascii="Times New Roman" w:hAnsi="Times New Roman" w:cs="Times New Roman"/>
          <w:b/>
          <w:iCs/>
          <w:sz w:val="28"/>
          <w:szCs w:val="28"/>
          <w:lang w:val="kk-KZ"/>
        </w:rPr>
        <w:t xml:space="preserve">                                     Теңге алу</w:t>
      </w:r>
    </w:p>
    <w:p w14:paraId="078A1FF0" w14:textId="58F7ED83" w:rsidR="001C7B88" w:rsidRPr="005C39FE" w:rsidRDefault="00321A07" w:rsidP="00113E47">
      <w:pPr>
        <w:spacing w:after="0" w:line="240" w:lineRule="auto"/>
        <w:ind w:firstLine="567"/>
        <w:jc w:val="both"/>
        <w:rPr>
          <w:rFonts w:ascii="Times New Roman" w:hAnsi="Times New Roman" w:cs="Times New Roman"/>
          <w:iCs/>
          <w:sz w:val="28"/>
          <w:szCs w:val="28"/>
          <w:lang w:val="kk-KZ"/>
        </w:rPr>
      </w:pPr>
      <w:r w:rsidRPr="005C39FE">
        <w:rPr>
          <w:rFonts w:ascii="Times New Roman" w:hAnsi="Times New Roman" w:cs="Times New Roman"/>
          <w:iCs/>
          <w:sz w:val="28"/>
          <w:szCs w:val="28"/>
          <w:lang w:val="kk-KZ"/>
        </w:rPr>
        <w:t xml:space="preserve">Теңге алу – ат спортына жататын ойынның бірі. Теңге алу ойыны  тегіс жерде өткізіледі.  Ойынға ... адамдар ғана қатысады. Тегіс жерге шүберекке түйілген теңге тасталады. Ойыншылар атпен шауып келе жатып, жердегі теңгені алады.  Теңгені ат үстінен еңкейіп алған адам ...  атанады. Ол  ...  алады. </w:t>
      </w:r>
    </w:p>
    <w:p w14:paraId="11DA2BD9" w14:textId="7606544A" w:rsidR="00321A07" w:rsidRPr="005C39FE" w:rsidRDefault="00321A07" w:rsidP="00113E47">
      <w:pPr>
        <w:spacing w:after="0" w:line="240" w:lineRule="auto"/>
        <w:ind w:firstLine="567"/>
        <w:jc w:val="right"/>
        <w:rPr>
          <w:rFonts w:ascii="Times New Roman" w:hAnsi="Times New Roman" w:cs="Times New Roman"/>
          <w:iCs/>
          <w:sz w:val="28"/>
          <w:szCs w:val="28"/>
          <w:lang w:val="kk-KZ"/>
        </w:rPr>
      </w:pPr>
      <w:r w:rsidRPr="005C39FE">
        <w:rPr>
          <w:rFonts w:ascii="Times New Roman" w:hAnsi="Times New Roman" w:cs="Times New Roman"/>
          <w:iCs/>
          <w:sz w:val="28"/>
          <w:szCs w:val="28"/>
          <w:lang w:val="kk-KZ"/>
        </w:rPr>
        <w:lastRenderedPageBreak/>
        <w:t>«Қазақтың ұлттық ойындары» кітабынан.</w:t>
      </w:r>
    </w:p>
    <w:p w14:paraId="79D0E7B7" w14:textId="77777777" w:rsidR="00321A07" w:rsidRPr="005C39FE" w:rsidRDefault="00321A07" w:rsidP="00113E47">
      <w:pPr>
        <w:spacing w:after="0" w:line="240" w:lineRule="auto"/>
        <w:ind w:firstLine="567"/>
        <w:jc w:val="both"/>
        <w:rPr>
          <w:rFonts w:ascii="Times New Roman" w:hAnsi="Times New Roman" w:cs="Times New Roman"/>
          <w:iCs/>
          <w:sz w:val="28"/>
          <w:szCs w:val="28"/>
          <w:lang w:val="kk-KZ"/>
        </w:rPr>
      </w:pPr>
      <w:r w:rsidRPr="005C39FE">
        <w:rPr>
          <w:rFonts w:ascii="Times New Roman" w:hAnsi="Times New Roman" w:cs="Times New Roman"/>
          <w:i/>
          <w:iCs/>
          <w:sz w:val="28"/>
          <w:szCs w:val="28"/>
          <w:lang w:val="kk-KZ"/>
        </w:rPr>
        <w:t>Керекті сөздер:</w:t>
      </w:r>
      <w:r w:rsidRPr="005C39FE">
        <w:rPr>
          <w:rFonts w:ascii="Times New Roman" w:hAnsi="Times New Roman" w:cs="Times New Roman"/>
          <w:iCs/>
          <w:sz w:val="28"/>
          <w:szCs w:val="28"/>
          <w:lang w:val="kk-KZ"/>
        </w:rPr>
        <w:t xml:space="preserve"> жеңімпаз, жүлде, ересек.</w:t>
      </w:r>
    </w:p>
    <w:p w14:paraId="5E56470C" w14:textId="77777777" w:rsidR="00321A07" w:rsidRPr="005C39FE" w:rsidRDefault="00321A07" w:rsidP="00113E47">
      <w:pPr>
        <w:spacing w:after="0" w:line="240" w:lineRule="auto"/>
        <w:ind w:firstLine="567"/>
        <w:jc w:val="both"/>
        <w:rPr>
          <w:rFonts w:ascii="Times New Roman" w:hAnsi="Times New Roman" w:cs="Times New Roman"/>
          <w:iCs/>
          <w:sz w:val="28"/>
          <w:szCs w:val="28"/>
          <w:lang w:val="kk-KZ"/>
        </w:rPr>
      </w:pPr>
      <w:r w:rsidRPr="005C39FE">
        <w:rPr>
          <w:rFonts w:ascii="Times New Roman" w:hAnsi="Times New Roman" w:cs="Times New Roman"/>
          <w:iCs/>
          <w:sz w:val="28"/>
          <w:szCs w:val="28"/>
          <w:lang w:val="kk-KZ"/>
        </w:rPr>
        <w:t>Оқушылардың бәрі бұл тапсырманы қатесіз орындап шықты.</w:t>
      </w:r>
    </w:p>
    <w:p w14:paraId="2EF08308" w14:textId="77777777" w:rsidR="00321A07" w:rsidRPr="005C39FE" w:rsidRDefault="00321A07" w:rsidP="00113E47">
      <w:pPr>
        <w:pStyle w:val="2"/>
        <w:tabs>
          <w:tab w:val="left" w:pos="-1440"/>
        </w:tabs>
        <w:ind w:left="0" w:firstLine="567"/>
        <w:jc w:val="both"/>
        <w:rPr>
          <w:rFonts w:ascii="Times New Roman" w:hAnsi="Times New Roman"/>
          <w:sz w:val="28"/>
          <w:szCs w:val="28"/>
          <w:lang w:val="kk-KZ"/>
        </w:rPr>
      </w:pPr>
      <w:r w:rsidRPr="005C39FE">
        <w:rPr>
          <w:rFonts w:ascii="Times New Roman" w:hAnsi="Times New Roman"/>
          <w:sz w:val="28"/>
          <w:szCs w:val="28"/>
          <w:lang w:val="kk-KZ"/>
        </w:rPr>
        <w:t>Осылайша түсініксіз сөзді меңгерту деңгейі анализден бастап синтез бағытында жоғарылай түседі. Оқушы мәтінде кездескен жаңа сөздерді тауып, оның мағынасын сөздік пайдалану арқылы түсіне отырып,  меңгерілген сөзді таныс емес жағдайда қолдана алады. Ұғынған түсініксіз сөздерін іс жүзінде шығармашылықпен қолдана білу біліктілігі біртіндеп қалыптастырылады.</w:t>
      </w:r>
    </w:p>
    <w:p w14:paraId="6D8F8BF4" w14:textId="05622EA9" w:rsidR="00114324" w:rsidRPr="00113E47" w:rsidRDefault="00114324" w:rsidP="00113E47">
      <w:pPr>
        <w:spacing w:after="0" w:line="240" w:lineRule="auto"/>
        <w:jc w:val="both"/>
        <w:rPr>
          <w:rFonts w:ascii="Times New Roman" w:hAnsi="Times New Roman" w:cs="Times New Roman"/>
          <w:b/>
          <w:sz w:val="28"/>
          <w:szCs w:val="28"/>
          <w:lang w:val="kk-KZ"/>
        </w:rPr>
      </w:pPr>
    </w:p>
    <w:p w14:paraId="505ADFBF" w14:textId="77777777" w:rsidR="00114324" w:rsidRPr="00BE3B0A" w:rsidRDefault="00114324" w:rsidP="00114324">
      <w:pPr>
        <w:spacing w:after="0" w:line="240" w:lineRule="auto"/>
        <w:ind w:firstLine="567"/>
        <w:rPr>
          <w:rFonts w:ascii="Times New Roman" w:hAnsi="Times New Roman" w:cs="Times New Roman"/>
          <w:b/>
          <w:sz w:val="28"/>
          <w:szCs w:val="28"/>
          <w:lang w:val="kk-KZ"/>
        </w:rPr>
      </w:pPr>
      <w:r w:rsidRPr="00BE3B0A">
        <w:rPr>
          <w:rFonts w:ascii="Times New Roman" w:hAnsi="Times New Roman" w:cs="Times New Roman"/>
          <w:b/>
          <w:sz w:val="28"/>
          <w:szCs w:val="28"/>
          <w:lang w:val="kk-KZ"/>
        </w:rPr>
        <w:t>3.3 Тәжірибелік-эксперимент жұмысының нәтижелері</w:t>
      </w:r>
    </w:p>
    <w:p w14:paraId="72DD8E2D" w14:textId="77777777" w:rsidR="00114324" w:rsidRPr="00BE3B0A" w:rsidRDefault="00114324" w:rsidP="00113E47">
      <w:pPr>
        <w:spacing w:after="0" w:line="240" w:lineRule="auto"/>
        <w:ind w:firstLine="567"/>
        <w:jc w:val="both"/>
        <w:rPr>
          <w:rFonts w:ascii="Times New Roman" w:eastAsia="Times New Roman" w:hAnsi="Times New Roman" w:cs="Times New Roman"/>
          <w:sz w:val="28"/>
          <w:lang w:val="kk-KZ"/>
        </w:rPr>
      </w:pPr>
      <w:r w:rsidRPr="00BE3B0A">
        <w:rPr>
          <w:rFonts w:ascii="Times New Roman" w:eastAsia="Times New Roman" w:hAnsi="Times New Roman" w:cs="Times New Roman"/>
          <w:sz w:val="28"/>
          <w:lang w:val="kk-KZ"/>
        </w:rPr>
        <w:t xml:space="preserve">Қалыптастыру экспериментінің </w:t>
      </w:r>
      <w:r w:rsidRPr="00BE3B0A">
        <w:rPr>
          <w:rFonts w:ascii="Times New Roman" w:eastAsia="Times New Roman" w:hAnsi="Times New Roman" w:cs="Times New Roman"/>
          <w:i/>
          <w:sz w:val="28"/>
          <w:lang w:val="kk-KZ"/>
        </w:rPr>
        <w:t>алғашқы кезеңінде</w:t>
      </w:r>
      <w:r w:rsidRPr="00BE3B0A">
        <w:rPr>
          <w:rFonts w:ascii="Times New Roman" w:eastAsia="Times New Roman" w:hAnsi="Times New Roman" w:cs="Times New Roman"/>
          <w:sz w:val="28"/>
          <w:lang w:val="kk-KZ"/>
        </w:rPr>
        <w:t xml:space="preserve"> мұғалім сөздіктермен жұмыстың өзіндік құрылымы бар екенін және сол құрылымға сәйкес сөздікпен жұмыс істеу әдістемесі жасалатынын нақты сезіну үшін оқу-әдістемелік семинар ұйымдастырылды.</w:t>
      </w:r>
    </w:p>
    <w:p w14:paraId="38A445DD" w14:textId="501951D1" w:rsidR="00114324" w:rsidRPr="00BE3B0A" w:rsidRDefault="00114324" w:rsidP="00113E47">
      <w:pPr>
        <w:spacing w:after="0" w:line="240" w:lineRule="auto"/>
        <w:ind w:firstLine="567"/>
        <w:jc w:val="both"/>
        <w:rPr>
          <w:rFonts w:ascii="Times New Roman" w:eastAsia="Times New Roman" w:hAnsi="Times New Roman" w:cs="Times New Roman"/>
          <w:sz w:val="28"/>
          <w:lang w:val="kk-KZ"/>
        </w:rPr>
      </w:pPr>
      <w:r w:rsidRPr="00BE3B0A">
        <w:rPr>
          <w:rFonts w:ascii="Times New Roman" w:eastAsia="Times New Roman" w:hAnsi="Times New Roman" w:cs="Times New Roman"/>
          <w:sz w:val="28"/>
          <w:lang w:val="kk-KZ"/>
        </w:rPr>
        <w:t>Қалыптастыру экспериментінің екінші кезеңінде 1-сыныпқа арналған оқу сөздіктерімен жұмыс жүргізілді. Зерттеу н</w:t>
      </w:r>
      <w:r w:rsidRPr="00BE3B0A">
        <w:rPr>
          <w:rFonts w:ascii="Times New Roman" w:hAnsi="Times New Roman"/>
          <w:sz w:val="28"/>
          <w:szCs w:val="28"/>
          <w:lang w:val="be-BY"/>
        </w:rPr>
        <w:t xml:space="preserve">әтижесінде 2020-2021 оқу жылындағы бақылау және эксперименттік топқа кірген 1-ші сынып оқушыларына </w:t>
      </w:r>
      <w:r w:rsidRPr="00BE3B0A">
        <w:rPr>
          <w:rFonts w:ascii="Times New Roman" w:hAnsi="Times New Roman" w:cs="Times New Roman"/>
          <w:sz w:val="28"/>
          <w:szCs w:val="28"/>
          <w:lang w:val="kk-KZ"/>
        </w:rPr>
        <w:t>«Әліппенің» сауат ашу кезеңінде «Менің алғашқы сөздігіммен» танысу сөздікке жүгіну мақсатын анықтау</w:t>
      </w:r>
      <w:r w:rsidRPr="00BE3B0A">
        <w:rPr>
          <w:rFonts w:ascii="Times New Roman" w:hAnsi="Times New Roman"/>
          <w:sz w:val="28"/>
          <w:szCs w:val="28"/>
          <w:lang w:val="kk-KZ"/>
        </w:rPr>
        <w:t xml:space="preserve"> барысында алынған тәжірибелік мәліметтердің сандық және сапалық көрсеткіштерін 2019-2020 оқу жылында анықтау экспериментінде алынған мәліметтерімен салыстырмалы талдап көрелік. Зерттеу </w:t>
      </w:r>
      <w:r w:rsidRPr="001C43C6">
        <w:rPr>
          <w:rFonts w:ascii="Times New Roman" w:hAnsi="Times New Roman"/>
          <w:sz w:val="28"/>
          <w:szCs w:val="28"/>
          <w:lang w:val="kk-KZ"/>
        </w:rPr>
        <w:t xml:space="preserve">нәтижелерінен алынған </w:t>
      </w:r>
      <w:r w:rsidRPr="001C43C6">
        <w:rPr>
          <w:rFonts w:ascii="Times New Roman" w:hAnsi="Times New Roman"/>
          <w:sz w:val="28"/>
          <w:szCs w:val="28"/>
          <w:lang w:val="be-BY"/>
        </w:rPr>
        <w:t>пайыздық көрсеткіштерінің</w:t>
      </w:r>
      <w:r w:rsidRPr="001C43C6">
        <w:rPr>
          <w:rFonts w:ascii="Times New Roman" w:hAnsi="Times New Roman"/>
          <w:sz w:val="28"/>
          <w:szCs w:val="28"/>
          <w:lang w:val="kk-KZ"/>
        </w:rPr>
        <w:t xml:space="preserve"> </w:t>
      </w:r>
      <w:r w:rsidRPr="001C43C6">
        <w:rPr>
          <w:rFonts w:ascii="Times New Roman" w:hAnsi="Times New Roman"/>
          <w:sz w:val="28"/>
          <w:szCs w:val="28"/>
          <w:lang w:val="be-BY"/>
        </w:rPr>
        <w:t>салыстырмалы</w:t>
      </w:r>
      <w:r w:rsidR="001C7260">
        <w:rPr>
          <w:rFonts w:ascii="Times New Roman" w:hAnsi="Times New Roman"/>
          <w:sz w:val="28"/>
          <w:szCs w:val="28"/>
          <w:lang w:val="kk-KZ"/>
        </w:rPr>
        <w:t xml:space="preserve"> деңгейлері 25</w:t>
      </w:r>
      <w:r w:rsidRPr="001C43C6">
        <w:rPr>
          <w:rFonts w:ascii="Times New Roman" w:hAnsi="Times New Roman"/>
          <w:sz w:val="28"/>
          <w:szCs w:val="28"/>
          <w:lang w:val="kk-KZ"/>
        </w:rPr>
        <w:t xml:space="preserve">-кесте мен </w:t>
      </w:r>
      <w:r w:rsidR="001C43C6" w:rsidRPr="001C43C6">
        <w:rPr>
          <w:rFonts w:ascii="Times New Roman" w:hAnsi="Times New Roman"/>
          <w:sz w:val="28"/>
          <w:szCs w:val="28"/>
          <w:lang w:val="kk-KZ"/>
        </w:rPr>
        <w:t>38</w:t>
      </w:r>
      <w:r w:rsidR="001C7260">
        <w:rPr>
          <w:rFonts w:ascii="Times New Roman" w:hAnsi="Times New Roman"/>
          <w:sz w:val="28"/>
          <w:szCs w:val="28"/>
          <w:lang w:val="kk-KZ"/>
        </w:rPr>
        <w:t>-</w:t>
      </w:r>
      <w:r w:rsidRPr="001C43C6">
        <w:rPr>
          <w:rFonts w:ascii="Times New Roman" w:hAnsi="Times New Roman"/>
          <w:sz w:val="28"/>
          <w:szCs w:val="28"/>
          <w:lang w:val="kk-KZ"/>
        </w:rPr>
        <w:t>суретте көрсетілген.</w:t>
      </w:r>
      <w:r w:rsidRPr="00BE3B0A">
        <w:rPr>
          <w:rFonts w:ascii="Times New Roman" w:hAnsi="Times New Roman"/>
          <w:sz w:val="28"/>
          <w:szCs w:val="28"/>
          <w:lang w:val="kk-KZ"/>
        </w:rPr>
        <w:t xml:space="preserve"> </w:t>
      </w:r>
    </w:p>
    <w:p w14:paraId="11191052" w14:textId="77777777" w:rsidR="00114324" w:rsidRPr="00BE3B0A" w:rsidRDefault="00114324" w:rsidP="00114324">
      <w:pPr>
        <w:spacing w:after="0" w:line="240" w:lineRule="auto"/>
        <w:jc w:val="both"/>
        <w:rPr>
          <w:rFonts w:ascii="Times New Roman" w:hAnsi="Times New Roman"/>
          <w:sz w:val="28"/>
          <w:szCs w:val="28"/>
          <w:lang w:val="kk-KZ"/>
        </w:rPr>
      </w:pPr>
    </w:p>
    <w:p w14:paraId="0993D5E3" w14:textId="7F2777EB" w:rsidR="00114324" w:rsidRPr="00BE3B0A" w:rsidRDefault="00114324" w:rsidP="00114324">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Кесте </w:t>
      </w:r>
      <w:r w:rsidRPr="00BE3B0A">
        <w:rPr>
          <w:rFonts w:ascii="Times New Roman" w:hAnsi="Times New Roman"/>
          <w:sz w:val="28"/>
          <w:szCs w:val="28"/>
          <w:lang w:val="kk-KZ"/>
        </w:rPr>
        <w:t xml:space="preserve"> </w:t>
      </w:r>
      <w:r>
        <w:rPr>
          <w:rFonts w:ascii="Times New Roman" w:hAnsi="Times New Roman"/>
          <w:sz w:val="28"/>
          <w:szCs w:val="28"/>
          <w:lang w:val="kk-KZ"/>
        </w:rPr>
        <w:t>2</w:t>
      </w:r>
      <w:r w:rsidR="001C43C6">
        <w:rPr>
          <w:rFonts w:ascii="Times New Roman" w:hAnsi="Times New Roman"/>
          <w:sz w:val="28"/>
          <w:szCs w:val="28"/>
          <w:lang w:val="kk-KZ"/>
        </w:rPr>
        <w:t>5</w:t>
      </w:r>
      <w:r>
        <w:rPr>
          <w:rFonts w:ascii="Times New Roman" w:hAnsi="Times New Roman"/>
          <w:sz w:val="28"/>
          <w:szCs w:val="28"/>
          <w:lang w:val="kk-KZ"/>
        </w:rPr>
        <w:t xml:space="preserve"> –</w:t>
      </w:r>
      <w:r w:rsidRPr="00BE3B0A">
        <w:rPr>
          <w:rFonts w:ascii="Times New Roman" w:hAnsi="Times New Roman"/>
          <w:sz w:val="28"/>
          <w:szCs w:val="28"/>
          <w:lang w:val="kk-KZ"/>
        </w:rPr>
        <w:t xml:space="preserve"> Қалыптас</w:t>
      </w:r>
      <w:r>
        <w:rPr>
          <w:rFonts w:ascii="Times New Roman" w:hAnsi="Times New Roman"/>
          <w:sz w:val="28"/>
          <w:szCs w:val="28"/>
          <w:lang w:val="kk-KZ"/>
        </w:rPr>
        <w:t xml:space="preserve">тырушы эксперименттен кейінгі </w:t>
      </w:r>
      <w:r w:rsidRPr="00BE3B0A">
        <w:rPr>
          <w:rFonts w:ascii="Times New Roman" w:hAnsi="Times New Roman" w:cs="Times New Roman"/>
          <w:sz w:val="28"/>
          <w:szCs w:val="28"/>
          <w:lang w:val="kk-KZ"/>
        </w:rPr>
        <w:t>«Менің алғашқы сөздігіммен» жұмыс</w:t>
      </w:r>
      <w:r w:rsidRPr="00BE3B0A">
        <w:rPr>
          <w:rFonts w:ascii="Times New Roman" w:hAnsi="Times New Roman"/>
          <w:sz w:val="28"/>
          <w:szCs w:val="28"/>
          <w:lang w:val="kk-KZ"/>
        </w:rPr>
        <w:t xml:space="preserve"> бойынша «</w:t>
      </w:r>
      <w:r w:rsidRPr="00BE3B0A">
        <w:rPr>
          <w:rFonts w:ascii="Times New Roman" w:hAnsi="Times New Roman" w:cs="Times New Roman"/>
          <w:sz w:val="28"/>
          <w:szCs w:val="28"/>
          <w:lang w:val="kk-KZ"/>
        </w:rPr>
        <w:t xml:space="preserve">Алфавиттік көрсеткіштермен танысу» көрсеткішін </w:t>
      </w:r>
      <w:r w:rsidRPr="00BE3B0A">
        <w:rPr>
          <w:rFonts w:ascii="Times New Roman" w:hAnsi="Times New Roman"/>
          <w:sz w:val="28"/>
          <w:szCs w:val="28"/>
          <w:lang w:val="kk-KZ"/>
        </w:rPr>
        <w:t>зерттеу ЭТ және БТ- дағы нәтижелер</w:t>
      </w:r>
    </w:p>
    <w:p w14:paraId="07810C82" w14:textId="77777777" w:rsidR="00114324" w:rsidRPr="00BE3B0A" w:rsidRDefault="00114324" w:rsidP="00114324">
      <w:pPr>
        <w:spacing w:after="0" w:line="240" w:lineRule="auto"/>
        <w:jc w:val="both"/>
        <w:rPr>
          <w:rFonts w:ascii="Times New Roman" w:hAnsi="Times New Roman"/>
          <w:sz w:val="28"/>
          <w:szCs w:val="28"/>
          <w:lang w:val="be-BY"/>
        </w:rPr>
      </w:pPr>
    </w:p>
    <w:tbl>
      <w:tblPr>
        <w:tblStyle w:val="a9"/>
        <w:tblW w:w="0" w:type="auto"/>
        <w:tblInd w:w="108" w:type="dxa"/>
        <w:tblLook w:val="04A0" w:firstRow="1" w:lastRow="0" w:firstColumn="1" w:lastColumn="0" w:noHBand="0" w:noVBand="1"/>
      </w:tblPr>
      <w:tblGrid>
        <w:gridCol w:w="2355"/>
        <w:gridCol w:w="1620"/>
        <w:gridCol w:w="1695"/>
        <w:gridCol w:w="1752"/>
        <w:gridCol w:w="2217"/>
      </w:tblGrid>
      <w:tr w:rsidR="00114324" w:rsidRPr="00BE3B0A" w14:paraId="1419DB12" w14:textId="77777777" w:rsidTr="00113E47">
        <w:tc>
          <w:tcPr>
            <w:tcW w:w="2355" w:type="dxa"/>
            <w:vMerge w:val="restart"/>
          </w:tcPr>
          <w:p w14:paraId="7CC97CB0" w14:textId="77777777" w:rsidR="00114324" w:rsidRPr="00BE3B0A" w:rsidRDefault="00114324" w:rsidP="00113E47">
            <w:pPr>
              <w:tabs>
                <w:tab w:val="left" w:pos="5940"/>
              </w:tabs>
              <w:spacing w:after="0" w:line="240" w:lineRule="auto"/>
              <w:jc w:val="both"/>
              <w:rPr>
                <w:sz w:val="24"/>
                <w:szCs w:val="24"/>
                <w:lang w:val="kk-KZ"/>
              </w:rPr>
            </w:pPr>
          </w:p>
          <w:p w14:paraId="58C1653F"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 xml:space="preserve">Деңгейлер </w:t>
            </w:r>
          </w:p>
        </w:tc>
        <w:tc>
          <w:tcPr>
            <w:tcW w:w="7284" w:type="dxa"/>
            <w:gridSpan w:val="4"/>
          </w:tcPr>
          <w:p w14:paraId="0E55FEBA" w14:textId="77777777" w:rsidR="00114324" w:rsidRPr="00BE3B0A" w:rsidRDefault="00114324" w:rsidP="00113E47">
            <w:pPr>
              <w:tabs>
                <w:tab w:val="left" w:pos="5940"/>
              </w:tabs>
              <w:spacing w:after="0" w:line="240" w:lineRule="auto"/>
              <w:jc w:val="center"/>
              <w:rPr>
                <w:sz w:val="24"/>
                <w:szCs w:val="24"/>
                <w:lang w:val="kk-KZ"/>
              </w:rPr>
            </w:pPr>
            <w:r w:rsidRPr="00BE3B0A">
              <w:rPr>
                <w:sz w:val="24"/>
                <w:szCs w:val="24"/>
                <w:lang w:val="kk-KZ"/>
              </w:rPr>
              <w:t>Алфавиттік көрсеткіштермен танысу</w:t>
            </w:r>
          </w:p>
        </w:tc>
      </w:tr>
      <w:tr w:rsidR="00114324" w:rsidRPr="00BE3B0A" w14:paraId="6A390C75" w14:textId="77777777" w:rsidTr="00113E47">
        <w:tc>
          <w:tcPr>
            <w:tcW w:w="2355" w:type="dxa"/>
            <w:vMerge/>
          </w:tcPr>
          <w:p w14:paraId="3EF60F8A" w14:textId="77777777" w:rsidR="00114324" w:rsidRPr="00BE3B0A" w:rsidRDefault="00114324" w:rsidP="00113E47">
            <w:pPr>
              <w:tabs>
                <w:tab w:val="left" w:pos="5940"/>
              </w:tabs>
              <w:spacing w:after="0" w:line="240" w:lineRule="auto"/>
              <w:jc w:val="both"/>
              <w:rPr>
                <w:sz w:val="24"/>
                <w:szCs w:val="24"/>
                <w:lang w:val="kk-KZ"/>
              </w:rPr>
            </w:pPr>
          </w:p>
        </w:tc>
        <w:tc>
          <w:tcPr>
            <w:tcW w:w="3315" w:type="dxa"/>
            <w:gridSpan w:val="2"/>
          </w:tcPr>
          <w:p w14:paraId="00BEFE59"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Эксперименттік топ (n=59)</w:t>
            </w:r>
          </w:p>
        </w:tc>
        <w:tc>
          <w:tcPr>
            <w:tcW w:w="3969" w:type="dxa"/>
            <w:gridSpan w:val="2"/>
          </w:tcPr>
          <w:p w14:paraId="3A304E4F"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Бақылау тобы(n=58)</w:t>
            </w:r>
          </w:p>
        </w:tc>
      </w:tr>
      <w:tr w:rsidR="00114324" w:rsidRPr="00BE3B0A" w14:paraId="7EEC149B" w14:textId="77777777" w:rsidTr="00113E47">
        <w:tc>
          <w:tcPr>
            <w:tcW w:w="2355" w:type="dxa"/>
            <w:vMerge/>
          </w:tcPr>
          <w:p w14:paraId="299FCF0E" w14:textId="77777777" w:rsidR="00114324" w:rsidRPr="00BE3B0A" w:rsidRDefault="00114324" w:rsidP="00113E47">
            <w:pPr>
              <w:tabs>
                <w:tab w:val="left" w:pos="5940"/>
              </w:tabs>
              <w:spacing w:after="0" w:line="240" w:lineRule="auto"/>
              <w:jc w:val="both"/>
              <w:rPr>
                <w:sz w:val="24"/>
                <w:szCs w:val="24"/>
                <w:lang w:val="kk-KZ"/>
              </w:rPr>
            </w:pPr>
          </w:p>
        </w:tc>
        <w:tc>
          <w:tcPr>
            <w:tcW w:w="1620" w:type="dxa"/>
          </w:tcPr>
          <w:p w14:paraId="72D70ACC"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n</w:t>
            </w:r>
          </w:p>
        </w:tc>
        <w:tc>
          <w:tcPr>
            <w:tcW w:w="1695" w:type="dxa"/>
          </w:tcPr>
          <w:p w14:paraId="3EC63596"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w:t>
            </w:r>
          </w:p>
        </w:tc>
        <w:tc>
          <w:tcPr>
            <w:tcW w:w="1752" w:type="dxa"/>
          </w:tcPr>
          <w:p w14:paraId="55029089"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n</w:t>
            </w:r>
          </w:p>
        </w:tc>
        <w:tc>
          <w:tcPr>
            <w:tcW w:w="2217" w:type="dxa"/>
          </w:tcPr>
          <w:p w14:paraId="5E6FB7D3"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w:t>
            </w:r>
          </w:p>
        </w:tc>
      </w:tr>
      <w:tr w:rsidR="00114324" w:rsidRPr="00BE3B0A" w14:paraId="3100D3B1" w14:textId="77777777" w:rsidTr="00113E47">
        <w:tc>
          <w:tcPr>
            <w:tcW w:w="2355" w:type="dxa"/>
          </w:tcPr>
          <w:p w14:paraId="41DF8149"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Жоғары</w:t>
            </w:r>
          </w:p>
        </w:tc>
        <w:tc>
          <w:tcPr>
            <w:tcW w:w="1620" w:type="dxa"/>
          </w:tcPr>
          <w:p w14:paraId="366F947A"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39</w:t>
            </w:r>
          </w:p>
        </w:tc>
        <w:tc>
          <w:tcPr>
            <w:tcW w:w="1695" w:type="dxa"/>
          </w:tcPr>
          <w:p w14:paraId="719FE6AE"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66,1</w:t>
            </w:r>
          </w:p>
        </w:tc>
        <w:tc>
          <w:tcPr>
            <w:tcW w:w="1752" w:type="dxa"/>
          </w:tcPr>
          <w:p w14:paraId="1E61A3AA"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23</w:t>
            </w:r>
          </w:p>
        </w:tc>
        <w:tc>
          <w:tcPr>
            <w:tcW w:w="2217" w:type="dxa"/>
          </w:tcPr>
          <w:p w14:paraId="22D06D60"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39,6</w:t>
            </w:r>
          </w:p>
        </w:tc>
      </w:tr>
      <w:tr w:rsidR="00114324" w:rsidRPr="00BE3B0A" w14:paraId="036F5306" w14:textId="77777777" w:rsidTr="00113E47">
        <w:tc>
          <w:tcPr>
            <w:tcW w:w="2355" w:type="dxa"/>
          </w:tcPr>
          <w:p w14:paraId="07C602A6"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Орта</w:t>
            </w:r>
          </w:p>
        </w:tc>
        <w:tc>
          <w:tcPr>
            <w:tcW w:w="1620" w:type="dxa"/>
          </w:tcPr>
          <w:p w14:paraId="52604982"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13</w:t>
            </w:r>
          </w:p>
        </w:tc>
        <w:tc>
          <w:tcPr>
            <w:tcW w:w="1695" w:type="dxa"/>
          </w:tcPr>
          <w:p w14:paraId="52F0EAB3"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22,1</w:t>
            </w:r>
          </w:p>
        </w:tc>
        <w:tc>
          <w:tcPr>
            <w:tcW w:w="1752" w:type="dxa"/>
          </w:tcPr>
          <w:p w14:paraId="7F68B322"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14</w:t>
            </w:r>
          </w:p>
        </w:tc>
        <w:tc>
          <w:tcPr>
            <w:tcW w:w="2217" w:type="dxa"/>
          </w:tcPr>
          <w:p w14:paraId="6EAD24F2"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24,1</w:t>
            </w:r>
          </w:p>
        </w:tc>
      </w:tr>
      <w:tr w:rsidR="00114324" w:rsidRPr="00BE3B0A" w14:paraId="3FC43B94" w14:textId="77777777" w:rsidTr="00113E47">
        <w:tc>
          <w:tcPr>
            <w:tcW w:w="2355" w:type="dxa"/>
          </w:tcPr>
          <w:p w14:paraId="60D0D170"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Төмен</w:t>
            </w:r>
          </w:p>
        </w:tc>
        <w:tc>
          <w:tcPr>
            <w:tcW w:w="1620" w:type="dxa"/>
          </w:tcPr>
          <w:p w14:paraId="45FFA1BC"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7</w:t>
            </w:r>
          </w:p>
        </w:tc>
        <w:tc>
          <w:tcPr>
            <w:tcW w:w="1695" w:type="dxa"/>
          </w:tcPr>
          <w:p w14:paraId="7AEC8049"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11,8</w:t>
            </w:r>
          </w:p>
        </w:tc>
        <w:tc>
          <w:tcPr>
            <w:tcW w:w="1752" w:type="dxa"/>
          </w:tcPr>
          <w:p w14:paraId="5E026C4D"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21</w:t>
            </w:r>
          </w:p>
        </w:tc>
        <w:tc>
          <w:tcPr>
            <w:tcW w:w="2217" w:type="dxa"/>
          </w:tcPr>
          <w:p w14:paraId="1E01A283"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36,2</w:t>
            </w:r>
          </w:p>
        </w:tc>
      </w:tr>
    </w:tbl>
    <w:p w14:paraId="662E7B40" w14:textId="77777777" w:rsidR="00114324" w:rsidRPr="00BE3B0A" w:rsidRDefault="00114324" w:rsidP="00114324">
      <w:pPr>
        <w:tabs>
          <w:tab w:val="left" w:pos="5940"/>
        </w:tabs>
        <w:spacing w:after="0" w:line="240" w:lineRule="auto"/>
        <w:ind w:firstLine="567"/>
        <w:jc w:val="both"/>
        <w:rPr>
          <w:rFonts w:ascii="Times New Roman" w:hAnsi="Times New Roman"/>
          <w:sz w:val="28"/>
          <w:szCs w:val="28"/>
          <w:lang w:val="kk-KZ"/>
        </w:rPr>
      </w:pPr>
    </w:p>
    <w:p w14:paraId="203B21F7" w14:textId="77777777" w:rsidR="00114324" w:rsidRPr="00D177C9" w:rsidRDefault="00114324" w:rsidP="00114324">
      <w:pPr>
        <w:tabs>
          <w:tab w:val="left" w:pos="5940"/>
        </w:tabs>
        <w:spacing w:after="0" w:line="240" w:lineRule="auto"/>
        <w:ind w:firstLine="567"/>
        <w:jc w:val="both"/>
        <w:rPr>
          <w:rFonts w:ascii="Times New Roman" w:hAnsi="Times New Roman" w:cs="Times New Roman"/>
          <w:sz w:val="28"/>
          <w:szCs w:val="28"/>
          <w:lang w:val="kk-KZ"/>
        </w:rPr>
      </w:pPr>
      <w:r w:rsidRPr="00D177C9">
        <w:rPr>
          <w:rFonts w:ascii="Times New Roman" w:hAnsi="Times New Roman" w:cs="Times New Roman"/>
          <w:sz w:val="28"/>
          <w:szCs w:val="28"/>
          <w:lang w:val="kk-KZ"/>
        </w:rPr>
        <w:t>Қалыптастырушы эксперименттен кейінгі «Менің алғашқы сөздігіммен» жұмыс бойынша «Алфавиттік көрсеткіштермен танысу» көрсеткішін зерттеу ЭТ және БТ- дағы нәтижелеріне байланысты статистикалық талдаул</w:t>
      </w:r>
      <w:r>
        <w:rPr>
          <w:rFonts w:ascii="Times New Roman" w:hAnsi="Times New Roman" w:cs="Times New Roman"/>
          <w:sz w:val="28"/>
          <w:szCs w:val="28"/>
          <w:lang w:val="kk-KZ"/>
        </w:rPr>
        <w:t>ар береміз. ЭТ-тың 59 оқушыны</w:t>
      </w:r>
      <w:r w:rsidRPr="00D177C9">
        <w:rPr>
          <w:rFonts w:ascii="Times New Roman" w:hAnsi="Times New Roman" w:cs="Times New Roman"/>
          <w:sz w:val="28"/>
          <w:szCs w:val="28"/>
          <w:lang w:val="kk-KZ"/>
        </w:rPr>
        <w:t>ң жоғары</w:t>
      </w:r>
      <w:r>
        <w:rPr>
          <w:rFonts w:ascii="Times New Roman" w:hAnsi="Times New Roman" w:cs="Times New Roman"/>
          <w:sz w:val="28"/>
          <w:szCs w:val="28"/>
          <w:lang w:val="kk-KZ"/>
        </w:rPr>
        <w:t xml:space="preserve"> деңгейі 39 оқушы</w:t>
      </w:r>
      <w:r w:rsidRPr="00D177C9">
        <w:rPr>
          <w:rFonts w:ascii="Times New Roman" w:hAnsi="Times New Roman" w:cs="Times New Roman"/>
          <w:sz w:val="28"/>
          <w:szCs w:val="28"/>
          <w:lang w:val="kk-KZ"/>
        </w:rPr>
        <w:t xml:space="preserve">, яғни бұл 66,1 %-ды құрайды, ал орта деңгейде 22,1 %-ды көрсетеді, төмен деңгейінде 7 </w:t>
      </w:r>
      <w:r>
        <w:rPr>
          <w:rFonts w:ascii="Times New Roman" w:hAnsi="Times New Roman" w:cs="Times New Roman"/>
          <w:sz w:val="28"/>
          <w:szCs w:val="28"/>
          <w:lang w:val="kk-KZ"/>
        </w:rPr>
        <w:t>оқушы</w:t>
      </w:r>
      <w:r w:rsidRPr="00D177C9">
        <w:rPr>
          <w:rFonts w:ascii="Times New Roman" w:hAnsi="Times New Roman" w:cs="Times New Roman"/>
          <w:sz w:val="28"/>
          <w:szCs w:val="28"/>
          <w:lang w:val="kk-KZ"/>
        </w:rPr>
        <w:t>, ол 11,8 % ды реттейді.</w:t>
      </w:r>
      <w:r>
        <w:rPr>
          <w:rFonts w:ascii="Times New Roman" w:hAnsi="Times New Roman" w:cs="Times New Roman"/>
          <w:sz w:val="28"/>
          <w:szCs w:val="28"/>
          <w:lang w:val="kk-KZ"/>
        </w:rPr>
        <w:t xml:space="preserve"> БТ-ындағы 58 оқушыны</w:t>
      </w:r>
      <w:r w:rsidRPr="00D177C9">
        <w:rPr>
          <w:rFonts w:ascii="Times New Roman" w:hAnsi="Times New Roman" w:cs="Times New Roman"/>
          <w:sz w:val="28"/>
          <w:szCs w:val="28"/>
          <w:lang w:val="kk-KZ"/>
        </w:rPr>
        <w:t>ң</w:t>
      </w:r>
      <w:r>
        <w:rPr>
          <w:rFonts w:ascii="Times New Roman" w:hAnsi="Times New Roman" w:cs="Times New Roman"/>
          <w:sz w:val="28"/>
          <w:szCs w:val="28"/>
          <w:lang w:val="kk-KZ"/>
        </w:rPr>
        <w:t xml:space="preserve"> 39,6 </w:t>
      </w:r>
      <w:r w:rsidRPr="00D177C9">
        <w:rPr>
          <w:rFonts w:ascii="Times New Roman" w:hAnsi="Times New Roman" w:cs="Times New Roman"/>
          <w:sz w:val="28"/>
          <w:szCs w:val="28"/>
          <w:lang w:val="kk-KZ"/>
        </w:rPr>
        <w:t>%</w:t>
      </w:r>
      <w:r>
        <w:rPr>
          <w:rFonts w:ascii="Times New Roman" w:hAnsi="Times New Roman" w:cs="Times New Roman"/>
          <w:sz w:val="28"/>
          <w:szCs w:val="28"/>
          <w:lang w:val="kk-KZ"/>
        </w:rPr>
        <w:t xml:space="preserve">-ы жоғары деңгейде, бұл ЭТ-дағы жоғары деңгейден 27,5 </w:t>
      </w:r>
      <w:r w:rsidRPr="00D177C9">
        <w:rPr>
          <w:rFonts w:ascii="Times New Roman" w:hAnsi="Times New Roman" w:cs="Times New Roman"/>
          <w:sz w:val="28"/>
          <w:szCs w:val="28"/>
          <w:lang w:val="kk-KZ"/>
        </w:rPr>
        <w:t>%</w:t>
      </w:r>
      <w:r>
        <w:rPr>
          <w:rFonts w:ascii="Times New Roman" w:hAnsi="Times New Roman" w:cs="Times New Roman"/>
          <w:sz w:val="28"/>
          <w:szCs w:val="28"/>
          <w:lang w:val="kk-KZ"/>
        </w:rPr>
        <w:t>-ға төмен екендігін көрсетті.</w:t>
      </w:r>
    </w:p>
    <w:p w14:paraId="1792C0CC" w14:textId="77777777" w:rsidR="00114324" w:rsidRPr="00BE3B0A" w:rsidRDefault="00114324" w:rsidP="00114324">
      <w:pPr>
        <w:tabs>
          <w:tab w:val="left" w:pos="5940"/>
        </w:tabs>
        <w:spacing w:after="0" w:line="240" w:lineRule="auto"/>
        <w:ind w:firstLine="567"/>
        <w:jc w:val="both"/>
        <w:rPr>
          <w:rFonts w:ascii="Times New Roman" w:hAnsi="Times New Roman"/>
          <w:sz w:val="28"/>
          <w:szCs w:val="28"/>
          <w:lang w:val="kk-KZ"/>
        </w:rPr>
      </w:pPr>
    </w:p>
    <w:p w14:paraId="73FB1132" w14:textId="77777777" w:rsidR="00114324" w:rsidRPr="00BE3B0A" w:rsidRDefault="00114324" w:rsidP="00113E47">
      <w:pPr>
        <w:tabs>
          <w:tab w:val="left" w:pos="5940"/>
        </w:tabs>
        <w:spacing w:after="0" w:line="240" w:lineRule="auto"/>
        <w:ind w:firstLine="142"/>
        <w:jc w:val="both"/>
        <w:rPr>
          <w:rFonts w:ascii="Times New Roman" w:hAnsi="Times New Roman"/>
          <w:sz w:val="28"/>
          <w:szCs w:val="28"/>
          <w:lang w:val="kk-KZ"/>
        </w:rPr>
      </w:pPr>
      <w:r w:rsidRPr="00BE3B0A">
        <w:rPr>
          <w:rFonts w:ascii="Times New Roman" w:hAnsi="Times New Roman"/>
          <w:noProof/>
          <w:sz w:val="28"/>
          <w:szCs w:val="28"/>
          <w:lang w:eastAsia="ru-RU"/>
        </w:rPr>
        <w:lastRenderedPageBreak/>
        <w:drawing>
          <wp:inline distT="0" distB="0" distL="0" distR="0" wp14:anchorId="5A5EDBDA" wp14:editId="65B45355">
            <wp:extent cx="5903651" cy="2636668"/>
            <wp:effectExtent l="0" t="0" r="1905" b="1143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1CFA91F" w14:textId="77777777" w:rsidR="00114324" w:rsidRPr="00BE3B0A" w:rsidRDefault="00114324" w:rsidP="00114324">
      <w:pPr>
        <w:tabs>
          <w:tab w:val="left" w:pos="5940"/>
        </w:tabs>
        <w:spacing w:after="0" w:line="240" w:lineRule="auto"/>
        <w:ind w:firstLine="567"/>
        <w:jc w:val="both"/>
        <w:rPr>
          <w:rFonts w:ascii="Times New Roman" w:hAnsi="Times New Roman"/>
          <w:sz w:val="28"/>
          <w:szCs w:val="28"/>
          <w:lang w:val="kk-KZ"/>
        </w:rPr>
      </w:pPr>
    </w:p>
    <w:p w14:paraId="1697CAC7" w14:textId="0309394E" w:rsidR="00114324" w:rsidRPr="00A718DB" w:rsidRDefault="00114324" w:rsidP="00114324">
      <w:pPr>
        <w:spacing w:after="0" w:line="240" w:lineRule="auto"/>
        <w:jc w:val="center"/>
        <w:rPr>
          <w:rFonts w:ascii="Times New Roman" w:hAnsi="Times New Roman"/>
          <w:sz w:val="28"/>
          <w:szCs w:val="28"/>
          <w:lang w:val="kk-KZ"/>
        </w:rPr>
      </w:pPr>
      <w:r w:rsidRPr="00A718DB">
        <w:rPr>
          <w:rFonts w:ascii="Times New Roman" w:hAnsi="Times New Roman"/>
          <w:sz w:val="28"/>
          <w:szCs w:val="28"/>
          <w:lang w:val="kk-KZ"/>
        </w:rPr>
        <w:t xml:space="preserve">Сурет </w:t>
      </w:r>
      <w:r w:rsidR="001C43C6">
        <w:rPr>
          <w:rFonts w:ascii="Times New Roman" w:hAnsi="Times New Roman"/>
          <w:sz w:val="28"/>
          <w:szCs w:val="28"/>
          <w:lang w:val="kk-KZ"/>
        </w:rPr>
        <w:t>38</w:t>
      </w:r>
      <w:r w:rsidR="00113E47">
        <w:rPr>
          <w:rFonts w:ascii="Times New Roman" w:hAnsi="Times New Roman"/>
          <w:sz w:val="28"/>
          <w:szCs w:val="28"/>
          <w:lang w:val="kk-KZ"/>
        </w:rPr>
        <w:t xml:space="preserve"> -</w:t>
      </w:r>
      <w:r w:rsidRPr="00A718DB">
        <w:rPr>
          <w:rFonts w:ascii="Times New Roman" w:hAnsi="Times New Roman"/>
          <w:sz w:val="28"/>
          <w:szCs w:val="28"/>
          <w:lang w:val="kk-KZ"/>
        </w:rPr>
        <w:t xml:space="preserve"> «</w:t>
      </w:r>
      <w:r w:rsidRPr="00A718DB">
        <w:rPr>
          <w:rFonts w:ascii="Times New Roman" w:hAnsi="Times New Roman" w:cs="Times New Roman"/>
          <w:sz w:val="28"/>
          <w:szCs w:val="28"/>
          <w:lang w:val="kk-KZ"/>
        </w:rPr>
        <w:t xml:space="preserve">Алфавиттік көрсеткіштермен танысу» көрсеткішінің </w:t>
      </w:r>
      <w:r w:rsidRPr="00A718DB">
        <w:rPr>
          <w:rFonts w:ascii="Times New Roman" w:hAnsi="Times New Roman"/>
          <w:sz w:val="28"/>
          <w:szCs w:val="28"/>
          <w:lang w:val="kk-KZ"/>
        </w:rPr>
        <w:t>нәтижелері</w:t>
      </w:r>
    </w:p>
    <w:p w14:paraId="4EEC1F3F" w14:textId="77777777" w:rsidR="00114324" w:rsidRPr="00D177C9" w:rsidRDefault="00114324" w:rsidP="00114324">
      <w:pPr>
        <w:spacing w:after="0" w:line="240" w:lineRule="auto"/>
        <w:jc w:val="both"/>
        <w:rPr>
          <w:rFonts w:ascii="Times New Roman" w:hAnsi="Times New Roman"/>
          <w:sz w:val="24"/>
          <w:szCs w:val="24"/>
          <w:lang w:val="kk-KZ"/>
        </w:rPr>
      </w:pPr>
    </w:p>
    <w:p w14:paraId="537793DE" w14:textId="16242302" w:rsidR="00114324" w:rsidRPr="00BE3B0A" w:rsidRDefault="00114324" w:rsidP="00113E47">
      <w:pPr>
        <w:spacing w:after="0" w:line="240" w:lineRule="auto"/>
        <w:ind w:firstLine="567"/>
        <w:jc w:val="both"/>
        <w:rPr>
          <w:rFonts w:ascii="Times New Roman" w:hAnsi="Times New Roman"/>
          <w:sz w:val="28"/>
          <w:szCs w:val="28"/>
          <w:lang w:val="kk-KZ"/>
        </w:rPr>
      </w:pPr>
      <w:r w:rsidRPr="00BE3B0A">
        <w:rPr>
          <w:rFonts w:ascii="Times New Roman" w:hAnsi="Times New Roman"/>
          <w:sz w:val="28"/>
          <w:szCs w:val="28"/>
          <w:lang w:val="kk-KZ"/>
        </w:rPr>
        <w:t xml:space="preserve">Қалыптастырушы </w:t>
      </w:r>
      <w:r>
        <w:rPr>
          <w:rFonts w:ascii="Times New Roman" w:hAnsi="Times New Roman"/>
          <w:sz w:val="28"/>
          <w:szCs w:val="28"/>
          <w:lang w:val="kk-KZ"/>
        </w:rPr>
        <w:t xml:space="preserve">эксперименттен кейінгі </w:t>
      </w:r>
      <w:r w:rsidRPr="00BE3B0A">
        <w:rPr>
          <w:rFonts w:ascii="Times New Roman" w:hAnsi="Times New Roman" w:cs="Times New Roman"/>
          <w:sz w:val="28"/>
          <w:szCs w:val="28"/>
          <w:lang w:val="kk-KZ"/>
        </w:rPr>
        <w:t>«Менің алғашқы сөздігіммен» жұмыс</w:t>
      </w:r>
      <w:r w:rsidRPr="00BE3B0A">
        <w:rPr>
          <w:rFonts w:ascii="Times New Roman" w:hAnsi="Times New Roman"/>
          <w:sz w:val="28"/>
          <w:szCs w:val="28"/>
          <w:lang w:val="kk-KZ"/>
        </w:rPr>
        <w:t xml:space="preserve"> бойынша </w:t>
      </w:r>
      <w:r w:rsidRPr="00BE3B0A">
        <w:rPr>
          <w:rFonts w:ascii="Times New Roman" w:hAnsi="Times New Roman" w:cs="Times New Roman"/>
          <w:sz w:val="28"/>
          <w:szCs w:val="28"/>
          <w:lang w:val="kk-KZ"/>
        </w:rPr>
        <w:t xml:space="preserve">«Сөздіктердің бөлімдерін ажырату» көрсеткішін </w:t>
      </w:r>
      <w:r w:rsidRPr="00BE3B0A">
        <w:rPr>
          <w:rFonts w:ascii="Times New Roman" w:hAnsi="Times New Roman"/>
          <w:sz w:val="28"/>
          <w:szCs w:val="28"/>
          <w:lang w:val="kk-KZ"/>
        </w:rPr>
        <w:t xml:space="preserve">зерттеу ЭТ және БТ- дағы нәтижелері </w:t>
      </w:r>
      <w:r w:rsidR="001C7260">
        <w:rPr>
          <w:rFonts w:ascii="Times New Roman" w:hAnsi="Times New Roman"/>
          <w:sz w:val="28"/>
          <w:szCs w:val="28"/>
          <w:lang w:val="kk-KZ"/>
        </w:rPr>
        <w:t>26-кесте мен 39-</w:t>
      </w:r>
      <w:r w:rsidRPr="00BE3B0A">
        <w:rPr>
          <w:rFonts w:ascii="Times New Roman" w:hAnsi="Times New Roman"/>
          <w:sz w:val="28"/>
          <w:szCs w:val="28"/>
          <w:lang w:val="kk-KZ"/>
        </w:rPr>
        <w:t xml:space="preserve">суретте көрсетілген. </w:t>
      </w:r>
    </w:p>
    <w:p w14:paraId="2D709FA4" w14:textId="77777777" w:rsidR="00114324" w:rsidRPr="00BE3B0A" w:rsidRDefault="00114324" w:rsidP="00114324">
      <w:pPr>
        <w:tabs>
          <w:tab w:val="left" w:pos="5940"/>
        </w:tabs>
        <w:spacing w:after="0" w:line="240" w:lineRule="auto"/>
        <w:ind w:firstLine="567"/>
        <w:jc w:val="both"/>
        <w:rPr>
          <w:rFonts w:ascii="Times New Roman" w:hAnsi="Times New Roman"/>
          <w:sz w:val="28"/>
          <w:szCs w:val="28"/>
          <w:lang w:val="kk-KZ"/>
        </w:rPr>
      </w:pPr>
    </w:p>
    <w:p w14:paraId="54A910F2" w14:textId="6263C8B5" w:rsidR="00114324" w:rsidRDefault="00114324" w:rsidP="00114324">
      <w:pPr>
        <w:spacing w:after="0" w:line="240" w:lineRule="auto"/>
        <w:jc w:val="both"/>
        <w:rPr>
          <w:rFonts w:ascii="Times New Roman" w:hAnsi="Times New Roman"/>
          <w:sz w:val="28"/>
          <w:szCs w:val="28"/>
          <w:lang w:val="kk-KZ"/>
        </w:rPr>
      </w:pPr>
      <w:r w:rsidRPr="00BE3B0A">
        <w:rPr>
          <w:rFonts w:ascii="Times New Roman" w:hAnsi="Times New Roman"/>
          <w:sz w:val="28"/>
          <w:szCs w:val="28"/>
          <w:lang w:val="kk-KZ"/>
        </w:rPr>
        <w:t>Кесте 2</w:t>
      </w:r>
      <w:r w:rsidR="001C43C6">
        <w:rPr>
          <w:rFonts w:ascii="Times New Roman" w:hAnsi="Times New Roman"/>
          <w:sz w:val="28"/>
          <w:szCs w:val="28"/>
          <w:lang w:val="kk-KZ"/>
        </w:rPr>
        <w:t>6</w:t>
      </w:r>
      <w:r w:rsidRPr="00BE3B0A">
        <w:rPr>
          <w:rFonts w:ascii="Times New Roman" w:hAnsi="Times New Roman"/>
          <w:sz w:val="28"/>
          <w:szCs w:val="28"/>
          <w:lang w:val="kk-KZ"/>
        </w:rPr>
        <w:t xml:space="preserve"> – Қалыптас</w:t>
      </w:r>
      <w:r>
        <w:rPr>
          <w:rFonts w:ascii="Times New Roman" w:hAnsi="Times New Roman"/>
          <w:sz w:val="28"/>
          <w:szCs w:val="28"/>
          <w:lang w:val="kk-KZ"/>
        </w:rPr>
        <w:t xml:space="preserve">тырушы эксперименттен кейінгі </w:t>
      </w:r>
      <w:r w:rsidRPr="00BE3B0A">
        <w:rPr>
          <w:rFonts w:ascii="Times New Roman" w:hAnsi="Times New Roman" w:cs="Times New Roman"/>
          <w:sz w:val="28"/>
          <w:szCs w:val="28"/>
          <w:lang w:val="kk-KZ"/>
        </w:rPr>
        <w:t>«Менің алғашқы сөздігіммен» жұмыс</w:t>
      </w:r>
      <w:r w:rsidRPr="00BE3B0A">
        <w:rPr>
          <w:rFonts w:ascii="Times New Roman" w:hAnsi="Times New Roman"/>
          <w:sz w:val="28"/>
          <w:szCs w:val="28"/>
          <w:lang w:val="kk-KZ"/>
        </w:rPr>
        <w:t xml:space="preserve"> бойынша </w:t>
      </w:r>
      <w:r w:rsidRPr="00BE3B0A">
        <w:rPr>
          <w:rFonts w:ascii="Times New Roman" w:hAnsi="Times New Roman" w:cs="Times New Roman"/>
          <w:sz w:val="28"/>
          <w:szCs w:val="28"/>
          <w:lang w:val="kk-KZ"/>
        </w:rPr>
        <w:t xml:space="preserve">«Сөздіктердің бөлімдерін ажырату» көрсеткішін </w:t>
      </w:r>
      <w:r w:rsidRPr="00BE3B0A">
        <w:rPr>
          <w:rFonts w:ascii="Times New Roman" w:hAnsi="Times New Roman"/>
          <w:sz w:val="28"/>
          <w:szCs w:val="28"/>
          <w:lang w:val="kk-KZ"/>
        </w:rPr>
        <w:t xml:space="preserve">зерттеу ЭТ және БТ- дағы нәтижелер </w:t>
      </w:r>
    </w:p>
    <w:p w14:paraId="74FC00DB" w14:textId="77777777" w:rsidR="00114324" w:rsidRPr="00BE3B0A" w:rsidRDefault="00114324" w:rsidP="00114324">
      <w:pPr>
        <w:spacing w:after="0" w:line="240" w:lineRule="auto"/>
        <w:jc w:val="both"/>
        <w:rPr>
          <w:rFonts w:ascii="Times New Roman" w:hAnsi="Times New Roman"/>
          <w:sz w:val="28"/>
          <w:szCs w:val="28"/>
          <w:lang w:val="kk-KZ"/>
        </w:rPr>
      </w:pPr>
    </w:p>
    <w:tbl>
      <w:tblPr>
        <w:tblStyle w:val="a9"/>
        <w:tblW w:w="0" w:type="auto"/>
        <w:tblInd w:w="108" w:type="dxa"/>
        <w:tblLook w:val="04A0" w:firstRow="1" w:lastRow="0" w:firstColumn="1" w:lastColumn="0" w:noHBand="0" w:noVBand="1"/>
      </w:tblPr>
      <w:tblGrid>
        <w:gridCol w:w="2355"/>
        <w:gridCol w:w="1620"/>
        <w:gridCol w:w="1695"/>
        <w:gridCol w:w="1752"/>
        <w:gridCol w:w="2217"/>
      </w:tblGrid>
      <w:tr w:rsidR="00114324" w:rsidRPr="00BE3B0A" w14:paraId="37C71841" w14:textId="77777777" w:rsidTr="00113E47">
        <w:tc>
          <w:tcPr>
            <w:tcW w:w="2355" w:type="dxa"/>
            <w:vMerge w:val="restart"/>
          </w:tcPr>
          <w:p w14:paraId="02B9D5D0" w14:textId="77777777" w:rsidR="00114324" w:rsidRPr="00BE3B0A" w:rsidRDefault="00114324" w:rsidP="00113E47">
            <w:pPr>
              <w:tabs>
                <w:tab w:val="left" w:pos="5940"/>
              </w:tabs>
              <w:spacing w:after="0" w:line="240" w:lineRule="auto"/>
              <w:jc w:val="both"/>
              <w:rPr>
                <w:sz w:val="24"/>
                <w:szCs w:val="24"/>
                <w:lang w:val="kk-KZ"/>
              </w:rPr>
            </w:pPr>
          </w:p>
          <w:p w14:paraId="2E4C309B"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 xml:space="preserve">Деңгейлер </w:t>
            </w:r>
          </w:p>
        </w:tc>
        <w:tc>
          <w:tcPr>
            <w:tcW w:w="7284" w:type="dxa"/>
            <w:gridSpan w:val="4"/>
          </w:tcPr>
          <w:p w14:paraId="3BF16BF3" w14:textId="77777777" w:rsidR="00114324" w:rsidRPr="00BE3B0A" w:rsidRDefault="00114324" w:rsidP="00113E47">
            <w:pPr>
              <w:tabs>
                <w:tab w:val="left" w:pos="5940"/>
              </w:tabs>
              <w:spacing w:after="0" w:line="240" w:lineRule="auto"/>
              <w:jc w:val="center"/>
              <w:rPr>
                <w:sz w:val="24"/>
                <w:szCs w:val="24"/>
                <w:lang w:val="kk-KZ"/>
              </w:rPr>
            </w:pPr>
            <w:r w:rsidRPr="00BE3B0A">
              <w:rPr>
                <w:sz w:val="24"/>
                <w:szCs w:val="24"/>
                <w:lang w:val="kk-KZ"/>
              </w:rPr>
              <w:t>Сөздіктердің бөлімдерін ажырату</w:t>
            </w:r>
          </w:p>
        </w:tc>
      </w:tr>
      <w:tr w:rsidR="00114324" w:rsidRPr="00BE3B0A" w14:paraId="4AAF0FC3" w14:textId="77777777" w:rsidTr="00113E47">
        <w:tc>
          <w:tcPr>
            <w:tcW w:w="2355" w:type="dxa"/>
            <w:vMerge/>
          </w:tcPr>
          <w:p w14:paraId="6BFA3A52" w14:textId="77777777" w:rsidR="00114324" w:rsidRPr="00BE3B0A" w:rsidRDefault="00114324" w:rsidP="00113E47">
            <w:pPr>
              <w:tabs>
                <w:tab w:val="left" w:pos="5940"/>
              </w:tabs>
              <w:spacing w:after="0" w:line="240" w:lineRule="auto"/>
              <w:jc w:val="both"/>
              <w:rPr>
                <w:sz w:val="24"/>
                <w:szCs w:val="24"/>
                <w:lang w:val="kk-KZ"/>
              </w:rPr>
            </w:pPr>
          </w:p>
        </w:tc>
        <w:tc>
          <w:tcPr>
            <w:tcW w:w="3315" w:type="dxa"/>
            <w:gridSpan w:val="2"/>
          </w:tcPr>
          <w:p w14:paraId="799C4B47"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Эксперименттік топ (n=59)</w:t>
            </w:r>
          </w:p>
        </w:tc>
        <w:tc>
          <w:tcPr>
            <w:tcW w:w="3969" w:type="dxa"/>
            <w:gridSpan w:val="2"/>
          </w:tcPr>
          <w:p w14:paraId="7C00EDC8"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Бақылау тобы(n=58)</w:t>
            </w:r>
          </w:p>
        </w:tc>
      </w:tr>
      <w:tr w:rsidR="00114324" w:rsidRPr="00BE3B0A" w14:paraId="1EDBC550" w14:textId="77777777" w:rsidTr="00113E47">
        <w:tc>
          <w:tcPr>
            <w:tcW w:w="2355" w:type="dxa"/>
            <w:vMerge/>
          </w:tcPr>
          <w:p w14:paraId="38FC7A4A" w14:textId="77777777" w:rsidR="00114324" w:rsidRPr="00BE3B0A" w:rsidRDefault="00114324" w:rsidP="00113E47">
            <w:pPr>
              <w:tabs>
                <w:tab w:val="left" w:pos="5940"/>
              </w:tabs>
              <w:spacing w:after="0" w:line="240" w:lineRule="auto"/>
              <w:jc w:val="both"/>
              <w:rPr>
                <w:sz w:val="24"/>
                <w:szCs w:val="24"/>
                <w:lang w:val="kk-KZ"/>
              </w:rPr>
            </w:pPr>
          </w:p>
        </w:tc>
        <w:tc>
          <w:tcPr>
            <w:tcW w:w="1620" w:type="dxa"/>
          </w:tcPr>
          <w:p w14:paraId="48EC498A"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n</w:t>
            </w:r>
          </w:p>
        </w:tc>
        <w:tc>
          <w:tcPr>
            <w:tcW w:w="1695" w:type="dxa"/>
          </w:tcPr>
          <w:p w14:paraId="2BCE191D"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w:t>
            </w:r>
          </w:p>
        </w:tc>
        <w:tc>
          <w:tcPr>
            <w:tcW w:w="1752" w:type="dxa"/>
          </w:tcPr>
          <w:p w14:paraId="1CA6292E"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n</w:t>
            </w:r>
          </w:p>
        </w:tc>
        <w:tc>
          <w:tcPr>
            <w:tcW w:w="2217" w:type="dxa"/>
          </w:tcPr>
          <w:p w14:paraId="2D8693AB"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w:t>
            </w:r>
          </w:p>
        </w:tc>
      </w:tr>
      <w:tr w:rsidR="00114324" w:rsidRPr="00BE3B0A" w14:paraId="54F8E746" w14:textId="77777777" w:rsidTr="00113E47">
        <w:tc>
          <w:tcPr>
            <w:tcW w:w="2355" w:type="dxa"/>
          </w:tcPr>
          <w:p w14:paraId="702D5EC2"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Жоғары</w:t>
            </w:r>
          </w:p>
        </w:tc>
        <w:tc>
          <w:tcPr>
            <w:tcW w:w="1620" w:type="dxa"/>
          </w:tcPr>
          <w:p w14:paraId="17992A5F"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40</w:t>
            </w:r>
          </w:p>
        </w:tc>
        <w:tc>
          <w:tcPr>
            <w:tcW w:w="1695" w:type="dxa"/>
          </w:tcPr>
          <w:p w14:paraId="69FB3595"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67,8</w:t>
            </w:r>
          </w:p>
        </w:tc>
        <w:tc>
          <w:tcPr>
            <w:tcW w:w="1752" w:type="dxa"/>
          </w:tcPr>
          <w:p w14:paraId="6543825F"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19</w:t>
            </w:r>
          </w:p>
        </w:tc>
        <w:tc>
          <w:tcPr>
            <w:tcW w:w="2217" w:type="dxa"/>
          </w:tcPr>
          <w:p w14:paraId="69ED7045"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32,7</w:t>
            </w:r>
          </w:p>
        </w:tc>
      </w:tr>
      <w:tr w:rsidR="00114324" w:rsidRPr="00BE3B0A" w14:paraId="4BE1EC70" w14:textId="77777777" w:rsidTr="00113E47">
        <w:tc>
          <w:tcPr>
            <w:tcW w:w="2355" w:type="dxa"/>
          </w:tcPr>
          <w:p w14:paraId="6BCD4AF5"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Орта</w:t>
            </w:r>
          </w:p>
        </w:tc>
        <w:tc>
          <w:tcPr>
            <w:tcW w:w="1620" w:type="dxa"/>
          </w:tcPr>
          <w:p w14:paraId="3DC193BD"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11</w:t>
            </w:r>
          </w:p>
        </w:tc>
        <w:tc>
          <w:tcPr>
            <w:tcW w:w="1695" w:type="dxa"/>
          </w:tcPr>
          <w:p w14:paraId="464D8184"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18,6</w:t>
            </w:r>
          </w:p>
        </w:tc>
        <w:tc>
          <w:tcPr>
            <w:tcW w:w="1752" w:type="dxa"/>
          </w:tcPr>
          <w:p w14:paraId="266E8636"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12</w:t>
            </w:r>
          </w:p>
        </w:tc>
        <w:tc>
          <w:tcPr>
            <w:tcW w:w="2217" w:type="dxa"/>
          </w:tcPr>
          <w:p w14:paraId="791F969D"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20,6</w:t>
            </w:r>
          </w:p>
        </w:tc>
      </w:tr>
      <w:tr w:rsidR="00114324" w:rsidRPr="00BE3B0A" w14:paraId="6A03A826" w14:textId="77777777" w:rsidTr="00113E47">
        <w:tc>
          <w:tcPr>
            <w:tcW w:w="2355" w:type="dxa"/>
          </w:tcPr>
          <w:p w14:paraId="353851A4"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Төмен</w:t>
            </w:r>
          </w:p>
        </w:tc>
        <w:tc>
          <w:tcPr>
            <w:tcW w:w="1620" w:type="dxa"/>
          </w:tcPr>
          <w:p w14:paraId="4CA0C8F5"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8</w:t>
            </w:r>
          </w:p>
        </w:tc>
        <w:tc>
          <w:tcPr>
            <w:tcW w:w="1695" w:type="dxa"/>
          </w:tcPr>
          <w:p w14:paraId="4F4A4AAD"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14,5</w:t>
            </w:r>
          </w:p>
        </w:tc>
        <w:tc>
          <w:tcPr>
            <w:tcW w:w="1752" w:type="dxa"/>
          </w:tcPr>
          <w:p w14:paraId="701FA95C"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27</w:t>
            </w:r>
          </w:p>
        </w:tc>
        <w:tc>
          <w:tcPr>
            <w:tcW w:w="2217" w:type="dxa"/>
          </w:tcPr>
          <w:p w14:paraId="09B11873"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46,5</w:t>
            </w:r>
          </w:p>
        </w:tc>
      </w:tr>
    </w:tbl>
    <w:p w14:paraId="2956B8BC" w14:textId="77777777" w:rsidR="00114324" w:rsidRDefault="00114324" w:rsidP="00114324">
      <w:pPr>
        <w:tabs>
          <w:tab w:val="left" w:pos="5940"/>
        </w:tabs>
        <w:spacing w:after="0" w:line="240" w:lineRule="auto"/>
        <w:ind w:firstLine="567"/>
        <w:jc w:val="both"/>
        <w:rPr>
          <w:rFonts w:ascii="Times New Roman" w:hAnsi="Times New Roman"/>
          <w:sz w:val="28"/>
          <w:szCs w:val="28"/>
          <w:lang w:val="kk-KZ"/>
        </w:rPr>
      </w:pPr>
    </w:p>
    <w:p w14:paraId="7EF9D298" w14:textId="77777777" w:rsidR="00114324" w:rsidRDefault="00114324" w:rsidP="00113E47">
      <w:pPr>
        <w:spacing w:after="0" w:line="240" w:lineRule="auto"/>
        <w:ind w:firstLine="567"/>
        <w:jc w:val="both"/>
        <w:rPr>
          <w:rFonts w:ascii="Times New Roman" w:hAnsi="Times New Roman"/>
          <w:sz w:val="28"/>
          <w:szCs w:val="28"/>
          <w:lang w:val="kk-KZ"/>
        </w:rPr>
      </w:pPr>
      <w:r w:rsidRPr="00BE3B0A">
        <w:rPr>
          <w:rFonts w:ascii="Times New Roman" w:hAnsi="Times New Roman"/>
          <w:sz w:val="28"/>
          <w:szCs w:val="28"/>
          <w:lang w:val="kk-KZ"/>
        </w:rPr>
        <w:t>Қалыптас</w:t>
      </w:r>
      <w:r>
        <w:rPr>
          <w:rFonts w:ascii="Times New Roman" w:hAnsi="Times New Roman"/>
          <w:sz w:val="28"/>
          <w:szCs w:val="28"/>
          <w:lang w:val="kk-KZ"/>
        </w:rPr>
        <w:t xml:space="preserve">тырушы эксперименттен кейінгі </w:t>
      </w:r>
      <w:r w:rsidRPr="00BE3B0A">
        <w:rPr>
          <w:rFonts w:ascii="Times New Roman" w:hAnsi="Times New Roman" w:cs="Times New Roman"/>
          <w:sz w:val="28"/>
          <w:szCs w:val="28"/>
          <w:lang w:val="kk-KZ"/>
        </w:rPr>
        <w:t>«Менің алғашқы сөздігіммен» жұмыс</w:t>
      </w:r>
      <w:r w:rsidRPr="00BE3B0A">
        <w:rPr>
          <w:rFonts w:ascii="Times New Roman" w:hAnsi="Times New Roman"/>
          <w:sz w:val="28"/>
          <w:szCs w:val="28"/>
          <w:lang w:val="kk-KZ"/>
        </w:rPr>
        <w:t xml:space="preserve"> бойынша </w:t>
      </w:r>
      <w:r w:rsidRPr="00BE3B0A">
        <w:rPr>
          <w:rFonts w:ascii="Times New Roman" w:hAnsi="Times New Roman" w:cs="Times New Roman"/>
          <w:sz w:val="28"/>
          <w:szCs w:val="28"/>
          <w:lang w:val="kk-KZ"/>
        </w:rPr>
        <w:t xml:space="preserve">«Сөздіктердің бөлімдерін ажырату» көрсеткішін </w:t>
      </w:r>
      <w:r w:rsidRPr="00BE3B0A">
        <w:rPr>
          <w:rFonts w:ascii="Times New Roman" w:hAnsi="Times New Roman"/>
          <w:sz w:val="28"/>
          <w:szCs w:val="28"/>
          <w:lang w:val="kk-KZ"/>
        </w:rPr>
        <w:t>зерттеу ЭТ және БТ- дағы нәтижелер</w:t>
      </w:r>
      <w:r>
        <w:rPr>
          <w:rFonts w:ascii="Times New Roman" w:hAnsi="Times New Roman"/>
          <w:sz w:val="28"/>
          <w:szCs w:val="28"/>
          <w:lang w:val="kk-KZ"/>
        </w:rPr>
        <w:t>ге байланысты статистикалық талдаулар келесідей болды. Бұл көрсеткіште ЭТ-ның 59 респондентінің 40-ы 67,8</w:t>
      </w:r>
      <w:r w:rsidRPr="00A718DB">
        <w:rPr>
          <w:rFonts w:ascii="Times New Roman" w:hAnsi="Times New Roman" w:cs="Times New Roman"/>
          <w:sz w:val="28"/>
          <w:szCs w:val="28"/>
          <w:lang w:val="kk-KZ"/>
        </w:rPr>
        <w:t xml:space="preserve"> %</w:t>
      </w:r>
      <w:r>
        <w:rPr>
          <w:rFonts w:ascii="Times New Roman" w:hAnsi="Times New Roman"/>
          <w:sz w:val="28"/>
          <w:szCs w:val="28"/>
          <w:lang w:val="kk-KZ"/>
        </w:rPr>
        <w:t>-ды құрайды. Ал бақылау тобындағы 58 оқушының 19-ы жоғары деңгей, мұнда ЭТ-на қарағанда 21 оқушыға төмен екендігін аңғартады.</w:t>
      </w:r>
    </w:p>
    <w:p w14:paraId="51110A4D" w14:textId="77777777" w:rsidR="00114324" w:rsidRPr="00BE3B0A" w:rsidRDefault="00114324" w:rsidP="00114324">
      <w:pPr>
        <w:spacing w:after="0" w:line="240" w:lineRule="auto"/>
        <w:ind w:firstLine="709"/>
        <w:jc w:val="both"/>
        <w:rPr>
          <w:rFonts w:ascii="Times New Roman" w:hAnsi="Times New Roman"/>
          <w:sz w:val="28"/>
          <w:szCs w:val="28"/>
          <w:lang w:val="kk-KZ"/>
        </w:rPr>
      </w:pPr>
    </w:p>
    <w:p w14:paraId="15C51A32" w14:textId="77777777" w:rsidR="00114324" w:rsidRPr="00BE3B0A" w:rsidRDefault="00114324" w:rsidP="00114324">
      <w:pPr>
        <w:tabs>
          <w:tab w:val="left" w:pos="5940"/>
        </w:tabs>
        <w:spacing w:after="0" w:line="240" w:lineRule="auto"/>
        <w:ind w:firstLine="567"/>
        <w:jc w:val="both"/>
        <w:rPr>
          <w:rFonts w:ascii="Times New Roman" w:hAnsi="Times New Roman"/>
          <w:sz w:val="28"/>
          <w:szCs w:val="28"/>
          <w:lang w:val="kk-KZ"/>
        </w:rPr>
      </w:pPr>
      <w:r w:rsidRPr="00BE3B0A">
        <w:rPr>
          <w:rFonts w:ascii="Times New Roman" w:hAnsi="Times New Roman"/>
          <w:noProof/>
          <w:sz w:val="28"/>
          <w:szCs w:val="28"/>
          <w:lang w:eastAsia="ru-RU"/>
        </w:rPr>
        <w:lastRenderedPageBreak/>
        <w:drawing>
          <wp:inline distT="0" distB="0" distL="0" distR="0" wp14:anchorId="1F6FB892" wp14:editId="253A641A">
            <wp:extent cx="5486400" cy="2636520"/>
            <wp:effectExtent l="0" t="0" r="0" b="1143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458AAB0F" w14:textId="77777777" w:rsidR="00114324" w:rsidRPr="00BE3B0A" w:rsidRDefault="00114324" w:rsidP="00114324">
      <w:pPr>
        <w:tabs>
          <w:tab w:val="left" w:pos="5940"/>
        </w:tabs>
        <w:spacing w:after="0" w:line="240" w:lineRule="auto"/>
        <w:ind w:firstLine="567"/>
        <w:jc w:val="both"/>
        <w:rPr>
          <w:rFonts w:ascii="Times New Roman" w:hAnsi="Times New Roman"/>
          <w:sz w:val="28"/>
          <w:szCs w:val="28"/>
          <w:lang w:val="kk-KZ"/>
        </w:rPr>
      </w:pPr>
    </w:p>
    <w:p w14:paraId="73D12F72" w14:textId="60E3042B" w:rsidR="00114324" w:rsidRPr="00BE3B0A" w:rsidRDefault="00114324" w:rsidP="00113E47">
      <w:pPr>
        <w:spacing w:after="0" w:line="240" w:lineRule="auto"/>
        <w:jc w:val="center"/>
        <w:rPr>
          <w:rFonts w:ascii="Times New Roman" w:hAnsi="Times New Roman"/>
          <w:sz w:val="28"/>
          <w:szCs w:val="28"/>
          <w:lang w:val="kk-KZ"/>
        </w:rPr>
      </w:pPr>
      <w:r w:rsidRPr="00BE3B0A">
        <w:rPr>
          <w:rFonts w:ascii="Times New Roman" w:hAnsi="Times New Roman" w:cs="Times New Roman"/>
          <w:sz w:val="28"/>
          <w:szCs w:val="28"/>
          <w:lang w:val="kk-KZ"/>
        </w:rPr>
        <w:t xml:space="preserve">Сурет </w:t>
      </w:r>
      <w:r w:rsidR="001C43C6">
        <w:rPr>
          <w:rFonts w:ascii="Times New Roman" w:hAnsi="Times New Roman" w:cs="Times New Roman"/>
          <w:sz w:val="28"/>
          <w:szCs w:val="28"/>
          <w:lang w:val="kk-KZ"/>
        </w:rPr>
        <w:t>39</w:t>
      </w:r>
      <w:r w:rsidR="00113E47">
        <w:rPr>
          <w:rFonts w:ascii="Times New Roman" w:hAnsi="Times New Roman" w:cs="Times New Roman"/>
          <w:sz w:val="28"/>
          <w:szCs w:val="28"/>
          <w:lang w:val="kk-KZ"/>
        </w:rPr>
        <w:t xml:space="preserve"> -</w:t>
      </w:r>
      <w:r w:rsidRPr="00BE3B0A">
        <w:rPr>
          <w:rFonts w:ascii="Times New Roman" w:hAnsi="Times New Roman" w:cs="Times New Roman"/>
          <w:sz w:val="28"/>
          <w:szCs w:val="28"/>
          <w:lang w:val="kk-KZ"/>
        </w:rPr>
        <w:t xml:space="preserve"> «Сөздіктердің бөлімдерін ажырату»</w:t>
      </w:r>
      <w:r w:rsidRPr="00BE3B0A">
        <w:rPr>
          <w:rFonts w:ascii="Times New Roman" w:hAnsi="Times New Roman" w:cs="Times New Roman"/>
          <w:sz w:val="24"/>
          <w:szCs w:val="24"/>
          <w:lang w:val="kk-KZ"/>
        </w:rPr>
        <w:t xml:space="preserve"> көрсеткішінің</w:t>
      </w:r>
      <w:r w:rsidRPr="00BE3B0A">
        <w:rPr>
          <w:rFonts w:ascii="Times New Roman" w:hAnsi="Times New Roman" w:cs="Times New Roman"/>
          <w:sz w:val="28"/>
          <w:szCs w:val="28"/>
          <w:lang w:val="kk-KZ"/>
        </w:rPr>
        <w:t xml:space="preserve"> </w:t>
      </w:r>
      <w:r w:rsidRPr="00BE3B0A">
        <w:rPr>
          <w:rFonts w:ascii="Times New Roman" w:hAnsi="Times New Roman"/>
          <w:sz w:val="28"/>
          <w:szCs w:val="28"/>
          <w:lang w:val="kk-KZ"/>
        </w:rPr>
        <w:t>нәтижелері</w:t>
      </w:r>
    </w:p>
    <w:p w14:paraId="3B160FD1" w14:textId="77777777" w:rsidR="00114324" w:rsidRPr="00BE3B0A" w:rsidRDefault="00114324" w:rsidP="00114324">
      <w:pPr>
        <w:spacing w:after="0" w:line="240" w:lineRule="auto"/>
        <w:jc w:val="both"/>
        <w:rPr>
          <w:rFonts w:ascii="Times New Roman" w:hAnsi="Times New Roman"/>
          <w:sz w:val="28"/>
          <w:szCs w:val="28"/>
          <w:lang w:val="kk-KZ"/>
        </w:rPr>
      </w:pPr>
    </w:p>
    <w:p w14:paraId="586991E0" w14:textId="1EC1B851" w:rsidR="00114324" w:rsidRPr="00BE3B0A" w:rsidRDefault="00114324" w:rsidP="00113E47">
      <w:pPr>
        <w:spacing w:after="0" w:line="240" w:lineRule="auto"/>
        <w:ind w:firstLine="567"/>
        <w:jc w:val="both"/>
        <w:rPr>
          <w:rFonts w:ascii="Times New Roman" w:hAnsi="Times New Roman"/>
          <w:sz w:val="28"/>
          <w:szCs w:val="28"/>
          <w:lang w:val="kk-KZ"/>
        </w:rPr>
      </w:pPr>
      <w:r w:rsidRPr="00BE3B0A">
        <w:rPr>
          <w:rFonts w:ascii="Times New Roman" w:hAnsi="Times New Roman"/>
          <w:sz w:val="28"/>
          <w:szCs w:val="28"/>
          <w:lang w:val="kk-KZ"/>
        </w:rPr>
        <w:t>Қалыптас</w:t>
      </w:r>
      <w:r>
        <w:rPr>
          <w:rFonts w:ascii="Times New Roman" w:hAnsi="Times New Roman"/>
          <w:sz w:val="28"/>
          <w:szCs w:val="28"/>
          <w:lang w:val="kk-KZ"/>
        </w:rPr>
        <w:t xml:space="preserve">тырушы эксперименттен кейінгі </w:t>
      </w:r>
      <w:r w:rsidRPr="00BE3B0A">
        <w:rPr>
          <w:rFonts w:ascii="Times New Roman" w:hAnsi="Times New Roman" w:cs="Times New Roman"/>
          <w:sz w:val="28"/>
          <w:szCs w:val="28"/>
          <w:lang w:val="kk-KZ"/>
        </w:rPr>
        <w:t>«Менің алғашқы сөздігіммен» жұмыс</w:t>
      </w:r>
      <w:r w:rsidRPr="00BE3B0A">
        <w:rPr>
          <w:rFonts w:ascii="Times New Roman" w:hAnsi="Times New Roman"/>
          <w:sz w:val="28"/>
          <w:szCs w:val="28"/>
          <w:lang w:val="kk-KZ"/>
        </w:rPr>
        <w:t xml:space="preserve"> бойынша </w:t>
      </w:r>
      <w:r w:rsidRPr="00BE3B0A">
        <w:rPr>
          <w:rFonts w:ascii="Times New Roman" w:hAnsi="Times New Roman" w:cs="Times New Roman"/>
          <w:sz w:val="28"/>
          <w:szCs w:val="28"/>
          <w:lang w:val="kk-KZ"/>
        </w:rPr>
        <w:t>«Сөздің әр түрлі мағыналарын іздейтін бөлімді іздестіру» көрсеткішін зерттеу</w:t>
      </w:r>
      <w:r w:rsidRPr="00BE3B0A">
        <w:rPr>
          <w:rFonts w:ascii="Times New Roman" w:hAnsi="Times New Roman"/>
          <w:sz w:val="28"/>
          <w:szCs w:val="28"/>
          <w:lang w:val="kk-KZ"/>
        </w:rPr>
        <w:t xml:space="preserve"> ЭТ және БТ- дағы нәтижелер</w:t>
      </w:r>
      <w:r w:rsidR="001C7260">
        <w:rPr>
          <w:rFonts w:ascii="Times New Roman" w:hAnsi="Times New Roman"/>
          <w:sz w:val="28"/>
          <w:szCs w:val="28"/>
          <w:lang w:val="kk-KZ"/>
        </w:rPr>
        <w:t>і 27-кесте мен 40-</w:t>
      </w:r>
      <w:r w:rsidRPr="00BE3B0A">
        <w:rPr>
          <w:rFonts w:ascii="Times New Roman" w:hAnsi="Times New Roman"/>
          <w:sz w:val="28"/>
          <w:szCs w:val="28"/>
          <w:lang w:val="kk-KZ"/>
        </w:rPr>
        <w:t xml:space="preserve">суретте көрсетілген. </w:t>
      </w:r>
    </w:p>
    <w:p w14:paraId="650E2D1E" w14:textId="77777777" w:rsidR="00114324" w:rsidRPr="00BE3B0A" w:rsidRDefault="00114324" w:rsidP="00114324">
      <w:pPr>
        <w:spacing w:after="0" w:line="240" w:lineRule="auto"/>
        <w:jc w:val="both"/>
        <w:rPr>
          <w:rFonts w:ascii="Times New Roman" w:hAnsi="Times New Roman"/>
          <w:sz w:val="28"/>
          <w:szCs w:val="28"/>
          <w:lang w:val="kk-KZ"/>
        </w:rPr>
      </w:pPr>
    </w:p>
    <w:p w14:paraId="6BE5C391" w14:textId="0C0C2578" w:rsidR="00114324" w:rsidRPr="00A718DB" w:rsidRDefault="00114324" w:rsidP="00114324">
      <w:pPr>
        <w:spacing w:after="0" w:line="240" w:lineRule="auto"/>
        <w:jc w:val="both"/>
        <w:rPr>
          <w:rFonts w:ascii="Times New Roman" w:hAnsi="Times New Roman"/>
          <w:sz w:val="28"/>
          <w:szCs w:val="28"/>
          <w:lang w:val="kk-KZ"/>
        </w:rPr>
      </w:pPr>
      <w:r w:rsidRPr="00A718DB">
        <w:rPr>
          <w:rFonts w:ascii="Times New Roman" w:hAnsi="Times New Roman"/>
          <w:sz w:val="28"/>
          <w:szCs w:val="28"/>
          <w:lang w:val="kk-KZ"/>
        </w:rPr>
        <w:t>Кесте 2</w:t>
      </w:r>
      <w:r w:rsidR="001C43C6">
        <w:rPr>
          <w:rFonts w:ascii="Times New Roman" w:hAnsi="Times New Roman"/>
          <w:sz w:val="28"/>
          <w:szCs w:val="28"/>
          <w:lang w:val="kk-KZ"/>
        </w:rPr>
        <w:t>7</w:t>
      </w:r>
      <w:r w:rsidRPr="00A718DB">
        <w:rPr>
          <w:rFonts w:ascii="Times New Roman" w:hAnsi="Times New Roman"/>
          <w:sz w:val="28"/>
          <w:szCs w:val="28"/>
          <w:lang w:val="kk-KZ"/>
        </w:rPr>
        <w:t xml:space="preserve"> – Қалыптастырушы эксперименттен кейінгі - </w:t>
      </w:r>
      <w:r w:rsidRPr="00A718DB">
        <w:rPr>
          <w:rFonts w:ascii="Times New Roman" w:hAnsi="Times New Roman" w:cs="Times New Roman"/>
          <w:sz w:val="28"/>
          <w:szCs w:val="28"/>
          <w:lang w:val="kk-KZ"/>
        </w:rPr>
        <w:t>«Менің алғашқы сөздігіммен» жұмыс</w:t>
      </w:r>
      <w:r w:rsidRPr="00A718DB">
        <w:rPr>
          <w:rFonts w:ascii="Times New Roman" w:hAnsi="Times New Roman"/>
          <w:sz w:val="28"/>
          <w:szCs w:val="28"/>
          <w:lang w:val="kk-KZ"/>
        </w:rPr>
        <w:t xml:space="preserve"> бойынша </w:t>
      </w:r>
      <w:r w:rsidRPr="00A718DB">
        <w:rPr>
          <w:rFonts w:ascii="Times New Roman" w:hAnsi="Times New Roman" w:cs="Times New Roman"/>
          <w:sz w:val="28"/>
          <w:szCs w:val="28"/>
          <w:lang w:val="kk-KZ"/>
        </w:rPr>
        <w:t xml:space="preserve">«Сөздің әр түрлі мағыналарын іздейтін бөлімді іздестіру»  көрсеткішін </w:t>
      </w:r>
      <w:r w:rsidRPr="00A718DB">
        <w:rPr>
          <w:rFonts w:ascii="Times New Roman" w:hAnsi="Times New Roman"/>
          <w:sz w:val="28"/>
          <w:szCs w:val="28"/>
          <w:lang w:val="kk-KZ"/>
        </w:rPr>
        <w:t xml:space="preserve">зерттеу ЭТ және БТ- дағы нәтижелері </w:t>
      </w:r>
    </w:p>
    <w:p w14:paraId="688C928D" w14:textId="77777777" w:rsidR="00114324" w:rsidRPr="00BE3B0A" w:rsidRDefault="00114324" w:rsidP="00114324">
      <w:pPr>
        <w:tabs>
          <w:tab w:val="left" w:pos="5940"/>
        </w:tabs>
        <w:spacing w:after="0" w:line="240" w:lineRule="auto"/>
        <w:ind w:firstLine="567"/>
        <w:jc w:val="both"/>
        <w:rPr>
          <w:rFonts w:ascii="Times New Roman" w:hAnsi="Times New Roman"/>
          <w:sz w:val="28"/>
          <w:szCs w:val="28"/>
          <w:lang w:val="kk-KZ"/>
        </w:rPr>
      </w:pPr>
    </w:p>
    <w:tbl>
      <w:tblPr>
        <w:tblStyle w:val="a9"/>
        <w:tblW w:w="0" w:type="auto"/>
        <w:tblInd w:w="108" w:type="dxa"/>
        <w:tblLook w:val="04A0" w:firstRow="1" w:lastRow="0" w:firstColumn="1" w:lastColumn="0" w:noHBand="0" w:noVBand="1"/>
      </w:tblPr>
      <w:tblGrid>
        <w:gridCol w:w="2355"/>
        <w:gridCol w:w="1620"/>
        <w:gridCol w:w="1695"/>
        <w:gridCol w:w="1752"/>
        <w:gridCol w:w="2217"/>
      </w:tblGrid>
      <w:tr w:rsidR="00114324" w:rsidRPr="00617262" w14:paraId="0A164075" w14:textId="77777777" w:rsidTr="009F765E">
        <w:tc>
          <w:tcPr>
            <w:tcW w:w="2355" w:type="dxa"/>
            <w:vMerge w:val="restart"/>
          </w:tcPr>
          <w:p w14:paraId="73DF153E" w14:textId="77777777" w:rsidR="00114324" w:rsidRPr="00BE3B0A" w:rsidRDefault="00114324" w:rsidP="00113E47">
            <w:pPr>
              <w:tabs>
                <w:tab w:val="left" w:pos="5940"/>
              </w:tabs>
              <w:spacing w:after="0" w:line="240" w:lineRule="auto"/>
              <w:jc w:val="both"/>
              <w:rPr>
                <w:sz w:val="24"/>
                <w:szCs w:val="24"/>
                <w:lang w:val="kk-KZ"/>
              </w:rPr>
            </w:pPr>
          </w:p>
          <w:p w14:paraId="503EEC8D"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 xml:space="preserve">Деңгейлер </w:t>
            </w:r>
          </w:p>
        </w:tc>
        <w:tc>
          <w:tcPr>
            <w:tcW w:w="7284" w:type="dxa"/>
            <w:gridSpan w:val="4"/>
          </w:tcPr>
          <w:p w14:paraId="1905AEF9" w14:textId="77777777" w:rsidR="00114324" w:rsidRPr="00BE3B0A" w:rsidRDefault="00114324" w:rsidP="00113E47">
            <w:pPr>
              <w:tabs>
                <w:tab w:val="left" w:pos="5940"/>
              </w:tabs>
              <w:spacing w:after="0" w:line="240" w:lineRule="auto"/>
              <w:jc w:val="center"/>
              <w:rPr>
                <w:sz w:val="24"/>
                <w:szCs w:val="24"/>
                <w:lang w:val="kk-KZ"/>
              </w:rPr>
            </w:pPr>
            <w:r w:rsidRPr="00BE3B0A">
              <w:rPr>
                <w:sz w:val="24"/>
                <w:szCs w:val="24"/>
                <w:lang w:val="kk-KZ"/>
              </w:rPr>
              <w:t>Сөздің әр түрлі мағыналарын іздейтін бөлімді іздестіру</w:t>
            </w:r>
          </w:p>
        </w:tc>
      </w:tr>
      <w:tr w:rsidR="00114324" w:rsidRPr="00BE3B0A" w14:paraId="2BD1F4EC" w14:textId="77777777" w:rsidTr="009F765E">
        <w:tc>
          <w:tcPr>
            <w:tcW w:w="2355" w:type="dxa"/>
            <w:vMerge/>
          </w:tcPr>
          <w:p w14:paraId="12B36C3F" w14:textId="77777777" w:rsidR="00114324" w:rsidRPr="00BE3B0A" w:rsidRDefault="00114324" w:rsidP="00113E47">
            <w:pPr>
              <w:tabs>
                <w:tab w:val="left" w:pos="5940"/>
              </w:tabs>
              <w:spacing w:after="0" w:line="240" w:lineRule="auto"/>
              <w:jc w:val="both"/>
              <w:rPr>
                <w:sz w:val="24"/>
                <w:szCs w:val="24"/>
                <w:lang w:val="kk-KZ"/>
              </w:rPr>
            </w:pPr>
          </w:p>
        </w:tc>
        <w:tc>
          <w:tcPr>
            <w:tcW w:w="3315" w:type="dxa"/>
            <w:gridSpan w:val="2"/>
          </w:tcPr>
          <w:p w14:paraId="084C7905"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Эксперименттік топ (n=59)</w:t>
            </w:r>
          </w:p>
        </w:tc>
        <w:tc>
          <w:tcPr>
            <w:tcW w:w="3969" w:type="dxa"/>
            <w:gridSpan w:val="2"/>
          </w:tcPr>
          <w:p w14:paraId="78CB56E8"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Бақылау тобы(n=58)</w:t>
            </w:r>
          </w:p>
        </w:tc>
      </w:tr>
      <w:tr w:rsidR="00114324" w:rsidRPr="00BE3B0A" w14:paraId="3AE6B036" w14:textId="77777777" w:rsidTr="009F765E">
        <w:tc>
          <w:tcPr>
            <w:tcW w:w="2355" w:type="dxa"/>
            <w:vMerge/>
          </w:tcPr>
          <w:p w14:paraId="30ADD847" w14:textId="77777777" w:rsidR="00114324" w:rsidRPr="00BE3B0A" w:rsidRDefault="00114324" w:rsidP="00113E47">
            <w:pPr>
              <w:tabs>
                <w:tab w:val="left" w:pos="5940"/>
              </w:tabs>
              <w:spacing w:after="0" w:line="240" w:lineRule="auto"/>
              <w:jc w:val="both"/>
              <w:rPr>
                <w:sz w:val="24"/>
                <w:szCs w:val="24"/>
                <w:lang w:val="kk-KZ"/>
              </w:rPr>
            </w:pPr>
          </w:p>
        </w:tc>
        <w:tc>
          <w:tcPr>
            <w:tcW w:w="1620" w:type="dxa"/>
          </w:tcPr>
          <w:p w14:paraId="184EEDC4"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n</w:t>
            </w:r>
          </w:p>
        </w:tc>
        <w:tc>
          <w:tcPr>
            <w:tcW w:w="1695" w:type="dxa"/>
          </w:tcPr>
          <w:p w14:paraId="2704471B"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w:t>
            </w:r>
          </w:p>
        </w:tc>
        <w:tc>
          <w:tcPr>
            <w:tcW w:w="1752" w:type="dxa"/>
          </w:tcPr>
          <w:p w14:paraId="6A28948C"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n</w:t>
            </w:r>
          </w:p>
        </w:tc>
        <w:tc>
          <w:tcPr>
            <w:tcW w:w="2217" w:type="dxa"/>
          </w:tcPr>
          <w:p w14:paraId="31D7B27A"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w:t>
            </w:r>
          </w:p>
        </w:tc>
      </w:tr>
      <w:tr w:rsidR="00114324" w:rsidRPr="00BE3B0A" w14:paraId="4895B887" w14:textId="77777777" w:rsidTr="009F765E">
        <w:tc>
          <w:tcPr>
            <w:tcW w:w="2355" w:type="dxa"/>
          </w:tcPr>
          <w:p w14:paraId="3F02E2CE"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Жоғары</w:t>
            </w:r>
          </w:p>
        </w:tc>
        <w:tc>
          <w:tcPr>
            <w:tcW w:w="1620" w:type="dxa"/>
          </w:tcPr>
          <w:p w14:paraId="6CC3D4D8"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41</w:t>
            </w:r>
          </w:p>
        </w:tc>
        <w:tc>
          <w:tcPr>
            <w:tcW w:w="1695" w:type="dxa"/>
          </w:tcPr>
          <w:p w14:paraId="2FC964C5"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69,4</w:t>
            </w:r>
          </w:p>
        </w:tc>
        <w:tc>
          <w:tcPr>
            <w:tcW w:w="1752" w:type="dxa"/>
          </w:tcPr>
          <w:p w14:paraId="5C2BAE9C"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18</w:t>
            </w:r>
          </w:p>
        </w:tc>
        <w:tc>
          <w:tcPr>
            <w:tcW w:w="2217" w:type="dxa"/>
          </w:tcPr>
          <w:p w14:paraId="12D676BC"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31,0</w:t>
            </w:r>
          </w:p>
        </w:tc>
      </w:tr>
      <w:tr w:rsidR="00114324" w:rsidRPr="00BE3B0A" w14:paraId="24D4E5C6" w14:textId="77777777" w:rsidTr="009F765E">
        <w:tc>
          <w:tcPr>
            <w:tcW w:w="2355" w:type="dxa"/>
          </w:tcPr>
          <w:p w14:paraId="32D4EFA8"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Орта</w:t>
            </w:r>
          </w:p>
        </w:tc>
        <w:tc>
          <w:tcPr>
            <w:tcW w:w="1620" w:type="dxa"/>
          </w:tcPr>
          <w:p w14:paraId="2DFAC6FD"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12</w:t>
            </w:r>
          </w:p>
        </w:tc>
        <w:tc>
          <w:tcPr>
            <w:tcW w:w="1695" w:type="dxa"/>
          </w:tcPr>
          <w:p w14:paraId="08B0B247"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20,3</w:t>
            </w:r>
          </w:p>
        </w:tc>
        <w:tc>
          <w:tcPr>
            <w:tcW w:w="1752" w:type="dxa"/>
          </w:tcPr>
          <w:p w14:paraId="7DB40383"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10</w:t>
            </w:r>
          </w:p>
        </w:tc>
        <w:tc>
          <w:tcPr>
            <w:tcW w:w="2217" w:type="dxa"/>
          </w:tcPr>
          <w:p w14:paraId="7DF7C1DB"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17,2</w:t>
            </w:r>
          </w:p>
        </w:tc>
      </w:tr>
      <w:tr w:rsidR="00114324" w:rsidRPr="00BE3B0A" w14:paraId="4C97F9A9" w14:textId="77777777" w:rsidTr="009F765E">
        <w:tc>
          <w:tcPr>
            <w:tcW w:w="2355" w:type="dxa"/>
          </w:tcPr>
          <w:p w14:paraId="167F901C"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Төмен</w:t>
            </w:r>
          </w:p>
        </w:tc>
        <w:tc>
          <w:tcPr>
            <w:tcW w:w="1620" w:type="dxa"/>
          </w:tcPr>
          <w:p w14:paraId="36C837F9"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6</w:t>
            </w:r>
          </w:p>
        </w:tc>
        <w:tc>
          <w:tcPr>
            <w:tcW w:w="1695" w:type="dxa"/>
          </w:tcPr>
          <w:p w14:paraId="3A180EF8"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10,2</w:t>
            </w:r>
          </w:p>
        </w:tc>
        <w:tc>
          <w:tcPr>
            <w:tcW w:w="1752" w:type="dxa"/>
          </w:tcPr>
          <w:p w14:paraId="48030CD2" w14:textId="77777777" w:rsidR="00114324" w:rsidRPr="00BE3B0A" w:rsidRDefault="00114324" w:rsidP="00113E47">
            <w:pPr>
              <w:tabs>
                <w:tab w:val="left" w:pos="5940"/>
              </w:tabs>
              <w:spacing w:after="0" w:line="240" w:lineRule="auto"/>
              <w:jc w:val="both"/>
              <w:rPr>
                <w:sz w:val="24"/>
                <w:szCs w:val="24"/>
                <w:lang w:val="kk-KZ"/>
              </w:rPr>
            </w:pPr>
            <w:r w:rsidRPr="00BE3B0A">
              <w:rPr>
                <w:sz w:val="24"/>
                <w:szCs w:val="24"/>
                <w:lang w:val="kk-KZ"/>
              </w:rPr>
              <w:t>30</w:t>
            </w:r>
          </w:p>
        </w:tc>
        <w:tc>
          <w:tcPr>
            <w:tcW w:w="2217" w:type="dxa"/>
          </w:tcPr>
          <w:p w14:paraId="380FAE21" w14:textId="77777777" w:rsidR="00114324" w:rsidRPr="00BE3B0A" w:rsidRDefault="00114324" w:rsidP="00113E47">
            <w:pPr>
              <w:tabs>
                <w:tab w:val="center" w:pos="859"/>
              </w:tabs>
              <w:spacing w:after="0" w:line="240" w:lineRule="auto"/>
              <w:jc w:val="both"/>
              <w:rPr>
                <w:sz w:val="24"/>
                <w:szCs w:val="24"/>
                <w:lang w:val="kk-KZ"/>
              </w:rPr>
            </w:pPr>
            <w:r w:rsidRPr="00BE3B0A">
              <w:rPr>
                <w:sz w:val="24"/>
                <w:szCs w:val="24"/>
                <w:lang w:val="kk-KZ"/>
              </w:rPr>
              <w:t>51,7</w:t>
            </w:r>
          </w:p>
        </w:tc>
      </w:tr>
    </w:tbl>
    <w:p w14:paraId="7D51A1C8" w14:textId="77777777" w:rsidR="00114324" w:rsidRDefault="00114324" w:rsidP="00114324">
      <w:pPr>
        <w:spacing w:after="0" w:line="240" w:lineRule="auto"/>
        <w:jc w:val="both"/>
        <w:rPr>
          <w:rFonts w:ascii="Times New Roman" w:hAnsi="Times New Roman"/>
          <w:sz w:val="28"/>
          <w:szCs w:val="28"/>
          <w:lang w:val="kk-KZ"/>
        </w:rPr>
      </w:pPr>
    </w:p>
    <w:p w14:paraId="3FB86A3F" w14:textId="77777777" w:rsidR="00114324" w:rsidRPr="00A718DB" w:rsidRDefault="00114324" w:rsidP="009F765E">
      <w:pPr>
        <w:spacing w:after="0" w:line="240" w:lineRule="auto"/>
        <w:ind w:firstLine="567"/>
        <w:jc w:val="both"/>
        <w:rPr>
          <w:rFonts w:ascii="Times New Roman" w:hAnsi="Times New Roman"/>
          <w:sz w:val="28"/>
          <w:szCs w:val="28"/>
          <w:lang w:val="kk-KZ"/>
        </w:rPr>
      </w:pPr>
      <w:r w:rsidRPr="00A718DB">
        <w:rPr>
          <w:rFonts w:ascii="Times New Roman" w:hAnsi="Times New Roman"/>
          <w:sz w:val="28"/>
          <w:szCs w:val="28"/>
          <w:lang w:val="kk-KZ"/>
        </w:rPr>
        <w:t xml:space="preserve">Қалыптастырушы эксперименттен кейінгі - </w:t>
      </w:r>
      <w:r w:rsidRPr="00A718DB">
        <w:rPr>
          <w:rFonts w:ascii="Times New Roman" w:hAnsi="Times New Roman" w:cs="Times New Roman"/>
          <w:sz w:val="28"/>
          <w:szCs w:val="28"/>
          <w:lang w:val="kk-KZ"/>
        </w:rPr>
        <w:t>«Менің алғашқы сөздігіммен» жұмыс</w:t>
      </w:r>
      <w:r w:rsidRPr="00A718DB">
        <w:rPr>
          <w:rFonts w:ascii="Times New Roman" w:hAnsi="Times New Roman"/>
          <w:sz w:val="28"/>
          <w:szCs w:val="28"/>
          <w:lang w:val="kk-KZ"/>
        </w:rPr>
        <w:t xml:space="preserve"> бойынша </w:t>
      </w:r>
      <w:r w:rsidRPr="00A718DB">
        <w:rPr>
          <w:rFonts w:ascii="Times New Roman" w:hAnsi="Times New Roman" w:cs="Times New Roman"/>
          <w:sz w:val="28"/>
          <w:szCs w:val="28"/>
          <w:lang w:val="kk-KZ"/>
        </w:rPr>
        <w:t xml:space="preserve">«Сөздің әр түрлі мағыналарын іздейтін бөлімді іздестіру» көрсеткішін </w:t>
      </w:r>
      <w:r w:rsidRPr="00A718DB">
        <w:rPr>
          <w:rFonts w:ascii="Times New Roman" w:hAnsi="Times New Roman"/>
          <w:sz w:val="28"/>
          <w:szCs w:val="28"/>
          <w:lang w:val="kk-KZ"/>
        </w:rPr>
        <w:t>зерттеу ЭТ және БТ- дағы нәтижелер</w:t>
      </w:r>
      <w:r>
        <w:rPr>
          <w:rFonts w:ascii="Times New Roman" w:hAnsi="Times New Roman"/>
          <w:sz w:val="28"/>
          <w:szCs w:val="28"/>
          <w:lang w:val="kk-KZ"/>
        </w:rPr>
        <w:t xml:space="preserve">інің статистикалық талдауларын ұсынамыз. Мұндағы ЭТ-дағы 59 оқушының жоғары деңгейіндегілер 69,4 </w:t>
      </w:r>
      <w:r w:rsidRPr="00A718DB">
        <w:rPr>
          <w:rFonts w:ascii="Times New Roman" w:hAnsi="Times New Roman" w:cs="Times New Roman"/>
          <w:sz w:val="28"/>
          <w:szCs w:val="28"/>
          <w:lang w:val="kk-KZ"/>
        </w:rPr>
        <w:t>%</w:t>
      </w:r>
      <w:r>
        <w:rPr>
          <w:rFonts w:ascii="Times New Roman" w:hAnsi="Times New Roman" w:cs="Times New Roman"/>
          <w:sz w:val="28"/>
          <w:szCs w:val="28"/>
          <w:lang w:val="kk-KZ"/>
        </w:rPr>
        <w:t xml:space="preserve">-ды құрап отыр, бұл </w:t>
      </w:r>
      <w:r w:rsidRPr="00A718DB">
        <w:rPr>
          <w:rFonts w:ascii="Times New Roman" w:hAnsi="Times New Roman" w:cs="Times New Roman"/>
          <w:sz w:val="28"/>
          <w:szCs w:val="28"/>
          <w:lang w:val="kk-KZ"/>
        </w:rPr>
        <w:t>n</w:t>
      </w:r>
      <w:r>
        <w:rPr>
          <w:rFonts w:ascii="Times New Roman" w:hAnsi="Times New Roman" w:cs="Times New Roman"/>
          <w:sz w:val="28"/>
          <w:szCs w:val="28"/>
          <w:lang w:val="kk-KZ"/>
        </w:rPr>
        <w:t xml:space="preserve"> </w:t>
      </w:r>
      <w:r w:rsidRPr="00A718DB">
        <w:rPr>
          <w:rFonts w:ascii="Times New Roman" w:hAnsi="Times New Roman" w:cs="Times New Roman"/>
          <w:sz w:val="28"/>
          <w:szCs w:val="28"/>
          <w:lang w:val="kk-KZ"/>
        </w:rPr>
        <w:t>=</w:t>
      </w:r>
      <w:r>
        <w:rPr>
          <w:rFonts w:ascii="Times New Roman" w:hAnsi="Times New Roman" w:cs="Times New Roman"/>
          <w:sz w:val="28"/>
          <w:szCs w:val="28"/>
          <w:lang w:val="kk-KZ"/>
        </w:rPr>
        <w:t xml:space="preserve"> 41; ал орта деңгейі 12 оқушы, яғни 20,3 </w:t>
      </w:r>
      <w:r w:rsidRPr="00A718DB">
        <w:rPr>
          <w:rFonts w:ascii="Times New Roman" w:hAnsi="Times New Roman" w:cs="Times New Roman"/>
          <w:sz w:val="28"/>
          <w:szCs w:val="28"/>
          <w:lang w:val="kk-KZ"/>
        </w:rPr>
        <w:t>%</w:t>
      </w:r>
      <w:r>
        <w:rPr>
          <w:rFonts w:ascii="Times New Roman" w:hAnsi="Times New Roman" w:cs="Times New Roman"/>
          <w:sz w:val="28"/>
          <w:szCs w:val="28"/>
          <w:lang w:val="kk-KZ"/>
        </w:rPr>
        <w:t xml:space="preserve">-ды көрсетеді. Ал төмен деңгейінде 6 оқушы, бұл 10,2 </w:t>
      </w:r>
      <w:r w:rsidRPr="00A718DB">
        <w:rPr>
          <w:rFonts w:ascii="Times New Roman" w:hAnsi="Times New Roman" w:cs="Times New Roman"/>
          <w:sz w:val="28"/>
          <w:szCs w:val="28"/>
          <w:lang w:val="kk-KZ"/>
        </w:rPr>
        <w:t>%</w:t>
      </w:r>
      <w:r>
        <w:rPr>
          <w:rFonts w:ascii="Times New Roman" w:hAnsi="Times New Roman" w:cs="Times New Roman"/>
          <w:sz w:val="28"/>
          <w:szCs w:val="28"/>
          <w:lang w:val="kk-KZ"/>
        </w:rPr>
        <w:t xml:space="preserve"> береді. БТ-дағы 58 оқушының жоғары деңгейдегі саны 18, бұл 31 </w:t>
      </w:r>
      <w:r w:rsidRPr="00A718DB">
        <w:rPr>
          <w:rFonts w:ascii="Times New Roman" w:hAnsi="Times New Roman" w:cs="Times New Roman"/>
          <w:sz w:val="28"/>
          <w:szCs w:val="28"/>
          <w:lang w:val="kk-KZ"/>
        </w:rPr>
        <w:t>%</w:t>
      </w:r>
      <w:r>
        <w:rPr>
          <w:rFonts w:ascii="Times New Roman" w:hAnsi="Times New Roman" w:cs="Times New Roman"/>
          <w:sz w:val="28"/>
          <w:szCs w:val="28"/>
          <w:lang w:val="kk-KZ"/>
        </w:rPr>
        <w:t>-ды құраса, ал орта деңгейде 10 оқушы, төмен деңгейіндегілер саны 30 оқушыны көрсетіп отыр.</w:t>
      </w:r>
    </w:p>
    <w:p w14:paraId="20D0BEA4" w14:textId="77777777" w:rsidR="00114324" w:rsidRPr="00BE3B0A" w:rsidRDefault="00114324" w:rsidP="009F765E">
      <w:pPr>
        <w:tabs>
          <w:tab w:val="left" w:pos="5940"/>
        </w:tabs>
        <w:spacing w:after="0" w:line="240" w:lineRule="auto"/>
        <w:ind w:firstLine="567"/>
        <w:jc w:val="both"/>
        <w:rPr>
          <w:rFonts w:ascii="Times New Roman" w:hAnsi="Times New Roman"/>
          <w:sz w:val="28"/>
          <w:szCs w:val="28"/>
          <w:lang w:val="kk-KZ"/>
        </w:rPr>
      </w:pPr>
    </w:p>
    <w:p w14:paraId="032E658F" w14:textId="77777777" w:rsidR="00114324" w:rsidRPr="00BE3B0A" w:rsidRDefault="00114324" w:rsidP="00114324">
      <w:pPr>
        <w:tabs>
          <w:tab w:val="left" w:pos="5940"/>
        </w:tabs>
        <w:spacing w:after="0" w:line="240" w:lineRule="auto"/>
        <w:ind w:firstLine="567"/>
        <w:jc w:val="both"/>
        <w:rPr>
          <w:rFonts w:ascii="Times New Roman" w:hAnsi="Times New Roman"/>
          <w:sz w:val="28"/>
          <w:szCs w:val="28"/>
          <w:lang w:val="kk-KZ"/>
        </w:rPr>
      </w:pPr>
      <w:r w:rsidRPr="00BE3B0A">
        <w:rPr>
          <w:rFonts w:ascii="Times New Roman" w:hAnsi="Times New Roman"/>
          <w:noProof/>
          <w:sz w:val="28"/>
          <w:szCs w:val="28"/>
          <w:lang w:eastAsia="ru-RU"/>
        </w:rPr>
        <w:lastRenderedPageBreak/>
        <w:drawing>
          <wp:inline distT="0" distB="0" distL="0" distR="0" wp14:anchorId="0C8ADADC" wp14:editId="136E03C4">
            <wp:extent cx="5486400" cy="2636520"/>
            <wp:effectExtent l="0" t="0" r="0" b="1143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717E89AE" w14:textId="77777777" w:rsidR="009F765E" w:rsidRDefault="009F765E" w:rsidP="00114324">
      <w:pPr>
        <w:spacing w:after="0" w:line="240" w:lineRule="auto"/>
        <w:jc w:val="center"/>
        <w:rPr>
          <w:rFonts w:ascii="Times New Roman" w:hAnsi="Times New Roman" w:cs="Times New Roman"/>
          <w:sz w:val="28"/>
          <w:szCs w:val="28"/>
          <w:lang w:val="kk-KZ"/>
        </w:rPr>
      </w:pPr>
    </w:p>
    <w:p w14:paraId="25FAD978" w14:textId="209E0DA3" w:rsidR="00114324" w:rsidRPr="00A718DB" w:rsidRDefault="00114324" w:rsidP="00114324">
      <w:pPr>
        <w:spacing w:after="0" w:line="240" w:lineRule="auto"/>
        <w:jc w:val="center"/>
        <w:rPr>
          <w:rFonts w:ascii="Times New Roman" w:hAnsi="Times New Roman"/>
          <w:sz w:val="28"/>
          <w:szCs w:val="28"/>
          <w:lang w:val="kk-KZ"/>
        </w:rPr>
      </w:pPr>
      <w:r w:rsidRPr="00A718DB">
        <w:rPr>
          <w:rFonts w:ascii="Times New Roman" w:hAnsi="Times New Roman" w:cs="Times New Roman"/>
          <w:sz w:val="28"/>
          <w:szCs w:val="28"/>
          <w:lang w:val="kk-KZ"/>
        </w:rPr>
        <w:t xml:space="preserve">Сурет </w:t>
      </w:r>
      <w:r w:rsidR="001C43C6">
        <w:rPr>
          <w:rFonts w:ascii="Times New Roman" w:hAnsi="Times New Roman" w:cs="Times New Roman"/>
          <w:sz w:val="28"/>
          <w:szCs w:val="28"/>
          <w:lang w:val="kk-KZ"/>
        </w:rPr>
        <w:t>40</w:t>
      </w:r>
      <w:r w:rsidR="009F765E">
        <w:rPr>
          <w:rFonts w:ascii="Times New Roman" w:hAnsi="Times New Roman" w:cs="Times New Roman"/>
          <w:sz w:val="28"/>
          <w:szCs w:val="28"/>
          <w:lang w:val="kk-KZ"/>
        </w:rPr>
        <w:t>-</w:t>
      </w:r>
      <w:r w:rsidRPr="00A718DB">
        <w:rPr>
          <w:rFonts w:ascii="Times New Roman" w:hAnsi="Times New Roman" w:cs="Times New Roman"/>
          <w:sz w:val="28"/>
          <w:szCs w:val="28"/>
          <w:lang w:val="kk-KZ"/>
        </w:rPr>
        <w:t xml:space="preserve"> «Сөздің әр түрлі мағыналарын іздейтін бөлімді іздестіру»  көрсеткішінің </w:t>
      </w:r>
      <w:r w:rsidRPr="00A718DB">
        <w:rPr>
          <w:rFonts w:ascii="Times New Roman" w:hAnsi="Times New Roman"/>
          <w:sz w:val="28"/>
          <w:szCs w:val="28"/>
          <w:lang w:val="kk-KZ"/>
        </w:rPr>
        <w:t>нәтижелері</w:t>
      </w:r>
    </w:p>
    <w:p w14:paraId="2375A51E" w14:textId="77777777" w:rsidR="00114324" w:rsidRPr="00BE3B0A" w:rsidRDefault="00114324" w:rsidP="00114324">
      <w:pPr>
        <w:spacing w:after="0" w:line="240" w:lineRule="auto"/>
        <w:jc w:val="both"/>
        <w:rPr>
          <w:rFonts w:ascii="Times New Roman" w:hAnsi="Times New Roman"/>
          <w:sz w:val="28"/>
          <w:szCs w:val="28"/>
          <w:lang w:val="kk-KZ"/>
        </w:rPr>
      </w:pPr>
    </w:p>
    <w:p w14:paraId="734C362E" w14:textId="50A13202" w:rsidR="00114324" w:rsidRPr="00BE3B0A" w:rsidRDefault="00114324" w:rsidP="009F765E">
      <w:pPr>
        <w:spacing w:after="0" w:line="240" w:lineRule="auto"/>
        <w:ind w:firstLine="567"/>
        <w:jc w:val="both"/>
        <w:rPr>
          <w:rFonts w:ascii="Times New Roman" w:hAnsi="Times New Roman"/>
          <w:sz w:val="28"/>
          <w:szCs w:val="28"/>
          <w:lang w:val="kk-KZ"/>
        </w:rPr>
      </w:pPr>
      <w:r w:rsidRPr="00BE3B0A">
        <w:rPr>
          <w:rFonts w:ascii="Times New Roman" w:hAnsi="Times New Roman"/>
          <w:sz w:val="28"/>
          <w:szCs w:val="28"/>
          <w:lang w:val="kk-KZ"/>
        </w:rPr>
        <w:t>Қалыптас</w:t>
      </w:r>
      <w:r>
        <w:rPr>
          <w:rFonts w:ascii="Times New Roman" w:hAnsi="Times New Roman"/>
          <w:sz w:val="28"/>
          <w:szCs w:val="28"/>
          <w:lang w:val="kk-KZ"/>
        </w:rPr>
        <w:t xml:space="preserve">тырушы эксперименттен кейінгі </w:t>
      </w:r>
      <w:r w:rsidRPr="00BE3B0A">
        <w:rPr>
          <w:rFonts w:ascii="Times New Roman" w:hAnsi="Times New Roman" w:cs="Times New Roman"/>
          <w:sz w:val="28"/>
          <w:szCs w:val="28"/>
          <w:lang w:val="kk-KZ"/>
        </w:rPr>
        <w:t>«Менің алғашқы сөздігіммен» жұмыс</w:t>
      </w:r>
      <w:r w:rsidRPr="00BE3B0A">
        <w:rPr>
          <w:rFonts w:ascii="Times New Roman" w:hAnsi="Times New Roman"/>
          <w:sz w:val="28"/>
          <w:szCs w:val="28"/>
          <w:lang w:val="kk-KZ"/>
        </w:rPr>
        <w:t xml:space="preserve"> бойынша </w:t>
      </w:r>
      <w:r w:rsidRPr="00BE3B0A">
        <w:rPr>
          <w:rFonts w:ascii="Times New Roman" w:hAnsi="Times New Roman" w:cs="Times New Roman"/>
          <w:sz w:val="28"/>
          <w:szCs w:val="28"/>
          <w:lang w:val="kk-KZ"/>
        </w:rPr>
        <w:t>«Сөздің әр түрлі мағыналарын іздейтін бөлімді іздестіру» көрсеткішін зерттеу</w:t>
      </w:r>
      <w:r w:rsidRPr="00BE3B0A">
        <w:rPr>
          <w:rFonts w:ascii="Times New Roman" w:hAnsi="Times New Roman"/>
          <w:sz w:val="28"/>
          <w:szCs w:val="28"/>
          <w:lang w:val="kk-KZ"/>
        </w:rPr>
        <w:t xml:space="preserve"> ЭТ және БТ- дағы нәтижелер</w:t>
      </w:r>
      <w:r w:rsidR="001C7260">
        <w:rPr>
          <w:rFonts w:ascii="Times New Roman" w:hAnsi="Times New Roman"/>
          <w:sz w:val="28"/>
          <w:szCs w:val="28"/>
          <w:lang w:val="kk-KZ"/>
        </w:rPr>
        <w:t>і 28-кесте мен 41-</w:t>
      </w:r>
      <w:r w:rsidRPr="00BE3B0A">
        <w:rPr>
          <w:rFonts w:ascii="Times New Roman" w:hAnsi="Times New Roman"/>
          <w:sz w:val="28"/>
          <w:szCs w:val="28"/>
          <w:lang w:val="kk-KZ"/>
        </w:rPr>
        <w:t xml:space="preserve">суретте көрсетілген. </w:t>
      </w:r>
    </w:p>
    <w:p w14:paraId="4DC76B16" w14:textId="77777777" w:rsidR="00114324" w:rsidRPr="00BE3B0A" w:rsidRDefault="00114324" w:rsidP="00114324">
      <w:pPr>
        <w:spacing w:after="0" w:line="240" w:lineRule="auto"/>
        <w:jc w:val="both"/>
        <w:rPr>
          <w:rFonts w:ascii="Times New Roman" w:hAnsi="Times New Roman"/>
          <w:sz w:val="28"/>
          <w:szCs w:val="28"/>
          <w:lang w:val="kk-KZ"/>
        </w:rPr>
      </w:pPr>
    </w:p>
    <w:p w14:paraId="766405E1" w14:textId="0D05ED53" w:rsidR="00114324" w:rsidRPr="002E5B45" w:rsidRDefault="00114324" w:rsidP="00114324">
      <w:pPr>
        <w:spacing w:after="0" w:line="240" w:lineRule="auto"/>
        <w:jc w:val="both"/>
        <w:rPr>
          <w:rFonts w:ascii="Times New Roman" w:hAnsi="Times New Roman"/>
          <w:sz w:val="28"/>
          <w:szCs w:val="28"/>
          <w:lang w:val="kk-KZ"/>
        </w:rPr>
      </w:pPr>
      <w:r>
        <w:rPr>
          <w:rFonts w:ascii="Times New Roman" w:hAnsi="Times New Roman"/>
          <w:sz w:val="28"/>
          <w:szCs w:val="28"/>
          <w:lang w:val="kk-KZ"/>
        </w:rPr>
        <w:t>Кесте 2</w:t>
      </w:r>
      <w:r w:rsidR="001C43C6">
        <w:rPr>
          <w:rFonts w:ascii="Times New Roman" w:hAnsi="Times New Roman"/>
          <w:sz w:val="28"/>
          <w:szCs w:val="28"/>
          <w:lang w:val="kk-KZ"/>
        </w:rPr>
        <w:t>8</w:t>
      </w:r>
      <w:r w:rsidRPr="00BE3B0A">
        <w:rPr>
          <w:rFonts w:ascii="Times New Roman" w:hAnsi="Times New Roman"/>
          <w:sz w:val="28"/>
          <w:szCs w:val="28"/>
          <w:lang w:val="kk-KZ"/>
        </w:rPr>
        <w:t xml:space="preserve"> – </w:t>
      </w:r>
      <w:r w:rsidRPr="002E5B45">
        <w:rPr>
          <w:rFonts w:ascii="Times New Roman" w:hAnsi="Times New Roman"/>
          <w:sz w:val="28"/>
          <w:szCs w:val="28"/>
          <w:lang w:val="kk-KZ"/>
        </w:rPr>
        <w:t>Қалыптас</w:t>
      </w:r>
      <w:r>
        <w:rPr>
          <w:rFonts w:ascii="Times New Roman" w:hAnsi="Times New Roman"/>
          <w:sz w:val="28"/>
          <w:szCs w:val="28"/>
          <w:lang w:val="kk-KZ"/>
        </w:rPr>
        <w:t xml:space="preserve">тырушы эксперименттен кейінгі </w:t>
      </w:r>
      <w:r w:rsidRPr="002E5B45">
        <w:rPr>
          <w:rFonts w:ascii="Times New Roman" w:hAnsi="Times New Roman" w:cs="Times New Roman"/>
          <w:sz w:val="28"/>
          <w:szCs w:val="28"/>
          <w:lang w:val="kk-KZ"/>
        </w:rPr>
        <w:t>«Менің алғашқы сөздігіммен» жұмыс</w:t>
      </w:r>
      <w:r w:rsidRPr="002E5B45">
        <w:rPr>
          <w:rFonts w:ascii="Times New Roman" w:hAnsi="Times New Roman"/>
          <w:sz w:val="28"/>
          <w:szCs w:val="28"/>
          <w:lang w:val="kk-KZ"/>
        </w:rPr>
        <w:t xml:space="preserve"> бойынша </w:t>
      </w:r>
      <w:r w:rsidRPr="002E5B45">
        <w:rPr>
          <w:rFonts w:ascii="Times New Roman" w:hAnsi="Times New Roman" w:cs="Times New Roman"/>
          <w:sz w:val="28"/>
          <w:szCs w:val="28"/>
          <w:lang w:val="kk-KZ"/>
        </w:rPr>
        <w:t xml:space="preserve">«Мағыналары бір-біріне жуық сөздерді табу»  көрсеткішін </w:t>
      </w:r>
      <w:r w:rsidRPr="002E5B45">
        <w:rPr>
          <w:rFonts w:ascii="Times New Roman" w:hAnsi="Times New Roman"/>
          <w:sz w:val="28"/>
          <w:szCs w:val="28"/>
          <w:lang w:val="kk-KZ"/>
        </w:rPr>
        <w:t xml:space="preserve">зерттеу ЭТ және БТ- дағы нәтижелері </w:t>
      </w:r>
    </w:p>
    <w:p w14:paraId="76426F3D" w14:textId="77777777" w:rsidR="00114324" w:rsidRPr="00BE3B0A" w:rsidRDefault="00114324" w:rsidP="00114324">
      <w:pPr>
        <w:tabs>
          <w:tab w:val="left" w:pos="5940"/>
        </w:tabs>
        <w:spacing w:after="0" w:line="240" w:lineRule="auto"/>
        <w:ind w:firstLine="567"/>
        <w:jc w:val="both"/>
        <w:rPr>
          <w:rFonts w:ascii="Times New Roman" w:hAnsi="Times New Roman"/>
          <w:sz w:val="28"/>
          <w:szCs w:val="28"/>
          <w:lang w:val="kk-KZ"/>
        </w:rPr>
      </w:pPr>
    </w:p>
    <w:tbl>
      <w:tblPr>
        <w:tblStyle w:val="a9"/>
        <w:tblW w:w="0" w:type="auto"/>
        <w:tblInd w:w="108" w:type="dxa"/>
        <w:tblLook w:val="04A0" w:firstRow="1" w:lastRow="0" w:firstColumn="1" w:lastColumn="0" w:noHBand="0" w:noVBand="1"/>
      </w:tblPr>
      <w:tblGrid>
        <w:gridCol w:w="2355"/>
        <w:gridCol w:w="1620"/>
        <w:gridCol w:w="1695"/>
        <w:gridCol w:w="1752"/>
        <w:gridCol w:w="2217"/>
      </w:tblGrid>
      <w:tr w:rsidR="00114324" w:rsidRPr="00617262" w14:paraId="2D27CCB9" w14:textId="77777777" w:rsidTr="009F765E">
        <w:tc>
          <w:tcPr>
            <w:tcW w:w="2355" w:type="dxa"/>
            <w:vMerge w:val="restart"/>
          </w:tcPr>
          <w:p w14:paraId="6DB26394" w14:textId="77777777" w:rsidR="00114324" w:rsidRPr="00BE3B0A" w:rsidRDefault="00114324" w:rsidP="009F765E">
            <w:pPr>
              <w:tabs>
                <w:tab w:val="left" w:pos="5940"/>
              </w:tabs>
              <w:spacing w:after="0" w:line="240" w:lineRule="auto"/>
              <w:jc w:val="both"/>
              <w:rPr>
                <w:sz w:val="24"/>
                <w:szCs w:val="24"/>
                <w:lang w:val="kk-KZ"/>
              </w:rPr>
            </w:pPr>
          </w:p>
          <w:p w14:paraId="6FA31EAC" w14:textId="77777777" w:rsidR="00114324" w:rsidRPr="00BE3B0A" w:rsidRDefault="00114324" w:rsidP="009F765E">
            <w:pPr>
              <w:tabs>
                <w:tab w:val="left" w:pos="5940"/>
              </w:tabs>
              <w:spacing w:after="0" w:line="240" w:lineRule="auto"/>
              <w:jc w:val="both"/>
              <w:rPr>
                <w:sz w:val="24"/>
                <w:szCs w:val="24"/>
                <w:lang w:val="kk-KZ"/>
              </w:rPr>
            </w:pPr>
            <w:r w:rsidRPr="00BE3B0A">
              <w:rPr>
                <w:sz w:val="24"/>
                <w:szCs w:val="24"/>
                <w:lang w:val="kk-KZ"/>
              </w:rPr>
              <w:t xml:space="preserve">Деңгейлер </w:t>
            </w:r>
          </w:p>
        </w:tc>
        <w:tc>
          <w:tcPr>
            <w:tcW w:w="7284" w:type="dxa"/>
            <w:gridSpan w:val="4"/>
          </w:tcPr>
          <w:p w14:paraId="5FDC9AB4" w14:textId="77777777" w:rsidR="00114324" w:rsidRPr="00BE3B0A" w:rsidRDefault="00114324" w:rsidP="009F765E">
            <w:pPr>
              <w:tabs>
                <w:tab w:val="left" w:pos="5940"/>
              </w:tabs>
              <w:spacing w:after="0" w:line="240" w:lineRule="auto"/>
              <w:jc w:val="center"/>
              <w:rPr>
                <w:sz w:val="24"/>
                <w:szCs w:val="24"/>
                <w:lang w:val="kk-KZ"/>
              </w:rPr>
            </w:pPr>
            <w:r w:rsidRPr="00BE3B0A">
              <w:rPr>
                <w:sz w:val="24"/>
                <w:szCs w:val="24"/>
                <w:lang w:val="kk-KZ"/>
              </w:rPr>
              <w:t>Мағыналары бір-біріне жуық сөздерді табу</w:t>
            </w:r>
          </w:p>
        </w:tc>
      </w:tr>
      <w:tr w:rsidR="00114324" w:rsidRPr="00BE3B0A" w14:paraId="61DE11A2" w14:textId="77777777" w:rsidTr="009F765E">
        <w:tc>
          <w:tcPr>
            <w:tcW w:w="2355" w:type="dxa"/>
            <w:vMerge/>
          </w:tcPr>
          <w:p w14:paraId="6AE5AD2C" w14:textId="77777777" w:rsidR="00114324" w:rsidRPr="00BE3B0A" w:rsidRDefault="00114324" w:rsidP="009F765E">
            <w:pPr>
              <w:tabs>
                <w:tab w:val="left" w:pos="5940"/>
              </w:tabs>
              <w:spacing w:after="0" w:line="240" w:lineRule="auto"/>
              <w:jc w:val="both"/>
              <w:rPr>
                <w:sz w:val="24"/>
                <w:szCs w:val="24"/>
                <w:lang w:val="kk-KZ"/>
              </w:rPr>
            </w:pPr>
          </w:p>
        </w:tc>
        <w:tc>
          <w:tcPr>
            <w:tcW w:w="3315" w:type="dxa"/>
            <w:gridSpan w:val="2"/>
          </w:tcPr>
          <w:p w14:paraId="08315445" w14:textId="77777777" w:rsidR="00114324" w:rsidRPr="00BE3B0A" w:rsidRDefault="00114324" w:rsidP="009F765E">
            <w:pPr>
              <w:tabs>
                <w:tab w:val="left" w:pos="5940"/>
              </w:tabs>
              <w:spacing w:after="0" w:line="240" w:lineRule="auto"/>
              <w:jc w:val="both"/>
              <w:rPr>
                <w:sz w:val="24"/>
                <w:szCs w:val="24"/>
                <w:lang w:val="kk-KZ"/>
              </w:rPr>
            </w:pPr>
            <w:r w:rsidRPr="00BE3B0A">
              <w:rPr>
                <w:sz w:val="24"/>
                <w:szCs w:val="24"/>
                <w:lang w:val="kk-KZ"/>
              </w:rPr>
              <w:t>Эксперименттік топ (n=59)</w:t>
            </w:r>
          </w:p>
        </w:tc>
        <w:tc>
          <w:tcPr>
            <w:tcW w:w="3969" w:type="dxa"/>
            <w:gridSpan w:val="2"/>
          </w:tcPr>
          <w:p w14:paraId="677A821A" w14:textId="77777777" w:rsidR="00114324" w:rsidRPr="00BE3B0A" w:rsidRDefault="00114324" w:rsidP="009F765E">
            <w:pPr>
              <w:tabs>
                <w:tab w:val="left" w:pos="5940"/>
              </w:tabs>
              <w:spacing w:after="0" w:line="240" w:lineRule="auto"/>
              <w:jc w:val="both"/>
              <w:rPr>
                <w:sz w:val="24"/>
                <w:szCs w:val="24"/>
                <w:lang w:val="kk-KZ"/>
              </w:rPr>
            </w:pPr>
            <w:r w:rsidRPr="00BE3B0A">
              <w:rPr>
                <w:sz w:val="24"/>
                <w:szCs w:val="24"/>
                <w:lang w:val="kk-KZ"/>
              </w:rPr>
              <w:t>Бақылау тобы(n=58)</w:t>
            </w:r>
          </w:p>
        </w:tc>
      </w:tr>
      <w:tr w:rsidR="00114324" w:rsidRPr="00BE3B0A" w14:paraId="73970C76" w14:textId="77777777" w:rsidTr="009F765E">
        <w:tc>
          <w:tcPr>
            <w:tcW w:w="2355" w:type="dxa"/>
            <w:vMerge/>
          </w:tcPr>
          <w:p w14:paraId="1F576D2A" w14:textId="77777777" w:rsidR="00114324" w:rsidRPr="00BE3B0A" w:rsidRDefault="00114324" w:rsidP="009F765E">
            <w:pPr>
              <w:tabs>
                <w:tab w:val="left" w:pos="5940"/>
              </w:tabs>
              <w:spacing w:after="0" w:line="240" w:lineRule="auto"/>
              <w:jc w:val="both"/>
              <w:rPr>
                <w:sz w:val="24"/>
                <w:szCs w:val="24"/>
                <w:lang w:val="kk-KZ"/>
              </w:rPr>
            </w:pPr>
          </w:p>
        </w:tc>
        <w:tc>
          <w:tcPr>
            <w:tcW w:w="1620" w:type="dxa"/>
          </w:tcPr>
          <w:p w14:paraId="78039AA7" w14:textId="77777777" w:rsidR="00114324" w:rsidRPr="00BE3B0A" w:rsidRDefault="00114324" w:rsidP="009F765E">
            <w:pPr>
              <w:tabs>
                <w:tab w:val="left" w:pos="5940"/>
              </w:tabs>
              <w:spacing w:after="0" w:line="240" w:lineRule="auto"/>
              <w:jc w:val="both"/>
              <w:rPr>
                <w:sz w:val="24"/>
                <w:szCs w:val="24"/>
                <w:lang w:val="kk-KZ"/>
              </w:rPr>
            </w:pPr>
            <w:r w:rsidRPr="00BE3B0A">
              <w:rPr>
                <w:sz w:val="24"/>
                <w:szCs w:val="24"/>
                <w:lang w:val="kk-KZ"/>
              </w:rPr>
              <w:t>n</w:t>
            </w:r>
          </w:p>
        </w:tc>
        <w:tc>
          <w:tcPr>
            <w:tcW w:w="1695" w:type="dxa"/>
          </w:tcPr>
          <w:p w14:paraId="3D50F3ED" w14:textId="77777777" w:rsidR="00114324" w:rsidRPr="00BE3B0A" w:rsidRDefault="00114324" w:rsidP="009F765E">
            <w:pPr>
              <w:tabs>
                <w:tab w:val="left" w:pos="5940"/>
              </w:tabs>
              <w:spacing w:after="0" w:line="240" w:lineRule="auto"/>
              <w:jc w:val="both"/>
              <w:rPr>
                <w:sz w:val="24"/>
                <w:szCs w:val="24"/>
                <w:lang w:val="kk-KZ"/>
              </w:rPr>
            </w:pPr>
            <w:r w:rsidRPr="00BE3B0A">
              <w:rPr>
                <w:sz w:val="24"/>
                <w:szCs w:val="24"/>
                <w:lang w:val="kk-KZ"/>
              </w:rPr>
              <w:t>%</w:t>
            </w:r>
          </w:p>
        </w:tc>
        <w:tc>
          <w:tcPr>
            <w:tcW w:w="1752" w:type="dxa"/>
          </w:tcPr>
          <w:p w14:paraId="65AA9D4B" w14:textId="77777777" w:rsidR="00114324" w:rsidRPr="00BE3B0A" w:rsidRDefault="00114324" w:rsidP="009F765E">
            <w:pPr>
              <w:tabs>
                <w:tab w:val="left" w:pos="5940"/>
              </w:tabs>
              <w:spacing w:after="0" w:line="240" w:lineRule="auto"/>
              <w:jc w:val="both"/>
              <w:rPr>
                <w:sz w:val="24"/>
                <w:szCs w:val="24"/>
                <w:lang w:val="kk-KZ"/>
              </w:rPr>
            </w:pPr>
            <w:r w:rsidRPr="00BE3B0A">
              <w:rPr>
                <w:sz w:val="24"/>
                <w:szCs w:val="24"/>
                <w:lang w:val="kk-KZ"/>
              </w:rPr>
              <w:t>n</w:t>
            </w:r>
          </w:p>
        </w:tc>
        <w:tc>
          <w:tcPr>
            <w:tcW w:w="2217" w:type="dxa"/>
          </w:tcPr>
          <w:p w14:paraId="5D612A0D" w14:textId="77777777" w:rsidR="00114324" w:rsidRPr="00BE3B0A" w:rsidRDefault="00114324" w:rsidP="009F765E">
            <w:pPr>
              <w:tabs>
                <w:tab w:val="left" w:pos="5940"/>
              </w:tabs>
              <w:spacing w:after="0" w:line="240" w:lineRule="auto"/>
              <w:jc w:val="both"/>
              <w:rPr>
                <w:sz w:val="24"/>
                <w:szCs w:val="24"/>
                <w:lang w:val="kk-KZ"/>
              </w:rPr>
            </w:pPr>
            <w:r w:rsidRPr="00BE3B0A">
              <w:rPr>
                <w:sz w:val="24"/>
                <w:szCs w:val="24"/>
                <w:lang w:val="kk-KZ"/>
              </w:rPr>
              <w:t>%</w:t>
            </w:r>
          </w:p>
        </w:tc>
      </w:tr>
      <w:tr w:rsidR="00114324" w:rsidRPr="00BE3B0A" w14:paraId="1937FE99" w14:textId="77777777" w:rsidTr="009F765E">
        <w:tc>
          <w:tcPr>
            <w:tcW w:w="2355" w:type="dxa"/>
          </w:tcPr>
          <w:p w14:paraId="04C5FF9C" w14:textId="77777777" w:rsidR="00114324" w:rsidRPr="00BE3B0A" w:rsidRDefault="00114324" w:rsidP="009F765E">
            <w:pPr>
              <w:tabs>
                <w:tab w:val="left" w:pos="5940"/>
              </w:tabs>
              <w:spacing w:after="0" w:line="240" w:lineRule="auto"/>
              <w:jc w:val="both"/>
              <w:rPr>
                <w:sz w:val="24"/>
                <w:szCs w:val="24"/>
                <w:lang w:val="kk-KZ"/>
              </w:rPr>
            </w:pPr>
            <w:r w:rsidRPr="00BE3B0A">
              <w:rPr>
                <w:sz w:val="24"/>
                <w:szCs w:val="24"/>
                <w:lang w:val="kk-KZ"/>
              </w:rPr>
              <w:t>Жоғары</w:t>
            </w:r>
          </w:p>
        </w:tc>
        <w:tc>
          <w:tcPr>
            <w:tcW w:w="1620" w:type="dxa"/>
          </w:tcPr>
          <w:p w14:paraId="3AEBB726" w14:textId="77777777" w:rsidR="00114324" w:rsidRPr="00BE3B0A" w:rsidRDefault="00114324" w:rsidP="009F765E">
            <w:pPr>
              <w:tabs>
                <w:tab w:val="left" w:pos="5940"/>
              </w:tabs>
              <w:spacing w:after="0" w:line="240" w:lineRule="auto"/>
              <w:jc w:val="both"/>
              <w:rPr>
                <w:sz w:val="24"/>
                <w:szCs w:val="24"/>
                <w:lang w:val="kk-KZ"/>
              </w:rPr>
            </w:pPr>
            <w:r w:rsidRPr="00BE3B0A">
              <w:rPr>
                <w:sz w:val="24"/>
                <w:szCs w:val="24"/>
                <w:lang w:val="kk-KZ"/>
              </w:rPr>
              <w:t>43</w:t>
            </w:r>
          </w:p>
        </w:tc>
        <w:tc>
          <w:tcPr>
            <w:tcW w:w="1695" w:type="dxa"/>
          </w:tcPr>
          <w:p w14:paraId="7FDDFE79" w14:textId="77777777" w:rsidR="00114324" w:rsidRPr="00BE3B0A" w:rsidRDefault="00114324" w:rsidP="009F765E">
            <w:pPr>
              <w:tabs>
                <w:tab w:val="left" w:pos="5940"/>
              </w:tabs>
              <w:spacing w:after="0" w:line="240" w:lineRule="auto"/>
              <w:jc w:val="both"/>
              <w:rPr>
                <w:sz w:val="24"/>
                <w:szCs w:val="24"/>
                <w:lang w:val="kk-KZ"/>
              </w:rPr>
            </w:pPr>
            <w:r w:rsidRPr="00BE3B0A">
              <w:rPr>
                <w:sz w:val="24"/>
                <w:szCs w:val="24"/>
                <w:lang w:val="kk-KZ"/>
              </w:rPr>
              <w:t>72,8</w:t>
            </w:r>
          </w:p>
        </w:tc>
        <w:tc>
          <w:tcPr>
            <w:tcW w:w="1752" w:type="dxa"/>
          </w:tcPr>
          <w:p w14:paraId="027867B7" w14:textId="77777777" w:rsidR="00114324" w:rsidRPr="00BE3B0A" w:rsidRDefault="00114324" w:rsidP="009F765E">
            <w:pPr>
              <w:tabs>
                <w:tab w:val="left" w:pos="5940"/>
              </w:tabs>
              <w:spacing w:after="0" w:line="240" w:lineRule="auto"/>
              <w:jc w:val="both"/>
              <w:rPr>
                <w:sz w:val="24"/>
                <w:szCs w:val="24"/>
                <w:lang w:val="kk-KZ"/>
              </w:rPr>
            </w:pPr>
            <w:r w:rsidRPr="00BE3B0A">
              <w:rPr>
                <w:sz w:val="24"/>
                <w:szCs w:val="24"/>
                <w:lang w:val="kk-KZ"/>
              </w:rPr>
              <w:t>21</w:t>
            </w:r>
          </w:p>
        </w:tc>
        <w:tc>
          <w:tcPr>
            <w:tcW w:w="2217" w:type="dxa"/>
          </w:tcPr>
          <w:p w14:paraId="602F7F6A" w14:textId="77777777" w:rsidR="00114324" w:rsidRPr="00BE3B0A" w:rsidRDefault="00114324" w:rsidP="009F765E">
            <w:pPr>
              <w:tabs>
                <w:tab w:val="left" w:pos="5940"/>
              </w:tabs>
              <w:spacing w:after="0" w:line="240" w:lineRule="auto"/>
              <w:jc w:val="both"/>
              <w:rPr>
                <w:sz w:val="24"/>
                <w:szCs w:val="24"/>
                <w:lang w:val="kk-KZ"/>
              </w:rPr>
            </w:pPr>
            <w:r w:rsidRPr="00BE3B0A">
              <w:rPr>
                <w:sz w:val="24"/>
                <w:szCs w:val="24"/>
                <w:lang w:val="kk-KZ"/>
              </w:rPr>
              <w:t>36,2</w:t>
            </w:r>
          </w:p>
        </w:tc>
      </w:tr>
      <w:tr w:rsidR="00114324" w:rsidRPr="00BE3B0A" w14:paraId="4C6C649F" w14:textId="77777777" w:rsidTr="009F765E">
        <w:tc>
          <w:tcPr>
            <w:tcW w:w="2355" w:type="dxa"/>
          </w:tcPr>
          <w:p w14:paraId="142EEC15" w14:textId="77777777" w:rsidR="00114324" w:rsidRPr="00BE3B0A" w:rsidRDefault="00114324" w:rsidP="009F765E">
            <w:pPr>
              <w:tabs>
                <w:tab w:val="left" w:pos="5940"/>
              </w:tabs>
              <w:spacing w:after="0" w:line="240" w:lineRule="auto"/>
              <w:jc w:val="both"/>
              <w:rPr>
                <w:sz w:val="24"/>
                <w:szCs w:val="24"/>
                <w:lang w:val="kk-KZ"/>
              </w:rPr>
            </w:pPr>
            <w:r w:rsidRPr="00BE3B0A">
              <w:rPr>
                <w:sz w:val="24"/>
                <w:szCs w:val="24"/>
                <w:lang w:val="kk-KZ"/>
              </w:rPr>
              <w:t>Орта</w:t>
            </w:r>
          </w:p>
        </w:tc>
        <w:tc>
          <w:tcPr>
            <w:tcW w:w="1620" w:type="dxa"/>
          </w:tcPr>
          <w:p w14:paraId="67239374" w14:textId="77777777" w:rsidR="00114324" w:rsidRPr="00BE3B0A" w:rsidRDefault="00114324" w:rsidP="009F765E">
            <w:pPr>
              <w:tabs>
                <w:tab w:val="left" w:pos="5940"/>
              </w:tabs>
              <w:spacing w:after="0" w:line="240" w:lineRule="auto"/>
              <w:jc w:val="both"/>
              <w:rPr>
                <w:sz w:val="24"/>
                <w:szCs w:val="24"/>
                <w:lang w:val="kk-KZ"/>
              </w:rPr>
            </w:pPr>
            <w:r w:rsidRPr="00BE3B0A">
              <w:rPr>
                <w:sz w:val="24"/>
                <w:szCs w:val="24"/>
                <w:lang w:val="kk-KZ"/>
              </w:rPr>
              <w:t>9</w:t>
            </w:r>
          </w:p>
        </w:tc>
        <w:tc>
          <w:tcPr>
            <w:tcW w:w="1695" w:type="dxa"/>
          </w:tcPr>
          <w:p w14:paraId="5ADCC153" w14:textId="77777777" w:rsidR="00114324" w:rsidRPr="00BE3B0A" w:rsidRDefault="00114324" w:rsidP="009F765E">
            <w:pPr>
              <w:tabs>
                <w:tab w:val="left" w:pos="5940"/>
              </w:tabs>
              <w:spacing w:after="0" w:line="240" w:lineRule="auto"/>
              <w:jc w:val="both"/>
              <w:rPr>
                <w:sz w:val="24"/>
                <w:szCs w:val="24"/>
                <w:lang w:val="kk-KZ"/>
              </w:rPr>
            </w:pPr>
            <w:r w:rsidRPr="00BE3B0A">
              <w:rPr>
                <w:sz w:val="24"/>
                <w:szCs w:val="24"/>
                <w:lang w:val="kk-KZ"/>
              </w:rPr>
              <w:t>15,2</w:t>
            </w:r>
          </w:p>
        </w:tc>
        <w:tc>
          <w:tcPr>
            <w:tcW w:w="1752" w:type="dxa"/>
          </w:tcPr>
          <w:p w14:paraId="61F1747A" w14:textId="77777777" w:rsidR="00114324" w:rsidRPr="00BE3B0A" w:rsidRDefault="00114324" w:rsidP="009F765E">
            <w:pPr>
              <w:tabs>
                <w:tab w:val="left" w:pos="5940"/>
              </w:tabs>
              <w:spacing w:after="0" w:line="240" w:lineRule="auto"/>
              <w:jc w:val="both"/>
              <w:rPr>
                <w:sz w:val="24"/>
                <w:szCs w:val="24"/>
                <w:lang w:val="kk-KZ"/>
              </w:rPr>
            </w:pPr>
            <w:r w:rsidRPr="00BE3B0A">
              <w:rPr>
                <w:sz w:val="24"/>
                <w:szCs w:val="24"/>
                <w:lang w:val="kk-KZ"/>
              </w:rPr>
              <w:t>13</w:t>
            </w:r>
          </w:p>
        </w:tc>
        <w:tc>
          <w:tcPr>
            <w:tcW w:w="2217" w:type="dxa"/>
          </w:tcPr>
          <w:p w14:paraId="070E58AC" w14:textId="77777777" w:rsidR="00114324" w:rsidRPr="00BE3B0A" w:rsidRDefault="00114324" w:rsidP="009F765E">
            <w:pPr>
              <w:tabs>
                <w:tab w:val="left" w:pos="5940"/>
              </w:tabs>
              <w:spacing w:after="0" w:line="240" w:lineRule="auto"/>
              <w:jc w:val="both"/>
              <w:rPr>
                <w:sz w:val="24"/>
                <w:szCs w:val="24"/>
                <w:lang w:val="kk-KZ"/>
              </w:rPr>
            </w:pPr>
            <w:r w:rsidRPr="00BE3B0A">
              <w:rPr>
                <w:sz w:val="24"/>
                <w:szCs w:val="24"/>
                <w:lang w:val="kk-KZ"/>
              </w:rPr>
              <w:t>22,4</w:t>
            </w:r>
          </w:p>
        </w:tc>
      </w:tr>
      <w:tr w:rsidR="00114324" w:rsidRPr="00BE3B0A" w14:paraId="6AAEBDFA" w14:textId="77777777" w:rsidTr="009F765E">
        <w:tc>
          <w:tcPr>
            <w:tcW w:w="2355" w:type="dxa"/>
          </w:tcPr>
          <w:p w14:paraId="755D130E" w14:textId="77777777" w:rsidR="00114324" w:rsidRPr="00BE3B0A" w:rsidRDefault="00114324" w:rsidP="009F765E">
            <w:pPr>
              <w:tabs>
                <w:tab w:val="left" w:pos="5940"/>
              </w:tabs>
              <w:spacing w:after="0" w:line="240" w:lineRule="auto"/>
              <w:jc w:val="both"/>
              <w:rPr>
                <w:sz w:val="24"/>
                <w:szCs w:val="24"/>
                <w:lang w:val="kk-KZ"/>
              </w:rPr>
            </w:pPr>
            <w:r w:rsidRPr="00BE3B0A">
              <w:rPr>
                <w:sz w:val="24"/>
                <w:szCs w:val="24"/>
                <w:lang w:val="kk-KZ"/>
              </w:rPr>
              <w:t>Төмен</w:t>
            </w:r>
          </w:p>
        </w:tc>
        <w:tc>
          <w:tcPr>
            <w:tcW w:w="1620" w:type="dxa"/>
          </w:tcPr>
          <w:p w14:paraId="0EB1047D" w14:textId="77777777" w:rsidR="00114324" w:rsidRPr="00BE3B0A" w:rsidRDefault="00114324" w:rsidP="009F765E">
            <w:pPr>
              <w:tabs>
                <w:tab w:val="left" w:pos="5940"/>
              </w:tabs>
              <w:spacing w:after="0" w:line="240" w:lineRule="auto"/>
              <w:jc w:val="both"/>
              <w:rPr>
                <w:sz w:val="24"/>
                <w:szCs w:val="24"/>
                <w:lang w:val="kk-KZ"/>
              </w:rPr>
            </w:pPr>
            <w:r w:rsidRPr="00BE3B0A">
              <w:rPr>
                <w:sz w:val="24"/>
                <w:szCs w:val="24"/>
                <w:lang w:val="kk-KZ"/>
              </w:rPr>
              <w:t>7</w:t>
            </w:r>
          </w:p>
        </w:tc>
        <w:tc>
          <w:tcPr>
            <w:tcW w:w="1695" w:type="dxa"/>
          </w:tcPr>
          <w:p w14:paraId="3805E163" w14:textId="77777777" w:rsidR="00114324" w:rsidRPr="00BE3B0A" w:rsidRDefault="00114324" w:rsidP="009F765E">
            <w:pPr>
              <w:tabs>
                <w:tab w:val="left" w:pos="5940"/>
              </w:tabs>
              <w:spacing w:after="0" w:line="240" w:lineRule="auto"/>
              <w:jc w:val="both"/>
              <w:rPr>
                <w:sz w:val="24"/>
                <w:szCs w:val="24"/>
                <w:lang w:val="kk-KZ"/>
              </w:rPr>
            </w:pPr>
            <w:r w:rsidRPr="00BE3B0A">
              <w:rPr>
                <w:sz w:val="24"/>
                <w:szCs w:val="24"/>
                <w:lang w:val="kk-KZ"/>
              </w:rPr>
              <w:t>11,8</w:t>
            </w:r>
          </w:p>
        </w:tc>
        <w:tc>
          <w:tcPr>
            <w:tcW w:w="1752" w:type="dxa"/>
          </w:tcPr>
          <w:p w14:paraId="54A472B9" w14:textId="77777777" w:rsidR="00114324" w:rsidRPr="00BE3B0A" w:rsidRDefault="00114324" w:rsidP="009F765E">
            <w:pPr>
              <w:tabs>
                <w:tab w:val="left" w:pos="5940"/>
              </w:tabs>
              <w:spacing w:after="0" w:line="240" w:lineRule="auto"/>
              <w:jc w:val="both"/>
              <w:rPr>
                <w:sz w:val="24"/>
                <w:szCs w:val="24"/>
                <w:lang w:val="kk-KZ"/>
              </w:rPr>
            </w:pPr>
            <w:r w:rsidRPr="00BE3B0A">
              <w:rPr>
                <w:sz w:val="24"/>
                <w:szCs w:val="24"/>
                <w:lang w:val="kk-KZ"/>
              </w:rPr>
              <w:t>24</w:t>
            </w:r>
          </w:p>
        </w:tc>
        <w:tc>
          <w:tcPr>
            <w:tcW w:w="2217" w:type="dxa"/>
          </w:tcPr>
          <w:p w14:paraId="43D2024B" w14:textId="77777777" w:rsidR="00114324" w:rsidRPr="00BE3B0A" w:rsidRDefault="00114324" w:rsidP="009F765E">
            <w:pPr>
              <w:tabs>
                <w:tab w:val="center" w:pos="859"/>
              </w:tabs>
              <w:spacing w:after="0" w:line="240" w:lineRule="auto"/>
              <w:jc w:val="both"/>
              <w:rPr>
                <w:sz w:val="24"/>
                <w:szCs w:val="24"/>
                <w:lang w:val="kk-KZ"/>
              </w:rPr>
            </w:pPr>
            <w:r w:rsidRPr="00BE3B0A">
              <w:rPr>
                <w:sz w:val="24"/>
                <w:szCs w:val="24"/>
                <w:lang w:val="kk-KZ"/>
              </w:rPr>
              <w:t>41,3</w:t>
            </w:r>
          </w:p>
        </w:tc>
      </w:tr>
    </w:tbl>
    <w:p w14:paraId="4CBB0BA4" w14:textId="77777777" w:rsidR="00114324" w:rsidRPr="00BE3B0A" w:rsidRDefault="00114324" w:rsidP="00114324">
      <w:pPr>
        <w:tabs>
          <w:tab w:val="left" w:pos="5940"/>
        </w:tabs>
        <w:spacing w:after="0" w:line="240" w:lineRule="auto"/>
        <w:ind w:firstLine="567"/>
        <w:jc w:val="both"/>
        <w:rPr>
          <w:rFonts w:ascii="Times New Roman" w:hAnsi="Times New Roman"/>
          <w:color w:val="FF0000"/>
          <w:sz w:val="28"/>
          <w:szCs w:val="28"/>
          <w:lang w:val="kk-KZ"/>
        </w:rPr>
      </w:pPr>
    </w:p>
    <w:p w14:paraId="3EBA7B07" w14:textId="77777777" w:rsidR="00114324" w:rsidRPr="002E5B45" w:rsidRDefault="00114324" w:rsidP="009F765E">
      <w:pPr>
        <w:spacing w:after="0" w:line="240" w:lineRule="auto"/>
        <w:ind w:firstLine="567"/>
        <w:jc w:val="both"/>
        <w:rPr>
          <w:rFonts w:ascii="Times New Roman" w:hAnsi="Times New Roman"/>
          <w:sz w:val="28"/>
          <w:szCs w:val="28"/>
          <w:lang w:val="kk-KZ"/>
        </w:rPr>
      </w:pPr>
      <w:r w:rsidRPr="002E5B45">
        <w:rPr>
          <w:rFonts w:ascii="Times New Roman" w:hAnsi="Times New Roman"/>
          <w:sz w:val="28"/>
          <w:szCs w:val="28"/>
          <w:lang w:val="kk-KZ"/>
        </w:rPr>
        <w:t>Қалыптас</w:t>
      </w:r>
      <w:r>
        <w:rPr>
          <w:rFonts w:ascii="Times New Roman" w:hAnsi="Times New Roman"/>
          <w:sz w:val="28"/>
          <w:szCs w:val="28"/>
          <w:lang w:val="kk-KZ"/>
        </w:rPr>
        <w:t xml:space="preserve">тырушы эксперименттен кейінгі </w:t>
      </w:r>
      <w:r w:rsidRPr="002E5B45">
        <w:rPr>
          <w:rFonts w:ascii="Times New Roman" w:hAnsi="Times New Roman" w:cs="Times New Roman"/>
          <w:sz w:val="28"/>
          <w:szCs w:val="28"/>
          <w:lang w:val="kk-KZ"/>
        </w:rPr>
        <w:t>«Менің алғашқы сөздігіммен» жұмыс</w:t>
      </w:r>
      <w:r w:rsidRPr="002E5B45">
        <w:rPr>
          <w:rFonts w:ascii="Times New Roman" w:hAnsi="Times New Roman"/>
          <w:sz w:val="28"/>
          <w:szCs w:val="28"/>
          <w:lang w:val="kk-KZ"/>
        </w:rPr>
        <w:t xml:space="preserve"> бойынша </w:t>
      </w:r>
      <w:r w:rsidRPr="002E5B45">
        <w:rPr>
          <w:rFonts w:ascii="Times New Roman" w:hAnsi="Times New Roman" w:cs="Times New Roman"/>
          <w:sz w:val="28"/>
          <w:szCs w:val="28"/>
          <w:lang w:val="kk-KZ"/>
        </w:rPr>
        <w:t xml:space="preserve">«Мағыналары бір-біріне жуық сөздерді табу» көрсеткішін </w:t>
      </w:r>
      <w:r>
        <w:rPr>
          <w:rFonts w:ascii="Times New Roman" w:hAnsi="Times New Roman"/>
          <w:sz w:val="28"/>
          <w:szCs w:val="28"/>
          <w:lang w:val="kk-KZ"/>
        </w:rPr>
        <w:t>зерттеу ЭТ және БТ-</w:t>
      </w:r>
      <w:r w:rsidRPr="002E5B45">
        <w:rPr>
          <w:rFonts w:ascii="Times New Roman" w:hAnsi="Times New Roman"/>
          <w:sz w:val="28"/>
          <w:szCs w:val="28"/>
          <w:lang w:val="kk-KZ"/>
        </w:rPr>
        <w:t>дағы нәтижелері</w:t>
      </w:r>
      <w:r>
        <w:rPr>
          <w:rFonts w:ascii="Times New Roman" w:hAnsi="Times New Roman"/>
          <w:sz w:val="28"/>
          <w:szCs w:val="28"/>
          <w:lang w:val="kk-KZ"/>
        </w:rPr>
        <w:t>нің статистикасы төмендегідей көрсетіледі.</w:t>
      </w:r>
      <w:r w:rsidRPr="002E5B45">
        <w:rPr>
          <w:rFonts w:ascii="Times New Roman" w:hAnsi="Times New Roman"/>
          <w:sz w:val="28"/>
          <w:szCs w:val="28"/>
          <w:lang w:val="kk-KZ"/>
        </w:rPr>
        <w:t xml:space="preserve"> </w:t>
      </w:r>
      <w:r>
        <w:rPr>
          <w:rFonts w:ascii="Times New Roman" w:hAnsi="Times New Roman"/>
          <w:sz w:val="28"/>
          <w:szCs w:val="28"/>
          <w:lang w:val="kk-KZ"/>
        </w:rPr>
        <w:t xml:space="preserve">ЭТ-дағы оқушылардың жоғары деңгейді көрсеткендерінің саны 43, бұл 72,8 </w:t>
      </w:r>
      <w:r w:rsidRPr="00A718DB">
        <w:rPr>
          <w:rFonts w:ascii="Times New Roman" w:hAnsi="Times New Roman" w:cs="Times New Roman"/>
          <w:sz w:val="28"/>
          <w:szCs w:val="28"/>
          <w:lang w:val="kk-KZ"/>
        </w:rPr>
        <w:t>%</w:t>
      </w:r>
      <w:r>
        <w:rPr>
          <w:rFonts w:ascii="Times New Roman" w:hAnsi="Times New Roman" w:cs="Times New Roman"/>
          <w:sz w:val="28"/>
          <w:szCs w:val="28"/>
          <w:lang w:val="kk-KZ"/>
        </w:rPr>
        <w:t xml:space="preserve">-ды құрады. Ал БТ-дағы жоғары деңгейінде 21 оқушы, ол 36,2 </w:t>
      </w:r>
      <w:r w:rsidRPr="00A718DB">
        <w:rPr>
          <w:rFonts w:ascii="Times New Roman" w:hAnsi="Times New Roman" w:cs="Times New Roman"/>
          <w:sz w:val="28"/>
          <w:szCs w:val="28"/>
          <w:lang w:val="kk-KZ"/>
        </w:rPr>
        <w:t>%</w:t>
      </w:r>
      <w:r>
        <w:rPr>
          <w:rFonts w:ascii="Times New Roman" w:hAnsi="Times New Roman" w:cs="Times New Roman"/>
          <w:sz w:val="28"/>
          <w:szCs w:val="28"/>
          <w:lang w:val="kk-KZ"/>
        </w:rPr>
        <w:t>-ды құрайды.</w:t>
      </w:r>
    </w:p>
    <w:p w14:paraId="130E9D54" w14:textId="77777777" w:rsidR="00114324" w:rsidRPr="00BE3B0A" w:rsidRDefault="00114324" w:rsidP="009F765E">
      <w:pPr>
        <w:tabs>
          <w:tab w:val="left" w:pos="5940"/>
        </w:tabs>
        <w:spacing w:after="0" w:line="240" w:lineRule="auto"/>
        <w:ind w:firstLine="567"/>
        <w:jc w:val="both"/>
        <w:rPr>
          <w:rFonts w:ascii="Times New Roman" w:hAnsi="Times New Roman"/>
          <w:color w:val="FF0000"/>
          <w:sz w:val="28"/>
          <w:szCs w:val="28"/>
          <w:lang w:val="kk-KZ"/>
        </w:rPr>
      </w:pPr>
    </w:p>
    <w:p w14:paraId="32B65491" w14:textId="77777777" w:rsidR="00114324" w:rsidRPr="00BE3B0A" w:rsidRDefault="00114324" w:rsidP="00114324">
      <w:pPr>
        <w:tabs>
          <w:tab w:val="left" w:pos="5940"/>
        </w:tabs>
        <w:spacing w:after="0" w:line="240" w:lineRule="auto"/>
        <w:ind w:firstLine="567"/>
        <w:jc w:val="both"/>
        <w:rPr>
          <w:rFonts w:ascii="Times New Roman" w:hAnsi="Times New Roman"/>
          <w:color w:val="FF0000"/>
          <w:sz w:val="28"/>
          <w:szCs w:val="28"/>
          <w:lang w:val="kk-KZ"/>
        </w:rPr>
      </w:pPr>
      <w:r w:rsidRPr="00BE3B0A">
        <w:rPr>
          <w:rFonts w:ascii="Times New Roman" w:hAnsi="Times New Roman"/>
          <w:noProof/>
          <w:sz w:val="28"/>
          <w:szCs w:val="28"/>
          <w:lang w:eastAsia="ru-RU"/>
        </w:rPr>
        <w:lastRenderedPageBreak/>
        <w:drawing>
          <wp:inline distT="0" distB="0" distL="0" distR="0" wp14:anchorId="429F5427" wp14:editId="514062EE">
            <wp:extent cx="5486400" cy="2636520"/>
            <wp:effectExtent l="0" t="0" r="0" b="1143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17D7093B" w14:textId="77777777" w:rsidR="00114324" w:rsidRPr="00BE3B0A" w:rsidRDefault="00114324" w:rsidP="00114324">
      <w:pPr>
        <w:tabs>
          <w:tab w:val="left" w:pos="5940"/>
        </w:tabs>
        <w:spacing w:after="0" w:line="240" w:lineRule="auto"/>
        <w:ind w:firstLine="567"/>
        <w:jc w:val="both"/>
        <w:rPr>
          <w:rFonts w:ascii="Times New Roman" w:hAnsi="Times New Roman"/>
          <w:color w:val="FF0000"/>
          <w:sz w:val="28"/>
          <w:szCs w:val="28"/>
          <w:lang w:val="kk-KZ"/>
        </w:rPr>
      </w:pPr>
    </w:p>
    <w:p w14:paraId="2F89EC02" w14:textId="08E18470" w:rsidR="00114324" w:rsidRPr="00BE3B0A" w:rsidRDefault="00114324" w:rsidP="009F765E">
      <w:pPr>
        <w:tabs>
          <w:tab w:val="left" w:pos="5940"/>
        </w:tabs>
        <w:spacing w:after="0" w:line="240" w:lineRule="auto"/>
        <w:jc w:val="center"/>
        <w:rPr>
          <w:rFonts w:ascii="Times New Roman" w:hAnsi="Times New Roman"/>
          <w:color w:val="FF0000"/>
          <w:sz w:val="28"/>
          <w:szCs w:val="28"/>
          <w:lang w:val="kk-KZ"/>
        </w:rPr>
      </w:pPr>
      <w:r w:rsidRPr="00BE3B0A">
        <w:rPr>
          <w:rFonts w:ascii="Times New Roman" w:hAnsi="Times New Roman" w:cs="Times New Roman"/>
          <w:sz w:val="28"/>
          <w:szCs w:val="28"/>
          <w:lang w:val="kk-KZ"/>
        </w:rPr>
        <w:t xml:space="preserve">Сурет </w:t>
      </w:r>
      <w:r w:rsidR="001C43C6">
        <w:rPr>
          <w:rFonts w:ascii="Times New Roman" w:hAnsi="Times New Roman" w:cs="Times New Roman"/>
          <w:sz w:val="28"/>
          <w:szCs w:val="28"/>
          <w:lang w:val="kk-KZ"/>
        </w:rPr>
        <w:t>41</w:t>
      </w:r>
      <w:r w:rsidR="009F765E">
        <w:rPr>
          <w:rFonts w:ascii="Times New Roman" w:hAnsi="Times New Roman" w:cs="Times New Roman"/>
          <w:sz w:val="28"/>
          <w:szCs w:val="28"/>
          <w:lang w:val="kk-KZ"/>
        </w:rPr>
        <w:t xml:space="preserve">- </w:t>
      </w:r>
      <w:r w:rsidRPr="00BE3B0A">
        <w:rPr>
          <w:rFonts w:ascii="Times New Roman" w:hAnsi="Times New Roman" w:cs="Times New Roman"/>
          <w:sz w:val="28"/>
          <w:szCs w:val="28"/>
          <w:lang w:val="kk-KZ"/>
        </w:rPr>
        <w:t>«Мағыналары бір-біріне жуық сөздерді табу»</w:t>
      </w:r>
    </w:p>
    <w:p w14:paraId="592FDED1" w14:textId="77777777" w:rsidR="00114324" w:rsidRDefault="00114324" w:rsidP="00114324">
      <w:pPr>
        <w:spacing w:after="0" w:line="240" w:lineRule="auto"/>
        <w:jc w:val="both"/>
        <w:rPr>
          <w:rFonts w:ascii="Times New Roman" w:hAnsi="Times New Roman"/>
          <w:color w:val="FF0000"/>
          <w:sz w:val="28"/>
          <w:szCs w:val="28"/>
          <w:lang w:val="kk-KZ"/>
        </w:rPr>
      </w:pPr>
    </w:p>
    <w:p w14:paraId="1C83ECD1" w14:textId="16513884" w:rsidR="00114324" w:rsidRPr="00BE3B0A" w:rsidRDefault="00114324" w:rsidP="009F765E">
      <w:pPr>
        <w:spacing w:after="0" w:line="240" w:lineRule="auto"/>
        <w:ind w:firstLine="567"/>
        <w:jc w:val="both"/>
        <w:rPr>
          <w:rFonts w:ascii="Times New Roman" w:hAnsi="Times New Roman"/>
          <w:sz w:val="28"/>
          <w:szCs w:val="28"/>
          <w:lang w:val="kk-KZ"/>
        </w:rPr>
      </w:pPr>
      <w:r w:rsidRPr="00BE3B0A">
        <w:rPr>
          <w:rFonts w:ascii="Times New Roman" w:hAnsi="Times New Roman"/>
          <w:sz w:val="28"/>
          <w:szCs w:val="28"/>
          <w:lang w:val="kk-KZ"/>
        </w:rPr>
        <w:t>Қалыптас</w:t>
      </w:r>
      <w:r>
        <w:rPr>
          <w:rFonts w:ascii="Times New Roman" w:hAnsi="Times New Roman"/>
          <w:sz w:val="28"/>
          <w:szCs w:val="28"/>
          <w:lang w:val="kk-KZ"/>
        </w:rPr>
        <w:t xml:space="preserve">тырушы эксперименттен кейінгі </w:t>
      </w:r>
      <w:r w:rsidRPr="00BE3B0A">
        <w:rPr>
          <w:rFonts w:ascii="Times New Roman" w:hAnsi="Times New Roman" w:cs="Times New Roman"/>
          <w:sz w:val="28"/>
          <w:szCs w:val="28"/>
          <w:lang w:val="kk-KZ"/>
        </w:rPr>
        <w:t>«Менің алғашқы сөздігіммен» жұмыс</w:t>
      </w:r>
      <w:r w:rsidRPr="00BE3B0A">
        <w:rPr>
          <w:rFonts w:ascii="Times New Roman" w:hAnsi="Times New Roman"/>
          <w:sz w:val="28"/>
          <w:szCs w:val="28"/>
          <w:lang w:val="kk-KZ"/>
        </w:rPr>
        <w:t xml:space="preserve"> бойынша </w:t>
      </w:r>
      <w:r w:rsidRPr="00BE3B0A">
        <w:rPr>
          <w:rFonts w:ascii="Times New Roman" w:hAnsi="Times New Roman" w:cs="Times New Roman"/>
          <w:sz w:val="28"/>
          <w:szCs w:val="28"/>
          <w:lang w:val="kk-KZ"/>
        </w:rPr>
        <w:t>«Сөздің әр түрлі мағыналарын іздейтін бөлімді іздестіру» көрсеткішін зерттеу</w:t>
      </w:r>
      <w:r w:rsidRPr="00BE3B0A">
        <w:rPr>
          <w:rFonts w:ascii="Times New Roman" w:hAnsi="Times New Roman"/>
          <w:sz w:val="28"/>
          <w:szCs w:val="28"/>
          <w:lang w:val="kk-KZ"/>
        </w:rPr>
        <w:t xml:space="preserve"> ЭТ және БТ- дағы нәтижелер</w:t>
      </w:r>
      <w:r w:rsidR="001C7260">
        <w:rPr>
          <w:rFonts w:ascii="Times New Roman" w:hAnsi="Times New Roman"/>
          <w:sz w:val="28"/>
          <w:szCs w:val="28"/>
          <w:lang w:val="kk-KZ"/>
        </w:rPr>
        <w:t>і 29-кесте мен 42-</w:t>
      </w:r>
      <w:r w:rsidRPr="00BE3B0A">
        <w:rPr>
          <w:rFonts w:ascii="Times New Roman" w:hAnsi="Times New Roman"/>
          <w:sz w:val="28"/>
          <w:szCs w:val="28"/>
          <w:lang w:val="kk-KZ"/>
        </w:rPr>
        <w:t xml:space="preserve">суретте көрсетілген. </w:t>
      </w:r>
    </w:p>
    <w:p w14:paraId="0C20CF31" w14:textId="77777777" w:rsidR="00114324" w:rsidRPr="00BE3B0A" w:rsidRDefault="00114324" w:rsidP="00114324">
      <w:pPr>
        <w:spacing w:after="0" w:line="240" w:lineRule="auto"/>
        <w:jc w:val="both"/>
        <w:rPr>
          <w:rFonts w:ascii="Times New Roman" w:hAnsi="Times New Roman"/>
          <w:sz w:val="28"/>
          <w:szCs w:val="28"/>
          <w:lang w:val="kk-KZ"/>
        </w:rPr>
      </w:pPr>
    </w:p>
    <w:p w14:paraId="61B9464B" w14:textId="1AF35FD8" w:rsidR="00114324" w:rsidRPr="00BE3B0A" w:rsidRDefault="00114324" w:rsidP="00114324">
      <w:pPr>
        <w:spacing w:after="0" w:line="240" w:lineRule="auto"/>
        <w:jc w:val="both"/>
        <w:rPr>
          <w:rFonts w:ascii="Times New Roman" w:hAnsi="Times New Roman"/>
          <w:sz w:val="28"/>
          <w:szCs w:val="28"/>
          <w:lang w:val="kk-KZ"/>
        </w:rPr>
      </w:pPr>
      <w:r>
        <w:rPr>
          <w:rFonts w:ascii="Times New Roman" w:hAnsi="Times New Roman"/>
          <w:sz w:val="28"/>
          <w:szCs w:val="28"/>
          <w:lang w:val="kk-KZ"/>
        </w:rPr>
        <w:t>Кесте 2</w:t>
      </w:r>
      <w:r w:rsidR="001C43C6">
        <w:rPr>
          <w:rFonts w:ascii="Times New Roman" w:hAnsi="Times New Roman"/>
          <w:sz w:val="28"/>
          <w:szCs w:val="28"/>
          <w:lang w:val="kk-KZ"/>
        </w:rPr>
        <w:t>9</w:t>
      </w:r>
      <w:r w:rsidRPr="00BE3B0A">
        <w:rPr>
          <w:rFonts w:ascii="Times New Roman" w:hAnsi="Times New Roman"/>
          <w:sz w:val="28"/>
          <w:szCs w:val="28"/>
          <w:lang w:val="kk-KZ"/>
        </w:rPr>
        <w:t xml:space="preserve"> – Қалыптас</w:t>
      </w:r>
      <w:r>
        <w:rPr>
          <w:rFonts w:ascii="Times New Roman" w:hAnsi="Times New Roman"/>
          <w:sz w:val="28"/>
          <w:szCs w:val="28"/>
          <w:lang w:val="kk-KZ"/>
        </w:rPr>
        <w:t xml:space="preserve">тырушы эксперименттен кейінгі </w:t>
      </w:r>
      <w:r w:rsidRPr="00BE3B0A">
        <w:rPr>
          <w:rFonts w:ascii="Times New Roman" w:hAnsi="Times New Roman" w:cs="Times New Roman"/>
          <w:sz w:val="28"/>
          <w:szCs w:val="28"/>
          <w:lang w:val="kk-KZ"/>
        </w:rPr>
        <w:t>«Менің алғашқы сөздігіммен» жұмыс</w:t>
      </w:r>
      <w:r w:rsidRPr="00BE3B0A">
        <w:rPr>
          <w:rFonts w:ascii="Times New Roman" w:hAnsi="Times New Roman"/>
          <w:sz w:val="28"/>
          <w:szCs w:val="28"/>
          <w:lang w:val="kk-KZ"/>
        </w:rPr>
        <w:t xml:space="preserve"> бойынша </w:t>
      </w:r>
      <w:r w:rsidRPr="00BE3B0A">
        <w:rPr>
          <w:rFonts w:ascii="Times New Roman" w:hAnsi="Times New Roman" w:cs="Times New Roman"/>
          <w:sz w:val="28"/>
          <w:szCs w:val="28"/>
          <w:lang w:val="kk-KZ"/>
        </w:rPr>
        <w:t xml:space="preserve">«Мағыналары бір-біріне қарама-қарсы сөздері бар бөлімдерді табу»  көрсеткішін </w:t>
      </w:r>
      <w:r w:rsidRPr="00BE3B0A">
        <w:rPr>
          <w:rFonts w:ascii="Times New Roman" w:hAnsi="Times New Roman"/>
          <w:sz w:val="28"/>
          <w:szCs w:val="28"/>
          <w:lang w:val="kk-KZ"/>
        </w:rPr>
        <w:t xml:space="preserve">зерттеу ЭТ және БТ- дағы нәтижелері </w:t>
      </w:r>
    </w:p>
    <w:p w14:paraId="1BCA8DA1" w14:textId="77777777" w:rsidR="00114324" w:rsidRPr="00BE3B0A" w:rsidRDefault="00114324" w:rsidP="00114324">
      <w:pPr>
        <w:tabs>
          <w:tab w:val="left" w:pos="5940"/>
        </w:tabs>
        <w:spacing w:after="0" w:line="240" w:lineRule="auto"/>
        <w:ind w:firstLine="567"/>
        <w:jc w:val="center"/>
        <w:rPr>
          <w:rFonts w:ascii="Times New Roman" w:hAnsi="Times New Roman"/>
          <w:color w:val="FF0000"/>
          <w:sz w:val="28"/>
          <w:szCs w:val="28"/>
          <w:lang w:val="kk-KZ"/>
        </w:rPr>
      </w:pPr>
    </w:p>
    <w:tbl>
      <w:tblPr>
        <w:tblStyle w:val="a9"/>
        <w:tblW w:w="0" w:type="auto"/>
        <w:tblInd w:w="108" w:type="dxa"/>
        <w:tblLook w:val="04A0" w:firstRow="1" w:lastRow="0" w:firstColumn="1" w:lastColumn="0" w:noHBand="0" w:noVBand="1"/>
      </w:tblPr>
      <w:tblGrid>
        <w:gridCol w:w="2355"/>
        <w:gridCol w:w="1620"/>
        <w:gridCol w:w="1695"/>
        <w:gridCol w:w="1752"/>
        <w:gridCol w:w="2217"/>
      </w:tblGrid>
      <w:tr w:rsidR="00114324" w:rsidRPr="00617262" w14:paraId="7D96B7B9" w14:textId="77777777" w:rsidTr="009F765E">
        <w:tc>
          <w:tcPr>
            <w:tcW w:w="2355" w:type="dxa"/>
            <w:vMerge w:val="restart"/>
          </w:tcPr>
          <w:p w14:paraId="44A81FEC" w14:textId="77777777" w:rsidR="00114324" w:rsidRPr="00BE3B0A" w:rsidRDefault="00114324" w:rsidP="009F765E">
            <w:pPr>
              <w:tabs>
                <w:tab w:val="left" w:pos="5940"/>
              </w:tabs>
              <w:spacing w:after="0" w:line="240" w:lineRule="auto"/>
              <w:jc w:val="both"/>
              <w:rPr>
                <w:sz w:val="24"/>
                <w:szCs w:val="24"/>
                <w:lang w:val="kk-KZ"/>
              </w:rPr>
            </w:pPr>
          </w:p>
          <w:p w14:paraId="00DD70B0" w14:textId="77777777" w:rsidR="00114324" w:rsidRPr="00BE3B0A" w:rsidRDefault="00114324" w:rsidP="009F765E">
            <w:pPr>
              <w:tabs>
                <w:tab w:val="left" w:pos="5940"/>
              </w:tabs>
              <w:spacing w:after="0" w:line="240" w:lineRule="auto"/>
              <w:jc w:val="both"/>
              <w:rPr>
                <w:sz w:val="24"/>
                <w:szCs w:val="24"/>
                <w:lang w:val="kk-KZ"/>
              </w:rPr>
            </w:pPr>
            <w:r w:rsidRPr="00BE3B0A">
              <w:rPr>
                <w:sz w:val="24"/>
                <w:szCs w:val="24"/>
                <w:lang w:val="kk-KZ"/>
              </w:rPr>
              <w:t xml:space="preserve">Деңгейлер </w:t>
            </w:r>
          </w:p>
        </w:tc>
        <w:tc>
          <w:tcPr>
            <w:tcW w:w="7284" w:type="dxa"/>
            <w:gridSpan w:val="4"/>
          </w:tcPr>
          <w:p w14:paraId="4A38BC25" w14:textId="77777777" w:rsidR="00114324" w:rsidRPr="00BE3B0A" w:rsidRDefault="00114324" w:rsidP="009F765E">
            <w:pPr>
              <w:tabs>
                <w:tab w:val="left" w:pos="5940"/>
              </w:tabs>
              <w:spacing w:after="0" w:line="240" w:lineRule="auto"/>
              <w:jc w:val="center"/>
              <w:rPr>
                <w:sz w:val="24"/>
                <w:szCs w:val="24"/>
                <w:lang w:val="kk-KZ"/>
              </w:rPr>
            </w:pPr>
            <w:r w:rsidRPr="00BE3B0A">
              <w:rPr>
                <w:sz w:val="24"/>
                <w:szCs w:val="24"/>
                <w:lang w:val="kk-KZ"/>
              </w:rPr>
              <w:t>Мағыналары бір-біріне қарама-қарсы сөздері бар бөлімдерді табу</w:t>
            </w:r>
          </w:p>
        </w:tc>
      </w:tr>
      <w:tr w:rsidR="00114324" w:rsidRPr="00BE3B0A" w14:paraId="7799B520" w14:textId="77777777" w:rsidTr="009F765E">
        <w:tc>
          <w:tcPr>
            <w:tcW w:w="2355" w:type="dxa"/>
            <w:vMerge/>
          </w:tcPr>
          <w:p w14:paraId="1A13292C" w14:textId="77777777" w:rsidR="00114324" w:rsidRPr="00BE3B0A" w:rsidRDefault="00114324" w:rsidP="009F765E">
            <w:pPr>
              <w:tabs>
                <w:tab w:val="left" w:pos="5940"/>
              </w:tabs>
              <w:spacing w:after="0" w:line="240" w:lineRule="auto"/>
              <w:jc w:val="both"/>
              <w:rPr>
                <w:sz w:val="24"/>
                <w:szCs w:val="24"/>
                <w:lang w:val="kk-KZ"/>
              </w:rPr>
            </w:pPr>
          </w:p>
        </w:tc>
        <w:tc>
          <w:tcPr>
            <w:tcW w:w="3315" w:type="dxa"/>
            <w:gridSpan w:val="2"/>
          </w:tcPr>
          <w:p w14:paraId="6C1F454A" w14:textId="77777777" w:rsidR="00114324" w:rsidRPr="00BE3B0A" w:rsidRDefault="00114324" w:rsidP="009F765E">
            <w:pPr>
              <w:tabs>
                <w:tab w:val="left" w:pos="5940"/>
              </w:tabs>
              <w:spacing w:after="0" w:line="240" w:lineRule="auto"/>
              <w:jc w:val="both"/>
              <w:rPr>
                <w:sz w:val="24"/>
                <w:szCs w:val="24"/>
                <w:lang w:val="kk-KZ"/>
              </w:rPr>
            </w:pPr>
            <w:r w:rsidRPr="00BE3B0A">
              <w:rPr>
                <w:sz w:val="24"/>
                <w:szCs w:val="24"/>
                <w:lang w:val="kk-KZ"/>
              </w:rPr>
              <w:t>Эксперименттік топ (n=59)</w:t>
            </w:r>
          </w:p>
        </w:tc>
        <w:tc>
          <w:tcPr>
            <w:tcW w:w="3969" w:type="dxa"/>
            <w:gridSpan w:val="2"/>
          </w:tcPr>
          <w:p w14:paraId="06B20C97" w14:textId="77777777" w:rsidR="00114324" w:rsidRPr="00BE3B0A" w:rsidRDefault="00114324" w:rsidP="009F765E">
            <w:pPr>
              <w:tabs>
                <w:tab w:val="left" w:pos="5940"/>
              </w:tabs>
              <w:spacing w:after="0" w:line="240" w:lineRule="auto"/>
              <w:jc w:val="both"/>
              <w:rPr>
                <w:sz w:val="24"/>
                <w:szCs w:val="24"/>
                <w:lang w:val="kk-KZ"/>
              </w:rPr>
            </w:pPr>
            <w:r w:rsidRPr="00BE3B0A">
              <w:rPr>
                <w:sz w:val="24"/>
                <w:szCs w:val="24"/>
                <w:lang w:val="kk-KZ"/>
              </w:rPr>
              <w:t>Бақылау тобы(n=58)</w:t>
            </w:r>
          </w:p>
        </w:tc>
      </w:tr>
      <w:tr w:rsidR="00114324" w:rsidRPr="00BE3B0A" w14:paraId="4041DCF4" w14:textId="77777777" w:rsidTr="009F765E">
        <w:tc>
          <w:tcPr>
            <w:tcW w:w="2355" w:type="dxa"/>
            <w:vMerge/>
          </w:tcPr>
          <w:p w14:paraId="5EC67646" w14:textId="77777777" w:rsidR="00114324" w:rsidRPr="00BE3B0A" w:rsidRDefault="00114324" w:rsidP="009F765E">
            <w:pPr>
              <w:tabs>
                <w:tab w:val="left" w:pos="5940"/>
              </w:tabs>
              <w:spacing w:after="0" w:line="240" w:lineRule="auto"/>
              <w:jc w:val="both"/>
              <w:rPr>
                <w:sz w:val="24"/>
                <w:szCs w:val="24"/>
                <w:lang w:val="kk-KZ"/>
              </w:rPr>
            </w:pPr>
          </w:p>
        </w:tc>
        <w:tc>
          <w:tcPr>
            <w:tcW w:w="1620" w:type="dxa"/>
          </w:tcPr>
          <w:p w14:paraId="7EB439C3" w14:textId="77777777" w:rsidR="00114324" w:rsidRPr="00BE3B0A" w:rsidRDefault="00114324" w:rsidP="009F765E">
            <w:pPr>
              <w:tabs>
                <w:tab w:val="left" w:pos="5940"/>
              </w:tabs>
              <w:spacing w:after="0" w:line="240" w:lineRule="auto"/>
              <w:jc w:val="both"/>
              <w:rPr>
                <w:sz w:val="24"/>
                <w:szCs w:val="24"/>
                <w:lang w:val="kk-KZ"/>
              </w:rPr>
            </w:pPr>
            <w:r w:rsidRPr="00BE3B0A">
              <w:rPr>
                <w:sz w:val="24"/>
                <w:szCs w:val="24"/>
                <w:lang w:val="kk-KZ"/>
              </w:rPr>
              <w:t>n</w:t>
            </w:r>
          </w:p>
        </w:tc>
        <w:tc>
          <w:tcPr>
            <w:tcW w:w="1695" w:type="dxa"/>
          </w:tcPr>
          <w:p w14:paraId="6318E1FA" w14:textId="77777777" w:rsidR="00114324" w:rsidRPr="00BE3B0A" w:rsidRDefault="00114324" w:rsidP="009F765E">
            <w:pPr>
              <w:tabs>
                <w:tab w:val="left" w:pos="5940"/>
              </w:tabs>
              <w:spacing w:after="0" w:line="240" w:lineRule="auto"/>
              <w:jc w:val="both"/>
              <w:rPr>
                <w:sz w:val="24"/>
                <w:szCs w:val="24"/>
                <w:lang w:val="kk-KZ"/>
              </w:rPr>
            </w:pPr>
            <w:r w:rsidRPr="00BE3B0A">
              <w:rPr>
                <w:sz w:val="24"/>
                <w:szCs w:val="24"/>
                <w:lang w:val="kk-KZ"/>
              </w:rPr>
              <w:t>%</w:t>
            </w:r>
          </w:p>
        </w:tc>
        <w:tc>
          <w:tcPr>
            <w:tcW w:w="1752" w:type="dxa"/>
          </w:tcPr>
          <w:p w14:paraId="4CA222A4" w14:textId="77777777" w:rsidR="00114324" w:rsidRPr="00BE3B0A" w:rsidRDefault="00114324" w:rsidP="009F765E">
            <w:pPr>
              <w:tabs>
                <w:tab w:val="left" w:pos="5940"/>
              </w:tabs>
              <w:spacing w:after="0" w:line="240" w:lineRule="auto"/>
              <w:jc w:val="both"/>
              <w:rPr>
                <w:sz w:val="24"/>
                <w:szCs w:val="24"/>
                <w:lang w:val="kk-KZ"/>
              </w:rPr>
            </w:pPr>
            <w:r w:rsidRPr="00BE3B0A">
              <w:rPr>
                <w:sz w:val="24"/>
                <w:szCs w:val="24"/>
                <w:lang w:val="kk-KZ"/>
              </w:rPr>
              <w:t>n</w:t>
            </w:r>
          </w:p>
        </w:tc>
        <w:tc>
          <w:tcPr>
            <w:tcW w:w="2217" w:type="dxa"/>
          </w:tcPr>
          <w:p w14:paraId="0317B9DC" w14:textId="77777777" w:rsidR="00114324" w:rsidRPr="00BE3B0A" w:rsidRDefault="00114324" w:rsidP="009F765E">
            <w:pPr>
              <w:tabs>
                <w:tab w:val="left" w:pos="5940"/>
              </w:tabs>
              <w:spacing w:after="0" w:line="240" w:lineRule="auto"/>
              <w:jc w:val="both"/>
              <w:rPr>
                <w:sz w:val="24"/>
                <w:szCs w:val="24"/>
                <w:lang w:val="kk-KZ"/>
              </w:rPr>
            </w:pPr>
            <w:r w:rsidRPr="00BE3B0A">
              <w:rPr>
                <w:sz w:val="24"/>
                <w:szCs w:val="24"/>
                <w:lang w:val="kk-KZ"/>
              </w:rPr>
              <w:t>%</w:t>
            </w:r>
          </w:p>
        </w:tc>
      </w:tr>
      <w:tr w:rsidR="00114324" w:rsidRPr="00BE3B0A" w14:paraId="2ABA9176" w14:textId="77777777" w:rsidTr="009F765E">
        <w:tc>
          <w:tcPr>
            <w:tcW w:w="2355" w:type="dxa"/>
          </w:tcPr>
          <w:p w14:paraId="39C640AE" w14:textId="77777777" w:rsidR="00114324" w:rsidRPr="00BE3B0A" w:rsidRDefault="00114324" w:rsidP="009F765E">
            <w:pPr>
              <w:tabs>
                <w:tab w:val="left" w:pos="5940"/>
              </w:tabs>
              <w:spacing w:after="0" w:line="240" w:lineRule="auto"/>
              <w:jc w:val="both"/>
              <w:rPr>
                <w:sz w:val="24"/>
                <w:szCs w:val="24"/>
                <w:lang w:val="kk-KZ"/>
              </w:rPr>
            </w:pPr>
            <w:r w:rsidRPr="00BE3B0A">
              <w:rPr>
                <w:sz w:val="24"/>
                <w:szCs w:val="24"/>
                <w:lang w:val="kk-KZ"/>
              </w:rPr>
              <w:t>Жоғары</w:t>
            </w:r>
          </w:p>
        </w:tc>
        <w:tc>
          <w:tcPr>
            <w:tcW w:w="1620" w:type="dxa"/>
          </w:tcPr>
          <w:p w14:paraId="05AC1AFF" w14:textId="77777777" w:rsidR="00114324" w:rsidRPr="00BE3B0A" w:rsidRDefault="00114324" w:rsidP="009F765E">
            <w:pPr>
              <w:tabs>
                <w:tab w:val="left" w:pos="5940"/>
              </w:tabs>
              <w:spacing w:after="0" w:line="240" w:lineRule="auto"/>
              <w:jc w:val="both"/>
              <w:rPr>
                <w:sz w:val="24"/>
                <w:szCs w:val="24"/>
                <w:lang w:val="kk-KZ"/>
              </w:rPr>
            </w:pPr>
            <w:r w:rsidRPr="00BE3B0A">
              <w:rPr>
                <w:sz w:val="24"/>
                <w:szCs w:val="24"/>
                <w:lang w:val="kk-KZ"/>
              </w:rPr>
              <w:t>45</w:t>
            </w:r>
          </w:p>
        </w:tc>
        <w:tc>
          <w:tcPr>
            <w:tcW w:w="1695" w:type="dxa"/>
          </w:tcPr>
          <w:p w14:paraId="36945C90" w14:textId="77777777" w:rsidR="00114324" w:rsidRPr="00BE3B0A" w:rsidRDefault="00114324" w:rsidP="009F765E">
            <w:pPr>
              <w:tabs>
                <w:tab w:val="left" w:pos="5940"/>
              </w:tabs>
              <w:spacing w:after="0" w:line="240" w:lineRule="auto"/>
              <w:jc w:val="both"/>
              <w:rPr>
                <w:sz w:val="24"/>
                <w:szCs w:val="24"/>
                <w:lang w:val="kk-KZ"/>
              </w:rPr>
            </w:pPr>
            <w:r w:rsidRPr="00BE3B0A">
              <w:rPr>
                <w:sz w:val="24"/>
                <w:szCs w:val="24"/>
                <w:lang w:val="kk-KZ"/>
              </w:rPr>
              <w:t>76,2</w:t>
            </w:r>
          </w:p>
        </w:tc>
        <w:tc>
          <w:tcPr>
            <w:tcW w:w="1752" w:type="dxa"/>
          </w:tcPr>
          <w:p w14:paraId="74AFD56E" w14:textId="77777777" w:rsidR="00114324" w:rsidRPr="00BE3B0A" w:rsidRDefault="00114324" w:rsidP="009F765E">
            <w:pPr>
              <w:tabs>
                <w:tab w:val="left" w:pos="5940"/>
              </w:tabs>
              <w:spacing w:after="0" w:line="240" w:lineRule="auto"/>
              <w:jc w:val="both"/>
              <w:rPr>
                <w:sz w:val="24"/>
                <w:szCs w:val="24"/>
                <w:lang w:val="kk-KZ"/>
              </w:rPr>
            </w:pPr>
            <w:r w:rsidRPr="00BE3B0A">
              <w:rPr>
                <w:sz w:val="24"/>
                <w:szCs w:val="24"/>
                <w:lang w:val="kk-KZ"/>
              </w:rPr>
              <w:t>19</w:t>
            </w:r>
          </w:p>
        </w:tc>
        <w:tc>
          <w:tcPr>
            <w:tcW w:w="2217" w:type="dxa"/>
          </w:tcPr>
          <w:p w14:paraId="189BC3FD" w14:textId="77777777" w:rsidR="00114324" w:rsidRPr="00BE3B0A" w:rsidRDefault="00114324" w:rsidP="009F765E">
            <w:pPr>
              <w:tabs>
                <w:tab w:val="left" w:pos="5940"/>
              </w:tabs>
              <w:spacing w:after="0" w:line="240" w:lineRule="auto"/>
              <w:jc w:val="both"/>
              <w:rPr>
                <w:sz w:val="24"/>
                <w:szCs w:val="24"/>
                <w:lang w:val="kk-KZ"/>
              </w:rPr>
            </w:pPr>
            <w:r w:rsidRPr="00BE3B0A">
              <w:rPr>
                <w:sz w:val="24"/>
                <w:szCs w:val="24"/>
                <w:lang w:val="kk-KZ"/>
              </w:rPr>
              <w:t>32,7</w:t>
            </w:r>
          </w:p>
        </w:tc>
      </w:tr>
      <w:tr w:rsidR="00114324" w:rsidRPr="00BE3B0A" w14:paraId="3D7B11D8" w14:textId="77777777" w:rsidTr="009F765E">
        <w:tc>
          <w:tcPr>
            <w:tcW w:w="2355" w:type="dxa"/>
          </w:tcPr>
          <w:p w14:paraId="526B1975" w14:textId="77777777" w:rsidR="00114324" w:rsidRPr="00BE3B0A" w:rsidRDefault="00114324" w:rsidP="009F765E">
            <w:pPr>
              <w:tabs>
                <w:tab w:val="left" w:pos="5940"/>
              </w:tabs>
              <w:spacing w:after="0" w:line="240" w:lineRule="auto"/>
              <w:jc w:val="both"/>
              <w:rPr>
                <w:sz w:val="24"/>
                <w:szCs w:val="24"/>
                <w:lang w:val="kk-KZ"/>
              </w:rPr>
            </w:pPr>
            <w:r w:rsidRPr="00BE3B0A">
              <w:rPr>
                <w:sz w:val="24"/>
                <w:szCs w:val="24"/>
                <w:lang w:val="kk-KZ"/>
              </w:rPr>
              <w:t>Орта</w:t>
            </w:r>
          </w:p>
        </w:tc>
        <w:tc>
          <w:tcPr>
            <w:tcW w:w="1620" w:type="dxa"/>
          </w:tcPr>
          <w:p w14:paraId="71BC832E" w14:textId="77777777" w:rsidR="00114324" w:rsidRPr="00BE3B0A" w:rsidRDefault="00114324" w:rsidP="009F765E">
            <w:pPr>
              <w:tabs>
                <w:tab w:val="left" w:pos="5940"/>
              </w:tabs>
              <w:spacing w:after="0" w:line="240" w:lineRule="auto"/>
              <w:jc w:val="both"/>
              <w:rPr>
                <w:sz w:val="24"/>
                <w:szCs w:val="24"/>
                <w:lang w:val="kk-KZ"/>
              </w:rPr>
            </w:pPr>
            <w:r w:rsidRPr="00BE3B0A">
              <w:rPr>
                <w:sz w:val="24"/>
                <w:szCs w:val="24"/>
                <w:lang w:val="kk-KZ"/>
              </w:rPr>
              <w:t>8</w:t>
            </w:r>
          </w:p>
        </w:tc>
        <w:tc>
          <w:tcPr>
            <w:tcW w:w="1695" w:type="dxa"/>
          </w:tcPr>
          <w:p w14:paraId="68016834" w14:textId="77777777" w:rsidR="00114324" w:rsidRPr="00BE3B0A" w:rsidRDefault="00114324" w:rsidP="009F765E">
            <w:pPr>
              <w:tabs>
                <w:tab w:val="left" w:pos="5940"/>
              </w:tabs>
              <w:spacing w:after="0" w:line="240" w:lineRule="auto"/>
              <w:jc w:val="both"/>
              <w:rPr>
                <w:sz w:val="24"/>
                <w:szCs w:val="24"/>
                <w:lang w:val="kk-KZ"/>
              </w:rPr>
            </w:pPr>
            <w:r w:rsidRPr="00BE3B0A">
              <w:rPr>
                <w:sz w:val="24"/>
                <w:szCs w:val="24"/>
                <w:lang w:val="kk-KZ"/>
              </w:rPr>
              <w:t>13,5</w:t>
            </w:r>
          </w:p>
        </w:tc>
        <w:tc>
          <w:tcPr>
            <w:tcW w:w="1752" w:type="dxa"/>
          </w:tcPr>
          <w:p w14:paraId="190793B2" w14:textId="77777777" w:rsidR="00114324" w:rsidRPr="00BE3B0A" w:rsidRDefault="00114324" w:rsidP="009F765E">
            <w:pPr>
              <w:tabs>
                <w:tab w:val="left" w:pos="5940"/>
              </w:tabs>
              <w:spacing w:after="0" w:line="240" w:lineRule="auto"/>
              <w:jc w:val="both"/>
              <w:rPr>
                <w:sz w:val="24"/>
                <w:szCs w:val="24"/>
                <w:lang w:val="kk-KZ"/>
              </w:rPr>
            </w:pPr>
            <w:r w:rsidRPr="00BE3B0A">
              <w:rPr>
                <w:sz w:val="24"/>
                <w:szCs w:val="24"/>
                <w:lang w:val="kk-KZ"/>
              </w:rPr>
              <w:t>22</w:t>
            </w:r>
          </w:p>
        </w:tc>
        <w:tc>
          <w:tcPr>
            <w:tcW w:w="2217" w:type="dxa"/>
          </w:tcPr>
          <w:p w14:paraId="52B9D05B" w14:textId="77777777" w:rsidR="00114324" w:rsidRPr="00BE3B0A" w:rsidRDefault="00114324" w:rsidP="009F765E">
            <w:pPr>
              <w:tabs>
                <w:tab w:val="left" w:pos="5940"/>
              </w:tabs>
              <w:spacing w:after="0" w:line="240" w:lineRule="auto"/>
              <w:jc w:val="both"/>
              <w:rPr>
                <w:sz w:val="24"/>
                <w:szCs w:val="24"/>
                <w:lang w:val="kk-KZ"/>
              </w:rPr>
            </w:pPr>
            <w:r w:rsidRPr="00BE3B0A">
              <w:rPr>
                <w:sz w:val="24"/>
                <w:szCs w:val="24"/>
                <w:lang w:val="kk-KZ"/>
              </w:rPr>
              <w:t>37,9</w:t>
            </w:r>
          </w:p>
        </w:tc>
      </w:tr>
      <w:tr w:rsidR="00114324" w:rsidRPr="00BE3B0A" w14:paraId="3AB9688E" w14:textId="77777777" w:rsidTr="009F765E">
        <w:tc>
          <w:tcPr>
            <w:tcW w:w="2355" w:type="dxa"/>
          </w:tcPr>
          <w:p w14:paraId="35685CB1" w14:textId="77777777" w:rsidR="00114324" w:rsidRPr="00BE3B0A" w:rsidRDefault="00114324" w:rsidP="009F765E">
            <w:pPr>
              <w:tabs>
                <w:tab w:val="left" w:pos="5940"/>
              </w:tabs>
              <w:spacing w:after="0" w:line="240" w:lineRule="auto"/>
              <w:jc w:val="both"/>
              <w:rPr>
                <w:sz w:val="24"/>
                <w:szCs w:val="24"/>
                <w:lang w:val="kk-KZ"/>
              </w:rPr>
            </w:pPr>
            <w:r w:rsidRPr="00BE3B0A">
              <w:rPr>
                <w:sz w:val="24"/>
                <w:szCs w:val="24"/>
                <w:lang w:val="kk-KZ"/>
              </w:rPr>
              <w:t>Төмен</w:t>
            </w:r>
          </w:p>
        </w:tc>
        <w:tc>
          <w:tcPr>
            <w:tcW w:w="1620" w:type="dxa"/>
          </w:tcPr>
          <w:p w14:paraId="7FB8C83D" w14:textId="77777777" w:rsidR="00114324" w:rsidRPr="00BE3B0A" w:rsidRDefault="00114324" w:rsidP="009F765E">
            <w:pPr>
              <w:tabs>
                <w:tab w:val="left" w:pos="5940"/>
              </w:tabs>
              <w:spacing w:after="0" w:line="240" w:lineRule="auto"/>
              <w:jc w:val="both"/>
              <w:rPr>
                <w:sz w:val="24"/>
                <w:szCs w:val="24"/>
                <w:lang w:val="kk-KZ"/>
              </w:rPr>
            </w:pPr>
            <w:r w:rsidRPr="00BE3B0A">
              <w:rPr>
                <w:sz w:val="24"/>
                <w:szCs w:val="24"/>
                <w:lang w:val="kk-KZ"/>
              </w:rPr>
              <w:t>6</w:t>
            </w:r>
          </w:p>
        </w:tc>
        <w:tc>
          <w:tcPr>
            <w:tcW w:w="1695" w:type="dxa"/>
          </w:tcPr>
          <w:p w14:paraId="6EE6D979" w14:textId="77777777" w:rsidR="00114324" w:rsidRPr="00BE3B0A" w:rsidRDefault="00114324" w:rsidP="009F765E">
            <w:pPr>
              <w:tabs>
                <w:tab w:val="left" w:pos="5940"/>
              </w:tabs>
              <w:spacing w:after="0" w:line="240" w:lineRule="auto"/>
              <w:jc w:val="both"/>
              <w:rPr>
                <w:sz w:val="24"/>
                <w:szCs w:val="24"/>
                <w:lang w:val="kk-KZ"/>
              </w:rPr>
            </w:pPr>
            <w:r w:rsidRPr="00BE3B0A">
              <w:rPr>
                <w:sz w:val="24"/>
                <w:szCs w:val="24"/>
                <w:lang w:val="kk-KZ"/>
              </w:rPr>
              <w:t>10,1</w:t>
            </w:r>
          </w:p>
        </w:tc>
        <w:tc>
          <w:tcPr>
            <w:tcW w:w="1752" w:type="dxa"/>
          </w:tcPr>
          <w:p w14:paraId="2931E6FA" w14:textId="77777777" w:rsidR="00114324" w:rsidRPr="00BE3B0A" w:rsidRDefault="00114324" w:rsidP="009F765E">
            <w:pPr>
              <w:tabs>
                <w:tab w:val="left" w:pos="5940"/>
              </w:tabs>
              <w:spacing w:after="0" w:line="240" w:lineRule="auto"/>
              <w:jc w:val="both"/>
              <w:rPr>
                <w:sz w:val="24"/>
                <w:szCs w:val="24"/>
                <w:lang w:val="kk-KZ"/>
              </w:rPr>
            </w:pPr>
            <w:r w:rsidRPr="00BE3B0A">
              <w:rPr>
                <w:sz w:val="24"/>
                <w:szCs w:val="24"/>
                <w:lang w:val="kk-KZ"/>
              </w:rPr>
              <w:t>17</w:t>
            </w:r>
          </w:p>
        </w:tc>
        <w:tc>
          <w:tcPr>
            <w:tcW w:w="2217" w:type="dxa"/>
          </w:tcPr>
          <w:p w14:paraId="7A76CD93" w14:textId="77777777" w:rsidR="00114324" w:rsidRPr="00BE3B0A" w:rsidRDefault="00114324" w:rsidP="009F765E">
            <w:pPr>
              <w:tabs>
                <w:tab w:val="center" w:pos="859"/>
              </w:tabs>
              <w:spacing w:after="0" w:line="240" w:lineRule="auto"/>
              <w:jc w:val="both"/>
              <w:rPr>
                <w:sz w:val="24"/>
                <w:szCs w:val="24"/>
                <w:lang w:val="kk-KZ"/>
              </w:rPr>
            </w:pPr>
            <w:r w:rsidRPr="00BE3B0A">
              <w:rPr>
                <w:sz w:val="24"/>
                <w:szCs w:val="24"/>
                <w:lang w:val="kk-KZ"/>
              </w:rPr>
              <w:t>29,3</w:t>
            </w:r>
          </w:p>
        </w:tc>
      </w:tr>
    </w:tbl>
    <w:p w14:paraId="75ECD5A4" w14:textId="77777777" w:rsidR="00114324" w:rsidRPr="00BE3B0A" w:rsidRDefault="00114324" w:rsidP="00114324">
      <w:pPr>
        <w:spacing w:after="0" w:line="240" w:lineRule="auto"/>
        <w:ind w:firstLine="567"/>
        <w:jc w:val="both"/>
        <w:rPr>
          <w:rFonts w:ascii="Times New Roman" w:hAnsi="Times New Roman"/>
          <w:sz w:val="28"/>
          <w:szCs w:val="28"/>
          <w:lang w:val="kk-KZ"/>
        </w:rPr>
      </w:pPr>
    </w:p>
    <w:p w14:paraId="19CCEE6A" w14:textId="77777777" w:rsidR="00114324" w:rsidRPr="00BE3B0A" w:rsidRDefault="00114324" w:rsidP="009F765E">
      <w:pPr>
        <w:spacing w:after="0" w:line="240" w:lineRule="auto"/>
        <w:ind w:firstLine="567"/>
        <w:jc w:val="both"/>
        <w:rPr>
          <w:rFonts w:ascii="Times New Roman" w:hAnsi="Times New Roman"/>
          <w:sz w:val="28"/>
          <w:szCs w:val="28"/>
          <w:lang w:val="kk-KZ"/>
        </w:rPr>
      </w:pPr>
      <w:r w:rsidRPr="00BE3B0A">
        <w:rPr>
          <w:rFonts w:ascii="Times New Roman" w:hAnsi="Times New Roman"/>
          <w:sz w:val="28"/>
          <w:szCs w:val="28"/>
          <w:lang w:val="kk-KZ"/>
        </w:rPr>
        <w:t>Қалыптас</w:t>
      </w:r>
      <w:r>
        <w:rPr>
          <w:rFonts w:ascii="Times New Roman" w:hAnsi="Times New Roman"/>
          <w:sz w:val="28"/>
          <w:szCs w:val="28"/>
          <w:lang w:val="kk-KZ"/>
        </w:rPr>
        <w:t xml:space="preserve">тырушы эксперименттен кейінгі </w:t>
      </w:r>
      <w:r w:rsidRPr="00BE3B0A">
        <w:rPr>
          <w:rFonts w:ascii="Times New Roman" w:hAnsi="Times New Roman" w:cs="Times New Roman"/>
          <w:sz w:val="28"/>
          <w:szCs w:val="28"/>
          <w:lang w:val="kk-KZ"/>
        </w:rPr>
        <w:t>«Менің алғашқы сөздігіммен» жұмыс</w:t>
      </w:r>
      <w:r w:rsidRPr="00BE3B0A">
        <w:rPr>
          <w:rFonts w:ascii="Times New Roman" w:hAnsi="Times New Roman"/>
          <w:sz w:val="28"/>
          <w:szCs w:val="28"/>
          <w:lang w:val="kk-KZ"/>
        </w:rPr>
        <w:t xml:space="preserve"> бойынша </w:t>
      </w:r>
      <w:r w:rsidRPr="00BE3B0A">
        <w:rPr>
          <w:rFonts w:ascii="Times New Roman" w:hAnsi="Times New Roman" w:cs="Times New Roman"/>
          <w:sz w:val="28"/>
          <w:szCs w:val="28"/>
          <w:lang w:val="kk-KZ"/>
        </w:rPr>
        <w:t>«Мағыналары бір-біріне қарама-қарс</w:t>
      </w:r>
      <w:r>
        <w:rPr>
          <w:rFonts w:ascii="Times New Roman" w:hAnsi="Times New Roman" w:cs="Times New Roman"/>
          <w:sz w:val="28"/>
          <w:szCs w:val="28"/>
          <w:lang w:val="kk-KZ"/>
        </w:rPr>
        <w:t xml:space="preserve">ы сөздері бар бөлімдерді табу» </w:t>
      </w:r>
      <w:r w:rsidRPr="00BE3B0A">
        <w:rPr>
          <w:rFonts w:ascii="Times New Roman" w:hAnsi="Times New Roman" w:cs="Times New Roman"/>
          <w:sz w:val="28"/>
          <w:szCs w:val="28"/>
          <w:lang w:val="kk-KZ"/>
        </w:rPr>
        <w:t xml:space="preserve">көрсеткішін </w:t>
      </w:r>
      <w:r w:rsidRPr="00BE3B0A">
        <w:rPr>
          <w:rFonts w:ascii="Times New Roman" w:hAnsi="Times New Roman"/>
          <w:sz w:val="28"/>
          <w:szCs w:val="28"/>
          <w:lang w:val="kk-KZ"/>
        </w:rPr>
        <w:t>зерттеу ЭТ және БТ- дағы нәтижелері</w:t>
      </w:r>
      <w:r>
        <w:rPr>
          <w:rFonts w:ascii="Times New Roman" w:hAnsi="Times New Roman"/>
          <w:sz w:val="28"/>
          <w:szCs w:val="28"/>
          <w:lang w:val="kk-KZ"/>
        </w:rPr>
        <w:t xml:space="preserve">нің статистикалық көрсеткіштері келесідей болды. ЭТ-дағы 59 оқушының 45-і жоғары деңгейді, яғни 76,2 </w:t>
      </w:r>
      <w:r w:rsidRPr="00A718DB">
        <w:rPr>
          <w:rFonts w:ascii="Times New Roman" w:hAnsi="Times New Roman" w:cs="Times New Roman"/>
          <w:sz w:val="28"/>
          <w:szCs w:val="28"/>
          <w:lang w:val="kk-KZ"/>
        </w:rPr>
        <w:t>%</w:t>
      </w:r>
      <w:r>
        <w:rPr>
          <w:rFonts w:ascii="Times New Roman" w:hAnsi="Times New Roman" w:cs="Times New Roman"/>
          <w:sz w:val="28"/>
          <w:szCs w:val="28"/>
          <w:lang w:val="kk-KZ"/>
        </w:rPr>
        <w:t xml:space="preserve">-ды көрсетеді. Орта деңгейі 8 оқушы, бұл 13,5 </w:t>
      </w:r>
      <w:r w:rsidRPr="00A718DB">
        <w:rPr>
          <w:rFonts w:ascii="Times New Roman" w:hAnsi="Times New Roman" w:cs="Times New Roman"/>
          <w:sz w:val="28"/>
          <w:szCs w:val="28"/>
          <w:lang w:val="kk-KZ"/>
        </w:rPr>
        <w:t>%</w:t>
      </w:r>
      <w:r>
        <w:rPr>
          <w:rFonts w:ascii="Times New Roman" w:hAnsi="Times New Roman" w:cs="Times New Roman"/>
          <w:sz w:val="28"/>
          <w:szCs w:val="28"/>
          <w:lang w:val="kk-KZ"/>
        </w:rPr>
        <w:t xml:space="preserve">-ды құраса, төменгі деңгейі 6 оқушы, 10,1 </w:t>
      </w:r>
      <w:r w:rsidRPr="00A718DB">
        <w:rPr>
          <w:rFonts w:ascii="Times New Roman" w:hAnsi="Times New Roman" w:cs="Times New Roman"/>
          <w:sz w:val="28"/>
          <w:szCs w:val="28"/>
          <w:lang w:val="kk-KZ"/>
        </w:rPr>
        <w:t>%</w:t>
      </w:r>
      <w:r>
        <w:rPr>
          <w:rFonts w:ascii="Times New Roman" w:hAnsi="Times New Roman" w:cs="Times New Roman"/>
          <w:sz w:val="28"/>
          <w:szCs w:val="28"/>
          <w:lang w:val="kk-KZ"/>
        </w:rPr>
        <w:t>-ды беріп отыр.</w:t>
      </w:r>
    </w:p>
    <w:p w14:paraId="65E31978" w14:textId="77777777" w:rsidR="00114324" w:rsidRPr="00BE3B0A" w:rsidRDefault="00114324" w:rsidP="00114324">
      <w:pPr>
        <w:spacing w:after="0" w:line="240" w:lineRule="auto"/>
        <w:ind w:firstLine="567"/>
        <w:jc w:val="both"/>
        <w:rPr>
          <w:rFonts w:ascii="Times New Roman" w:hAnsi="Times New Roman"/>
          <w:sz w:val="28"/>
          <w:szCs w:val="28"/>
          <w:lang w:val="kk-KZ"/>
        </w:rPr>
      </w:pPr>
    </w:p>
    <w:p w14:paraId="5454FCF0" w14:textId="77777777" w:rsidR="00114324" w:rsidRPr="00BE3B0A" w:rsidRDefault="00114324" w:rsidP="00114324">
      <w:pPr>
        <w:spacing w:after="0" w:line="240" w:lineRule="auto"/>
        <w:ind w:firstLine="567"/>
        <w:jc w:val="both"/>
        <w:rPr>
          <w:rFonts w:ascii="Times New Roman" w:hAnsi="Times New Roman"/>
          <w:sz w:val="28"/>
          <w:szCs w:val="28"/>
          <w:lang w:val="kk-KZ"/>
        </w:rPr>
      </w:pPr>
      <w:r w:rsidRPr="00BE3B0A">
        <w:rPr>
          <w:rFonts w:ascii="Times New Roman" w:hAnsi="Times New Roman"/>
          <w:noProof/>
          <w:sz w:val="28"/>
          <w:szCs w:val="28"/>
          <w:lang w:eastAsia="ru-RU"/>
        </w:rPr>
        <w:lastRenderedPageBreak/>
        <w:drawing>
          <wp:inline distT="0" distB="0" distL="0" distR="0" wp14:anchorId="514174D7" wp14:editId="57C2A952">
            <wp:extent cx="5486400" cy="2636520"/>
            <wp:effectExtent l="0" t="0" r="0" b="11430"/>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5B78760D" w14:textId="77777777" w:rsidR="00114324" w:rsidRPr="00BE3B0A" w:rsidRDefault="00114324" w:rsidP="00114324">
      <w:pPr>
        <w:spacing w:after="0" w:line="240" w:lineRule="auto"/>
        <w:jc w:val="both"/>
        <w:rPr>
          <w:rFonts w:ascii="Times New Roman" w:hAnsi="Times New Roman"/>
          <w:sz w:val="28"/>
          <w:szCs w:val="28"/>
          <w:lang w:val="kk-KZ"/>
        </w:rPr>
      </w:pPr>
    </w:p>
    <w:p w14:paraId="3755BC05" w14:textId="41ECE2D3" w:rsidR="00114324" w:rsidRPr="009F765E" w:rsidRDefault="00114324" w:rsidP="009F765E">
      <w:pPr>
        <w:spacing w:after="0" w:line="240" w:lineRule="auto"/>
        <w:jc w:val="center"/>
        <w:rPr>
          <w:rFonts w:ascii="Times New Roman" w:hAnsi="Times New Roman" w:cs="Times New Roman"/>
          <w:sz w:val="28"/>
          <w:szCs w:val="28"/>
          <w:lang w:val="kk-KZ"/>
        </w:rPr>
      </w:pPr>
      <w:r w:rsidRPr="009F765E">
        <w:rPr>
          <w:rFonts w:ascii="Times New Roman" w:hAnsi="Times New Roman" w:cs="Times New Roman"/>
          <w:sz w:val="28"/>
          <w:szCs w:val="28"/>
          <w:lang w:val="kk-KZ"/>
        </w:rPr>
        <w:t>Сурет</w:t>
      </w:r>
      <w:r w:rsidR="009F765E" w:rsidRPr="009F765E">
        <w:rPr>
          <w:rFonts w:ascii="Times New Roman" w:hAnsi="Times New Roman" w:cs="Times New Roman"/>
          <w:sz w:val="28"/>
          <w:szCs w:val="28"/>
          <w:lang w:val="kk-KZ"/>
        </w:rPr>
        <w:t xml:space="preserve"> </w:t>
      </w:r>
      <w:r w:rsidR="001C43C6">
        <w:rPr>
          <w:rFonts w:ascii="Times New Roman" w:hAnsi="Times New Roman" w:cs="Times New Roman"/>
          <w:sz w:val="28"/>
          <w:szCs w:val="28"/>
          <w:lang w:val="kk-KZ"/>
        </w:rPr>
        <w:t>42</w:t>
      </w:r>
      <w:r w:rsidR="009F765E" w:rsidRPr="009F765E">
        <w:rPr>
          <w:rFonts w:ascii="Times New Roman" w:hAnsi="Times New Roman" w:cs="Times New Roman"/>
          <w:sz w:val="28"/>
          <w:szCs w:val="28"/>
          <w:lang w:val="kk-KZ"/>
        </w:rPr>
        <w:t xml:space="preserve"> -</w:t>
      </w:r>
      <w:r w:rsidRPr="009F765E">
        <w:rPr>
          <w:rFonts w:ascii="Times New Roman" w:hAnsi="Times New Roman" w:cs="Times New Roman"/>
          <w:sz w:val="28"/>
          <w:szCs w:val="28"/>
          <w:lang w:val="kk-KZ"/>
        </w:rPr>
        <w:t xml:space="preserve"> «Мағыналары бір-біріне қарама-қарсы сөздері бар бөлімдерді табу»  нәтижелерінің көрсеткіші</w:t>
      </w:r>
    </w:p>
    <w:p w14:paraId="6F1AE9D9" w14:textId="77777777" w:rsidR="00114324" w:rsidRPr="002E5B45" w:rsidRDefault="00114324" w:rsidP="00114324">
      <w:pPr>
        <w:spacing w:after="0" w:line="240" w:lineRule="auto"/>
        <w:ind w:firstLine="567"/>
        <w:jc w:val="center"/>
        <w:rPr>
          <w:rFonts w:ascii="Times New Roman" w:hAnsi="Times New Roman" w:cs="Times New Roman"/>
          <w:sz w:val="28"/>
          <w:szCs w:val="28"/>
          <w:lang w:val="kk-KZ"/>
        </w:rPr>
      </w:pPr>
    </w:p>
    <w:p w14:paraId="768A2875" w14:textId="77777777" w:rsidR="00114324" w:rsidRPr="00BE3B0A" w:rsidRDefault="00114324" w:rsidP="00114324">
      <w:pPr>
        <w:spacing w:after="0" w:line="240" w:lineRule="auto"/>
        <w:ind w:firstLine="567"/>
        <w:jc w:val="both"/>
        <w:rPr>
          <w:rFonts w:ascii="Times New Roman" w:hAnsi="Times New Roman" w:cs="Times New Roman"/>
          <w:sz w:val="28"/>
          <w:szCs w:val="28"/>
          <w:lang w:val="kk-KZ"/>
        </w:rPr>
      </w:pPr>
      <w:r w:rsidRPr="00BE3B0A">
        <w:rPr>
          <w:rFonts w:ascii="Times New Roman" w:hAnsi="Times New Roman"/>
          <w:sz w:val="28"/>
          <w:szCs w:val="28"/>
          <w:lang w:val="kk-KZ"/>
        </w:rPr>
        <w:t>Қалыптастырушы</w:t>
      </w:r>
      <w:r w:rsidRPr="00BE3B0A">
        <w:rPr>
          <w:rFonts w:ascii="Times New Roman" w:hAnsi="Times New Roman" w:cs="Times New Roman"/>
          <w:sz w:val="28"/>
          <w:szCs w:val="28"/>
          <w:lang w:val="kk-KZ"/>
        </w:rPr>
        <w:t xml:space="preserve"> эксперименттен кейін мотивациялық компонентінің бастапқы кезеңінде оқушылардың жауаптарынан көріп отырғанымыздай, олардың «Әліппенің» әліппе кезеңінде «Менің алғашқы сөздігіммен» танысуда</w:t>
      </w:r>
      <w:r w:rsidRPr="00BE3B0A">
        <w:rPr>
          <w:sz w:val="28"/>
          <w:szCs w:val="28"/>
          <w:lang w:val="kk-KZ"/>
        </w:rPr>
        <w:t xml:space="preserve"> </w:t>
      </w:r>
      <w:r w:rsidRPr="00BE3B0A">
        <w:rPr>
          <w:rFonts w:ascii="Times New Roman" w:hAnsi="Times New Roman" w:cs="Times New Roman"/>
          <w:sz w:val="28"/>
          <w:szCs w:val="28"/>
          <w:lang w:val="kk-KZ"/>
        </w:rPr>
        <w:t xml:space="preserve">сөздікке жүгіну әдістемесінен </w:t>
      </w:r>
      <w:r w:rsidRPr="00BE3B0A">
        <w:rPr>
          <w:rFonts w:ascii="Times New Roman" w:hAnsi="Times New Roman"/>
          <w:sz w:val="28"/>
          <w:szCs w:val="28"/>
          <w:lang w:val="kk-KZ"/>
        </w:rPr>
        <w:t xml:space="preserve">алынған тәжірибелік мәліметтердің </w:t>
      </w:r>
      <w:r w:rsidRPr="00BE3B0A">
        <w:rPr>
          <w:rFonts w:ascii="Times New Roman" w:hAnsi="Times New Roman" w:cs="Times New Roman"/>
          <w:sz w:val="28"/>
          <w:szCs w:val="28"/>
          <w:lang w:val="kk-KZ"/>
        </w:rPr>
        <w:t>даму деңгейі анықтаушы экспериментке қарағанда айтарлықтай өзгешеліктер байқалды. Қалалық мектептерде оқитын орыс тілді қазақ менталитетіндегі зерттелушілер тобына сөздікке жүгіну</w:t>
      </w:r>
      <w:r>
        <w:rPr>
          <w:rFonts w:ascii="Times New Roman" w:hAnsi="Times New Roman" w:cs="Times New Roman"/>
          <w:sz w:val="28"/>
          <w:szCs w:val="28"/>
          <w:lang w:val="kk-KZ"/>
        </w:rPr>
        <w:t xml:space="preserve"> қажеттілігі туындады және</w:t>
      </w:r>
      <w:r w:rsidRPr="00BE3B0A">
        <w:rPr>
          <w:rFonts w:ascii="Times New Roman" w:hAnsi="Times New Roman" w:cs="Times New Roman"/>
          <w:sz w:val="28"/>
          <w:szCs w:val="28"/>
          <w:lang w:val="kk-KZ"/>
        </w:rPr>
        <w:t xml:space="preserve"> жеткілікті көңіл бөле бастады. </w:t>
      </w:r>
    </w:p>
    <w:p w14:paraId="2D3F0FCF" w14:textId="77777777" w:rsidR="00114324" w:rsidRPr="00BE3B0A" w:rsidRDefault="00114324" w:rsidP="00114324">
      <w:pPr>
        <w:spacing w:after="0" w:line="240" w:lineRule="auto"/>
        <w:ind w:firstLine="567"/>
        <w:jc w:val="both"/>
        <w:rPr>
          <w:rFonts w:ascii="Times New Roman" w:hAnsi="Times New Roman" w:cs="Times New Roman"/>
          <w:sz w:val="28"/>
          <w:szCs w:val="28"/>
          <w:lang w:val="kk-KZ"/>
        </w:rPr>
      </w:pPr>
      <w:r w:rsidRPr="00BE3B0A">
        <w:rPr>
          <w:rFonts w:ascii="Times New Roman" w:hAnsi="Times New Roman"/>
          <w:sz w:val="28"/>
          <w:szCs w:val="28"/>
          <w:lang w:val="kk-KZ"/>
        </w:rPr>
        <w:t>2019-2020 оқу жылындағы анықтау эксперимен</w:t>
      </w:r>
      <w:r>
        <w:rPr>
          <w:rFonts w:ascii="Times New Roman" w:hAnsi="Times New Roman"/>
          <w:sz w:val="28"/>
          <w:szCs w:val="28"/>
          <w:lang w:val="kk-KZ"/>
        </w:rPr>
        <w:t>т</w:t>
      </w:r>
      <w:r w:rsidRPr="00BE3B0A">
        <w:rPr>
          <w:rFonts w:ascii="Times New Roman" w:hAnsi="Times New Roman"/>
          <w:sz w:val="28"/>
          <w:szCs w:val="28"/>
          <w:lang w:val="kk-KZ"/>
        </w:rPr>
        <w:t xml:space="preserve">індегі эксперимент тобының 1-сынып оқушыларына жүргізілген эксперимент нәтижелерін  2020-2021 оқу жылында </w:t>
      </w:r>
      <w:r w:rsidRPr="00BE3B0A">
        <w:rPr>
          <w:rFonts w:ascii="Times New Roman" w:eastAsia="Times New Roman" w:hAnsi="Times New Roman" w:cs="Times New Roman"/>
          <w:sz w:val="28"/>
          <w:lang w:val="kk-KZ"/>
        </w:rPr>
        <w:t xml:space="preserve">қалыптастыру экспериментінің екінші кезеңінде 1-сыныпқа арналған оқу сөздіктерімен жұмыс жүргізу барысында алынған </w:t>
      </w:r>
      <w:r w:rsidRPr="00BE3B0A">
        <w:rPr>
          <w:rFonts w:ascii="Times New Roman" w:hAnsi="Times New Roman"/>
          <w:sz w:val="28"/>
          <w:szCs w:val="28"/>
          <w:lang w:val="kk-KZ"/>
        </w:rPr>
        <w:t xml:space="preserve">эксперименттік топ зерттелушілерінің салыстырмалы түрде өзгеріс динамикасын байқаймыз. Қалыптастырушы эксперименттің 2-ші кезеңінде 2020-2021 оқу жылында </w:t>
      </w:r>
      <w:r w:rsidRPr="00BE3B0A">
        <w:rPr>
          <w:rFonts w:ascii="Times New Roman" w:eastAsia="Times New Roman" w:hAnsi="Times New Roman" w:cs="Times New Roman"/>
          <w:sz w:val="28"/>
          <w:lang w:val="kk-KZ"/>
        </w:rPr>
        <w:t xml:space="preserve">сөздіктермен жұмыс жүргізу барысында </w:t>
      </w:r>
      <w:r w:rsidRPr="00BE3B0A">
        <w:rPr>
          <w:rFonts w:ascii="Times New Roman" w:hAnsi="Times New Roman"/>
          <w:sz w:val="28"/>
          <w:szCs w:val="28"/>
          <w:lang w:val="kk-KZ"/>
        </w:rPr>
        <w:t xml:space="preserve">жоғары деңгейге ие болғандар саны артып, </w:t>
      </w:r>
      <w:r w:rsidRPr="00BE3B0A">
        <w:rPr>
          <w:rFonts w:ascii="Times New Roman" w:hAnsi="Times New Roman" w:cs="Times New Roman"/>
          <w:sz w:val="28"/>
          <w:szCs w:val="28"/>
          <w:lang w:val="kk-KZ"/>
        </w:rPr>
        <w:t>мағыналары бір-біріне қарама-қарсы сөздері бар бөлімдерді табуды көрсеткен зерттелушілер саны е</w:t>
      </w:r>
      <w:r w:rsidRPr="00BE3B0A">
        <w:rPr>
          <w:rFonts w:ascii="Times New Roman" w:hAnsi="Times New Roman"/>
          <w:sz w:val="28"/>
          <w:szCs w:val="28"/>
          <w:lang w:val="kk-KZ"/>
        </w:rPr>
        <w:t xml:space="preserve">леулі артқанын көруімізге болады. Бұл бізбен ұйымдастырылған қалыптастырушы іс-шаралардың болашақ бастауыш сынып мұғалімдерінің кәсіби өсуіне және бастауыш сынып оқушыларының </w:t>
      </w:r>
      <w:r w:rsidRPr="00BE3B0A">
        <w:rPr>
          <w:rFonts w:ascii="Times New Roman" w:hAnsi="Times New Roman" w:cs="Times New Roman"/>
          <w:sz w:val="28"/>
          <w:szCs w:val="28"/>
          <w:lang w:val="kk-KZ"/>
        </w:rPr>
        <w:t xml:space="preserve">сөздікке жүгіну қажеттілігіне жеткілікті көңіл бөле бастағанын </w:t>
      </w:r>
      <w:r w:rsidRPr="00BE3B0A">
        <w:rPr>
          <w:rFonts w:ascii="Times New Roman" w:eastAsia="Times New Roman" w:hAnsi="Times New Roman" w:cs="Times New Roman"/>
          <w:sz w:val="28"/>
          <w:szCs w:val="28"/>
          <w:lang w:val="kk-KZ"/>
        </w:rPr>
        <w:t xml:space="preserve">«Менің алғашқы сөздігім» атты көмекші құралдың </w:t>
      </w:r>
      <w:r w:rsidRPr="00BE3B0A">
        <w:rPr>
          <w:rFonts w:ascii="Times New Roman" w:hAnsi="Times New Roman"/>
          <w:sz w:val="28"/>
          <w:szCs w:val="28"/>
          <w:lang w:val="kk-KZ"/>
        </w:rPr>
        <w:t>тиімді әсер еткендігін дәлелдейді.</w:t>
      </w:r>
    </w:p>
    <w:p w14:paraId="674E430D" w14:textId="4BBD231D" w:rsidR="00114324" w:rsidRDefault="00114324" w:rsidP="00114324">
      <w:pPr>
        <w:spacing w:after="0" w:line="240" w:lineRule="auto"/>
        <w:ind w:firstLine="567"/>
        <w:jc w:val="both"/>
        <w:rPr>
          <w:rFonts w:ascii="Times New Roman" w:hAnsi="Times New Roman" w:cs="Times New Roman"/>
          <w:sz w:val="28"/>
          <w:szCs w:val="28"/>
          <w:lang w:val="kk-KZ"/>
        </w:rPr>
      </w:pPr>
      <w:r w:rsidRPr="00BE3B0A">
        <w:rPr>
          <w:rFonts w:ascii="Times New Roman" w:hAnsi="Times New Roman" w:cs="Times New Roman"/>
          <w:sz w:val="28"/>
          <w:szCs w:val="28"/>
          <w:lang w:val="kk-KZ"/>
        </w:rPr>
        <w:t xml:space="preserve">Қалыптастырушы эксперименттен кейін мотивациялық компонентінің екінші кезеңінде эксперименттік және бақылау топтарындағы респонденттерден сөздікке жүгіну мотивациясының қалыптасу деңгейлерінің көрсеткіштері мен диаграммасы </w:t>
      </w:r>
      <w:r w:rsidR="001C7260">
        <w:rPr>
          <w:rFonts w:ascii="Times New Roman" w:hAnsi="Times New Roman" w:cs="Times New Roman"/>
          <w:sz w:val="28"/>
          <w:szCs w:val="28"/>
          <w:lang w:val="kk-KZ"/>
        </w:rPr>
        <w:t>30- кесте мен 43-</w:t>
      </w:r>
      <w:r w:rsidRPr="00BE3B0A">
        <w:rPr>
          <w:rFonts w:ascii="Times New Roman" w:hAnsi="Times New Roman" w:cs="Times New Roman"/>
          <w:sz w:val="28"/>
          <w:szCs w:val="28"/>
          <w:lang w:val="kk-KZ"/>
        </w:rPr>
        <w:t>суретте көрсеттік.</w:t>
      </w:r>
    </w:p>
    <w:p w14:paraId="406F352C" w14:textId="77777777" w:rsidR="00114324" w:rsidRPr="00BE3B0A" w:rsidRDefault="00114324" w:rsidP="00114324">
      <w:pPr>
        <w:spacing w:after="0" w:line="240" w:lineRule="auto"/>
        <w:ind w:firstLine="567"/>
        <w:jc w:val="both"/>
        <w:rPr>
          <w:rFonts w:ascii="Times New Roman" w:hAnsi="Times New Roman" w:cs="Times New Roman"/>
          <w:sz w:val="28"/>
          <w:szCs w:val="28"/>
          <w:lang w:val="kk-KZ"/>
        </w:rPr>
      </w:pPr>
    </w:p>
    <w:p w14:paraId="05579E99" w14:textId="622DA557" w:rsidR="00114324" w:rsidRPr="00BE3B0A" w:rsidRDefault="00114324" w:rsidP="0011432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Кесте </w:t>
      </w:r>
      <w:r w:rsidR="001C43C6">
        <w:rPr>
          <w:rFonts w:ascii="Times New Roman" w:hAnsi="Times New Roman" w:cs="Times New Roman"/>
          <w:sz w:val="28"/>
          <w:szCs w:val="28"/>
          <w:lang w:val="kk-KZ"/>
        </w:rPr>
        <w:t>30</w:t>
      </w:r>
      <w:r w:rsidRPr="00BE3B0A">
        <w:rPr>
          <w:rFonts w:ascii="Times New Roman" w:hAnsi="Times New Roman" w:cs="Times New Roman"/>
          <w:sz w:val="28"/>
          <w:szCs w:val="28"/>
          <w:lang w:val="kk-KZ"/>
        </w:rPr>
        <w:t xml:space="preserve"> - Қалыптастырушы эксперименттен кейін мотивациялық компонентінің екінші кезеңінде зерттелуші екі топтардың сөздікке жүгіну мотивациясының даму деңгейлерінің салыстырмалы көрсеткіштері</w:t>
      </w:r>
    </w:p>
    <w:p w14:paraId="0D6BFD3F" w14:textId="77777777" w:rsidR="00114324" w:rsidRPr="00BE3B0A" w:rsidRDefault="00114324" w:rsidP="00114324">
      <w:pPr>
        <w:spacing w:after="0" w:line="240" w:lineRule="auto"/>
        <w:jc w:val="both"/>
        <w:rPr>
          <w:rFonts w:ascii="Times New Roman" w:hAnsi="Times New Roman" w:cs="Times New Roman"/>
          <w:sz w:val="28"/>
          <w:szCs w:val="28"/>
          <w:lang w:val="kk-KZ"/>
        </w:rPr>
      </w:pPr>
    </w:p>
    <w:tbl>
      <w:tblPr>
        <w:tblStyle w:val="a9"/>
        <w:tblW w:w="0" w:type="auto"/>
        <w:tblInd w:w="108" w:type="dxa"/>
        <w:tblLayout w:type="fixed"/>
        <w:tblLook w:val="04A0" w:firstRow="1" w:lastRow="0" w:firstColumn="1" w:lastColumn="0" w:noHBand="0" w:noVBand="1"/>
      </w:tblPr>
      <w:tblGrid>
        <w:gridCol w:w="3969"/>
        <w:gridCol w:w="1418"/>
        <w:gridCol w:w="709"/>
        <w:gridCol w:w="850"/>
        <w:gridCol w:w="992"/>
        <w:gridCol w:w="851"/>
        <w:gridCol w:w="850"/>
      </w:tblGrid>
      <w:tr w:rsidR="00114324" w:rsidRPr="00C40B6E" w14:paraId="31DDBD72" w14:textId="77777777" w:rsidTr="009F765E">
        <w:tc>
          <w:tcPr>
            <w:tcW w:w="3969" w:type="dxa"/>
            <w:vMerge w:val="restart"/>
          </w:tcPr>
          <w:p w14:paraId="02DF0D11" w14:textId="77777777" w:rsidR="00114324" w:rsidRPr="00C40B6E" w:rsidRDefault="00114324" w:rsidP="009F765E">
            <w:pPr>
              <w:spacing w:after="0" w:line="240" w:lineRule="auto"/>
              <w:ind w:firstLine="142"/>
              <w:rPr>
                <w:sz w:val="24"/>
                <w:szCs w:val="24"/>
                <w:lang w:val="kk-KZ"/>
              </w:rPr>
            </w:pPr>
          </w:p>
          <w:p w14:paraId="4204FAF9" w14:textId="77777777" w:rsidR="00114324" w:rsidRPr="00C40B6E" w:rsidRDefault="00114324" w:rsidP="009F765E">
            <w:pPr>
              <w:spacing w:after="0" w:line="240" w:lineRule="auto"/>
              <w:ind w:firstLine="142"/>
              <w:rPr>
                <w:sz w:val="24"/>
                <w:szCs w:val="24"/>
                <w:lang w:val="kk-KZ"/>
              </w:rPr>
            </w:pPr>
          </w:p>
          <w:p w14:paraId="541D0C55" w14:textId="77777777" w:rsidR="00114324" w:rsidRPr="00C40B6E" w:rsidRDefault="00114324" w:rsidP="009F765E">
            <w:pPr>
              <w:spacing w:after="0" w:line="240" w:lineRule="auto"/>
              <w:ind w:firstLine="142"/>
              <w:rPr>
                <w:sz w:val="24"/>
                <w:szCs w:val="24"/>
                <w:lang w:val="kk-KZ"/>
              </w:rPr>
            </w:pPr>
            <w:r w:rsidRPr="00C40B6E">
              <w:rPr>
                <w:sz w:val="24"/>
                <w:szCs w:val="24"/>
                <w:lang w:val="kk-KZ"/>
              </w:rPr>
              <w:t xml:space="preserve">Көрсеткіштері </w:t>
            </w:r>
          </w:p>
        </w:tc>
        <w:tc>
          <w:tcPr>
            <w:tcW w:w="5670" w:type="dxa"/>
            <w:gridSpan w:val="6"/>
          </w:tcPr>
          <w:p w14:paraId="796EFC9B" w14:textId="77777777" w:rsidR="00114324" w:rsidRPr="00C40B6E" w:rsidRDefault="00114324" w:rsidP="009F765E">
            <w:pPr>
              <w:spacing w:after="0" w:line="240" w:lineRule="auto"/>
              <w:ind w:firstLine="709"/>
              <w:jc w:val="center"/>
              <w:rPr>
                <w:sz w:val="24"/>
                <w:szCs w:val="24"/>
                <w:lang w:val="kk-KZ"/>
              </w:rPr>
            </w:pPr>
            <w:r w:rsidRPr="00C40B6E">
              <w:rPr>
                <w:sz w:val="24"/>
                <w:szCs w:val="24"/>
                <w:lang w:val="kk-KZ"/>
              </w:rPr>
              <w:t>Зерттелуші топтар</w:t>
            </w:r>
          </w:p>
        </w:tc>
      </w:tr>
      <w:tr w:rsidR="00114324" w:rsidRPr="00C40B6E" w14:paraId="4FB4E967" w14:textId="77777777" w:rsidTr="009F765E">
        <w:tc>
          <w:tcPr>
            <w:tcW w:w="3969" w:type="dxa"/>
            <w:vMerge/>
          </w:tcPr>
          <w:p w14:paraId="22B99110" w14:textId="77777777" w:rsidR="00114324" w:rsidRPr="00C40B6E" w:rsidRDefault="00114324" w:rsidP="009F765E">
            <w:pPr>
              <w:spacing w:after="0" w:line="240" w:lineRule="auto"/>
              <w:ind w:firstLine="142"/>
              <w:rPr>
                <w:sz w:val="24"/>
                <w:szCs w:val="24"/>
                <w:lang w:val="kk-KZ"/>
              </w:rPr>
            </w:pPr>
          </w:p>
        </w:tc>
        <w:tc>
          <w:tcPr>
            <w:tcW w:w="2977" w:type="dxa"/>
            <w:gridSpan w:val="3"/>
          </w:tcPr>
          <w:p w14:paraId="43FED3B3" w14:textId="77777777" w:rsidR="00114324" w:rsidRPr="00C40B6E" w:rsidRDefault="00114324" w:rsidP="009F765E">
            <w:pPr>
              <w:spacing w:after="0" w:line="240" w:lineRule="auto"/>
              <w:rPr>
                <w:sz w:val="24"/>
                <w:szCs w:val="24"/>
                <w:lang w:val="en-US"/>
              </w:rPr>
            </w:pPr>
            <w:r w:rsidRPr="00C40B6E">
              <w:rPr>
                <w:sz w:val="24"/>
                <w:szCs w:val="24"/>
                <w:lang w:val="kk-KZ"/>
              </w:rPr>
              <w:t xml:space="preserve">Эксперименттік топ </w:t>
            </w:r>
            <w:r w:rsidRPr="00C40B6E">
              <w:rPr>
                <w:sz w:val="24"/>
                <w:szCs w:val="24"/>
                <w:lang w:val="en-US"/>
              </w:rPr>
              <w:t>(n=5</w:t>
            </w:r>
            <w:r w:rsidRPr="00C40B6E">
              <w:rPr>
                <w:sz w:val="24"/>
                <w:szCs w:val="24"/>
                <w:lang w:val="kk-KZ"/>
              </w:rPr>
              <w:t>9</w:t>
            </w:r>
            <w:r w:rsidRPr="00C40B6E">
              <w:rPr>
                <w:sz w:val="24"/>
                <w:szCs w:val="24"/>
                <w:lang w:val="en-US"/>
              </w:rPr>
              <w:t>)</w:t>
            </w:r>
          </w:p>
        </w:tc>
        <w:tc>
          <w:tcPr>
            <w:tcW w:w="2693" w:type="dxa"/>
            <w:gridSpan w:val="3"/>
          </w:tcPr>
          <w:p w14:paraId="220C5F68" w14:textId="77777777" w:rsidR="00114324" w:rsidRPr="00C40B6E" w:rsidRDefault="00114324" w:rsidP="009F765E">
            <w:pPr>
              <w:spacing w:after="0" w:line="240" w:lineRule="auto"/>
              <w:ind w:firstLine="709"/>
              <w:jc w:val="center"/>
              <w:rPr>
                <w:sz w:val="24"/>
                <w:szCs w:val="24"/>
                <w:lang w:val="en-US"/>
              </w:rPr>
            </w:pPr>
            <w:r w:rsidRPr="00C40B6E">
              <w:rPr>
                <w:sz w:val="24"/>
                <w:szCs w:val="24"/>
                <w:lang w:val="kk-KZ"/>
              </w:rPr>
              <w:t>Бақылау тобы</w:t>
            </w:r>
            <w:r w:rsidRPr="00C40B6E">
              <w:rPr>
                <w:sz w:val="24"/>
                <w:szCs w:val="24"/>
                <w:lang w:val="en-US"/>
              </w:rPr>
              <w:t xml:space="preserve"> (n=5</w:t>
            </w:r>
            <w:r w:rsidRPr="00C40B6E">
              <w:rPr>
                <w:sz w:val="24"/>
                <w:szCs w:val="24"/>
                <w:lang w:val="kk-KZ"/>
              </w:rPr>
              <w:t>8</w:t>
            </w:r>
            <w:r w:rsidRPr="00C40B6E">
              <w:rPr>
                <w:sz w:val="24"/>
                <w:szCs w:val="24"/>
                <w:lang w:val="en-US"/>
              </w:rPr>
              <w:t>)</w:t>
            </w:r>
          </w:p>
        </w:tc>
      </w:tr>
      <w:tr w:rsidR="00114324" w:rsidRPr="00C40B6E" w14:paraId="5CC4E11E" w14:textId="77777777" w:rsidTr="009F765E">
        <w:tc>
          <w:tcPr>
            <w:tcW w:w="3969" w:type="dxa"/>
            <w:vMerge/>
          </w:tcPr>
          <w:p w14:paraId="6A6AFF57" w14:textId="77777777" w:rsidR="00114324" w:rsidRPr="00C40B6E" w:rsidRDefault="00114324" w:rsidP="009F765E">
            <w:pPr>
              <w:spacing w:after="0" w:line="240" w:lineRule="auto"/>
              <w:ind w:firstLine="142"/>
              <w:rPr>
                <w:sz w:val="24"/>
                <w:szCs w:val="24"/>
                <w:lang w:val="kk-KZ"/>
              </w:rPr>
            </w:pPr>
          </w:p>
        </w:tc>
        <w:tc>
          <w:tcPr>
            <w:tcW w:w="2977" w:type="dxa"/>
            <w:gridSpan w:val="3"/>
          </w:tcPr>
          <w:p w14:paraId="25D28E2A" w14:textId="77777777" w:rsidR="00114324" w:rsidRPr="00C40B6E" w:rsidRDefault="00114324" w:rsidP="009F765E">
            <w:pPr>
              <w:spacing w:after="0" w:line="240" w:lineRule="auto"/>
              <w:jc w:val="center"/>
              <w:rPr>
                <w:sz w:val="24"/>
                <w:szCs w:val="24"/>
                <w:lang w:val="kk-KZ"/>
              </w:rPr>
            </w:pPr>
            <w:r w:rsidRPr="00C40B6E">
              <w:rPr>
                <w:sz w:val="24"/>
                <w:szCs w:val="24"/>
                <w:lang w:val="kk-KZ"/>
              </w:rPr>
              <w:t>Қалыптастырушы эксперименттен кейін</w:t>
            </w:r>
          </w:p>
        </w:tc>
        <w:tc>
          <w:tcPr>
            <w:tcW w:w="2693" w:type="dxa"/>
            <w:gridSpan w:val="3"/>
          </w:tcPr>
          <w:p w14:paraId="19A4A7C5" w14:textId="77777777" w:rsidR="00114324" w:rsidRPr="00C40B6E" w:rsidRDefault="00114324" w:rsidP="009F765E">
            <w:pPr>
              <w:spacing w:after="0" w:line="240" w:lineRule="auto"/>
              <w:jc w:val="center"/>
              <w:rPr>
                <w:sz w:val="24"/>
                <w:szCs w:val="24"/>
                <w:lang w:val="kk-KZ"/>
              </w:rPr>
            </w:pPr>
            <w:r w:rsidRPr="00C40B6E">
              <w:rPr>
                <w:sz w:val="24"/>
                <w:szCs w:val="24"/>
                <w:lang w:val="kk-KZ"/>
              </w:rPr>
              <w:t>Қалыптастырушы эксперименттен кейін</w:t>
            </w:r>
          </w:p>
        </w:tc>
      </w:tr>
      <w:tr w:rsidR="00114324" w:rsidRPr="00C40B6E" w14:paraId="4CF3753A" w14:textId="77777777" w:rsidTr="009F765E">
        <w:trPr>
          <w:trHeight w:val="267"/>
        </w:trPr>
        <w:tc>
          <w:tcPr>
            <w:tcW w:w="3969" w:type="dxa"/>
            <w:vMerge/>
          </w:tcPr>
          <w:p w14:paraId="07FD30B7" w14:textId="77777777" w:rsidR="00114324" w:rsidRPr="00C40B6E" w:rsidRDefault="00114324" w:rsidP="009F765E">
            <w:pPr>
              <w:spacing w:after="0" w:line="240" w:lineRule="auto"/>
              <w:ind w:firstLine="142"/>
              <w:rPr>
                <w:sz w:val="24"/>
                <w:szCs w:val="24"/>
                <w:lang w:val="kk-KZ"/>
              </w:rPr>
            </w:pPr>
          </w:p>
        </w:tc>
        <w:tc>
          <w:tcPr>
            <w:tcW w:w="1418" w:type="dxa"/>
          </w:tcPr>
          <w:p w14:paraId="174296C7" w14:textId="77777777" w:rsidR="00114324" w:rsidRPr="00C40B6E" w:rsidRDefault="00114324" w:rsidP="009F765E">
            <w:pPr>
              <w:tabs>
                <w:tab w:val="left" w:pos="5940"/>
              </w:tabs>
              <w:spacing w:after="0" w:line="240" w:lineRule="auto"/>
              <w:jc w:val="center"/>
              <w:rPr>
                <w:sz w:val="24"/>
                <w:szCs w:val="24"/>
                <w:lang w:val="kk-KZ"/>
              </w:rPr>
            </w:pPr>
            <w:r w:rsidRPr="00C40B6E">
              <w:rPr>
                <w:sz w:val="24"/>
                <w:szCs w:val="24"/>
                <w:lang w:val="kk-KZ"/>
              </w:rPr>
              <w:t>Ж</w:t>
            </w:r>
          </w:p>
        </w:tc>
        <w:tc>
          <w:tcPr>
            <w:tcW w:w="709" w:type="dxa"/>
          </w:tcPr>
          <w:p w14:paraId="709F0FE8" w14:textId="77777777" w:rsidR="00114324" w:rsidRPr="00C40B6E" w:rsidRDefault="00114324" w:rsidP="009F765E">
            <w:pPr>
              <w:tabs>
                <w:tab w:val="left" w:pos="5940"/>
              </w:tabs>
              <w:spacing w:after="0" w:line="240" w:lineRule="auto"/>
              <w:jc w:val="center"/>
              <w:rPr>
                <w:sz w:val="24"/>
                <w:szCs w:val="24"/>
                <w:lang w:val="kk-KZ"/>
              </w:rPr>
            </w:pPr>
            <w:r w:rsidRPr="00C40B6E">
              <w:rPr>
                <w:sz w:val="24"/>
                <w:szCs w:val="24"/>
                <w:lang w:val="kk-KZ"/>
              </w:rPr>
              <w:t>О</w:t>
            </w:r>
          </w:p>
        </w:tc>
        <w:tc>
          <w:tcPr>
            <w:tcW w:w="850" w:type="dxa"/>
          </w:tcPr>
          <w:p w14:paraId="2132194A" w14:textId="77777777" w:rsidR="00114324" w:rsidRPr="00C40B6E" w:rsidRDefault="00114324" w:rsidP="009F765E">
            <w:pPr>
              <w:tabs>
                <w:tab w:val="left" w:pos="260"/>
                <w:tab w:val="center" w:pos="388"/>
                <w:tab w:val="left" w:pos="5940"/>
              </w:tabs>
              <w:spacing w:after="0" w:line="240" w:lineRule="auto"/>
              <w:jc w:val="center"/>
              <w:rPr>
                <w:sz w:val="24"/>
                <w:szCs w:val="24"/>
                <w:lang w:val="kk-KZ"/>
              </w:rPr>
            </w:pPr>
            <w:r w:rsidRPr="00C40B6E">
              <w:rPr>
                <w:sz w:val="24"/>
                <w:szCs w:val="24"/>
                <w:lang w:val="kk-KZ"/>
              </w:rPr>
              <w:t>Т</w:t>
            </w:r>
          </w:p>
        </w:tc>
        <w:tc>
          <w:tcPr>
            <w:tcW w:w="992" w:type="dxa"/>
          </w:tcPr>
          <w:p w14:paraId="1A00F5D7" w14:textId="77777777" w:rsidR="00114324" w:rsidRPr="00C40B6E" w:rsidRDefault="00114324" w:rsidP="009F765E">
            <w:pPr>
              <w:tabs>
                <w:tab w:val="left" w:pos="5940"/>
              </w:tabs>
              <w:spacing w:after="0" w:line="240" w:lineRule="auto"/>
              <w:jc w:val="center"/>
              <w:rPr>
                <w:sz w:val="24"/>
                <w:szCs w:val="24"/>
                <w:lang w:val="kk-KZ"/>
              </w:rPr>
            </w:pPr>
            <w:r w:rsidRPr="00C40B6E">
              <w:rPr>
                <w:sz w:val="24"/>
                <w:szCs w:val="24"/>
                <w:lang w:val="kk-KZ"/>
              </w:rPr>
              <w:t>Ж</w:t>
            </w:r>
          </w:p>
        </w:tc>
        <w:tc>
          <w:tcPr>
            <w:tcW w:w="851" w:type="dxa"/>
          </w:tcPr>
          <w:p w14:paraId="31E3F74C" w14:textId="77777777" w:rsidR="00114324" w:rsidRPr="00C40B6E" w:rsidRDefault="00114324" w:rsidP="009F765E">
            <w:pPr>
              <w:tabs>
                <w:tab w:val="left" w:pos="5940"/>
              </w:tabs>
              <w:spacing w:after="0" w:line="240" w:lineRule="auto"/>
              <w:jc w:val="center"/>
              <w:rPr>
                <w:sz w:val="24"/>
                <w:szCs w:val="24"/>
                <w:lang w:val="kk-KZ"/>
              </w:rPr>
            </w:pPr>
            <w:r w:rsidRPr="00C40B6E">
              <w:rPr>
                <w:sz w:val="24"/>
                <w:szCs w:val="24"/>
                <w:lang w:val="kk-KZ"/>
              </w:rPr>
              <w:t>О</w:t>
            </w:r>
          </w:p>
        </w:tc>
        <w:tc>
          <w:tcPr>
            <w:tcW w:w="850" w:type="dxa"/>
          </w:tcPr>
          <w:p w14:paraId="1192EF4F" w14:textId="77777777" w:rsidR="00114324" w:rsidRPr="00C40B6E" w:rsidRDefault="00114324" w:rsidP="009F765E">
            <w:pPr>
              <w:tabs>
                <w:tab w:val="left" w:pos="260"/>
                <w:tab w:val="center" w:pos="388"/>
                <w:tab w:val="left" w:pos="5940"/>
              </w:tabs>
              <w:spacing w:after="0" w:line="240" w:lineRule="auto"/>
              <w:rPr>
                <w:sz w:val="24"/>
                <w:szCs w:val="24"/>
                <w:lang w:val="kk-KZ"/>
              </w:rPr>
            </w:pPr>
            <w:r w:rsidRPr="00C40B6E">
              <w:rPr>
                <w:sz w:val="24"/>
                <w:szCs w:val="24"/>
                <w:lang w:val="kk-KZ"/>
              </w:rPr>
              <w:t>Т</w:t>
            </w:r>
          </w:p>
        </w:tc>
      </w:tr>
      <w:tr w:rsidR="00114324" w:rsidRPr="00C40B6E" w14:paraId="4C487743" w14:textId="77777777" w:rsidTr="009F765E">
        <w:trPr>
          <w:cantSplit/>
          <w:trHeight w:val="258"/>
        </w:trPr>
        <w:tc>
          <w:tcPr>
            <w:tcW w:w="3969" w:type="dxa"/>
          </w:tcPr>
          <w:p w14:paraId="32E50F82" w14:textId="77777777" w:rsidR="00114324" w:rsidRPr="00C40B6E" w:rsidRDefault="00114324" w:rsidP="009F765E">
            <w:pPr>
              <w:spacing w:after="0" w:line="240" w:lineRule="auto"/>
              <w:rPr>
                <w:sz w:val="24"/>
                <w:szCs w:val="24"/>
                <w:lang w:val="kk-KZ"/>
              </w:rPr>
            </w:pPr>
            <w:r w:rsidRPr="00C40B6E">
              <w:rPr>
                <w:sz w:val="24"/>
                <w:szCs w:val="24"/>
                <w:lang w:val="kk-KZ"/>
              </w:rPr>
              <w:t>Алфавиттік көрсеткіштермен танысу</w:t>
            </w:r>
          </w:p>
        </w:tc>
        <w:tc>
          <w:tcPr>
            <w:tcW w:w="1418" w:type="dxa"/>
          </w:tcPr>
          <w:p w14:paraId="1890B51D" w14:textId="1BF79E1E" w:rsidR="00114324" w:rsidRPr="00C40B6E" w:rsidRDefault="00114324" w:rsidP="0007502F">
            <w:pPr>
              <w:spacing w:after="0" w:line="240" w:lineRule="auto"/>
              <w:jc w:val="center"/>
              <w:rPr>
                <w:sz w:val="24"/>
                <w:szCs w:val="24"/>
                <w:lang w:val="kk-KZ"/>
              </w:rPr>
            </w:pPr>
            <w:r w:rsidRPr="00C40B6E">
              <w:rPr>
                <w:sz w:val="24"/>
                <w:szCs w:val="24"/>
                <w:lang w:val="kk-KZ"/>
              </w:rPr>
              <w:t>39</w:t>
            </w:r>
          </w:p>
        </w:tc>
        <w:tc>
          <w:tcPr>
            <w:tcW w:w="709" w:type="dxa"/>
          </w:tcPr>
          <w:p w14:paraId="0280C692" w14:textId="77777777" w:rsidR="00114324" w:rsidRPr="00C40B6E" w:rsidRDefault="00114324" w:rsidP="009F765E">
            <w:pPr>
              <w:spacing w:after="0" w:line="240" w:lineRule="auto"/>
              <w:jc w:val="center"/>
              <w:rPr>
                <w:sz w:val="24"/>
                <w:szCs w:val="24"/>
                <w:lang w:val="kk-KZ"/>
              </w:rPr>
            </w:pPr>
            <w:r w:rsidRPr="00C40B6E">
              <w:rPr>
                <w:sz w:val="24"/>
                <w:szCs w:val="24"/>
                <w:lang w:val="kk-KZ"/>
              </w:rPr>
              <w:t>13</w:t>
            </w:r>
          </w:p>
        </w:tc>
        <w:tc>
          <w:tcPr>
            <w:tcW w:w="850" w:type="dxa"/>
          </w:tcPr>
          <w:p w14:paraId="214E88E3" w14:textId="16B3EA3E" w:rsidR="00114324" w:rsidRPr="00C40B6E" w:rsidRDefault="00114324" w:rsidP="0007502F">
            <w:pPr>
              <w:spacing w:after="0" w:line="240" w:lineRule="auto"/>
              <w:jc w:val="center"/>
              <w:rPr>
                <w:sz w:val="24"/>
                <w:szCs w:val="24"/>
                <w:lang w:val="kk-KZ"/>
              </w:rPr>
            </w:pPr>
            <w:r w:rsidRPr="00C40B6E">
              <w:rPr>
                <w:sz w:val="24"/>
                <w:szCs w:val="24"/>
                <w:lang w:val="kk-KZ"/>
              </w:rPr>
              <w:t>7</w:t>
            </w:r>
          </w:p>
        </w:tc>
        <w:tc>
          <w:tcPr>
            <w:tcW w:w="992" w:type="dxa"/>
          </w:tcPr>
          <w:p w14:paraId="5CE628A2" w14:textId="77777777" w:rsidR="00114324" w:rsidRPr="00C40B6E" w:rsidRDefault="00114324" w:rsidP="009F765E">
            <w:pPr>
              <w:spacing w:after="0" w:line="240" w:lineRule="auto"/>
              <w:jc w:val="center"/>
              <w:rPr>
                <w:sz w:val="24"/>
                <w:szCs w:val="24"/>
                <w:lang w:val="kk-KZ"/>
              </w:rPr>
            </w:pPr>
            <w:r w:rsidRPr="00C40B6E">
              <w:rPr>
                <w:sz w:val="24"/>
                <w:szCs w:val="24"/>
                <w:lang w:val="kk-KZ"/>
              </w:rPr>
              <w:t>23</w:t>
            </w:r>
          </w:p>
        </w:tc>
        <w:tc>
          <w:tcPr>
            <w:tcW w:w="851" w:type="dxa"/>
          </w:tcPr>
          <w:p w14:paraId="04B1BA3A" w14:textId="77777777" w:rsidR="00114324" w:rsidRPr="00C40B6E" w:rsidRDefault="00114324" w:rsidP="009F765E">
            <w:pPr>
              <w:spacing w:after="0" w:line="240" w:lineRule="auto"/>
              <w:jc w:val="center"/>
              <w:rPr>
                <w:sz w:val="24"/>
                <w:szCs w:val="24"/>
                <w:lang w:val="kk-KZ"/>
              </w:rPr>
            </w:pPr>
            <w:r w:rsidRPr="00C40B6E">
              <w:rPr>
                <w:sz w:val="24"/>
                <w:szCs w:val="24"/>
                <w:lang w:val="kk-KZ"/>
              </w:rPr>
              <w:t>14</w:t>
            </w:r>
          </w:p>
        </w:tc>
        <w:tc>
          <w:tcPr>
            <w:tcW w:w="850" w:type="dxa"/>
          </w:tcPr>
          <w:p w14:paraId="314201B6" w14:textId="77777777" w:rsidR="00114324" w:rsidRPr="00C40B6E" w:rsidRDefault="00114324" w:rsidP="009F765E">
            <w:pPr>
              <w:spacing w:after="0" w:line="240" w:lineRule="auto"/>
              <w:rPr>
                <w:sz w:val="24"/>
                <w:szCs w:val="24"/>
                <w:lang w:val="kk-KZ"/>
              </w:rPr>
            </w:pPr>
            <w:r w:rsidRPr="00C40B6E">
              <w:rPr>
                <w:sz w:val="24"/>
                <w:szCs w:val="24"/>
                <w:lang w:val="kk-KZ"/>
              </w:rPr>
              <w:t>21</w:t>
            </w:r>
          </w:p>
        </w:tc>
      </w:tr>
      <w:tr w:rsidR="00114324" w:rsidRPr="00C40B6E" w14:paraId="74F52A12" w14:textId="77777777" w:rsidTr="009F765E">
        <w:trPr>
          <w:cantSplit/>
          <w:trHeight w:val="266"/>
        </w:trPr>
        <w:tc>
          <w:tcPr>
            <w:tcW w:w="3969" w:type="dxa"/>
          </w:tcPr>
          <w:p w14:paraId="13141E82" w14:textId="77777777" w:rsidR="00114324" w:rsidRPr="00C40B6E" w:rsidRDefault="00114324" w:rsidP="009F765E">
            <w:pPr>
              <w:spacing w:after="0" w:line="240" w:lineRule="auto"/>
              <w:rPr>
                <w:sz w:val="24"/>
                <w:szCs w:val="24"/>
                <w:lang w:val="kk-KZ"/>
              </w:rPr>
            </w:pPr>
            <w:r w:rsidRPr="00C40B6E">
              <w:rPr>
                <w:sz w:val="24"/>
                <w:szCs w:val="24"/>
                <w:lang w:val="kk-KZ"/>
              </w:rPr>
              <w:t>Сөздіктердің бөлімдерін ажырату</w:t>
            </w:r>
          </w:p>
        </w:tc>
        <w:tc>
          <w:tcPr>
            <w:tcW w:w="1418" w:type="dxa"/>
          </w:tcPr>
          <w:p w14:paraId="05E31A8D" w14:textId="77777777" w:rsidR="00114324" w:rsidRPr="00C40B6E" w:rsidRDefault="00114324" w:rsidP="009F765E">
            <w:pPr>
              <w:spacing w:after="0" w:line="240" w:lineRule="auto"/>
              <w:ind w:left="-217" w:firstLine="249"/>
              <w:jc w:val="center"/>
              <w:rPr>
                <w:sz w:val="24"/>
                <w:szCs w:val="24"/>
                <w:lang w:val="kk-KZ"/>
              </w:rPr>
            </w:pPr>
            <w:r w:rsidRPr="00C40B6E">
              <w:rPr>
                <w:sz w:val="24"/>
                <w:szCs w:val="24"/>
                <w:lang w:val="kk-KZ"/>
              </w:rPr>
              <w:t>40</w:t>
            </w:r>
          </w:p>
        </w:tc>
        <w:tc>
          <w:tcPr>
            <w:tcW w:w="709" w:type="dxa"/>
          </w:tcPr>
          <w:p w14:paraId="747E44F9" w14:textId="77777777" w:rsidR="00114324" w:rsidRPr="00C40B6E" w:rsidRDefault="00114324" w:rsidP="009F765E">
            <w:pPr>
              <w:spacing w:after="0" w:line="240" w:lineRule="auto"/>
              <w:ind w:left="-217" w:firstLine="249"/>
              <w:jc w:val="center"/>
              <w:rPr>
                <w:sz w:val="24"/>
                <w:szCs w:val="24"/>
                <w:lang w:val="kk-KZ"/>
              </w:rPr>
            </w:pPr>
            <w:r w:rsidRPr="00C40B6E">
              <w:rPr>
                <w:sz w:val="24"/>
                <w:szCs w:val="24"/>
                <w:lang w:val="kk-KZ"/>
              </w:rPr>
              <w:t>11</w:t>
            </w:r>
          </w:p>
        </w:tc>
        <w:tc>
          <w:tcPr>
            <w:tcW w:w="850" w:type="dxa"/>
          </w:tcPr>
          <w:p w14:paraId="2B28F5AD" w14:textId="77777777" w:rsidR="00114324" w:rsidRPr="00C40B6E" w:rsidRDefault="00114324" w:rsidP="009F765E">
            <w:pPr>
              <w:spacing w:after="0" w:line="240" w:lineRule="auto"/>
              <w:ind w:left="-217" w:firstLine="249"/>
              <w:jc w:val="center"/>
              <w:rPr>
                <w:sz w:val="24"/>
                <w:szCs w:val="24"/>
                <w:lang w:val="kk-KZ"/>
              </w:rPr>
            </w:pPr>
            <w:r w:rsidRPr="00C40B6E">
              <w:rPr>
                <w:sz w:val="24"/>
                <w:szCs w:val="24"/>
                <w:lang w:val="kk-KZ"/>
              </w:rPr>
              <w:t>8</w:t>
            </w:r>
          </w:p>
        </w:tc>
        <w:tc>
          <w:tcPr>
            <w:tcW w:w="992" w:type="dxa"/>
          </w:tcPr>
          <w:p w14:paraId="5D65B301" w14:textId="77777777" w:rsidR="00114324" w:rsidRPr="00C40B6E" w:rsidRDefault="00114324" w:rsidP="009F765E">
            <w:pPr>
              <w:spacing w:after="0" w:line="240" w:lineRule="auto"/>
              <w:ind w:left="-217" w:firstLine="249"/>
              <w:jc w:val="center"/>
              <w:rPr>
                <w:sz w:val="24"/>
                <w:szCs w:val="24"/>
                <w:lang w:val="kk-KZ"/>
              </w:rPr>
            </w:pPr>
            <w:r w:rsidRPr="00C40B6E">
              <w:rPr>
                <w:sz w:val="24"/>
                <w:szCs w:val="24"/>
                <w:lang w:val="kk-KZ"/>
              </w:rPr>
              <w:t>19</w:t>
            </w:r>
          </w:p>
        </w:tc>
        <w:tc>
          <w:tcPr>
            <w:tcW w:w="851" w:type="dxa"/>
          </w:tcPr>
          <w:p w14:paraId="2191204E" w14:textId="77777777" w:rsidR="00114324" w:rsidRPr="00C40B6E" w:rsidRDefault="00114324" w:rsidP="009F765E">
            <w:pPr>
              <w:spacing w:after="0" w:line="240" w:lineRule="auto"/>
              <w:ind w:left="-217" w:firstLine="249"/>
              <w:jc w:val="center"/>
              <w:rPr>
                <w:sz w:val="24"/>
                <w:szCs w:val="24"/>
                <w:lang w:val="kk-KZ"/>
              </w:rPr>
            </w:pPr>
            <w:r w:rsidRPr="00C40B6E">
              <w:rPr>
                <w:sz w:val="24"/>
                <w:szCs w:val="24"/>
                <w:lang w:val="kk-KZ"/>
              </w:rPr>
              <w:t>12</w:t>
            </w:r>
          </w:p>
        </w:tc>
        <w:tc>
          <w:tcPr>
            <w:tcW w:w="850" w:type="dxa"/>
          </w:tcPr>
          <w:p w14:paraId="57911C3D" w14:textId="77777777" w:rsidR="00114324" w:rsidRPr="00C40B6E" w:rsidRDefault="00114324" w:rsidP="009F765E">
            <w:pPr>
              <w:spacing w:after="0" w:line="240" w:lineRule="auto"/>
              <w:ind w:left="-217" w:firstLine="249"/>
              <w:rPr>
                <w:sz w:val="24"/>
                <w:szCs w:val="24"/>
                <w:lang w:val="kk-KZ"/>
              </w:rPr>
            </w:pPr>
            <w:r w:rsidRPr="00C40B6E">
              <w:rPr>
                <w:sz w:val="24"/>
                <w:szCs w:val="24"/>
                <w:lang w:val="kk-KZ"/>
              </w:rPr>
              <w:t>27</w:t>
            </w:r>
          </w:p>
        </w:tc>
      </w:tr>
      <w:tr w:rsidR="00114324" w:rsidRPr="00C40B6E" w14:paraId="30B2A24E" w14:textId="77777777" w:rsidTr="009F765E">
        <w:trPr>
          <w:cantSplit/>
          <w:trHeight w:val="559"/>
        </w:trPr>
        <w:tc>
          <w:tcPr>
            <w:tcW w:w="3969" w:type="dxa"/>
          </w:tcPr>
          <w:p w14:paraId="7C5BF38A" w14:textId="77777777" w:rsidR="00114324" w:rsidRPr="00C40B6E" w:rsidRDefault="00114324" w:rsidP="009F765E">
            <w:pPr>
              <w:spacing w:after="0" w:line="240" w:lineRule="auto"/>
              <w:rPr>
                <w:sz w:val="24"/>
                <w:szCs w:val="24"/>
                <w:lang w:val="kk-KZ"/>
              </w:rPr>
            </w:pPr>
            <w:r w:rsidRPr="00C40B6E">
              <w:rPr>
                <w:sz w:val="24"/>
                <w:szCs w:val="24"/>
                <w:lang w:val="kk-KZ"/>
              </w:rPr>
              <w:t>Сөздің әр түрлі мағыналарын іздейтін бөлімді іздестіру</w:t>
            </w:r>
          </w:p>
        </w:tc>
        <w:tc>
          <w:tcPr>
            <w:tcW w:w="1418" w:type="dxa"/>
          </w:tcPr>
          <w:p w14:paraId="6E9AF0D6" w14:textId="77777777" w:rsidR="00114324" w:rsidRPr="00C40B6E" w:rsidRDefault="00114324" w:rsidP="009F765E">
            <w:pPr>
              <w:spacing w:after="0" w:line="240" w:lineRule="auto"/>
              <w:ind w:left="-217" w:firstLine="249"/>
              <w:jc w:val="center"/>
              <w:rPr>
                <w:sz w:val="24"/>
                <w:szCs w:val="24"/>
                <w:lang w:val="kk-KZ"/>
              </w:rPr>
            </w:pPr>
            <w:r w:rsidRPr="00C40B6E">
              <w:rPr>
                <w:sz w:val="24"/>
                <w:szCs w:val="24"/>
                <w:lang w:val="kk-KZ"/>
              </w:rPr>
              <w:t>41</w:t>
            </w:r>
          </w:p>
        </w:tc>
        <w:tc>
          <w:tcPr>
            <w:tcW w:w="709" w:type="dxa"/>
          </w:tcPr>
          <w:p w14:paraId="49163DC0" w14:textId="77777777" w:rsidR="00114324" w:rsidRPr="00C40B6E" w:rsidRDefault="00114324" w:rsidP="009F765E">
            <w:pPr>
              <w:spacing w:after="0" w:line="240" w:lineRule="auto"/>
              <w:ind w:left="-217" w:firstLine="249"/>
              <w:jc w:val="center"/>
              <w:rPr>
                <w:sz w:val="24"/>
                <w:szCs w:val="24"/>
                <w:lang w:val="kk-KZ"/>
              </w:rPr>
            </w:pPr>
            <w:r w:rsidRPr="00C40B6E">
              <w:rPr>
                <w:sz w:val="24"/>
                <w:szCs w:val="24"/>
                <w:lang w:val="kk-KZ"/>
              </w:rPr>
              <w:t>12</w:t>
            </w:r>
          </w:p>
        </w:tc>
        <w:tc>
          <w:tcPr>
            <w:tcW w:w="850" w:type="dxa"/>
          </w:tcPr>
          <w:p w14:paraId="754BB9E6" w14:textId="77777777" w:rsidR="00114324" w:rsidRPr="00C40B6E" w:rsidRDefault="00114324" w:rsidP="009F765E">
            <w:pPr>
              <w:spacing w:after="0" w:line="240" w:lineRule="auto"/>
              <w:ind w:left="-217" w:firstLine="249"/>
              <w:jc w:val="center"/>
              <w:rPr>
                <w:sz w:val="24"/>
                <w:szCs w:val="24"/>
                <w:lang w:val="kk-KZ"/>
              </w:rPr>
            </w:pPr>
            <w:r w:rsidRPr="00C40B6E">
              <w:rPr>
                <w:sz w:val="24"/>
                <w:szCs w:val="24"/>
                <w:lang w:val="kk-KZ"/>
              </w:rPr>
              <w:t>6</w:t>
            </w:r>
          </w:p>
        </w:tc>
        <w:tc>
          <w:tcPr>
            <w:tcW w:w="992" w:type="dxa"/>
          </w:tcPr>
          <w:p w14:paraId="7527B3DF" w14:textId="77777777" w:rsidR="00114324" w:rsidRPr="00C40B6E" w:rsidRDefault="00114324" w:rsidP="009F765E">
            <w:pPr>
              <w:spacing w:after="0" w:line="240" w:lineRule="auto"/>
              <w:ind w:left="-217" w:firstLine="249"/>
              <w:jc w:val="center"/>
              <w:rPr>
                <w:sz w:val="24"/>
                <w:szCs w:val="24"/>
                <w:lang w:val="kk-KZ"/>
              </w:rPr>
            </w:pPr>
            <w:r w:rsidRPr="00C40B6E">
              <w:rPr>
                <w:sz w:val="24"/>
                <w:szCs w:val="24"/>
                <w:lang w:val="kk-KZ"/>
              </w:rPr>
              <w:t>18</w:t>
            </w:r>
          </w:p>
        </w:tc>
        <w:tc>
          <w:tcPr>
            <w:tcW w:w="851" w:type="dxa"/>
          </w:tcPr>
          <w:p w14:paraId="0F2C7404" w14:textId="77777777" w:rsidR="00114324" w:rsidRPr="00C40B6E" w:rsidRDefault="00114324" w:rsidP="009F765E">
            <w:pPr>
              <w:spacing w:after="0" w:line="240" w:lineRule="auto"/>
              <w:ind w:left="-217" w:firstLine="249"/>
              <w:jc w:val="center"/>
              <w:rPr>
                <w:sz w:val="24"/>
                <w:szCs w:val="24"/>
                <w:lang w:val="kk-KZ"/>
              </w:rPr>
            </w:pPr>
            <w:r w:rsidRPr="00C40B6E">
              <w:rPr>
                <w:sz w:val="24"/>
                <w:szCs w:val="24"/>
                <w:lang w:val="kk-KZ"/>
              </w:rPr>
              <w:t>10</w:t>
            </w:r>
          </w:p>
        </w:tc>
        <w:tc>
          <w:tcPr>
            <w:tcW w:w="850" w:type="dxa"/>
          </w:tcPr>
          <w:p w14:paraId="376B76A0" w14:textId="77777777" w:rsidR="00114324" w:rsidRPr="00C40B6E" w:rsidRDefault="00114324" w:rsidP="009F765E">
            <w:pPr>
              <w:spacing w:after="0" w:line="240" w:lineRule="auto"/>
              <w:ind w:left="-217" w:firstLine="249"/>
              <w:rPr>
                <w:sz w:val="24"/>
                <w:szCs w:val="24"/>
                <w:lang w:val="kk-KZ"/>
              </w:rPr>
            </w:pPr>
            <w:r w:rsidRPr="00C40B6E">
              <w:rPr>
                <w:sz w:val="24"/>
                <w:szCs w:val="24"/>
                <w:lang w:val="kk-KZ"/>
              </w:rPr>
              <w:t>30</w:t>
            </w:r>
          </w:p>
        </w:tc>
      </w:tr>
      <w:tr w:rsidR="00114324" w:rsidRPr="00C40B6E" w14:paraId="3F351D80" w14:textId="77777777" w:rsidTr="009F765E">
        <w:trPr>
          <w:cantSplit/>
          <w:trHeight w:val="561"/>
        </w:trPr>
        <w:tc>
          <w:tcPr>
            <w:tcW w:w="3969" w:type="dxa"/>
          </w:tcPr>
          <w:p w14:paraId="50095D6E" w14:textId="77777777" w:rsidR="00114324" w:rsidRPr="00C40B6E" w:rsidRDefault="00114324" w:rsidP="009F765E">
            <w:pPr>
              <w:spacing w:after="0" w:line="240" w:lineRule="auto"/>
              <w:ind w:firstLine="142"/>
              <w:rPr>
                <w:sz w:val="24"/>
                <w:szCs w:val="24"/>
                <w:lang w:val="kk-KZ"/>
              </w:rPr>
            </w:pPr>
            <w:r w:rsidRPr="00C40B6E">
              <w:rPr>
                <w:sz w:val="24"/>
                <w:szCs w:val="24"/>
                <w:lang w:val="kk-KZ"/>
              </w:rPr>
              <w:t>Мағыналары бір-біріне жуық сөздерді табу</w:t>
            </w:r>
          </w:p>
        </w:tc>
        <w:tc>
          <w:tcPr>
            <w:tcW w:w="1418" w:type="dxa"/>
          </w:tcPr>
          <w:p w14:paraId="12522FA9" w14:textId="77777777" w:rsidR="00114324" w:rsidRPr="00C40B6E" w:rsidRDefault="00114324" w:rsidP="009F765E">
            <w:pPr>
              <w:spacing w:after="0" w:line="240" w:lineRule="auto"/>
              <w:ind w:left="-217" w:firstLine="249"/>
              <w:jc w:val="center"/>
              <w:rPr>
                <w:sz w:val="24"/>
                <w:szCs w:val="24"/>
                <w:lang w:val="kk-KZ"/>
              </w:rPr>
            </w:pPr>
            <w:r w:rsidRPr="00C40B6E">
              <w:rPr>
                <w:sz w:val="24"/>
                <w:szCs w:val="24"/>
                <w:lang w:val="kk-KZ"/>
              </w:rPr>
              <w:t>43</w:t>
            </w:r>
          </w:p>
        </w:tc>
        <w:tc>
          <w:tcPr>
            <w:tcW w:w="709" w:type="dxa"/>
          </w:tcPr>
          <w:p w14:paraId="75FB330B" w14:textId="77777777" w:rsidR="00114324" w:rsidRPr="00C40B6E" w:rsidRDefault="00114324" w:rsidP="009F765E">
            <w:pPr>
              <w:spacing w:after="0" w:line="240" w:lineRule="auto"/>
              <w:ind w:left="-217" w:firstLine="249"/>
              <w:jc w:val="center"/>
              <w:rPr>
                <w:sz w:val="24"/>
                <w:szCs w:val="24"/>
                <w:lang w:val="kk-KZ"/>
              </w:rPr>
            </w:pPr>
            <w:r w:rsidRPr="00C40B6E">
              <w:rPr>
                <w:sz w:val="24"/>
                <w:szCs w:val="24"/>
                <w:lang w:val="kk-KZ"/>
              </w:rPr>
              <w:t>9</w:t>
            </w:r>
          </w:p>
        </w:tc>
        <w:tc>
          <w:tcPr>
            <w:tcW w:w="850" w:type="dxa"/>
          </w:tcPr>
          <w:p w14:paraId="40E2263B" w14:textId="77777777" w:rsidR="00114324" w:rsidRPr="00C40B6E" w:rsidRDefault="00114324" w:rsidP="009F765E">
            <w:pPr>
              <w:spacing w:after="0" w:line="240" w:lineRule="auto"/>
              <w:ind w:left="-217" w:firstLine="249"/>
              <w:jc w:val="center"/>
              <w:rPr>
                <w:sz w:val="24"/>
                <w:szCs w:val="24"/>
                <w:lang w:val="kk-KZ"/>
              </w:rPr>
            </w:pPr>
            <w:r w:rsidRPr="00C40B6E">
              <w:rPr>
                <w:sz w:val="24"/>
                <w:szCs w:val="24"/>
                <w:lang w:val="kk-KZ"/>
              </w:rPr>
              <w:t>7</w:t>
            </w:r>
          </w:p>
        </w:tc>
        <w:tc>
          <w:tcPr>
            <w:tcW w:w="992" w:type="dxa"/>
          </w:tcPr>
          <w:p w14:paraId="3EE17B60" w14:textId="77777777" w:rsidR="00114324" w:rsidRPr="00C40B6E" w:rsidRDefault="00114324" w:rsidP="009F765E">
            <w:pPr>
              <w:spacing w:after="0" w:line="240" w:lineRule="auto"/>
              <w:ind w:left="-217" w:firstLine="249"/>
              <w:jc w:val="center"/>
              <w:rPr>
                <w:sz w:val="24"/>
                <w:szCs w:val="24"/>
                <w:lang w:val="kk-KZ"/>
              </w:rPr>
            </w:pPr>
            <w:r w:rsidRPr="00C40B6E">
              <w:rPr>
                <w:sz w:val="24"/>
                <w:szCs w:val="24"/>
                <w:lang w:val="kk-KZ"/>
              </w:rPr>
              <w:t>21</w:t>
            </w:r>
          </w:p>
        </w:tc>
        <w:tc>
          <w:tcPr>
            <w:tcW w:w="851" w:type="dxa"/>
          </w:tcPr>
          <w:p w14:paraId="6B46F8D3" w14:textId="77777777" w:rsidR="00114324" w:rsidRPr="00C40B6E" w:rsidRDefault="00114324" w:rsidP="009F765E">
            <w:pPr>
              <w:spacing w:after="0" w:line="240" w:lineRule="auto"/>
              <w:ind w:left="-217" w:firstLine="249"/>
              <w:jc w:val="center"/>
              <w:rPr>
                <w:sz w:val="24"/>
                <w:szCs w:val="24"/>
                <w:lang w:val="kk-KZ"/>
              </w:rPr>
            </w:pPr>
            <w:r w:rsidRPr="00C40B6E">
              <w:rPr>
                <w:sz w:val="24"/>
                <w:szCs w:val="24"/>
                <w:lang w:val="kk-KZ"/>
              </w:rPr>
              <w:t>13</w:t>
            </w:r>
          </w:p>
        </w:tc>
        <w:tc>
          <w:tcPr>
            <w:tcW w:w="850" w:type="dxa"/>
          </w:tcPr>
          <w:p w14:paraId="1CC4A686" w14:textId="77777777" w:rsidR="00114324" w:rsidRPr="00C40B6E" w:rsidRDefault="00114324" w:rsidP="009F765E">
            <w:pPr>
              <w:spacing w:after="0" w:line="240" w:lineRule="auto"/>
              <w:ind w:left="-217" w:firstLine="249"/>
              <w:rPr>
                <w:sz w:val="24"/>
                <w:szCs w:val="24"/>
                <w:lang w:val="kk-KZ"/>
              </w:rPr>
            </w:pPr>
            <w:r w:rsidRPr="00C40B6E">
              <w:rPr>
                <w:sz w:val="24"/>
                <w:szCs w:val="24"/>
                <w:lang w:val="kk-KZ"/>
              </w:rPr>
              <w:t>24</w:t>
            </w:r>
          </w:p>
        </w:tc>
      </w:tr>
      <w:tr w:rsidR="00114324" w:rsidRPr="00C40B6E" w14:paraId="27964F28" w14:textId="77777777" w:rsidTr="009F765E">
        <w:trPr>
          <w:cantSplit/>
          <w:trHeight w:val="539"/>
        </w:trPr>
        <w:tc>
          <w:tcPr>
            <w:tcW w:w="3969" w:type="dxa"/>
          </w:tcPr>
          <w:p w14:paraId="73B98187" w14:textId="77777777" w:rsidR="00114324" w:rsidRPr="00C40B6E" w:rsidRDefault="00114324" w:rsidP="009F765E">
            <w:pPr>
              <w:spacing w:after="0" w:line="240" w:lineRule="auto"/>
              <w:ind w:firstLine="142"/>
              <w:rPr>
                <w:sz w:val="24"/>
                <w:szCs w:val="24"/>
                <w:lang w:val="kk-KZ"/>
              </w:rPr>
            </w:pPr>
            <w:r w:rsidRPr="00C40B6E">
              <w:rPr>
                <w:sz w:val="24"/>
                <w:szCs w:val="24"/>
                <w:lang w:val="kk-KZ"/>
              </w:rPr>
              <w:t>Мағыналары бір-біріне қарама-қарсы сөздері бар бөлімдерді табу</w:t>
            </w:r>
          </w:p>
        </w:tc>
        <w:tc>
          <w:tcPr>
            <w:tcW w:w="1418" w:type="dxa"/>
          </w:tcPr>
          <w:p w14:paraId="2EAB0391" w14:textId="77777777" w:rsidR="00114324" w:rsidRPr="00C40B6E" w:rsidRDefault="00114324" w:rsidP="009F765E">
            <w:pPr>
              <w:spacing w:after="0" w:line="240" w:lineRule="auto"/>
              <w:ind w:left="-217" w:firstLine="249"/>
              <w:jc w:val="center"/>
              <w:rPr>
                <w:sz w:val="24"/>
                <w:szCs w:val="24"/>
                <w:lang w:val="kk-KZ"/>
              </w:rPr>
            </w:pPr>
            <w:r w:rsidRPr="00C40B6E">
              <w:rPr>
                <w:sz w:val="24"/>
                <w:szCs w:val="24"/>
                <w:lang w:val="kk-KZ"/>
              </w:rPr>
              <w:t>45</w:t>
            </w:r>
          </w:p>
        </w:tc>
        <w:tc>
          <w:tcPr>
            <w:tcW w:w="709" w:type="dxa"/>
          </w:tcPr>
          <w:p w14:paraId="71B49E53" w14:textId="77777777" w:rsidR="00114324" w:rsidRPr="00C40B6E" w:rsidRDefault="00114324" w:rsidP="009F765E">
            <w:pPr>
              <w:spacing w:after="0" w:line="240" w:lineRule="auto"/>
              <w:ind w:left="-217" w:firstLine="249"/>
              <w:jc w:val="center"/>
              <w:rPr>
                <w:sz w:val="24"/>
                <w:szCs w:val="24"/>
                <w:lang w:val="kk-KZ"/>
              </w:rPr>
            </w:pPr>
            <w:r w:rsidRPr="00C40B6E">
              <w:rPr>
                <w:sz w:val="24"/>
                <w:szCs w:val="24"/>
                <w:lang w:val="kk-KZ"/>
              </w:rPr>
              <w:t>8</w:t>
            </w:r>
          </w:p>
        </w:tc>
        <w:tc>
          <w:tcPr>
            <w:tcW w:w="850" w:type="dxa"/>
          </w:tcPr>
          <w:p w14:paraId="392ACF63" w14:textId="77777777" w:rsidR="00114324" w:rsidRPr="00C40B6E" w:rsidRDefault="00114324" w:rsidP="009F765E">
            <w:pPr>
              <w:spacing w:after="0" w:line="240" w:lineRule="auto"/>
              <w:ind w:left="-217" w:firstLine="249"/>
              <w:jc w:val="center"/>
              <w:rPr>
                <w:sz w:val="24"/>
                <w:szCs w:val="24"/>
                <w:lang w:val="kk-KZ"/>
              </w:rPr>
            </w:pPr>
            <w:r w:rsidRPr="00C40B6E">
              <w:rPr>
                <w:sz w:val="24"/>
                <w:szCs w:val="24"/>
                <w:lang w:val="kk-KZ"/>
              </w:rPr>
              <w:t>6</w:t>
            </w:r>
          </w:p>
        </w:tc>
        <w:tc>
          <w:tcPr>
            <w:tcW w:w="992" w:type="dxa"/>
          </w:tcPr>
          <w:p w14:paraId="3A62DEE9" w14:textId="77777777" w:rsidR="00114324" w:rsidRPr="00C40B6E" w:rsidRDefault="00114324" w:rsidP="009F765E">
            <w:pPr>
              <w:spacing w:after="0" w:line="240" w:lineRule="auto"/>
              <w:ind w:left="-217" w:firstLine="249"/>
              <w:jc w:val="center"/>
              <w:rPr>
                <w:sz w:val="24"/>
                <w:szCs w:val="24"/>
                <w:lang w:val="kk-KZ"/>
              </w:rPr>
            </w:pPr>
            <w:r w:rsidRPr="00C40B6E">
              <w:rPr>
                <w:sz w:val="24"/>
                <w:szCs w:val="24"/>
                <w:lang w:val="kk-KZ"/>
              </w:rPr>
              <w:t>19</w:t>
            </w:r>
          </w:p>
        </w:tc>
        <w:tc>
          <w:tcPr>
            <w:tcW w:w="851" w:type="dxa"/>
          </w:tcPr>
          <w:p w14:paraId="7E0E513B" w14:textId="06B06FCD" w:rsidR="00114324" w:rsidRPr="00C40B6E" w:rsidRDefault="00114324" w:rsidP="0007502F">
            <w:pPr>
              <w:spacing w:after="0" w:line="240" w:lineRule="auto"/>
              <w:ind w:left="-217" w:firstLine="249"/>
              <w:jc w:val="center"/>
              <w:rPr>
                <w:sz w:val="24"/>
                <w:szCs w:val="24"/>
                <w:lang w:val="kk-KZ"/>
              </w:rPr>
            </w:pPr>
            <w:r w:rsidRPr="00C40B6E">
              <w:rPr>
                <w:sz w:val="24"/>
                <w:szCs w:val="24"/>
                <w:lang w:val="kk-KZ"/>
              </w:rPr>
              <w:t>22</w:t>
            </w:r>
          </w:p>
        </w:tc>
        <w:tc>
          <w:tcPr>
            <w:tcW w:w="850" w:type="dxa"/>
          </w:tcPr>
          <w:p w14:paraId="064F344E" w14:textId="77777777" w:rsidR="00114324" w:rsidRPr="00C40B6E" w:rsidRDefault="00114324" w:rsidP="009F765E">
            <w:pPr>
              <w:spacing w:after="0" w:line="240" w:lineRule="auto"/>
              <w:ind w:left="-217" w:firstLine="249"/>
              <w:rPr>
                <w:sz w:val="24"/>
                <w:szCs w:val="24"/>
                <w:lang w:val="kk-KZ"/>
              </w:rPr>
            </w:pPr>
            <w:r w:rsidRPr="00C40B6E">
              <w:rPr>
                <w:sz w:val="24"/>
                <w:szCs w:val="24"/>
                <w:lang w:val="kk-KZ"/>
              </w:rPr>
              <w:t>17</w:t>
            </w:r>
          </w:p>
        </w:tc>
      </w:tr>
      <w:tr w:rsidR="00114324" w:rsidRPr="00C40B6E" w14:paraId="1B05666D" w14:textId="77777777" w:rsidTr="009F765E">
        <w:trPr>
          <w:cantSplit/>
          <w:trHeight w:val="327"/>
        </w:trPr>
        <w:tc>
          <w:tcPr>
            <w:tcW w:w="3969" w:type="dxa"/>
          </w:tcPr>
          <w:p w14:paraId="4C677B8F" w14:textId="77777777" w:rsidR="00114324" w:rsidRPr="00C40B6E" w:rsidRDefault="00114324" w:rsidP="009F765E">
            <w:pPr>
              <w:spacing w:after="0" w:line="240" w:lineRule="auto"/>
              <w:ind w:firstLine="142"/>
              <w:rPr>
                <w:rFonts w:ascii="Arial" w:hAnsi="Arial" w:cs="Arial"/>
                <w:sz w:val="24"/>
                <w:szCs w:val="24"/>
                <w:lang w:val="kk-KZ"/>
              </w:rPr>
            </w:pPr>
            <w:r w:rsidRPr="00C40B6E">
              <w:rPr>
                <w:rFonts w:ascii="Franklin Gothic Medium" w:hAnsi="Franklin Gothic Medium"/>
                <w:sz w:val="24"/>
                <w:szCs w:val="24"/>
                <w:lang w:val="kk-KZ"/>
              </w:rPr>
              <w:t xml:space="preserve">∑ </w:t>
            </w:r>
            <w:r w:rsidRPr="00C40B6E">
              <w:rPr>
                <w:sz w:val="24"/>
                <w:szCs w:val="24"/>
                <w:lang w:val="kk-KZ"/>
              </w:rPr>
              <w:t>жалпы қосындысы</w:t>
            </w:r>
          </w:p>
        </w:tc>
        <w:tc>
          <w:tcPr>
            <w:tcW w:w="1418" w:type="dxa"/>
          </w:tcPr>
          <w:p w14:paraId="38FC0879" w14:textId="77777777" w:rsidR="00114324" w:rsidRPr="00C40B6E" w:rsidRDefault="00114324" w:rsidP="009F765E">
            <w:pPr>
              <w:spacing w:after="0" w:line="240" w:lineRule="auto"/>
              <w:ind w:left="-217" w:firstLine="249"/>
              <w:jc w:val="center"/>
              <w:rPr>
                <w:sz w:val="24"/>
                <w:szCs w:val="24"/>
                <w:lang w:val="kk-KZ"/>
              </w:rPr>
            </w:pPr>
            <w:r w:rsidRPr="00C40B6E">
              <w:rPr>
                <w:sz w:val="24"/>
                <w:szCs w:val="24"/>
                <w:lang w:val="kk-KZ"/>
              </w:rPr>
              <w:t>208</w:t>
            </w:r>
          </w:p>
        </w:tc>
        <w:tc>
          <w:tcPr>
            <w:tcW w:w="709" w:type="dxa"/>
          </w:tcPr>
          <w:p w14:paraId="37DDD689" w14:textId="77777777" w:rsidR="00114324" w:rsidRPr="00C40B6E" w:rsidRDefault="00114324" w:rsidP="009F765E">
            <w:pPr>
              <w:spacing w:after="0" w:line="240" w:lineRule="auto"/>
              <w:ind w:left="-217" w:firstLine="249"/>
              <w:jc w:val="center"/>
              <w:rPr>
                <w:sz w:val="24"/>
                <w:szCs w:val="24"/>
                <w:lang w:val="kk-KZ"/>
              </w:rPr>
            </w:pPr>
            <w:r w:rsidRPr="00C40B6E">
              <w:rPr>
                <w:sz w:val="24"/>
                <w:szCs w:val="24"/>
                <w:lang w:val="kk-KZ"/>
              </w:rPr>
              <w:t>53</w:t>
            </w:r>
          </w:p>
        </w:tc>
        <w:tc>
          <w:tcPr>
            <w:tcW w:w="850" w:type="dxa"/>
          </w:tcPr>
          <w:p w14:paraId="547C11AC" w14:textId="77777777" w:rsidR="00114324" w:rsidRPr="00C40B6E" w:rsidRDefault="00114324" w:rsidP="009F765E">
            <w:pPr>
              <w:spacing w:after="0" w:line="240" w:lineRule="auto"/>
              <w:ind w:left="-217" w:firstLine="249"/>
              <w:jc w:val="center"/>
              <w:rPr>
                <w:sz w:val="24"/>
                <w:szCs w:val="24"/>
                <w:lang w:val="kk-KZ"/>
              </w:rPr>
            </w:pPr>
            <w:r w:rsidRPr="00C40B6E">
              <w:rPr>
                <w:sz w:val="24"/>
                <w:szCs w:val="24"/>
                <w:lang w:val="kk-KZ"/>
              </w:rPr>
              <w:t>34</w:t>
            </w:r>
          </w:p>
        </w:tc>
        <w:tc>
          <w:tcPr>
            <w:tcW w:w="992" w:type="dxa"/>
          </w:tcPr>
          <w:p w14:paraId="36BECD66" w14:textId="77777777" w:rsidR="00114324" w:rsidRPr="00C40B6E" w:rsidRDefault="00114324" w:rsidP="009F765E">
            <w:pPr>
              <w:spacing w:after="0" w:line="240" w:lineRule="auto"/>
              <w:ind w:left="-217" w:firstLine="249"/>
              <w:jc w:val="center"/>
              <w:rPr>
                <w:sz w:val="24"/>
                <w:szCs w:val="24"/>
                <w:lang w:val="kk-KZ"/>
              </w:rPr>
            </w:pPr>
            <w:r w:rsidRPr="00C40B6E">
              <w:rPr>
                <w:sz w:val="24"/>
                <w:szCs w:val="24"/>
                <w:lang w:val="kk-KZ"/>
              </w:rPr>
              <w:t>100</w:t>
            </w:r>
          </w:p>
        </w:tc>
        <w:tc>
          <w:tcPr>
            <w:tcW w:w="851" w:type="dxa"/>
          </w:tcPr>
          <w:p w14:paraId="50DA9AB2" w14:textId="77777777" w:rsidR="00114324" w:rsidRPr="00C40B6E" w:rsidRDefault="00114324" w:rsidP="009F765E">
            <w:pPr>
              <w:spacing w:after="0" w:line="240" w:lineRule="auto"/>
              <w:ind w:left="-217" w:firstLine="249"/>
              <w:jc w:val="center"/>
              <w:rPr>
                <w:sz w:val="24"/>
                <w:szCs w:val="24"/>
                <w:lang w:val="kk-KZ"/>
              </w:rPr>
            </w:pPr>
            <w:r w:rsidRPr="00C40B6E">
              <w:rPr>
                <w:sz w:val="24"/>
                <w:szCs w:val="24"/>
                <w:lang w:val="kk-KZ"/>
              </w:rPr>
              <w:t>71</w:t>
            </w:r>
          </w:p>
        </w:tc>
        <w:tc>
          <w:tcPr>
            <w:tcW w:w="850" w:type="dxa"/>
          </w:tcPr>
          <w:p w14:paraId="6D6D73EE" w14:textId="77777777" w:rsidR="00114324" w:rsidRPr="00C40B6E" w:rsidRDefault="00114324" w:rsidP="009F765E">
            <w:pPr>
              <w:spacing w:after="0" w:line="240" w:lineRule="auto"/>
              <w:ind w:left="-217" w:firstLine="249"/>
              <w:jc w:val="center"/>
              <w:rPr>
                <w:sz w:val="24"/>
                <w:szCs w:val="24"/>
                <w:lang w:val="kk-KZ"/>
              </w:rPr>
            </w:pPr>
            <w:r w:rsidRPr="00C40B6E">
              <w:rPr>
                <w:sz w:val="24"/>
                <w:szCs w:val="24"/>
                <w:lang w:val="kk-KZ"/>
              </w:rPr>
              <w:t>119</w:t>
            </w:r>
          </w:p>
        </w:tc>
      </w:tr>
      <w:tr w:rsidR="00114324" w:rsidRPr="00C40B6E" w14:paraId="1160217B" w14:textId="77777777" w:rsidTr="009F765E">
        <w:trPr>
          <w:cantSplit/>
          <w:trHeight w:val="327"/>
        </w:trPr>
        <w:tc>
          <w:tcPr>
            <w:tcW w:w="3969" w:type="dxa"/>
          </w:tcPr>
          <w:p w14:paraId="39372BE7" w14:textId="77777777" w:rsidR="00114324" w:rsidRPr="00C40B6E" w:rsidRDefault="00114324" w:rsidP="009F765E">
            <w:pPr>
              <w:spacing w:after="0" w:line="240" w:lineRule="auto"/>
              <w:ind w:firstLine="142"/>
              <w:rPr>
                <w:rFonts w:ascii="Franklin Gothic Medium" w:hAnsi="Franklin Gothic Medium"/>
                <w:sz w:val="24"/>
                <w:szCs w:val="24"/>
                <w:lang w:val="kk-KZ"/>
              </w:rPr>
            </w:pPr>
            <w:r w:rsidRPr="00C40B6E">
              <w:rPr>
                <w:sz w:val="24"/>
                <w:szCs w:val="24"/>
                <w:lang w:val="kk-KZ"/>
              </w:rPr>
              <w:t>f (%)  кездесу жиілігінің орташа арифметикалық мәні</w:t>
            </w:r>
          </w:p>
        </w:tc>
        <w:tc>
          <w:tcPr>
            <w:tcW w:w="1418" w:type="dxa"/>
          </w:tcPr>
          <w:p w14:paraId="149C21A0" w14:textId="77777777" w:rsidR="00114324" w:rsidRPr="00C40B6E" w:rsidRDefault="00114324" w:rsidP="009F765E">
            <w:pPr>
              <w:spacing w:after="0" w:line="240" w:lineRule="auto"/>
              <w:ind w:left="-217" w:firstLine="249"/>
              <w:jc w:val="center"/>
              <w:rPr>
                <w:sz w:val="24"/>
                <w:szCs w:val="24"/>
                <w:lang w:val="kk-KZ"/>
              </w:rPr>
            </w:pPr>
            <w:r w:rsidRPr="00C40B6E">
              <w:rPr>
                <w:sz w:val="24"/>
                <w:szCs w:val="24"/>
                <w:lang w:val="kk-KZ"/>
              </w:rPr>
              <w:t>41,6</w:t>
            </w:r>
          </w:p>
        </w:tc>
        <w:tc>
          <w:tcPr>
            <w:tcW w:w="709" w:type="dxa"/>
          </w:tcPr>
          <w:p w14:paraId="44C2AF65" w14:textId="77777777" w:rsidR="00114324" w:rsidRPr="00C40B6E" w:rsidRDefault="00114324" w:rsidP="009F765E">
            <w:pPr>
              <w:spacing w:after="0" w:line="240" w:lineRule="auto"/>
              <w:ind w:left="-217" w:firstLine="249"/>
              <w:jc w:val="center"/>
              <w:rPr>
                <w:sz w:val="24"/>
                <w:szCs w:val="24"/>
                <w:lang w:val="kk-KZ"/>
              </w:rPr>
            </w:pPr>
            <w:r w:rsidRPr="00C40B6E">
              <w:rPr>
                <w:sz w:val="24"/>
                <w:szCs w:val="24"/>
                <w:lang w:val="kk-KZ"/>
              </w:rPr>
              <w:t>10,6</w:t>
            </w:r>
          </w:p>
        </w:tc>
        <w:tc>
          <w:tcPr>
            <w:tcW w:w="850" w:type="dxa"/>
          </w:tcPr>
          <w:p w14:paraId="7BCF9F56" w14:textId="77777777" w:rsidR="00114324" w:rsidRPr="00C40B6E" w:rsidRDefault="00114324" w:rsidP="009F765E">
            <w:pPr>
              <w:spacing w:after="0" w:line="240" w:lineRule="auto"/>
              <w:ind w:left="-217" w:firstLine="249"/>
              <w:jc w:val="center"/>
              <w:rPr>
                <w:sz w:val="24"/>
                <w:szCs w:val="24"/>
                <w:lang w:val="kk-KZ"/>
              </w:rPr>
            </w:pPr>
            <w:r w:rsidRPr="00C40B6E">
              <w:rPr>
                <w:sz w:val="24"/>
                <w:szCs w:val="24"/>
                <w:lang w:val="kk-KZ"/>
              </w:rPr>
              <w:t>6,8</w:t>
            </w:r>
          </w:p>
        </w:tc>
        <w:tc>
          <w:tcPr>
            <w:tcW w:w="992" w:type="dxa"/>
          </w:tcPr>
          <w:p w14:paraId="6720AACA" w14:textId="77777777" w:rsidR="00114324" w:rsidRPr="00C40B6E" w:rsidRDefault="00114324" w:rsidP="009F765E">
            <w:pPr>
              <w:spacing w:after="0" w:line="240" w:lineRule="auto"/>
              <w:ind w:left="-217" w:firstLine="249"/>
              <w:jc w:val="center"/>
              <w:rPr>
                <w:sz w:val="24"/>
                <w:szCs w:val="24"/>
                <w:lang w:val="kk-KZ"/>
              </w:rPr>
            </w:pPr>
            <w:r w:rsidRPr="00C40B6E">
              <w:rPr>
                <w:sz w:val="24"/>
                <w:szCs w:val="24"/>
                <w:lang w:val="kk-KZ"/>
              </w:rPr>
              <w:t>20</w:t>
            </w:r>
          </w:p>
        </w:tc>
        <w:tc>
          <w:tcPr>
            <w:tcW w:w="851" w:type="dxa"/>
          </w:tcPr>
          <w:p w14:paraId="6B44EDA8" w14:textId="77777777" w:rsidR="00114324" w:rsidRPr="00C40B6E" w:rsidRDefault="00114324" w:rsidP="009F765E">
            <w:pPr>
              <w:spacing w:after="0" w:line="240" w:lineRule="auto"/>
              <w:ind w:left="-217" w:firstLine="249"/>
              <w:jc w:val="center"/>
              <w:rPr>
                <w:sz w:val="24"/>
                <w:szCs w:val="24"/>
                <w:lang w:val="kk-KZ"/>
              </w:rPr>
            </w:pPr>
            <w:r w:rsidRPr="00C40B6E">
              <w:rPr>
                <w:sz w:val="24"/>
                <w:szCs w:val="24"/>
                <w:lang w:val="kk-KZ"/>
              </w:rPr>
              <w:t>14,2</w:t>
            </w:r>
          </w:p>
        </w:tc>
        <w:tc>
          <w:tcPr>
            <w:tcW w:w="850" w:type="dxa"/>
          </w:tcPr>
          <w:p w14:paraId="4E5E43E9" w14:textId="77777777" w:rsidR="00114324" w:rsidRPr="00C40B6E" w:rsidRDefault="00114324" w:rsidP="009F765E">
            <w:pPr>
              <w:spacing w:after="0" w:line="240" w:lineRule="auto"/>
              <w:ind w:left="-217" w:firstLine="249"/>
              <w:jc w:val="center"/>
              <w:rPr>
                <w:sz w:val="24"/>
                <w:szCs w:val="24"/>
                <w:lang w:val="kk-KZ"/>
              </w:rPr>
            </w:pPr>
            <w:r w:rsidRPr="00C40B6E">
              <w:rPr>
                <w:sz w:val="24"/>
                <w:szCs w:val="24"/>
                <w:lang w:val="kk-KZ"/>
              </w:rPr>
              <w:t>23,8</w:t>
            </w:r>
          </w:p>
        </w:tc>
      </w:tr>
    </w:tbl>
    <w:p w14:paraId="2FF12B60" w14:textId="77777777" w:rsidR="00114324" w:rsidRPr="00BE3B0A" w:rsidRDefault="00114324" w:rsidP="009F765E">
      <w:pPr>
        <w:spacing w:after="0" w:line="240" w:lineRule="auto"/>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114324" w:rsidRPr="00BE3B0A" w14:paraId="4193B53E" w14:textId="77777777" w:rsidTr="0007502F">
        <w:tc>
          <w:tcPr>
            <w:tcW w:w="9464" w:type="dxa"/>
            <w:shd w:val="clear" w:color="auto" w:fill="auto"/>
          </w:tcPr>
          <w:p w14:paraId="5219C47C" w14:textId="77777777" w:rsidR="00114324" w:rsidRPr="00BE3B0A" w:rsidRDefault="00114324" w:rsidP="0007502F">
            <w:pPr>
              <w:spacing w:after="0" w:line="240" w:lineRule="auto"/>
              <w:rPr>
                <w:rFonts w:ascii="Times New Roman" w:hAnsi="Times New Roman" w:cs="Times New Roman"/>
                <w:sz w:val="24"/>
                <w:szCs w:val="24"/>
                <w:lang w:val="kk-KZ"/>
              </w:rPr>
            </w:pPr>
            <w:r w:rsidRPr="00BE3B0A">
              <w:rPr>
                <w:rFonts w:ascii="Times New Roman" w:hAnsi="Times New Roman" w:cs="Times New Roman"/>
                <w:noProof/>
                <w:sz w:val="24"/>
                <w:szCs w:val="24"/>
                <w:lang w:eastAsia="ru-RU"/>
              </w:rPr>
              <w:drawing>
                <wp:inline distT="0" distB="0" distL="0" distR="0" wp14:anchorId="57CD8330" wp14:editId="31C1BBF2">
                  <wp:extent cx="5805889" cy="3062689"/>
                  <wp:effectExtent l="0" t="0" r="4445" b="4445"/>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r>
    </w:tbl>
    <w:p w14:paraId="5A9CF073" w14:textId="77777777" w:rsidR="00114324" w:rsidRPr="00BE3B0A" w:rsidRDefault="00114324" w:rsidP="00114324">
      <w:pPr>
        <w:spacing w:after="0" w:line="240" w:lineRule="auto"/>
        <w:jc w:val="both"/>
        <w:rPr>
          <w:rFonts w:ascii="Times New Roman" w:hAnsi="Times New Roman" w:cs="Times New Roman"/>
          <w:sz w:val="28"/>
          <w:szCs w:val="28"/>
          <w:lang w:val="kk-KZ"/>
        </w:rPr>
      </w:pPr>
    </w:p>
    <w:p w14:paraId="51C15F51" w14:textId="6ACFAA5F" w:rsidR="00114324" w:rsidRDefault="00114324" w:rsidP="009F765E">
      <w:pPr>
        <w:spacing w:after="0" w:line="240" w:lineRule="auto"/>
        <w:jc w:val="center"/>
        <w:rPr>
          <w:rFonts w:ascii="Times New Roman" w:hAnsi="Times New Roman" w:cs="Times New Roman"/>
          <w:sz w:val="28"/>
          <w:szCs w:val="28"/>
          <w:lang w:val="kk-KZ"/>
        </w:rPr>
      </w:pPr>
      <w:r w:rsidRPr="00BE3B0A">
        <w:rPr>
          <w:rFonts w:ascii="Times New Roman" w:hAnsi="Times New Roman" w:cs="Times New Roman"/>
          <w:sz w:val="28"/>
          <w:szCs w:val="28"/>
          <w:lang w:val="kk-KZ"/>
        </w:rPr>
        <w:t xml:space="preserve">Сурет </w:t>
      </w:r>
      <w:r w:rsidR="001C43C6">
        <w:rPr>
          <w:rFonts w:ascii="Times New Roman" w:hAnsi="Times New Roman" w:cs="Times New Roman"/>
          <w:sz w:val="28"/>
          <w:szCs w:val="28"/>
          <w:lang w:val="kk-KZ"/>
        </w:rPr>
        <w:t>43</w:t>
      </w:r>
      <w:r w:rsidR="009F765E">
        <w:rPr>
          <w:rFonts w:ascii="Times New Roman" w:hAnsi="Times New Roman" w:cs="Times New Roman"/>
          <w:sz w:val="28"/>
          <w:szCs w:val="28"/>
          <w:lang w:val="kk-KZ"/>
        </w:rPr>
        <w:t>-</w:t>
      </w:r>
      <w:r w:rsidRPr="00BE3B0A">
        <w:rPr>
          <w:rFonts w:ascii="Times New Roman" w:hAnsi="Times New Roman" w:cs="Times New Roman"/>
          <w:sz w:val="28"/>
          <w:szCs w:val="28"/>
          <w:lang w:val="kk-KZ"/>
        </w:rPr>
        <w:t xml:space="preserve"> Қалыптастырушы эксперименттен кейін мотивациялық компонентінің екінші кезеңінде зерттелуші топтардың сөздікке жүгіну мотивациясының қалыптасу деңгейлерінің көрсеткіштерінің диаграммасы</w:t>
      </w:r>
    </w:p>
    <w:p w14:paraId="6CF6D134" w14:textId="77777777" w:rsidR="009F765E" w:rsidRPr="00BE3B0A" w:rsidRDefault="009F765E" w:rsidP="00114324">
      <w:pPr>
        <w:spacing w:after="0" w:line="240" w:lineRule="auto"/>
        <w:jc w:val="both"/>
        <w:rPr>
          <w:rFonts w:ascii="Times New Roman" w:hAnsi="Times New Roman" w:cs="Times New Roman"/>
          <w:sz w:val="28"/>
          <w:szCs w:val="28"/>
          <w:lang w:val="kk-KZ"/>
        </w:rPr>
      </w:pPr>
    </w:p>
    <w:p w14:paraId="027283B7" w14:textId="77777777" w:rsidR="00114324" w:rsidRPr="002E5B45" w:rsidRDefault="00114324" w:rsidP="009F765E">
      <w:pPr>
        <w:spacing w:after="0" w:line="240" w:lineRule="auto"/>
        <w:ind w:firstLine="567"/>
        <w:jc w:val="both"/>
        <w:rPr>
          <w:rFonts w:ascii="Times New Roman" w:hAnsi="Times New Roman"/>
          <w:sz w:val="28"/>
          <w:szCs w:val="28"/>
          <w:lang w:val="kk-KZ"/>
        </w:rPr>
      </w:pPr>
      <w:r w:rsidRPr="002E5B45">
        <w:rPr>
          <w:rFonts w:ascii="Times New Roman" w:hAnsi="Times New Roman"/>
          <w:sz w:val="28"/>
          <w:szCs w:val="28"/>
          <w:lang w:val="kk-KZ"/>
        </w:rPr>
        <w:t xml:space="preserve">Осылайша 1-ші сыныптың эксперименттік топ зерттелушілерінің </w:t>
      </w:r>
      <w:r w:rsidRPr="002E5B45">
        <w:rPr>
          <w:rFonts w:ascii="Times New Roman" w:hAnsi="Times New Roman" w:cs="Times New Roman"/>
          <w:sz w:val="28"/>
          <w:szCs w:val="28"/>
          <w:lang w:val="kk-KZ"/>
        </w:rPr>
        <w:t xml:space="preserve">сөздікке жүгіну мотивациясының дамуының </w:t>
      </w:r>
      <w:r w:rsidRPr="002E5B45">
        <w:rPr>
          <w:rFonts w:ascii="Times New Roman" w:hAnsi="Times New Roman"/>
          <w:sz w:val="28"/>
          <w:szCs w:val="28"/>
          <w:lang w:val="kk-KZ"/>
        </w:rPr>
        <w:t xml:space="preserve">біршама артқанын көруімізге болады. </w:t>
      </w:r>
      <w:r w:rsidRPr="002E5B45">
        <w:rPr>
          <w:rFonts w:ascii="Times New Roman" w:eastAsia="Times New Roman" w:hAnsi="Times New Roman" w:cs="Times New Roman"/>
          <w:sz w:val="28"/>
          <w:szCs w:val="28"/>
          <w:lang w:val="kk-KZ"/>
        </w:rPr>
        <w:t xml:space="preserve">«Менің алғашқы сөздігім» атты көмекші құралдың </w:t>
      </w:r>
      <w:r w:rsidRPr="002E5B45">
        <w:rPr>
          <w:rFonts w:ascii="Times New Roman" w:hAnsi="Times New Roman"/>
          <w:sz w:val="28"/>
          <w:szCs w:val="28"/>
          <w:lang w:val="kk-KZ"/>
        </w:rPr>
        <w:t xml:space="preserve">тиімділігін және  </w:t>
      </w:r>
      <w:r w:rsidRPr="002E5B45">
        <w:rPr>
          <w:rFonts w:ascii="Times New Roman" w:eastAsia="Times New Roman" w:hAnsi="Times New Roman" w:cs="Times New Roman"/>
          <w:sz w:val="28"/>
          <w:szCs w:val="28"/>
          <w:lang w:val="kk-KZ"/>
        </w:rPr>
        <w:lastRenderedPageBreak/>
        <w:t>сөздіктермен жұмыс жүргізу барысында</w:t>
      </w:r>
      <w:r w:rsidRPr="002E5B45">
        <w:rPr>
          <w:rFonts w:ascii="Times New Roman" w:hAnsi="Times New Roman"/>
          <w:sz w:val="28"/>
          <w:szCs w:val="28"/>
          <w:lang w:val="kk-KZ"/>
        </w:rPr>
        <w:t xml:space="preserve"> </w:t>
      </w:r>
      <w:r w:rsidRPr="002E5B45">
        <w:rPr>
          <w:rFonts w:ascii="Times New Roman" w:hAnsi="Times New Roman" w:cs="Times New Roman"/>
          <w:sz w:val="28"/>
          <w:szCs w:val="28"/>
          <w:lang w:val="kk-KZ"/>
        </w:rPr>
        <w:t>алфавиттік көрсеткіштермен танысу</w:t>
      </w:r>
      <w:r w:rsidRPr="002E5B45">
        <w:rPr>
          <w:rFonts w:ascii="Times New Roman" w:hAnsi="Times New Roman"/>
          <w:sz w:val="28"/>
          <w:szCs w:val="28"/>
          <w:lang w:val="kk-KZ"/>
        </w:rPr>
        <w:t xml:space="preserve"> эксперименттік топта 39</w:t>
      </w:r>
      <w:r w:rsidRPr="002E5B45">
        <w:rPr>
          <w:rFonts w:ascii="Times New Roman" w:hAnsi="Times New Roman" w:cs="Times New Roman"/>
          <w:sz w:val="28"/>
          <w:szCs w:val="28"/>
          <w:lang w:val="kk-KZ"/>
        </w:rPr>
        <w:t>% -ды көрсетті,</w:t>
      </w:r>
      <w:r w:rsidRPr="002E5B45">
        <w:rPr>
          <w:rFonts w:ascii="Times New Roman" w:hAnsi="Times New Roman"/>
          <w:sz w:val="28"/>
          <w:szCs w:val="28"/>
          <w:lang w:val="kk-KZ"/>
        </w:rPr>
        <w:t xml:space="preserve"> ал бақылау тобында 23 </w:t>
      </w:r>
      <w:r w:rsidRPr="002E5B45">
        <w:rPr>
          <w:rFonts w:ascii="Times New Roman" w:hAnsi="Times New Roman" w:cs="Times New Roman"/>
          <w:sz w:val="28"/>
          <w:szCs w:val="28"/>
          <w:lang w:val="kk-KZ"/>
        </w:rPr>
        <w:t>% сөздікке жүгіну мотивациясының дамуының төмен деңгейінің орташа арифметикалық мәні экспериметтік топта</w:t>
      </w:r>
      <w:r w:rsidRPr="002E5B45">
        <w:rPr>
          <w:rFonts w:ascii="Times New Roman" w:hAnsi="Times New Roman"/>
          <w:sz w:val="28"/>
          <w:szCs w:val="28"/>
          <w:lang w:val="kk-KZ"/>
        </w:rPr>
        <w:t xml:space="preserve"> 6,8</w:t>
      </w:r>
      <w:r w:rsidRPr="002E5B45">
        <w:rPr>
          <w:rFonts w:ascii="Times New Roman" w:hAnsi="Times New Roman" w:cs="Times New Roman"/>
          <w:sz w:val="28"/>
          <w:szCs w:val="28"/>
          <w:lang w:val="kk-KZ"/>
        </w:rPr>
        <w:t xml:space="preserve">% -ды құраса, ал бақылау тобында 23,8 %-а ды құрады. Зерттелушілердің орташа даму деңгейі эксперименттік топта 10,6%-болса, ал бақылау тобында 14,2 % -ды </w:t>
      </w:r>
      <w:r w:rsidRPr="002E5B45">
        <w:rPr>
          <w:rFonts w:ascii="Times New Roman" w:hAnsi="Times New Roman"/>
          <w:sz w:val="28"/>
          <w:szCs w:val="28"/>
          <w:lang w:val="kk-KZ"/>
        </w:rPr>
        <w:t>көруімізге болады.</w:t>
      </w:r>
    </w:p>
    <w:p w14:paraId="609A4AAD" w14:textId="029260E3" w:rsidR="009F765E" w:rsidRDefault="00114324" w:rsidP="009F765E">
      <w:pPr>
        <w:spacing w:after="0" w:line="240" w:lineRule="auto"/>
        <w:ind w:firstLine="567"/>
        <w:jc w:val="both"/>
        <w:rPr>
          <w:rFonts w:ascii="Times New Roman" w:hAnsi="Times New Roman"/>
          <w:sz w:val="28"/>
          <w:szCs w:val="28"/>
          <w:lang w:val="kk-KZ"/>
        </w:rPr>
      </w:pPr>
      <w:r w:rsidRPr="002E5B45">
        <w:rPr>
          <w:rFonts w:ascii="Times New Roman" w:hAnsi="Times New Roman"/>
          <w:sz w:val="28"/>
          <w:szCs w:val="28"/>
          <w:lang w:val="kk-KZ"/>
        </w:rPr>
        <w:t xml:space="preserve">Бұл бізбен ұйымдастырылған қалыптастырушы іс-шаралардың бастауыш сынып мұғалімдеріне </w:t>
      </w:r>
      <w:r w:rsidRPr="002E5B45">
        <w:rPr>
          <w:rFonts w:ascii="Times New Roman" w:hAnsi="Times New Roman" w:cs="Times New Roman"/>
          <w:sz w:val="28"/>
          <w:szCs w:val="28"/>
          <w:lang w:val="kk-KZ"/>
        </w:rPr>
        <w:t xml:space="preserve">бастауыш сынып оқушыларының лингвистикалық сөздіктерді пайдалану білігін </w:t>
      </w:r>
      <w:r w:rsidRPr="002E5B45">
        <w:rPr>
          <w:rFonts w:ascii="Times New Roman" w:eastAsia="Times New Roman" w:hAnsi="Times New Roman" w:cs="Times New Roman"/>
          <w:sz w:val="28"/>
          <w:szCs w:val="28"/>
          <w:lang w:val="kk-KZ"/>
        </w:rPr>
        <w:t xml:space="preserve">қалыптастыру» атты 16 сағаттық оқу-әдістемелік семинардың, олардың кәсіби </w:t>
      </w:r>
      <w:r w:rsidRPr="002E5B45">
        <w:rPr>
          <w:rFonts w:ascii="Times New Roman" w:hAnsi="Times New Roman"/>
          <w:sz w:val="28"/>
          <w:szCs w:val="28"/>
          <w:lang w:val="kk-KZ"/>
        </w:rPr>
        <w:t xml:space="preserve">тұлғалық өсуі мен </w:t>
      </w:r>
      <w:r w:rsidRPr="002E5B45">
        <w:rPr>
          <w:rFonts w:ascii="Times New Roman" w:eastAsia="Times New Roman" w:hAnsi="Times New Roman" w:cs="Times New Roman"/>
          <w:sz w:val="28"/>
          <w:szCs w:val="28"/>
          <w:lang w:val="kk-KZ"/>
        </w:rPr>
        <w:t>1-сыныпқа арналған «Әліппе» оқулығына қосымша «Менің алғашқы сөз</w:t>
      </w:r>
      <w:r w:rsidR="001C7260">
        <w:rPr>
          <w:rFonts w:ascii="Times New Roman" w:eastAsia="Times New Roman" w:hAnsi="Times New Roman" w:cs="Times New Roman"/>
          <w:sz w:val="28"/>
          <w:szCs w:val="28"/>
          <w:lang w:val="kk-KZ"/>
        </w:rPr>
        <w:t>дігім» атты көмекші құралы және</w:t>
      </w:r>
      <w:r w:rsidRPr="002E5B45">
        <w:rPr>
          <w:rFonts w:ascii="Times New Roman" w:eastAsia="Times New Roman" w:hAnsi="Times New Roman" w:cs="Times New Roman"/>
          <w:sz w:val="28"/>
          <w:szCs w:val="28"/>
          <w:lang w:val="kk-KZ"/>
        </w:rPr>
        <w:t xml:space="preserve"> 1-сыныптың «Ана тілі» оқулығына қосымша дайындалған «Ана тілінің түсіндірме сөздігі» атты көмекші құралдардың </w:t>
      </w:r>
      <w:r w:rsidRPr="002E5B45">
        <w:rPr>
          <w:rFonts w:ascii="Times New Roman" w:hAnsi="Times New Roman"/>
          <w:sz w:val="28"/>
          <w:szCs w:val="28"/>
          <w:lang w:val="kk-KZ"/>
        </w:rPr>
        <w:t>тиімді әсер еткендігін</w:t>
      </w:r>
      <w:r w:rsidRPr="00BE3B0A">
        <w:rPr>
          <w:rFonts w:ascii="Times New Roman" w:hAnsi="Times New Roman"/>
          <w:sz w:val="28"/>
          <w:szCs w:val="28"/>
          <w:lang w:val="kk-KZ"/>
        </w:rPr>
        <w:t xml:space="preserve"> дәлелдейді.</w:t>
      </w:r>
    </w:p>
    <w:p w14:paraId="30F71EA7" w14:textId="77777777" w:rsidR="009F765E" w:rsidRDefault="00114324" w:rsidP="009F765E">
      <w:pPr>
        <w:spacing w:after="0" w:line="240" w:lineRule="auto"/>
        <w:ind w:firstLine="567"/>
        <w:jc w:val="both"/>
        <w:rPr>
          <w:rFonts w:ascii="Times New Roman" w:hAnsi="Times New Roman" w:cs="Times New Roman"/>
          <w:i/>
          <w:sz w:val="28"/>
          <w:szCs w:val="28"/>
          <w:lang w:val="kk-KZ"/>
        </w:rPr>
      </w:pPr>
      <w:r w:rsidRPr="00BE3B0A">
        <w:rPr>
          <w:rFonts w:ascii="Times New Roman" w:hAnsi="Times New Roman"/>
          <w:sz w:val="28"/>
          <w:szCs w:val="28"/>
          <w:lang w:val="kk-KZ"/>
        </w:rPr>
        <w:t xml:space="preserve">Бастауыш сынып мұғалімдеріне </w:t>
      </w:r>
      <w:r w:rsidRPr="00BE3B0A">
        <w:rPr>
          <w:rFonts w:ascii="Times New Roman" w:hAnsi="Times New Roman" w:cs="Times New Roman"/>
          <w:sz w:val="28"/>
          <w:szCs w:val="28"/>
          <w:lang w:val="kk-KZ"/>
        </w:rPr>
        <w:t>бастауыш сынып оқушыларының лингвистикалық сөздіктерді пайдалану білігін қалыптастыру» атты 16 сағаттық оқу-әдістемелік семинарды өткізгеннен кейін, тірек мектерінде «Менің алғашқы сөздігім» атты көмекші құралы а</w:t>
      </w:r>
      <w:r>
        <w:rPr>
          <w:rFonts w:ascii="Times New Roman" w:hAnsi="Times New Roman" w:cs="Times New Roman"/>
          <w:sz w:val="28"/>
          <w:szCs w:val="28"/>
          <w:lang w:val="kk-KZ"/>
        </w:rPr>
        <w:t>ясында</w:t>
      </w:r>
      <w:r w:rsidRPr="00BE3B0A">
        <w:rPr>
          <w:rFonts w:ascii="Times New Roman" w:hAnsi="Times New Roman" w:cs="Times New Roman"/>
          <w:sz w:val="28"/>
          <w:szCs w:val="28"/>
          <w:lang w:val="kk-KZ"/>
        </w:rPr>
        <w:t xml:space="preserve"> қалыптастырушы эксперименттен кейін мотивациялық компонентінің екінші кезеңінде 2020-2021 оқу</w:t>
      </w:r>
      <w:r>
        <w:rPr>
          <w:rFonts w:ascii="Times New Roman" w:hAnsi="Times New Roman" w:cs="Times New Roman"/>
          <w:sz w:val="28"/>
          <w:szCs w:val="28"/>
          <w:lang w:val="kk-KZ"/>
        </w:rPr>
        <w:t xml:space="preserve"> жылдары 1-сынып оқущыларына</w:t>
      </w:r>
      <w:r w:rsidRPr="00BE3B0A">
        <w:rPr>
          <w:rFonts w:ascii="Times New Roman" w:hAnsi="Times New Roman" w:cs="Times New Roman"/>
          <w:sz w:val="28"/>
          <w:szCs w:val="28"/>
          <w:lang w:val="kk-KZ"/>
        </w:rPr>
        <w:t xml:space="preserve"> «Себеттегіні сипатта» атты д</w:t>
      </w:r>
      <w:r w:rsidRPr="00BE3B0A">
        <w:rPr>
          <w:rFonts w:ascii="Times New Roman" w:hAnsi="Times New Roman"/>
          <w:sz w:val="28"/>
          <w:szCs w:val="28"/>
          <w:lang w:val="kk-KZ"/>
        </w:rPr>
        <w:t>идактикалық ойындар</w:t>
      </w:r>
      <w:r>
        <w:rPr>
          <w:rFonts w:ascii="Times New Roman" w:hAnsi="Times New Roman"/>
          <w:sz w:val="28"/>
          <w:szCs w:val="28"/>
          <w:lang w:val="kk-KZ"/>
        </w:rPr>
        <w:t xml:space="preserve"> 2-</w:t>
      </w:r>
      <w:r w:rsidRPr="00BE3B0A">
        <w:rPr>
          <w:rFonts w:ascii="Times New Roman" w:hAnsi="Times New Roman"/>
          <w:sz w:val="28"/>
          <w:szCs w:val="28"/>
          <w:lang w:val="kk-KZ"/>
        </w:rPr>
        <w:t>рет жүргізілді</w:t>
      </w:r>
      <w:r w:rsidRPr="00BE3B0A">
        <w:rPr>
          <w:rFonts w:ascii="Times New Roman" w:hAnsi="Times New Roman" w:cs="Times New Roman"/>
          <w:sz w:val="28"/>
          <w:szCs w:val="28"/>
          <w:lang w:val="kk-KZ"/>
        </w:rPr>
        <w:t>.</w:t>
      </w:r>
      <w:r w:rsidRPr="00BE3B0A">
        <w:rPr>
          <w:rFonts w:ascii="Times New Roman" w:hAnsi="Times New Roman" w:cs="Times New Roman"/>
          <w:i/>
          <w:sz w:val="28"/>
          <w:szCs w:val="28"/>
          <w:lang w:val="kk-KZ"/>
        </w:rPr>
        <w:t xml:space="preserve"> </w:t>
      </w:r>
    </w:p>
    <w:p w14:paraId="5D54CF21" w14:textId="77777777" w:rsidR="009F765E" w:rsidRDefault="00114324" w:rsidP="009F765E">
      <w:pPr>
        <w:spacing w:after="0" w:line="240" w:lineRule="auto"/>
        <w:ind w:firstLine="567"/>
        <w:jc w:val="both"/>
        <w:rPr>
          <w:rFonts w:ascii="Times New Roman" w:hAnsi="Times New Roman" w:cs="Times New Roman"/>
          <w:sz w:val="28"/>
          <w:szCs w:val="28"/>
          <w:lang w:val="kk-KZ"/>
        </w:rPr>
      </w:pPr>
      <w:r w:rsidRPr="00BE3B0A">
        <w:rPr>
          <w:rFonts w:ascii="Times New Roman" w:hAnsi="Times New Roman" w:cs="Times New Roman"/>
          <w:sz w:val="28"/>
          <w:szCs w:val="28"/>
          <w:lang w:val="kk-KZ"/>
        </w:rPr>
        <w:t>Екі топ</w:t>
      </w:r>
      <w:r w:rsidRPr="00BE3B0A">
        <w:rPr>
          <w:rFonts w:ascii="Times New Roman" w:hAnsi="Times New Roman" w:cs="Times New Roman"/>
          <w:i/>
          <w:sz w:val="28"/>
          <w:szCs w:val="28"/>
          <w:lang w:val="kk-KZ"/>
        </w:rPr>
        <w:t xml:space="preserve"> </w:t>
      </w:r>
      <w:r w:rsidRPr="00BE3B0A">
        <w:rPr>
          <w:rFonts w:ascii="Times New Roman" w:hAnsi="Times New Roman" w:cs="Times New Roman"/>
          <w:sz w:val="28"/>
          <w:szCs w:val="28"/>
          <w:lang w:val="kk-KZ"/>
        </w:rPr>
        <w:t>зерттелушілердің сөз тіркестері арқылы сөз байлығының қалыптасуын диагностикалау нәтижелері</w:t>
      </w:r>
      <w:r>
        <w:rPr>
          <w:rFonts w:ascii="Times New Roman" w:hAnsi="Times New Roman" w:cs="Times New Roman"/>
          <w:sz w:val="28"/>
          <w:szCs w:val="28"/>
          <w:lang w:val="kk-KZ"/>
        </w:rPr>
        <w:t xml:space="preserve"> </w:t>
      </w:r>
      <w:r w:rsidRPr="00BE3B0A">
        <w:rPr>
          <w:rFonts w:ascii="Times New Roman" w:hAnsi="Times New Roman" w:cs="Times New Roman"/>
          <w:sz w:val="28"/>
          <w:szCs w:val="28"/>
          <w:lang w:val="kk-KZ"/>
        </w:rPr>
        <w:t>анықталады</w:t>
      </w:r>
      <w:r>
        <w:rPr>
          <w:rFonts w:ascii="Times New Roman" w:hAnsi="Times New Roman" w:cs="Times New Roman"/>
          <w:sz w:val="28"/>
          <w:szCs w:val="28"/>
          <w:lang w:val="kk-KZ"/>
        </w:rPr>
        <w:t xml:space="preserve">. </w:t>
      </w:r>
    </w:p>
    <w:p w14:paraId="21D07D3D" w14:textId="5B613C73" w:rsidR="00114324" w:rsidRPr="009F765E" w:rsidRDefault="001C7260" w:rsidP="009F765E">
      <w:pPr>
        <w:spacing w:after="0" w:line="240" w:lineRule="auto"/>
        <w:ind w:firstLine="567"/>
        <w:jc w:val="both"/>
        <w:rPr>
          <w:rFonts w:ascii="Times New Roman" w:hAnsi="Times New Roman"/>
          <w:sz w:val="28"/>
          <w:szCs w:val="28"/>
          <w:lang w:val="kk-KZ"/>
        </w:rPr>
      </w:pPr>
      <w:r>
        <w:rPr>
          <w:rFonts w:ascii="Times New Roman" w:hAnsi="Times New Roman" w:cs="Times New Roman"/>
          <w:sz w:val="28"/>
          <w:szCs w:val="28"/>
          <w:lang w:val="kk-KZ"/>
        </w:rPr>
        <w:t>Төмендегі 31</w:t>
      </w:r>
      <w:r w:rsidR="00114324">
        <w:rPr>
          <w:rFonts w:ascii="Times New Roman" w:hAnsi="Times New Roman" w:cs="Times New Roman"/>
          <w:sz w:val="28"/>
          <w:szCs w:val="28"/>
          <w:lang w:val="kk-KZ"/>
        </w:rPr>
        <w:t xml:space="preserve">-кесте мен </w:t>
      </w:r>
      <w:r>
        <w:rPr>
          <w:rFonts w:ascii="Times New Roman" w:hAnsi="Times New Roman" w:cs="Times New Roman"/>
          <w:sz w:val="28"/>
          <w:szCs w:val="28"/>
          <w:lang w:val="kk-KZ"/>
        </w:rPr>
        <w:t>44-</w:t>
      </w:r>
      <w:r w:rsidR="00114324" w:rsidRPr="00BE3B0A">
        <w:rPr>
          <w:rFonts w:ascii="Times New Roman" w:hAnsi="Times New Roman" w:cs="Times New Roman"/>
          <w:sz w:val="28"/>
          <w:szCs w:val="28"/>
          <w:lang w:val="kk-KZ"/>
        </w:rPr>
        <w:t xml:space="preserve">суретте көрсетілген. </w:t>
      </w:r>
    </w:p>
    <w:p w14:paraId="56615D42" w14:textId="77777777" w:rsidR="00114324" w:rsidRPr="00BE3B0A" w:rsidRDefault="00114324" w:rsidP="00114324">
      <w:pPr>
        <w:spacing w:after="0" w:line="240" w:lineRule="auto"/>
        <w:ind w:firstLine="709"/>
        <w:jc w:val="both"/>
        <w:rPr>
          <w:rFonts w:ascii="Times New Roman" w:hAnsi="Times New Roman"/>
          <w:sz w:val="28"/>
          <w:szCs w:val="28"/>
          <w:lang w:val="kk-KZ"/>
        </w:rPr>
      </w:pPr>
      <w:r w:rsidRPr="00BE3B0A">
        <w:rPr>
          <w:rFonts w:ascii="Times New Roman" w:hAnsi="Times New Roman"/>
          <w:sz w:val="28"/>
          <w:szCs w:val="28"/>
          <w:lang w:val="kk-KZ"/>
        </w:rPr>
        <w:t xml:space="preserve"> </w:t>
      </w:r>
    </w:p>
    <w:p w14:paraId="70438D7B" w14:textId="11D4D169" w:rsidR="00114324" w:rsidRPr="00BE3B0A" w:rsidRDefault="00114324" w:rsidP="0011432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1C43C6">
        <w:rPr>
          <w:rFonts w:ascii="Times New Roman" w:hAnsi="Times New Roman" w:cs="Times New Roman"/>
          <w:sz w:val="28"/>
          <w:szCs w:val="28"/>
          <w:lang w:val="kk-KZ"/>
        </w:rPr>
        <w:t>31</w:t>
      </w:r>
      <w:r w:rsidRPr="00BE3B0A">
        <w:rPr>
          <w:rFonts w:ascii="Times New Roman" w:hAnsi="Times New Roman" w:cs="Times New Roman"/>
          <w:sz w:val="28"/>
          <w:szCs w:val="28"/>
          <w:lang w:val="kk-KZ"/>
        </w:rPr>
        <w:t xml:space="preserve"> – Қалыптастырушы эксперименттен </w:t>
      </w:r>
      <w:r w:rsidR="00DC0FBA">
        <w:rPr>
          <w:rFonts w:ascii="Times New Roman" w:hAnsi="Times New Roman" w:cs="Times New Roman"/>
          <w:sz w:val="28"/>
          <w:szCs w:val="28"/>
          <w:lang w:val="kk-KZ"/>
        </w:rPr>
        <w:t>дейінгі</w:t>
      </w:r>
      <w:r w:rsidRPr="00BE3B0A">
        <w:rPr>
          <w:rFonts w:ascii="Times New Roman" w:hAnsi="Times New Roman" w:cs="Times New Roman"/>
          <w:sz w:val="28"/>
          <w:szCs w:val="28"/>
          <w:lang w:val="kk-KZ"/>
        </w:rPr>
        <w:t xml:space="preserve"> мотивациялық компонентінде екі топ зерттелушілерінің «Себеттегіні сипатта» ойыны кезінде сөз тіркестері арқылы сөз</w:t>
      </w:r>
      <w:r w:rsidR="00E21347">
        <w:rPr>
          <w:rFonts w:ascii="Times New Roman" w:hAnsi="Times New Roman" w:cs="Times New Roman"/>
          <w:sz w:val="28"/>
          <w:szCs w:val="28"/>
          <w:lang w:val="kk-KZ"/>
        </w:rPr>
        <w:t xml:space="preserve"> байлығының қалыптасу деңгейін </w:t>
      </w:r>
      <w:r w:rsidRPr="00BE3B0A">
        <w:rPr>
          <w:rFonts w:ascii="Times New Roman" w:hAnsi="Times New Roman" w:cs="Times New Roman"/>
          <w:sz w:val="28"/>
          <w:szCs w:val="28"/>
          <w:lang w:val="kk-KZ"/>
        </w:rPr>
        <w:t>диагностикалау нәтижелерінің салыстырмалы көрсеткіштері</w:t>
      </w:r>
    </w:p>
    <w:p w14:paraId="6A97A616" w14:textId="77777777" w:rsidR="00114324" w:rsidRPr="00BE3B0A" w:rsidRDefault="00114324" w:rsidP="00114324">
      <w:pPr>
        <w:spacing w:after="0" w:line="240" w:lineRule="auto"/>
        <w:jc w:val="both"/>
        <w:rPr>
          <w:rFonts w:ascii="Times New Roman" w:hAnsi="Times New Roman" w:cs="Times New Roman"/>
          <w:sz w:val="28"/>
          <w:szCs w:val="28"/>
          <w:lang w:val="kk-KZ"/>
        </w:rPr>
      </w:pPr>
    </w:p>
    <w:tbl>
      <w:tblPr>
        <w:tblStyle w:val="a9"/>
        <w:tblW w:w="0" w:type="auto"/>
        <w:tblInd w:w="108" w:type="dxa"/>
        <w:tblLook w:val="04A0" w:firstRow="1" w:lastRow="0" w:firstColumn="1" w:lastColumn="0" w:noHBand="0" w:noVBand="1"/>
      </w:tblPr>
      <w:tblGrid>
        <w:gridCol w:w="3904"/>
        <w:gridCol w:w="2669"/>
        <w:gridCol w:w="3066"/>
      </w:tblGrid>
      <w:tr w:rsidR="00114324" w:rsidRPr="00BE3B0A" w14:paraId="0984C010" w14:textId="77777777" w:rsidTr="009F765E">
        <w:tc>
          <w:tcPr>
            <w:tcW w:w="3904" w:type="dxa"/>
            <w:vMerge w:val="restart"/>
          </w:tcPr>
          <w:p w14:paraId="56CB8450" w14:textId="77777777" w:rsidR="00114324" w:rsidRPr="00BE3B0A" w:rsidRDefault="00114324" w:rsidP="009F765E">
            <w:pPr>
              <w:spacing w:after="0" w:line="240" w:lineRule="auto"/>
              <w:jc w:val="both"/>
              <w:rPr>
                <w:sz w:val="24"/>
                <w:szCs w:val="24"/>
                <w:lang w:val="kk-KZ"/>
              </w:rPr>
            </w:pPr>
            <w:r w:rsidRPr="00BE3B0A">
              <w:rPr>
                <w:sz w:val="24"/>
                <w:szCs w:val="24"/>
                <w:lang w:val="kk-KZ"/>
              </w:rPr>
              <w:t>Сөз тіркестері</w:t>
            </w:r>
          </w:p>
        </w:tc>
        <w:tc>
          <w:tcPr>
            <w:tcW w:w="5735" w:type="dxa"/>
            <w:gridSpan w:val="2"/>
          </w:tcPr>
          <w:p w14:paraId="589FE799" w14:textId="77777777" w:rsidR="00114324" w:rsidRPr="00BE3B0A" w:rsidRDefault="00114324" w:rsidP="009F765E">
            <w:pPr>
              <w:spacing w:after="0" w:line="240" w:lineRule="auto"/>
              <w:jc w:val="center"/>
              <w:rPr>
                <w:sz w:val="24"/>
                <w:szCs w:val="24"/>
                <w:lang w:val="kk-KZ"/>
              </w:rPr>
            </w:pPr>
            <w:r w:rsidRPr="00BE3B0A">
              <w:rPr>
                <w:sz w:val="24"/>
                <w:szCs w:val="24"/>
                <w:lang w:val="kk-KZ"/>
              </w:rPr>
              <w:t>Зерттелушілер тобы (</w:t>
            </w:r>
            <w:r w:rsidRPr="00BE3B0A">
              <w:rPr>
                <w:sz w:val="24"/>
                <w:szCs w:val="24"/>
                <w:lang w:val="en-US"/>
              </w:rPr>
              <w:t>n=1</w:t>
            </w:r>
            <w:r w:rsidRPr="00BE3B0A">
              <w:rPr>
                <w:sz w:val="24"/>
                <w:szCs w:val="24"/>
                <w:lang w:val="kk-KZ"/>
              </w:rPr>
              <w:t>17)</w:t>
            </w:r>
          </w:p>
        </w:tc>
      </w:tr>
      <w:tr w:rsidR="00114324" w:rsidRPr="00BE3B0A" w14:paraId="2D9CD0E8" w14:textId="77777777" w:rsidTr="009F765E">
        <w:tc>
          <w:tcPr>
            <w:tcW w:w="3904" w:type="dxa"/>
            <w:vMerge/>
          </w:tcPr>
          <w:p w14:paraId="44C8D35E" w14:textId="77777777" w:rsidR="00114324" w:rsidRPr="00BE3B0A" w:rsidRDefault="00114324" w:rsidP="009F765E">
            <w:pPr>
              <w:spacing w:after="0" w:line="240" w:lineRule="auto"/>
              <w:jc w:val="both"/>
              <w:rPr>
                <w:sz w:val="24"/>
                <w:szCs w:val="24"/>
                <w:lang w:val="kk-KZ"/>
              </w:rPr>
            </w:pPr>
          </w:p>
        </w:tc>
        <w:tc>
          <w:tcPr>
            <w:tcW w:w="2669" w:type="dxa"/>
          </w:tcPr>
          <w:p w14:paraId="6761A7C5" w14:textId="77777777" w:rsidR="00114324" w:rsidRPr="00BE3B0A" w:rsidRDefault="00114324" w:rsidP="009F765E">
            <w:pPr>
              <w:spacing w:after="0" w:line="240" w:lineRule="auto"/>
              <w:jc w:val="center"/>
              <w:rPr>
                <w:sz w:val="24"/>
                <w:szCs w:val="24"/>
                <w:lang w:val="kk-KZ"/>
              </w:rPr>
            </w:pPr>
            <w:r w:rsidRPr="00BE3B0A">
              <w:rPr>
                <w:sz w:val="24"/>
                <w:szCs w:val="24"/>
                <w:lang w:val="kk-KZ"/>
              </w:rPr>
              <w:t>Эксперимент тобы</w:t>
            </w:r>
          </w:p>
          <w:p w14:paraId="286E1C9D" w14:textId="77777777" w:rsidR="00114324" w:rsidRPr="00BE3B0A" w:rsidRDefault="00114324" w:rsidP="009F765E">
            <w:pPr>
              <w:spacing w:after="0" w:line="240" w:lineRule="auto"/>
              <w:jc w:val="center"/>
              <w:rPr>
                <w:sz w:val="24"/>
                <w:szCs w:val="24"/>
                <w:lang w:val="kk-KZ"/>
              </w:rPr>
            </w:pPr>
            <w:r w:rsidRPr="00BE3B0A">
              <w:rPr>
                <w:sz w:val="24"/>
                <w:szCs w:val="24"/>
                <w:lang w:val="kk-KZ"/>
              </w:rPr>
              <w:t>148 мектеп (n=59)</w:t>
            </w:r>
          </w:p>
        </w:tc>
        <w:tc>
          <w:tcPr>
            <w:tcW w:w="3066" w:type="dxa"/>
          </w:tcPr>
          <w:p w14:paraId="234C8A07" w14:textId="77777777" w:rsidR="00114324" w:rsidRPr="00BE3B0A" w:rsidRDefault="00114324" w:rsidP="009F765E">
            <w:pPr>
              <w:spacing w:after="0" w:line="240" w:lineRule="auto"/>
              <w:jc w:val="center"/>
              <w:rPr>
                <w:sz w:val="24"/>
                <w:szCs w:val="24"/>
                <w:lang w:val="kk-KZ"/>
              </w:rPr>
            </w:pPr>
            <w:r w:rsidRPr="00BE3B0A">
              <w:rPr>
                <w:sz w:val="24"/>
                <w:szCs w:val="24"/>
                <w:lang w:val="kk-KZ"/>
              </w:rPr>
              <w:t>Бақылау тобы</w:t>
            </w:r>
          </w:p>
          <w:p w14:paraId="4A5803F6" w14:textId="77777777" w:rsidR="00114324" w:rsidRPr="00BE3B0A" w:rsidRDefault="00114324" w:rsidP="009F765E">
            <w:pPr>
              <w:spacing w:after="0" w:line="240" w:lineRule="auto"/>
              <w:jc w:val="center"/>
              <w:rPr>
                <w:sz w:val="24"/>
                <w:szCs w:val="24"/>
                <w:lang w:val="kk-KZ"/>
              </w:rPr>
            </w:pPr>
            <w:r w:rsidRPr="00BE3B0A">
              <w:rPr>
                <w:sz w:val="24"/>
                <w:szCs w:val="24"/>
                <w:lang w:val="kk-KZ"/>
              </w:rPr>
              <w:t>№168 мектеп (n=58)</w:t>
            </w:r>
          </w:p>
        </w:tc>
      </w:tr>
      <w:tr w:rsidR="00DC0FBA" w:rsidRPr="00BE3B0A" w14:paraId="3C11241F" w14:textId="77777777" w:rsidTr="009F765E">
        <w:tc>
          <w:tcPr>
            <w:tcW w:w="3904" w:type="dxa"/>
          </w:tcPr>
          <w:p w14:paraId="74071444" w14:textId="77777777" w:rsidR="00DC0FBA" w:rsidRPr="00BE3B0A" w:rsidRDefault="00DC0FBA" w:rsidP="009F765E">
            <w:pPr>
              <w:spacing w:after="0" w:line="240" w:lineRule="auto"/>
              <w:jc w:val="both"/>
              <w:rPr>
                <w:sz w:val="24"/>
                <w:szCs w:val="24"/>
                <w:lang w:val="kk-KZ"/>
              </w:rPr>
            </w:pPr>
            <w:r w:rsidRPr="00BE3B0A">
              <w:rPr>
                <w:sz w:val="24"/>
                <w:szCs w:val="24"/>
                <w:lang w:val="kk-KZ"/>
              </w:rPr>
              <w:t>Жемістердің түр-түсін, пішінін, көлемін, дәмін толық сипаттау</w:t>
            </w:r>
          </w:p>
        </w:tc>
        <w:tc>
          <w:tcPr>
            <w:tcW w:w="2669" w:type="dxa"/>
          </w:tcPr>
          <w:p w14:paraId="4EA1798D" w14:textId="744163BB" w:rsidR="00DC0FBA" w:rsidRPr="00BE3B0A" w:rsidRDefault="00DC0FBA" w:rsidP="009F765E">
            <w:pPr>
              <w:spacing w:after="0" w:line="240" w:lineRule="auto"/>
              <w:ind w:firstLine="709"/>
              <w:jc w:val="center"/>
              <w:rPr>
                <w:sz w:val="24"/>
                <w:szCs w:val="24"/>
                <w:lang w:val="kk-KZ"/>
              </w:rPr>
            </w:pPr>
            <w:r>
              <w:rPr>
                <w:sz w:val="24"/>
                <w:szCs w:val="24"/>
                <w:lang w:val="kk-KZ"/>
              </w:rPr>
              <w:t>20</w:t>
            </w:r>
            <w:r w:rsidR="00E21347">
              <w:rPr>
                <w:sz w:val="24"/>
                <w:szCs w:val="24"/>
                <w:lang w:val="kk-KZ"/>
              </w:rPr>
              <w:t xml:space="preserve"> (33%</w:t>
            </w:r>
            <w:r w:rsidRPr="00BE3B0A">
              <w:rPr>
                <w:sz w:val="24"/>
                <w:szCs w:val="24"/>
                <w:lang w:val="kk-KZ"/>
              </w:rPr>
              <w:t>)</w:t>
            </w:r>
          </w:p>
        </w:tc>
        <w:tc>
          <w:tcPr>
            <w:tcW w:w="3066" w:type="dxa"/>
          </w:tcPr>
          <w:p w14:paraId="23C0F203" w14:textId="0D5D508E" w:rsidR="00DC0FBA" w:rsidRPr="00BE3B0A" w:rsidRDefault="00E21347" w:rsidP="009F765E">
            <w:pPr>
              <w:spacing w:after="0" w:line="240" w:lineRule="auto"/>
              <w:ind w:firstLine="709"/>
              <w:jc w:val="center"/>
              <w:rPr>
                <w:sz w:val="24"/>
                <w:szCs w:val="24"/>
                <w:lang w:val="kk-KZ"/>
              </w:rPr>
            </w:pPr>
            <w:r>
              <w:rPr>
                <w:sz w:val="24"/>
                <w:szCs w:val="24"/>
                <w:lang w:val="kk-KZ"/>
              </w:rPr>
              <w:t>18 (31%</w:t>
            </w:r>
            <w:r w:rsidR="00DC0FBA" w:rsidRPr="00BE3B0A">
              <w:rPr>
                <w:sz w:val="24"/>
                <w:szCs w:val="24"/>
                <w:lang w:val="kk-KZ"/>
              </w:rPr>
              <w:t>)</w:t>
            </w:r>
          </w:p>
        </w:tc>
      </w:tr>
      <w:tr w:rsidR="00DC0FBA" w:rsidRPr="00BE3B0A" w14:paraId="3C8E7F20" w14:textId="77777777" w:rsidTr="009F765E">
        <w:tc>
          <w:tcPr>
            <w:tcW w:w="3904" w:type="dxa"/>
          </w:tcPr>
          <w:p w14:paraId="78A39A97" w14:textId="77777777" w:rsidR="00DC0FBA" w:rsidRPr="00BE3B0A" w:rsidRDefault="00DC0FBA" w:rsidP="009F765E">
            <w:pPr>
              <w:spacing w:after="0" w:line="240" w:lineRule="auto"/>
              <w:jc w:val="both"/>
              <w:rPr>
                <w:sz w:val="24"/>
                <w:szCs w:val="24"/>
                <w:lang w:val="kk-KZ"/>
              </w:rPr>
            </w:pPr>
            <w:r w:rsidRPr="00BE3B0A">
              <w:rPr>
                <w:sz w:val="24"/>
                <w:szCs w:val="24"/>
                <w:lang w:val="kk-KZ"/>
              </w:rPr>
              <w:t>1 белгісі бойынша атын атаумен</w:t>
            </w:r>
          </w:p>
        </w:tc>
        <w:tc>
          <w:tcPr>
            <w:tcW w:w="2669" w:type="dxa"/>
          </w:tcPr>
          <w:p w14:paraId="376E912F" w14:textId="0228FF26" w:rsidR="00DC0FBA" w:rsidRPr="00BE3B0A" w:rsidRDefault="00E21347" w:rsidP="009F765E">
            <w:pPr>
              <w:spacing w:after="0" w:line="240" w:lineRule="auto"/>
              <w:ind w:firstLine="709"/>
              <w:jc w:val="center"/>
              <w:rPr>
                <w:sz w:val="24"/>
                <w:szCs w:val="24"/>
                <w:lang w:val="kk-KZ"/>
              </w:rPr>
            </w:pPr>
            <w:r>
              <w:rPr>
                <w:sz w:val="24"/>
                <w:szCs w:val="24"/>
                <w:lang w:val="kk-KZ"/>
              </w:rPr>
              <w:t>34 (62,7%</w:t>
            </w:r>
            <w:r w:rsidR="00DC0FBA" w:rsidRPr="00BE3B0A">
              <w:rPr>
                <w:sz w:val="24"/>
                <w:szCs w:val="24"/>
                <w:lang w:val="kk-KZ"/>
              </w:rPr>
              <w:t>)</w:t>
            </w:r>
          </w:p>
        </w:tc>
        <w:tc>
          <w:tcPr>
            <w:tcW w:w="3066" w:type="dxa"/>
          </w:tcPr>
          <w:p w14:paraId="27C49B82" w14:textId="51CBF3E1" w:rsidR="00DC0FBA" w:rsidRPr="00BE3B0A" w:rsidRDefault="00E21347" w:rsidP="009F765E">
            <w:pPr>
              <w:spacing w:after="0" w:line="240" w:lineRule="auto"/>
              <w:ind w:firstLine="709"/>
              <w:jc w:val="center"/>
              <w:rPr>
                <w:sz w:val="24"/>
                <w:szCs w:val="24"/>
                <w:lang w:val="kk-KZ"/>
              </w:rPr>
            </w:pPr>
            <w:r>
              <w:rPr>
                <w:sz w:val="24"/>
                <w:szCs w:val="24"/>
                <w:lang w:val="kk-KZ"/>
              </w:rPr>
              <w:t>28 (48,2%</w:t>
            </w:r>
            <w:r w:rsidR="00DC0FBA" w:rsidRPr="00BE3B0A">
              <w:rPr>
                <w:sz w:val="24"/>
                <w:szCs w:val="24"/>
                <w:lang w:val="kk-KZ"/>
              </w:rPr>
              <w:t>)</w:t>
            </w:r>
          </w:p>
        </w:tc>
      </w:tr>
      <w:tr w:rsidR="00DC0FBA" w:rsidRPr="00BE3B0A" w14:paraId="53AC56A9" w14:textId="77777777" w:rsidTr="009F765E">
        <w:tc>
          <w:tcPr>
            <w:tcW w:w="3904" w:type="dxa"/>
          </w:tcPr>
          <w:p w14:paraId="41AFD19B" w14:textId="77777777" w:rsidR="00DC0FBA" w:rsidRPr="00BE3B0A" w:rsidRDefault="00DC0FBA" w:rsidP="009F765E">
            <w:pPr>
              <w:spacing w:after="0" w:line="240" w:lineRule="auto"/>
              <w:jc w:val="both"/>
              <w:rPr>
                <w:sz w:val="24"/>
                <w:szCs w:val="24"/>
                <w:lang w:val="kk-KZ"/>
              </w:rPr>
            </w:pPr>
            <w:r w:rsidRPr="00BE3B0A">
              <w:rPr>
                <w:sz w:val="24"/>
                <w:szCs w:val="24"/>
                <w:lang w:val="kk-KZ"/>
              </w:rPr>
              <w:t xml:space="preserve">1-2 белгісімен атау </w:t>
            </w:r>
          </w:p>
        </w:tc>
        <w:tc>
          <w:tcPr>
            <w:tcW w:w="2669" w:type="dxa"/>
          </w:tcPr>
          <w:p w14:paraId="1108FF21" w14:textId="432F6C5F" w:rsidR="00DC0FBA" w:rsidRPr="00BE3B0A" w:rsidRDefault="00E21347" w:rsidP="009F765E">
            <w:pPr>
              <w:spacing w:after="0" w:line="240" w:lineRule="auto"/>
              <w:ind w:firstLine="709"/>
              <w:jc w:val="center"/>
              <w:rPr>
                <w:sz w:val="24"/>
                <w:szCs w:val="24"/>
                <w:lang w:val="kk-KZ"/>
              </w:rPr>
            </w:pPr>
            <w:r>
              <w:rPr>
                <w:sz w:val="24"/>
                <w:szCs w:val="24"/>
                <w:lang w:val="kk-KZ"/>
              </w:rPr>
              <w:t>5 (8,47%</w:t>
            </w:r>
            <w:r w:rsidR="00DC0FBA" w:rsidRPr="00BE3B0A">
              <w:rPr>
                <w:sz w:val="24"/>
                <w:szCs w:val="24"/>
                <w:lang w:val="kk-KZ"/>
              </w:rPr>
              <w:t>)</w:t>
            </w:r>
          </w:p>
        </w:tc>
        <w:tc>
          <w:tcPr>
            <w:tcW w:w="3066" w:type="dxa"/>
          </w:tcPr>
          <w:p w14:paraId="213043F8" w14:textId="4C273462" w:rsidR="00DC0FBA" w:rsidRPr="00BE3B0A" w:rsidRDefault="00E21347" w:rsidP="009F765E">
            <w:pPr>
              <w:spacing w:after="0" w:line="240" w:lineRule="auto"/>
              <w:ind w:firstLine="709"/>
              <w:jc w:val="center"/>
              <w:rPr>
                <w:sz w:val="24"/>
                <w:szCs w:val="24"/>
                <w:lang w:val="kk-KZ"/>
              </w:rPr>
            </w:pPr>
            <w:r>
              <w:rPr>
                <w:sz w:val="24"/>
                <w:szCs w:val="24"/>
                <w:lang w:val="kk-KZ"/>
              </w:rPr>
              <w:t>12 (20,6%</w:t>
            </w:r>
            <w:r w:rsidR="00DC0FBA" w:rsidRPr="00BE3B0A">
              <w:rPr>
                <w:sz w:val="24"/>
                <w:szCs w:val="24"/>
                <w:lang w:val="kk-KZ"/>
              </w:rPr>
              <w:t>)</w:t>
            </w:r>
          </w:p>
        </w:tc>
      </w:tr>
    </w:tbl>
    <w:p w14:paraId="15857BDF" w14:textId="77777777" w:rsidR="00114324" w:rsidRPr="00BE3B0A" w:rsidRDefault="00114324" w:rsidP="009F765E">
      <w:pPr>
        <w:spacing w:after="0" w:line="240" w:lineRule="auto"/>
        <w:ind w:firstLine="567"/>
        <w:jc w:val="both"/>
        <w:rPr>
          <w:rFonts w:ascii="Times New Roman" w:hAnsi="Times New Roman" w:cs="Times New Roman"/>
          <w:sz w:val="28"/>
          <w:szCs w:val="28"/>
          <w:lang w:val="kk-KZ"/>
        </w:rPr>
      </w:pPr>
    </w:p>
    <w:p w14:paraId="3CEDD1C2" w14:textId="77777777" w:rsidR="00114324" w:rsidRPr="00BE3B0A" w:rsidRDefault="00114324" w:rsidP="00114324">
      <w:pPr>
        <w:rPr>
          <w:rFonts w:ascii="Times New Roman" w:hAnsi="Times New Roman"/>
          <w:lang w:val="kk-KZ"/>
        </w:rPr>
      </w:pPr>
      <w:r w:rsidRPr="00BE3B0A">
        <w:rPr>
          <w:rFonts w:ascii="Times New Roman" w:hAnsi="Times New Roman"/>
          <w:noProof/>
          <w:lang w:eastAsia="ru-RU"/>
        </w:rPr>
        <w:lastRenderedPageBreak/>
        <w:drawing>
          <wp:inline distT="0" distB="0" distL="0" distR="0" wp14:anchorId="515C57BE" wp14:editId="0810C693">
            <wp:extent cx="6154911" cy="3104350"/>
            <wp:effectExtent l="0" t="0" r="0" b="0"/>
            <wp:docPr id="95" name="Диаграмма 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A94DEB7" w14:textId="3496D4D4" w:rsidR="00114324" w:rsidRPr="00BE3B0A" w:rsidRDefault="00114324" w:rsidP="009F765E">
      <w:pPr>
        <w:spacing w:after="0" w:line="240" w:lineRule="auto"/>
        <w:jc w:val="center"/>
        <w:rPr>
          <w:rFonts w:ascii="Times New Roman" w:hAnsi="Times New Roman" w:cs="Times New Roman"/>
          <w:sz w:val="28"/>
          <w:szCs w:val="28"/>
          <w:lang w:val="kk-KZ"/>
        </w:rPr>
      </w:pPr>
      <w:r w:rsidRPr="00BE3B0A">
        <w:rPr>
          <w:rFonts w:ascii="Times New Roman" w:hAnsi="Times New Roman" w:cs="Times New Roman"/>
          <w:sz w:val="28"/>
          <w:szCs w:val="28"/>
          <w:lang w:val="kk-KZ"/>
        </w:rPr>
        <w:t xml:space="preserve">Сурет </w:t>
      </w:r>
      <w:r w:rsidR="001C43C6">
        <w:rPr>
          <w:rFonts w:ascii="Times New Roman" w:hAnsi="Times New Roman" w:cs="Times New Roman"/>
          <w:sz w:val="28"/>
          <w:szCs w:val="28"/>
          <w:lang w:val="kk-KZ"/>
        </w:rPr>
        <w:t xml:space="preserve">44 </w:t>
      </w:r>
      <w:r w:rsidR="009F765E">
        <w:rPr>
          <w:lang w:val="kk-KZ"/>
        </w:rPr>
        <w:t>-</w:t>
      </w:r>
      <w:r w:rsidRPr="00BE3B0A">
        <w:rPr>
          <w:lang w:val="kk-KZ"/>
        </w:rPr>
        <w:t xml:space="preserve"> </w:t>
      </w:r>
      <w:r w:rsidRPr="00BE3B0A">
        <w:rPr>
          <w:rFonts w:ascii="Times New Roman" w:hAnsi="Times New Roman" w:cs="Times New Roman"/>
          <w:sz w:val="28"/>
          <w:szCs w:val="28"/>
          <w:lang w:val="kk-KZ"/>
        </w:rPr>
        <w:t>Қалыптастырушы эксперименттен кейін мотивациялық компонентінде зерттелушілердің сөз тіркестері арқылы сөз байлығын анықтау барысында алынған диагностикалық әдістердің нәтижелерінің диаграммасы</w:t>
      </w:r>
    </w:p>
    <w:p w14:paraId="0C30C0CA" w14:textId="77777777" w:rsidR="00114324" w:rsidRPr="00BE3B0A" w:rsidRDefault="00114324" w:rsidP="00114324">
      <w:pPr>
        <w:spacing w:after="0" w:line="240" w:lineRule="auto"/>
        <w:rPr>
          <w:rFonts w:ascii="Times New Roman" w:hAnsi="Times New Roman"/>
          <w:sz w:val="28"/>
          <w:szCs w:val="28"/>
          <w:lang w:val="kk-KZ"/>
        </w:rPr>
      </w:pPr>
    </w:p>
    <w:p w14:paraId="4560C299" w14:textId="23A5EA48" w:rsidR="00114324" w:rsidRPr="00BE3B0A" w:rsidRDefault="00114324" w:rsidP="009F765E">
      <w:pPr>
        <w:spacing w:after="0" w:line="240" w:lineRule="auto"/>
        <w:ind w:firstLine="567"/>
        <w:jc w:val="both"/>
        <w:rPr>
          <w:rFonts w:ascii="Times New Roman" w:hAnsi="Times New Roman" w:cs="Times New Roman"/>
          <w:sz w:val="28"/>
          <w:szCs w:val="28"/>
          <w:lang w:val="kk-KZ"/>
        </w:rPr>
      </w:pPr>
      <w:r w:rsidRPr="00BE3B0A">
        <w:rPr>
          <w:rFonts w:ascii="Times New Roman" w:hAnsi="Times New Roman" w:cs="Times New Roman"/>
          <w:sz w:val="28"/>
          <w:szCs w:val="28"/>
          <w:lang w:val="kk-KZ"/>
        </w:rPr>
        <w:t>Қалыптастырушы эксперименттен кейін мотивациялық компонентінд</w:t>
      </w:r>
      <w:r>
        <w:rPr>
          <w:rFonts w:ascii="Times New Roman" w:hAnsi="Times New Roman" w:cs="Times New Roman"/>
          <w:sz w:val="28"/>
          <w:szCs w:val="28"/>
          <w:lang w:val="kk-KZ"/>
        </w:rPr>
        <w:t>е бақылау тобы және эскперимент</w:t>
      </w:r>
      <w:r w:rsidRPr="00BE3B0A">
        <w:rPr>
          <w:rFonts w:ascii="Times New Roman" w:hAnsi="Times New Roman" w:cs="Times New Roman"/>
          <w:sz w:val="28"/>
          <w:szCs w:val="28"/>
          <w:lang w:val="kk-KZ"/>
        </w:rPr>
        <w:t xml:space="preserve"> топтары зерттелушілердің «Себеттегіні сипатта» ойыны кезінде сөз тіркестері арқылы сөз байлығының қалыптасу деңгейін диагностикалау нәтижелерінің салыстырмалы көрсеткіштері </w:t>
      </w:r>
      <w:r w:rsidR="001C7260">
        <w:rPr>
          <w:rFonts w:ascii="Times New Roman" w:hAnsi="Times New Roman" w:cs="Times New Roman"/>
          <w:sz w:val="28"/>
          <w:szCs w:val="28"/>
          <w:lang w:val="kk-KZ"/>
        </w:rPr>
        <w:t>32-33 кестелерд</w:t>
      </w:r>
      <w:r w:rsidRPr="00BE3B0A">
        <w:rPr>
          <w:rFonts w:ascii="Times New Roman" w:hAnsi="Times New Roman" w:cs="Times New Roman"/>
          <w:sz w:val="28"/>
          <w:szCs w:val="28"/>
          <w:lang w:val="kk-KZ"/>
        </w:rPr>
        <w:t>е көрсетілген.</w:t>
      </w:r>
    </w:p>
    <w:p w14:paraId="2C1650C8" w14:textId="77777777" w:rsidR="00114324" w:rsidRPr="00BE3B0A" w:rsidRDefault="00114324" w:rsidP="00114324">
      <w:pPr>
        <w:spacing w:after="0" w:line="240" w:lineRule="auto"/>
        <w:jc w:val="both"/>
        <w:rPr>
          <w:rFonts w:ascii="Times New Roman" w:hAnsi="Times New Roman" w:cs="Times New Roman"/>
          <w:sz w:val="28"/>
          <w:szCs w:val="28"/>
          <w:lang w:val="kk-KZ"/>
        </w:rPr>
      </w:pPr>
    </w:p>
    <w:p w14:paraId="6F25E364" w14:textId="556376CA" w:rsidR="00114324" w:rsidRPr="00BE3B0A" w:rsidRDefault="00114324" w:rsidP="00114324">
      <w:pPr>
        <w:spacing w:after="0" w:line="240" w:lineRule="auto"/>
        <w:jc w:val="both"/>
        <w:rPr>
          <w:rFonts w:ascii="Times New Roman" w:hAnsi="Times New Roman" w:cs="Times New Roman"/>
          <w:sz w:val="28"/>
          <w:szCs w:val="28"/>
          <w:lang w:val="kk-KZ"/>
        </w:rPr>
      </w:pPr>
      <w:r w:rsidRPr="00BE3B0A">
        <w:rPr>
          <w:rFonts w:ascii="Times New Roman" w:hAnsi="Times New Roman" w:cs="Times New Roman"/>
          <w:sz w:val="28"/>
          <w:szCs w:val="28"/>
          <w:lang w:val="kk-KZ"/>
        </w:rPr>
        <w:t>Кесте</w:t>
      </w:r>
      <w:r>
        <w:rPr>
          <w:rFonts w:ascii="Times New Roman" w:hAnsi="Times New Roman" w:cs="Times New Roman"/>
          <w:sz w:val="28"/>
          <w:szCs w:val="28"/>
          <w:lang w:val="kk-KZ"/>
        </w:rPr>
        <w:t xml:space="preserve"> </w:t>
      </w:r>
      <w:r w:rsidR="001C43C6">
        <w:rPr>
          <w:rFonts w:ascii="Times New Roman" w:hAnsi="Times New Roman" w:cs="Times New Roman"/>
          <w:sz w:val="28"/>
          <w:szCs w:val="28"/>
          <w:lang w:val="kk-KZ"/>
        </w:rPr>
        <w:t>32</w:t>
      </w:r>
      <w:r>
        <w:rPr>
          <w:rFonts w:ascii="Times New Roman" w:hAnsi="Times New Roman" w:cs="Times New Roman"/>
          <w:sz w:val="28"/>
          <w:szCs w:val="28"/>
          <w:lang w:val="kk-KZ"/>
        </w:rPr>
        <w:t xml:space="preserve"> </w:t>
      </w:r>
      <w:r w:rsidRPr="00BE3B0A">
        <w:rPr>
          <w:rFonts w:ascii="Times New Roman" w:hAnsi="Times New Roman" w:cs="Times New Roman"/>
          <w:sz w:val="28"/>
          <w:szCs w:val="28"/>
          <w:lang w:val="kk-KZ"/>
        </w:rPr>
        <w:t>- Қалыптастырушы эксперименттен кейін мотивациялық компонентінде бақылау тобы зерттелушілердің «Себеттегіні сипатта» ойыны кезінде сөз тіркестері арқылы сөз байлығының қалыптасу деңгейін диагностикалау нәтижелерінің салыстырмалы көрсеткіштері</w:t>
      </w:r>
    </w:p>
    <w:p w14:paraId="1B917242" w14:textId="77777777" w:rsidR="00114324" w:rsidRPr="00BE3B0A" w:rsidRDefault="00114324" w:rsidP="00114324">
      <w:pPr>
        <w:spacing w:after="0" w:line="240" w:lineRule="auto"/>
        <w:jc w:val="center"/>
        <w:rPr>
          <w:rFonts w:ascii="Times New Roman" w:hAnsi="Times New Roman"/>
          <w:sz w:val="28"/>
          <w:szCs w:val="28"/>
          <w:lang w:val="kk-KZ"/>
        </w:rPr>
      </w:pPr>
    </w:p>
    <w:tbl>
      <w:tblPr>
        <w:tblStyle w:val="a9"/>
        <w:tblW w:w="0" w:type="auto"/>
        <w:tblInd w:w="108" w:type="dxa"/>
        <w:tblLook w:val="04A0" w:firstRow="1" w:lastRow="0" w:firstColumn="1" w:lastColumn="0" w:noHBand="0" w:noVBand="1"/>
      </w:tblPr>
      <w:tblGrid>
        <w:gridCol w:w="3904"/>
        <w:gridCol w:w="2669"/>
        <w:gridCol w:w="3066"/>
      </w:tblGrid>
      <w:tr w:rsidR="00114324" w:rsidRPr="00BE3B0A" w14:paraId="3FDA3D97" w14:textId="77777777" w:rsidTr="009F765E">
        <w:tc>
          <w:tcPr>
            <w:tcW w:w="3904" w:type="dxa"/>
            <w:vMerge w:val="restart"/>
          </w:tcPr>
          <w:p w14:paraId="35D91C6D" w14:textId="77777777" w:rsidR="00114324" w:rsidRPr="00BE3B0A" w:rsidRDefault="00114324" w:rsidP="009F765E">
            <w:pPr>
              <w:spacing w:after="0" w:line="240" w:lineRule="auto"/>
              <w:jc w:val="both"/>
              <w:rPr>
                <w:sz w:val="24"/>
                <w:szCs w:val="24"/>
                <w:lang w:val="kk-KZ"/>
              </w:rPr>
            </w:pPr>
            <w:r w:rsidRPr="00BE3B0A">
              <w:rPr>
                <w:sz w:val="24"/>
                <w:szCs w:val="24"/>
                <w:lang w:val="kk-KZ"/>
              </w:rPr>
              <w:t>Сөз тіркестері</w:t>
            </w:r>
          </w:p>
        </w:tc>
        <w:tc>
          <w:tcPr>
            <w:tcW w:w="5735" w:type="dxa"/>
            <w:gridSpan w:val="2"/>
          </w:tcPr>
          <w:p w14:paraId="65246241" w14:textId="77777777" w:rsidR="00114324" w:rsidRPr="00BE3B0A" w:rsidRDefault="00114324" w:rsidP="009F765E">
            <w:pPr>
              <w:spacing w:after="0" w:line="240" w:lineRule="auto"/>
              <w:ind w:firstLine="709"/>
              <w:jc w:val="center"/>
              <w:rPr>
                <w:sz w:val="24"/>
                <w:szCs w:val="24"/>
                <w:lang w:val="kk-KZ"/>
              </w:rPr>
            </w:pPr>
            <w:r w:rsidRPr="00BE3B0A">
              <w:rPr>
                <w:sz w:val="24"/>
                <w:szCs w:val="24"/>
                <w:lang w:val="kk-KZ"/>
              </w:rPr>
              <w:t>Бақылау тобы (</w:t>
            </w:r>
            <w:r w:rsidRPr="00BE3B0A">
              <w:rPr>
                <w:sz w:val="24"/>
                <w:szCs w:val="24"/>
                <w:lang w:val="en-US"/>
              </w:rPr>
              <w:t>n=</w:t>
            </w:r>
            <w:r w:rsidRPr="00BE3B0A">
              <w:rPr>
                <w:sz w:val="24"/>
                <w:szCs w:val="24"/>
                <w:lang w:val="kk-KZ"/>
              </w:rPr>
              <w:t>58)</w:t>
            </w:r>
          </w:p>
        </w:tc>
      </w:tr>
      <w:tr w:rsidR="00114324" w:rsidRPr="00BE3B0A" w14:paraId="05A4A42F" w14:textId="77777777" w:rsidTr="009F765E">
        <w:tc>
          <w:tcPr>
            <w:tcW w:w="3904" w:type="dxa"/>
            <w:vMerge/>
          </w:tcPr>
          <w:p w14:paraId="3279ABDD" w14:textId="77777777" w:rsidR="00114324" w:rsidRPr="00BE3B0A" w:rsidRDefault="00114324" w:rsidP="009F765E">
            <w:pPr>
              <w:spacing w:after="0" w:line="240" w:lineRule="auto"/>
              <w:jc w:val="both"/>
              <w:rPr>
                <w:sz w:val="24"/>
                <w:szCs w:val="24"/>
                <w:lang w:val="kk-KZ"/>
              </w:rPr>
            </w:pPr>
          </w:p>
        </w:tc>
        <w:tc>
          <w:tcPr>
            <w:tcW w:w="2669" w:type="dxa"/>
          </w:tcPr>
          <w:p w14:paraId="00C3073E" w14:textId="77A2D14E" w:rsidR="00114324" w:rsidRPr="00BE3B0A" w:rsidRDefault="00DC0FBA" w:rsidP="009F765E">
            <w:pPr>
              <w:spacing w:after="0" w:line="240" w:lineRule="auto"/>
              <w:jc w:val="center"/>
              <w:rPr>
                <w:sz w:val="24"/>
                <w:szCs w:val="24"/>
                <w:lang w:val="kk-KZ"/>
              </w:rPr>
            </w:pPr>
            <w:r>
              <w:rPr>
                <w:sz w:val="24"/>
                <w:szCs w:val="24"/>
                <w:lang w:val="kk-KZ"/>
              </w:rPr>
              <w:t>экспериментке дейінгі 2019-2020</w:t>
            </w:r>
            <w:r w:rsidR="00114324" w:rsidRPr="00BE3B0A">
              <w:rPr>
                <w:sz w:val="24"/>
                <w:szCs w:val="24"/>
                <w:lang w:val="kk-KZ"/>
              </w:rPr>
              <w:t xml:space="preserve"> оқу жылы</w:t>
            </w:r>
          </w:p>
        </w:tc>
        <w:tc>
          <w:tcPr>
            <w:tcW w:w="3066" w:type="dxa"/>
          </w:tcPr>
          <w:p w14:paraId="54F993B7" w14:textId="77777777" w:rsidR="00114324" w:rsidRPr="00BE3B0A" w:rsidRDefault="00114324" w:rsidP="009F765E">
            <w:pPr>
              <w:spacing w:after="0" w:line="240" w:lineRule="auto"/>
              <w:jc w:val="center"/>
              <w:rPr>
                <w:sz w:val="24"/>
                <w:szCs w:val="24"/>
                <w:lang w:val="kk-KZ"/>
              </w:rPr>
            </w:pPr>
            <w:r w:rsidRPr="00BE3B0A">
              <w:rPr>
                <w:sz w:val="24"/>
                <w:szCs w:val="24"/>
                <w:lang w:val="kk-KZ"/>
              </w:rPr>
              <w:t>эксперименттен кейінгі 2020-2021 оқу жылы</w:t>
            </w:r>
          </w:p>
        </w:tc>
      </w:tr>
      <w:tr w:rsidR="00E21347" w:rsidRPr="00BE3B0A" w14:paraId="50B718A6" w14:textId="77777777" w:rsidTr="009F765E">
        <w:tc>
          <w:tcPr>
            <w:tcW w:w="3904" w:type="dxa"/>
          </w:tcPr>
          <w:p w14:paraId="183B4FB5" w14:textId="77777777" w:rsidR="00E21347" w:rsidRPr="00BE3B0A" w:rsidRDefault="00E21347" w:rsidP="009F765E">
            <w:pPr>
              <w:spacing w:after="0" w:line="240" w:lineRule="auto"/>
              <w:jc w:val="both"/>
              <w:rPr>
                <w:sz w:val="24"/>
                <w:szCs w:val="24"/>
                <w:lang w:val="kk-KZ"/>
              </w:rPr>
            </w:pPr>
            <w:r w:rsidRPr="00BE3B0A">
              <w:rPr>
                <w:sz w:val="24"/>
                <w:szCs w:val="24"/>
                <w:lang w:val="kk-KZ"/>
              </w:rPr>
              <w:t>Жемістердің түр-түсін, пішінін, көлемін, дәмін толық сипаттау</w:t>
            </w:r>
          </w:p>
        </w:tc>
        <w:tc>
          <w:tcPr>
            <w:tcW w:w="2669" w:type="dxa"/>
          </w:tcPr>
          <w:p w14:paraId="366D81CF" w14:textId="79EE89F6" w:rsidR="00E21347" w:rsidRPr="00BE3B0A" w:rsidRDefault="00E21347" w:rsidP="009F765E">
            <w:pPr>
              <w:spacing w:after="0" w:line="240" w:lineRule="auto"/>
              <w:ind w:firstLine="709"/>
              <w:jc w:val="center"/>
              <w:rPr>
                <w:sz w:val="24"/>
                <w:szCs w:val="24"/>
                <w:lang w:val="kk-KZ"/>
              </w:rPr>
            </w:pPr>
            <w:r>
              <w:rPr>
                <w:sz w:val="24"/>
                <w:szCs w:val="24"/>
                <w:lang w:val="kk-KZ"/>
              </w:rPr>
              <w:t>18 (31%</w:t>
            </w:r>
            <w:r w:rsidRPr="00BE3B0A">
              <w:rPr>
                <w:sz w:val="24"/>
                <w:szCs w:val="24"/>
                <w:lang w:val="kk-KZ"/>
              </w:rPr>
              <w:t>)</w:t>
            </w:r>
          </w:p>
        </w:tc>
        <w:tc>
          <w:tcPr>
            <w:tcW w:w="3066" w:type="dxa"/>
          </w:tcPr>
          <w:p w14:paraId="2219BEBD" w14:textId="778EA881" w:rsidR="00E21347" w:rsidRPr="00BE3B0A" w:rsidRDefault="00E21347" w:rsidP="009F765E">
            <w:pPr>
              <w:spacing w:after="0" w:line="240" w:lineRule="auto"/>
              <w:ind w:firstLine="709"/>
              <w:jc w:val="center"/>
              <w:rPr>
                <w:sz w:val="24"/>
                <w:szCs w:val="24"/>
                <w:lang w:val="kk-KZ"/>
              </w:rPr>
            </w:pPr>
            <w:r>
              <w:rPr>
                <w:sz w:val="24"/>
                <w:szCs w:val="24"/>
                <w:lang w:val="kk-KZ"/>
              </w:rPr>
              <w:t>17</w:t>
            </w:r>
            <w:r w:rsidRPr="00BE3B0A">
              <w:rPr>
                <w:sz w:val="24"/>
                <w:szCs w:val="24"/>
                <w:lang w:val="kk-KZ"/>
              </w:rPr>
              <w:t xml:space="preserve"> (31</w:t>
            </w:r>
            <w:r w:rsidR="00464813">
              <w:rPr>
                <w:sz w:val="24"/>
                <w:szCs w:val="24"/>
                <w:lang w:val="kk-KZ"/>
              </w:rPr>
              <w:t>%</w:t>
            </w:r>
            <w:r w:rsidRPr="00BE3B0A">
              <w:rPr>
                <w:sz w:val="24"/>
                <w:szCs w:val="24"/>
                <w:lang w:val="kk-KZ"/>
              </w:rPr>
              <w:t>)</w:t>
            </w:r>
          </w:p>
        </w:tc>
      </w:tr>
      <w:tr w:rsidR="00E21347" w:rsidRPr="00BE3B0A" w14:paraId="5C73CAE5" w14:textId="77777777" w:rsidTr="009F765E">
        <w:tc>
          <w:tcPr>
            <w:tcW w:w="3904" w:type="dxa"/>
          </w:tcPr>
          <w:p w14:paraId="1B3976CB" w14:textId="77777777" w:rsidR="00E21347" w:rsidRPr="00BE3B0A" w:rsidRDefault="00E21347" w:rsidP="009F765E">
            <w:pPr>
              <w:spacing w:after="0" w:line="240" w:lineRule="auto"/>
              <w:jc w:val="both"/>
              <w:rPr>
                <w:sz w:val="24"/>
                <w:szCs w:val="24"/>
                <w:lang w:val="kk-KZ"/>
              </w:rPr>
            </w:pPr>
            <w:r w:rsidRPr="00BE3B0A">
              <w:rPr>
                <w:sz w:val="24"/>
                <w:szCs w:val="24"/>
                <w:lang w:val="kk-KZ"/>
              </w:rPr>
              <w:t>1 белгісі бойынша атын атаумен</w:t>
            </w:r>
          </w:p>
        </w:tc>
        <w:tc>
          <w:tcPr>
            <w:tcW w:w="2669" w:type="dxa"/>
          </w:tcPr>
          <w:p w14:paraId="068EFF19" w14:textId="6F3506F6" w:rsidR="00E21347" w:rsidRPr="00BE3B0A" w:rsidRDefault="00E21347" w:rsidP="009F765E">
            <w:pPr>
              <w:spacing w:after="0" w:line="240" w:lineRule="auto"/>
              <w:ind w:firstLine="709"/>
              <w:jc w:val="center"/>
              <w:rPr>
                <w:sz w:val="24"/>
                <w:szCs w:val="24"/>
                <w:lang w:val="kk-KZ"/>
              </w:rPr>
            </w:pPr>
            <w:r>
              <w:rPr>
                <w:sz w:val="24"/>
                <w:szCs w:val="24"/>
                <w:lang w:val="kk-KZ"/>
              </w:rPr>
              <w:t>28 (48,2%</w:t>
            </w:r>
            <w:r w:rsidRPr="00BE3B0A">
              <w:rPr>
                <w:sz w:val="24"/>
                <w:szCs w:val="24"/>
                <w:lang w:val="kk-KZ"/>
              </w:rPr>
              <w:t>)</w:t>
            </w:r>
          </w:p>
        </w:tc>
        <w:tc>
          <w:tcPr>
            <w:tcW w:w="3066" w:type="dxa"/>
          </w:tcPr>
          <w:p w14:paraId="36DD2226" w14:textId="36E3508E" w:rsidR="00E21347" w:rsidRPr="00BE3B0A" w:rsidRDefault="00E21347" w:rsidP="009F765E">
            <w:pPr>
              <w:spacing w:after="0" w:line="240" w:lineRule="auto"/>
              <w:ind w:firstLine="709"/>
              <w:jc w:val="center"/>
              <w:rPr>
                <w:sz w:val="24"/>
                <w:szCs w:val="24"/>
                <w:lang w:val="kk-KZ"/>
              </w:rPr>
            </w:pPr>
            <w:r w:rsidRPr="00BE3B0A">
              <w:rPr>
                <w:sz w:val="24"/>
                <w:szCs w:val="24"/>
                <w:lang w:val="kk-KZ"/>
              </w:rPr>
              <w:t>28 (48</w:t>
            </w:r>
            <w:r w:rsidR="00464813">
              <w:rPr>
                <w:sz w:val="24"/>
                <w:szCs w:val="24"/>
                <w:lang w:val="kk-KZ"/>
              </w:rPr>
              <w:t>%</w:t>
            </w:r>
            <w:r w:rsidRPr="00BE3B0A">
              <w:rPr>
                <w:sz w:val="24"/>
                <w:szCs w:val="24"/>
                <w:lang w:val="kk-KZ"/>
              </w:rPr>
              <w:t>)</w:t>
            </w:r>
          </w:p>
        </w:tc>
      </w:tr>
      <w:tr w:rsidR="00E21347" w:rsidRPr="00BE3B0A" w14:paraId="7D2BD6AC" w14:textId="77777777" w:rsidTr="009F765E">
        <w:tc>
          <w:tcPr>
            <w:tcW w:w="3904" w:type="dxa"/>
          </w:tcPr>
          <w:p w14:paraId="613B8AC8" w14:textId="77777777" w:rsidR="00E21347" w:rsidRPr="00BE3B0A" w:rsidRDefault="00E21347" w:rsidP="009F765E">
            <w:pPr>
              <w:spacing w:after="0" w:line="240" w:lineRule="auto"/>
              <w:jc w:val="both"/>
              <w:rPr>
                <w:sz w:val="24"/>
                <w:szCs w:val="24"/>
                <w:lang w:val="kk-KZ"/>
              </w:rPr>
            </w:pPr>
            <w:r w:rsidRPr="00BE3B0A">
              <w:rPr>
                <w:sz w:val="24"/>
                <w:szCs w:val="24"/>
                <w:lang w:val="kk-KZ"/>
              </w:rPr>
              <w:t xml:space="preserve">1-2 белгісімен атау </w:t>
            </w:r>
          </w:p>
        </w:tc>
        <w:tc>
          <w:tcPr>
            <w:tcW w:w="2669" w:type="dxa"/>
          </w:tcPr>
          <w:p w14:paraId="44480175" w14:textId="51EFDF4A" w:rsidR="00E21347" w:rsidRPr="00BE3B0A" w:rsidRDefault="00E21347" w:rsidP="009F765E">
            <w:pPr>
              <w:spacing w:after="0" w:line="240" w:lineRule="auto"/>
              <w:ind w:firstLine="709"/>
              <w:jc w:val="center"/>
              <w:rPr>
                <w:sz w:val="24"/>
                <w:szCs w:val="24"/>
                <w:lang w:val="kk-KZ"/>
              </w:rPr>
            </w:pPr>
            <w:r>
              <w:rPr>
                <w:sz w:val="24"/>
                <w:szCs w:val="24"/>
                <w:lang w:val="kk-KZ"/>
              </w:rPr>
              <w:t>12 (20,6%</w:t>
            </w:r>
            <w:r w:rsidRPr="00BE3B0A">
              <w:rPr>
                <w:sz w:val="24"/>
                <w:szCs w:val="24"/>
                <w:lang w:val="kk-KZ"/>
              </w:rPr>
              <w:t>)</w:t>
            </w:r>
          </w:p>
        </w:tc>
        <w:tc>
          <w:tcPr>
            <w:tcW w:w="3066" w:type="dxa"/>
          </w:tcPr>
          <w:p w14:paraId="196CC770" w14:textId="49961C72" w:rsidR="00E21347" w:rsidRPr="00BE3B0A" w:rsidRDefault="00E21347" w:rsidP="009F765E">
            <w:pPr>
              <w:spacing w:after="0" w:line="240" w:lineRule="auto"/>
              <w:ind w:firstLine="709"/>
              <w:jc w:val="center"/>
              <w:rPr>
                <w:sz w:val="24"/>
                <w:szCs w:val="24"/>
                <w:lang w:val="kk-KZ"/>
              </w:rPr>
            </w:pPr>
            <w:r>
              <w:rPr>
                <w:sz w:val="24"/>
                <w:szCs w:val="24"/>
                <w:lang w:val="kk-KZ"/>
              </w:rPr>
              <w:t xml:space="preserve">13 </w:t>
            </w:r>
            <w:r w:rsidRPr="00BE3B0A">
              <w:rPr>
                <w:sz w:val="24"/>
                <w:szCs w:val="24"/>
                <w:lang w:val="kk-KZ"/>
              </w:rPr>
              <w:t>(21</w:t>
            </w:r>
            <w:r w:rsidR="00464813">
              <w:rPr>
                <w:sz w:val="24"/>
                <w:szCs w:val="24"/>
                <w:lang w:val="kk-KZ"/>
              </w:rPr>
              <w:t>%</w:t>
            </w:r>
            <w:r w:rsidRPr="00BE3B0A">
              <w:rPr>
                <w:sz w:val="24"/>
                <w:szCs w:val="24"/>
                <w:lang w:val="kk-KZ"/>
              </w:rPr>
              <w:t>)</w:t>
            </w:r>
          </w:p>
        </w:tc>
      </w:tr>
    </w:tbl>
    <w:p w14:paraId="15D76D29" w14:textId="77777777" w:rsidR="00114324" w:rsidRPr="00BE3B0A" w:rsidRDefault="00114324" w:rsidP="009F765E">
      <w:pPr>
        <w:spacing w:after="0" w:line="240" w:lineRule="auto"/>
        <w:jc w:val="center"/>
        <w:rPr>
          <w:rFonts w:ascii="Times New Roman" w:hAnsi="Times New Roman"/>
          <w:sz w:val="28"/>
          <w:szCs w:val="28"/>
          <w:lang w:val="kk-KZ"/>
        </w:rPr>
      </w:pPr>
    </w:p>
    <w:p w14:paraId="457B108D" w14:textId="77777777" w:rsidR="009F765E" w:rsidRDefault="009F765E" w:rsidP="0011432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04838E4C" w14:textId="2193BF86" w:rsidR="00114324" w:rsidRPr="00BE3B0A" w:rsidRDefault="00114324" w:rsidP="00114324">
      <w:pPr>
        <w:spacing w:after="0" w:line="240" w:lineRule="auto"/>
        <w:jc w:val="both"/>
        <w:rPr>
          <w:rFonts w:ascii="Times New Roman" w:hAnsi="Times New Roman" w:cs="Times New Roman"/>
          <w:sz w:val="28"/>
          <w:szCs w:val="28"/>
          <w:lang w:val="kk-KZ"/>
        </w:rPr>
      </w:pPr>
      <w:r w:rsidRPr="00BE3B0A">
        <w:rPr>
          <w:rFonts w:ascii="Times New Roman" w:hAnsi="Times New Roman" w:cs="Times New Roman"/>
          <w:sz w:val="28"/>
          <w:szCs w:val="28"/>
          <w:lang w:val="kk-KZ"/>
        </w:rPr>
        <w:lastRenderedPageBreak/>
        <w:t xml:space="preserve">Кесте </w:t>
      </w:r>
      <w:r w:rsidR="001C43C6">
        <w:rPr>
          <w:rFonts w:ascii="Times New Roman" w:hAnsi="Times New Roman" w:cs="Times New Roman"/>
          <w:sz w:val="28"/>
          <w:szCs w:val="28"/>
          <w:lang w:val="kk-KZ"/>
        </w:rPr>
        <w:t xml:space="preserve">33 </w:t>
      </w:r>
      <w:r w:rsidRPr="00BE3B0A">
        <w:rPr>
          <w:rFonts w:ascii="Times New Roman" w:hAnsi="Times New Roman" w:cs="Times New Roman"/>
          <w:sz w:val="28"/>
          <w:szCs w:val="28"/>
          <w:lang w:val="kk-KZ"/>
        </w:rPr>
        <w:t>- Қалыптастырушы эксперименттен кейін мотивациялық компонентінде эксперимент тобы зерттелушілердің «Себеттегіні сипатта» ойыны кезінде сөз тіркестері арқылы сөз байлығының қалыптасу деңгейін  диагностикалау нәтижелерінің салыстырмалы көрсеткіштері</w:t>
      </w:r>
    </w:p>
    <w:p w14:paraId="45F6A944" w14:textId="77777777" w:rsidR="00114324" w:rsidRPr="00BE3B0A" w:rsidRDefault="00114324" w:rsidP="00114324">
      <w:pPr>
        <w:spacing w:after="0" w:line="240" w:lineRule="auto"/>
        <w:ind w:firstLine="567"/>
        <w:jc w:val="both"/>
        <w:rPr>
          <w:rFonts w:ascii="Times New Roman" w:hAnsi="Times New Roman" w:cs="Times New Roman"/>
          <w:sz w:val="28"/>
          <w:szCs w:val="28"/>
          <w:lang w:val="kk-KZ"/>
        </w:rPr>
      </w:pPr>
    </w:p>
    <w:tbl>
      <w:tblPr>
        <w:tblStyle w:val="a9"/>
        <w:tblW w:w="0" w:type="auto"/>
        <w:tblInd w:w="108" w:type="dxa"/>
        <w:tblLook w:val="04A0" w:firstRow="1" w:lastRow="0" w:firstColumn="1" w:lastColumn="0" w:noHBand="0" w:noVBand="1"/>
      </w:tblPr>
      <w:tblGrid>
        <w:gridCol w:w="3904"/>
        <w:gridCol w:w="2669"/>
        <w:gridCol w:w="3066"/>
      </w:tblGrid>
      <w:tr w:rsidR="00114324" w:rsidRPr="00BE3B0A" w14:paraId="7425D2B0" w14:textId="77777777" w:rsidTr="009F765E">
        <w:tc>
          <w:tcPr>
            <w:tcW w:w="3904" w:type="dxa"/>
            <w:vMerge w:val="restart"/>
          </w:tcPr>
          <w:p w14:paraId="22C85D43" w14:textId="77777777" w:rsidR="00114324" w:rsidRPr="00BE3B0A" w:rsidRDefault="00114324" w:rsidP="009F765E">
            <w:pPr>
              <w:spacing w:after="0" w:line="240" w:lineRule="auto"/>
              <w:jc w:val="both"/>
              <w:rPr>
                <w:sz w:val="24"/>
                <w:szCs w:val="24"/>
                <w:lang w:val="kk-KZ"/>
              </w:rPr>
            </w:pPr>
            <w:r w:rsidRPr="00BE3B0A">
              <w:rPr>
                <w:sz w:val="24"/>
                <w:szCs w:val="24"/>
                <w:lang w:val="kk-KZ"/>
              </w:rPr>
              <w:t>Сөз тіркестері</w:t>
            </w:r>
          </w:p>
        </w:tc>
        <w:tc>
          <w:tcPr>
            <w:tcW w:w="5735" w:type="dxa"/>
            <w:gridSpan w:val="2"/>
          </w:tcPr>
          <w:p w14:paraId="7BAE98B8" w14:textId="77777777" w:rsidR="00114324" w:rsidRPr="00BE3B0A" w:rsidRDefault="00114324" w:rsidP="009F765E">
            <w:pPr>
              <w:spacing w:after="0" w:line="240" w:lineRule="auto"/>
              <w:ind w:firstLine="709"/>
              <w:jc w:val="center"/>
              <w:rPr>
                <w:sz w:val="24"/>
                <w:szCs w:val="24"/>
                <w:lang w:val="kk-KZ"/>
              </w:rPr>
            </w:pPr>
            <w:r w:rsidRPr="00BE3B0A">
              <w:rPr>
                <w:sz w:val="24"/>
                <w:szCs w:val="24"/>
                <w:lang w:val="kk-KZ"/>
              </w:rPr>
              <w:t>Эксперимент тобы (</w:t>
            </w:r>
            <w:r w:rsidRPr="00BE3B0A">
              <w:rPr>
                <w:sz w:val="24"/>
                <w:szCs w:val="24"/>
                <w:lang w:val="en-US"/>
              </w:rPr>
              <w:t>n=</w:t>
            </w:r>
            <w:r w:rsidRPr="00BE3B0A">
              <w:rPr>
                <w:sz w:val="24"/>
                <w:szCs w:val="24"/>
                <w:lang w:val="kk-KZ"/>
              </w:rPr>
              <w:t>59)</w:t>
            </w:r>
          </w:p>
        </w:tc>
      </w:tr>
      <w:tr w:rsidR="00114324" w:rsidRPr="00BE3B0A" w14:paraId="4509713A" w14:textId="77777777" w:rsidTr="009F765E">
        <w:tc>
          <w:tcPr>
            <w:tcW w:w="3904" w:type="dxa"/>
            <w:vMerge/>
          </w:tcPr>
          <w:p w14:paraId="6A108FEA" w14:textId="77777777" w:rsidR="00114324" w:rsidRPr="00BE3B0A" w:rsidRDefault="00114324" w:rsidP="009F765E">
            <w:pPr>
              <w:spacing w:after="0" w:line="240" w:lineRule="auto"/>
              <w:jc w:val="both"/>
              <w:rPr>
                <w:sz w:val="24"/>
                <w:szCs w:val="24"/>
                <w:lang w:val="kk-KZ"/>
              </w:rPr>
            </w:pPr>
          </w:p>
        </w:tc>
        <w:tc>
          <w:tcPr>
            <w:tcW w:w="2669" w:type="dxa"/>
          </w:tcPr>
          <w:p w14:paraId="186DE617" w14:textId="20077B7E" w:rsidR="00114324" w:rsidRPr="00BE3B0A" w:rsidRDefault="00DC0FBA" w:rsidP="009F765E">
            <w:pPr>
              <w:spacing w:after="0" w:line="240" w:lineRule="auto"/>
              <w:jc w:val="center"/>
              <w:rPr>
                <w:sz w:val="24"/>
                <w:szCs w:val="24"/>
                <w:lang w:val="kk-KZ"/>
              </w:rPr>
            </w:pPr>
            <w:r>
              <w:rPr>
                <w:sz w:val="24"/>
                <w:szCs w:val="24"/>
                <w:lang w:val="kk-KZ"/>
              </w:rPr>
              <w:t>экспериментке дейінгі 2019-2020</w:t>
            </w:r>
            <w:r w:rsidR="00114324" w:rsidRPr="00BE3B0A">
              <w:rPr>
                <w:sz w:val="24"/>
                <w:szCs w:val="24"/>
                <w:lang w:val="kk-KZ"/>
              </w:rPr>
              <w:t xml:space="preserve"> оқу жылы</w:t>
            </w:r>
          </w:p>
        </w:tc>
        <w:tc>
          <w:tcPr>
            <w:tcW w:w="3066" w:type="dxa"/>
          </w:tcPr>
          <w:p w14:paraId="4B20D147" w14:textId="77777777" w:rsidR="00114324" w:rsidRPr="00BE3B0A" w:rsidRDefault="00114324" w:rsidP="009F765E">
            <w:pPr>
              <w:spacing w:after="0" w:line="240" w:lineRule="auto"/>
              <w:jc w:val="center"/>
              <w:rPr>
                <w:sz w:val="24"/>
                <w:szCs w:val="24"/>
                <w:lang w:val="kk-KZ"/>
              </w:rPr>
            </w:pPr>
            <w:r w:rsidRPr="00BE3B0A">
              <w:rPr>
                <w:sz w:val="24"/>
                <w:szCs w:val="24"/>
                <w:lang w:val="kk-KZ"/>
              </w:rPr>
              <w:t>эксперименттен кейінгі 2020-2021 оқу жылы</w:t>
            </w:r>
          </w:p>
        </w:tc>
      </w:tr>
      <w:tr w:rsidR="00DC0FBA" w:rsidRPr="00BE3B0A" w14:paraId="6375936D" w14:textId="77777777" w:rsidTr="009F765E">
        <w:tc>
          <w:tcPr>
            <w:tcW w:w="3904" w:type="dxa"/>
          </w:tcPr>
          <w:p w14:paraId="16498F25" w14:textId="77777777" w:rsidR="00DC0FBA" w:rsidRPr="00BE3B0A" w:rsidRDefault="00DC0FBA" w:rsidP="009F765E">
            <w:pPr>
              <w:spacing w:after="0" w:line="240" w:lineRule="auto"/>
              <w:jc w:val="both"/>
              <w:rPr>
                <w:sz w:val="24"/>
                <w:szCs w:val="24"/>
                <w:lang w:val="kk-KZ"/>
              </w:rPr>
            </w:pPr>
            <w:r w:rsidRPr="00BE3B0A">
              <w:rPr>
                <w:sz w:val="24"/>
                <w:szCs w:val="24"/>
                <w:lang w:val="kk-KZ"/>
              </w:rPr>
              <w:t>Жемістердің түр-түсін, пішінін, көлемін, дәмін толық сиапаттау</w:t>
            </w:r>
          </w:p>
        </w:tc>
        <w:tc>
          <w:tcPr>
            <w:tcW w:w="2669" w:type="dxa"/>
          </w:tcPr>
          <w:p w14:paraId="1F054673" w14:textId="5517916F" w:rsidR="00DC0FBA" w:rsidRPr="00DC0FBA" w:rsidRDefault="00DC0FBA" w:rsidP="009F765E">
            <w:pPr>
              <w:spacing w:after="0" w:line="240" w:lineRule="auto"/>
              <w:ind w:firstLine="709"/>
              <w:jc w:val="center"/>
              <w:rPr>
                <w:sz w:val="24"/>
                <w:szCs w:val="24"/>
                <w:lang w:val="kk-KZ"/>
              </w:rPr>
            </w:pPr>
            <w:r>
              <w:rPr>
                <w:sz w:val="24"/>
                <w:szCs w:val="24"/>
                <w:lang w:val="kk-KZ"/>
              </w:rPr>
              <w:t>20</w:t>
            </w:r>
            <w:r w:rsidRPr="00BE3B0A">
              <w:rPr>
                <w:sz w:val="24"/>
                <w:szCs w:val="24"/>
                <w:lang w:val="kk-KZ"/>
              </w:rPr>
              <w:t xml:space="preserve"> (12n)</w:t>
            </w:r>
          </w:p>
        </w:tc>
        <w:tc>
          <w:tcPr>
            <w:tcW w:w="3066" w:type="dxa"/>
          </w:tcPr>
          <w:p w14:paraId="286C729C" w14:textId="6164169D" w:rsidR="00DC0FBA" w:rsidRPr="00DC0FBA" w:rsidRDefault="00DC0FBA" w:rsidP="00DC0FBA">
            <w:pPr>
              <w:spacing w:after="0" w:line="240" w:lineRule="auto"/>
              <w:ind w:firstLine="709"/>
              <w:jc w:val="center"/>
              <w:rPr>
                <w:sz w:val="24"/>
                <w:szCs w:val="24"/>
                <w:lang w:val="kk-KZ"/>
              </w:rPr>
            </w:pPr>
            <w:r w:rsidRPr="00DC0FBA">
              <w:rPr>
                <w:sz w:val="24"/>
                <w:szCs w:val="24"/>
                <w:lang w:val="kk-KZ"/>
              </w:rPr>
              <w:t>7 (12%)</w:t>
            </w:r>
          </w:p>
        </w:tc>
      </w:tr>
      <w:tr w:rsidR="00DC0FBA" w:rsidRPr="00BE3B0A" w14:paraId="5B308284" w14:textId="77777777" w:rsidTr="009F765E">
        <w:tc>
          <w:tcPr>
            <w:tcW w:w="3904" w:type="dxa"/>
          </w:tcPr>
          <w:p w14:paraId="30A5A4C0" w14:textId="77777777" w:rsidR="00DC0FBA" w:rsidRPr="00BE3B0A" w:rsidRDefault="00DC0FBA" w:rsidP="009F765E">
            <w:pPr>
              <w:spacing w:after="0" w:line="240" w:lineRule="auto"/>
              <w:jc w:val="both"/>
              <w:rPr>
                <w:sz w:val="24"/>
                <w:szCs w:val="24"/>
                <w:lang w:val="kk-KZ"/>
              </w:rPr>
            </w:pPr>
            <w:r w:rsidRPr="00BE3B0A">
              <w:rPr>
                <w:sz w:val="24"/>
                <w:szCs w:val="24"/>
                <w:lang w:val="kk-KZ"/>
              </w:rPr>
              <w:t>1 белгісі бойынша атын атаумен</w:t>
            </w:r>
          </w:p>
        </w:tc>
        <w:tc>
          <w:tcPr>
            <w:tcW w:w="2669" w:type="dxa"/>
          </w:tcPr>
          <w:p w14:paraId="5DAE1FA8" w14:textId="3B06B330" w:rsidR="00DC0FBA" w:rsidRPr="00DC0FBA" w:rsidRDefault="00DC0FBA" w:rsidP="009F765E">
            <w:pPr>
              <w:spacing w:after="0" w:line="240" w:lineRule="auto"/>
              <w:ind w:firstLine="709"/>
              <w:jc w:val="center"/>
              <w:rPr>
                <w:sz w:val="24"/>
                <w:szCs w:val="24"/>
                <w:lang w:val="kk-KZ"/>
              </w:rPr>
            </w:pPr>
            <w:r>
              <w:rPr>
                <w:sz w:val="24"/>
                <w:szCs w:val="24"/>
                <w:lang w:val="kk-KZ"/>
              </w:rPr>
              <w:t>37</w:t>
            </w:r>
            <w:r w:rsidRPr="00BE3B0A">
              <w:rPr>
                <w:sz w:val="24"/>
                <w:szCs w:val="24"/>
                <w:lang w:val="kk-KZ"/>
              </w:rPr>
              <w:t xml:space="preserve"> (58n)</w:t>
            </w:r>
          </w:p>
        </w:tc>
        <w:tc>
          <w:tcPr>
            <w:tcW w:w="3066" w:type="dxa"/>
          </w:tcPr>
          <w:p w14:paraId="7C015BED" w14:textId="57C46D42" w:rsidR="00DC0FBA" w:rsidRPr="00DC0FBA" w:rsidRDefault="00DC0FBA" w:rsidP="00DC0FBA">
            <w:pPr>
              <w:spacing w:after="0" w:line="240" w:lineRule="auto"/>
              <w:ind w:firstLine="709"/>
              <w:jc w:val="center"/>
              <w:rPr>
                <w:sz w:val="24"/>
                <w:szCs w:val="24"/>
                <w:lang w:val="kk-KZ"/>
              </w:rPr>
            </w:pPr>
            <w:r w:rsidRPr="00DC0FBA">
              <w:rPr>
                <w:sz w:val="24"/>
                <w:szCs w:val="24"/>
                <w:lang w:val="kk-KZ"/>
              </w:rPr>
              <w:t>34 (58%)</w:t>
            </w:r>
          </w:p>
        </w:tc>
      </w:tr>
      <w:tr w:rsidR="00DC0FBA" w:rsidRPr="00BE3B0A" w14:paraId="1CF628DA" w14:textId="77777777" w:rsidTr="009F765E">
        <w:trPr>
          <w:trHeight w:val="70"/>
        </w:trPr>
        <w:tc>
          <w:tcPr>
            <w:tcW w:w="3904" w:type="dxa"/>
          </w:tcPr>
          <w:p w14:paraId="6F0BDFB0" w14:textId="77777777" w:rsidR="00DC0FBA" w:rsidRPr="00BE3B0A" w:rsidRDefault="00DC0FBA" w:rsidP="009F765E">
            <w:pPr>
              <w:spacing w:after="0" w:line="240" w:lineRule="auto"/>
              <w:jc w:val="both"/>
              <w:rPr>
                <w:sz w:val="24"/>
                <w:szCs w:val="24"/>
                <w:lang w:val="kk-KZ"/>
              </w:rPr>
            </w:pPr>
            <w:r w:rsidRPr="00BE3B0A">
              <w:rPr>
                <w:sz w:val="24"/>
                <w:szCs w:val="24"/>
                <w:lang w:val="kk-KZ"/>
              </w:rPr>
              <w:t xml:space="preserve">1-2 белгісімен атау </w:t>
            </w:r>
          </w:p>
        </w:tc>
        <w:tc>
          <w:tcPr>
            <w:tcW w:w="2669" w:type="dxa"/>
          </w:tcPr>
          <w:p w14:paraId="359145B2" w14:textId="2F02A0D5" w:rsidR="00DC0FBA" w:rsidRPr="00DC0FBA" w:rsidRDefault="00DC0FBA" w:rsidP="009F765E">
            <w:pPr>
              <w:spacing w:after="0" w:line="240" w:lineRule="auto"/>
              <w:ind w:firstLine="709"/>
              <w:jc w:val="center"/>
              <w:rPr>
                <w:sz w:val="24"/>
                <w:szCs w:val="24"/>
                <w:lang w:val="kk-KZ"/>
              </w:rPr>
            </w:pPr>
            <w:r w:rsidRPr="00BE3B0A">
              <w:rPr>
                <w:sz w:val="24"/>
                <w:szCs w:val="24"/>
                <w:lang w:val="kk-KZ"/>
              </w:rPr>
              <w:t>2 (3,3n)</w:t>
            </w:r>
          </w:p>
        </w:tc>
        <w:tc>
          <w:tcPr>
            <w:tcW w:w="3066" w:type="dxa"/>
          </w:tcPr>
          <w:p w14:paraId="212B80BA" w14:textId="25A07038" w:rsidR="00DC0FBA" w:rsidRPr="00DC0FBA" w:rsidRDefault="00DC0FBA" w:rsidP="00DC0FBA">
            <w:pPr>
              <w:spacing w:after="0" w:line="240" w:lineRule="auto"/>
              <w:ind w:firstLine="709"/>
              <w:jc w:val="center"/>
              <w:rPr>
                <w:sz w:val="24"/>
                <w:szCs w:val="24"/>
                <w:lang w:val="kk-KZ"/>
              </w:rPr>
            </w:pPr>
            <w:r w:rsidRPr="00DC0FBA">
              <w:rPr>
                <w:sz w:val="24"/>
                <w:szCs w:val="24"/>
                <w:lang w:val="kk-KZ"/>
              </w:rPr>
              <w:t>18  (31%)</w:t>
            </w:r>
          </w:p>
        </w:tc>
      </w:tr>
    </w:tbl>
    <w:p w14:paraId="2A89FF66" w14:textId="77777777" w:rsidR="00114324" w:rsidRPr="00BE3B0A" w:rsidRDefault="00114324" w:rsidP="00114324">
      <w:pPr>
        <w:spacing w:after="0" w:line="240" w:lineRule="auto"/>
        <w:ind w:firstLine="567"/>
        <w:jc w:val="both"/>
        <w:rPr>
          <w:rFonts w:ascii="Times New Roman" w:hAnsi="Times New Roman" w:cs="Times New Roman"/>
          <w:sz w:val="28"/>
          <w:szCs w:val="28"/>
          <w:lang w:val="kk-KZ"/>
        </w:rPr>
      </w:pPr>
    </w:p>
    <w:p w14:paraId="288025D7" w14:textId="2F036CD1" w:rsidR="00114324" w:rsidRPr="00BE3B0A" w:rsidRDefault="00114324" w:rsidP="009F765E">
      <w:pPr>
        <w:spacing w:after="0" w:line="240" w:lineRule="auto"/>
        <w:ind w:firstLine="567"/>
        <w:jc w:val="both"/>
        <w:rPr>
          <w:rFonts w:ascii="Times New Roman" w:hAnsi="Times New Roman" w:cs="Times New Roman"/>
          <w:sz w:val="28"/>
          <w:szCs w:val="28"/>
          <w:lang w:val="kk-KZ"/>
        </w:rPr>
      </w:pPr>
      <w:r w:rsidRPr="00BE3B0A">
        <w:rPr>
          <w:rFonts w:ascii="Times New Roman" w:hAnsi="Times New Roman" w:cs="Times New Roman"/>
          <w:sz w:val="28"/>
          <w:szCs w:val="28"/>
          <w:lang w:val="kk-KZ"/>
        </w:rPr>
        <w:t>Қалыптастырушы эксперименттің мотивациялық компоненті бойынша зерттеудің екінші кезеңінде  тірек мектептеріндегі эксперимент және бақыл</w:t>
      </w:r>
      <w:r>
        <w:rPr>
          <w:rFonts w:ascii="Times New Roman" w:hAnsi="Times New Roman" w:cs="Times New Roman"/>
          <w:sz w:val="28"/>
          <w:szCs w:val="28"/>
          <w:lang w:val="kk-KZ"/>
        </w:rPr>
        <w:t>ау топтарында</w:t>
      </w:r>
      <w:r w:rsidRPr="00BE3B0A">
        <w:rPr>
          <w:rFonts w:ascii="Times New Roman" w:hAnsi="Times New Roman" w:cs="Times New Roman"/>
          <w:sz w:val="28"/>
          <w:szCs w:val="28"/>
          <w:lang w:val="kk-KZ"/>
        </w:rPr>
        <w:t xml:space="preserve"> балалар өздеріне кездескен сөздің түсінікті не түсініксіз болғанына мән бере ме, осыны анықтау мақсатында балалармен «Дабыл қағу» ойыны ұйымдастырылды. Мұғалімнің айтқан сөздері оқушыға түсініксіз болса, дабыл қағып, қол көтереді. Оқушылардың түсініксіз сөздер кездескен жағдайда қалай ізденетінін анықтау мақсатында: </w:t>
      </w:r>
      <w:r w:rsidRPr="00BE3B0A">
        <w:rPr>
          <w:rFonts w:ascii="Times New Roman" w:hAnsi="Times New Roman" w:cs="Times New Roman"/>
          <w:b/>
          <w:sz w:val="28"/>
          <w:szCs w:val="28"/>
          <w:lang w:val="kk-KZ"/>
        </w:rPr>
        <w:t>Сөздердің мағынасын түсінбеген жағдайда не істейсіңдер?</w:t>
      </w:r>
      <w:r w:rsidRPr="00BE3B0A">
        <w:rPr>
          <w:rFonts w:ascii="Times New Roman" w:hAnsi="Times New Roman" w:cs="Times New Roman"/>
          <w:sz w:val="28"/>
          <w:szCs w:val="28"/>
          <w:lang w:val="kk-KZ"/>
        </w:rPr>
        <w:t xml:space="preserve"> – деген сұрақ қойылды. Қалыптастырушы эскпериментке д</w:t>
      </w:r>
      <w:r w:rsidR="00DC0FBA">
        <w:rPr>
          <w:rFonts w:ascii="Times New Roman" w:hAnsi="Times New Roman" w:cs="Times New Roman"/>
          <w:sz w:val="28"/>
          <w:szCs w:val="28"/>
          <w:lang w:val="kk-KZ"/>
        </w:rPr>
        <w:t xml:space="preserve">ейінгі 1-ші сынып оқушыларының </w:t>
      </w:r>
      <w:r w:rsidRPr="00BE3B0A">
        <w:rPr>
          <w:rFonts w:ascii="Times New Roman" w:hAnsi="Times New Roman" w:cs="Times New Roman"/>
          <w:sz w:val="28"/>
          <w:szCs w:val="28"/>
          <w:lang w:val="kk-KZ"/>
        </w:rPr>
        <w:t xml:space="preserve">көбісі сөздердің мағынасын түсінбеген жағдайда ата-анасынан, мұғалімнен, үйдегі үлкендерден, достарынан сұрайтынын, кейбіреуі интернеттен, кітаптан қарайтынын айтты. Сөздің мағынасын білуге тырыспайтын балалар болды. </w:t>
      </w:r>
    </w:p>
    <w:p w14:paraId="57387FDF" w14:textId="60BCEB2C" w:rsidR="00114324" w:rsidRPr="00BE3B0A" w:rsidRDefault="00114324" w:rsidP="00114324">
      <w:pPr>
        <w:spacing w:after="0" w:line="240" w:lineRule="auto"/>
        <w:ind w:firstLine="567"/>
        <w:jc w:val="both"/>
        <w:rPr>
          <w:rFonts w:ascii="Times New Roman" w:hAnsi="Times New Roman" w:cs="Times New Roman"/>
          <w:sz w:val="28"/>
          <w:szCs w:val="28"/>
          <w:lang w:val="kk-KZ"/>
        </w:rPr>
      </w:pPr>
      <w:r w:rsidRPr="00BE3B0A">
        <w:rPr>
          <w:rFonts w:ascii="Times New Roman" w:hAnsi="Times New Roman" w:cs="Times New Roman"/>
          <w:sz w:val="28"/>
          <w:szCs w:val="28"/>
          <w:lang w:val="kk-KZ"/>
        </w:rPr>
        <w:t xml:space="preserve">Қалыптастыру эксперименті жағдайында  зерттелуші екі топтың оқушыларынан  түсініксіз сөздер кездескен жағдайда қалай ізденетінін анықтау мақсатында: </w:t>
      </w:r>
      <w:r w:rsidRPr="00BE3B0A">
        <w:rPr>
          <w:rFonts w:ascii="Times New Roman" w:hAnsi="Times New Roman" w:cs="Times New Roman"/>
          <w:b/>
          <w:sz w:val="28"/>
          <w:szCs w:val="28"/>
          <w:lang w:val="kk-KZ"/>
        </w:rPr>
        <w:t>Сөздердің мағынасын түсінбеген жағдайда не істейсіңдер?</w:t>
      </w:r>
      <w:r>
        <w:rPr>
          <w:rFonts w:ascii="Times New Roman" w:hAnsi="Times New Roman" w:cs="Times New Roman"/>
          <w:sz w:val="28"/>
          <w:szCs w:val="28"/>
          <w:lang w:val="kk-KZ"/>
        </w:rPr>
        <w:t xml:space="preserve"> – деген сұрақ бойынша</w:t>
      </w:r>
      <w:r w:rsidRPr="00BE3B0A">
        <w:rPr>
          <w:rFonts w:ascii="Times New Roman" w:hAnsi="Times New Roman" w:cs="Times New Roman"/>
          <w:sz w:val="28"/>
          <w:szCs w:val="28"/>
          <w:lang w:val="kk-KZ"/>
        </w:rPr>
        <w:t xml:space="preserve"> оқушыларға жүргізілген анкета сұрақтарының  алған жауаптарын  сараптап, зерттеу нәтижелерінің көрсеткіштерін салыстырмалы талдап ұсынып отырмыз. </w:t>
      </w:r>
      <w:r w:rsidR="001C7260">
        <w:rPr>
          <w:rFonts w:ascii="Times New Roman" w:hAnsi="Times New Roman" w:cs="Times New Roman"/>
          <w:sz w:val="28"/>
          <w:szCs w:val="28"/>
          <w:lang w:val="kk-KZ"/>
        </w:rPr>
        <w:t>Төмендегі  34- кесте мен 45</w:t>
      </w:r>
      <w:r w:rsidRPr="00BE3B0A">
        <w:rPr>
          <w:rFonts w:ascii="Times New Roman" w:hAnsi="Times New Roman" w:cs="Times New Roman"/>
          <w:sz w:val="28"/>
          <w:szCs w:val="28"/>
          <w:lang w:val="kk-KZ"/>
        </w:rPr>
        <w:t>-суретте көретілген.</w:t>
      </w:r>
    </w:p>
    <w:p w14:paraId="2D8E74E4" w14:textId="77777777" w:rsidR="00114324" w:rsidRDefault="00114324" w:rsidP="00114324">
      <w:pPr>
        <w:spacing w:after="0" w:line="240" w:lineRule="auto"/>
        <w:jc w:val="both"/>
        <w:rPr>
          <w:rFonts w:ascii="Times New Roman" w:hAnsi="Times New Roman" w:cs="Times New Roman"/>
          <w:sz w:val="28"/>
          <w:szCs w:val="28"/>
          <w:lang w:val="kk-KZ"/>
        </w:rPr>
      </w:pPr>
    </w:p>
    <w:p w14:paraId="4D27115D" w14:textId="35184B09" w:rsidR="00114324" w:rsidRPr="00BE3B0A" w:rsidRDefault="00114324" w:rsidP="00114324">
      <w:pPr>
        <w:spacing w:after="0" w:line="240" w:lineRule="auto"/>
        <w:jc w:val="both"/>
        <w:rPr>
          <w:rFonts w:ascii="Times New Roman" w:hAnsi="Times New Roman" w:cs="Times New Roman"/>
          <w:sz w:val="28"/>
          <w:szCs w:val="28"/>
          <w:lang w:val="kk-KZ"/>
        </w:rPr>
      </w:pPr>
      <w:r w:rsidRPr="00BE3B0A">
        <w:rPr>
          <w:rFonts w:ascii="Times New Roman" w:hAnsi="Times New Roman" w:cs="Times New Roman"/>
          <w:sz w:val="28"/>
          <w:szCs w:val="28"/>
          <w:lang w:val="kk-KZ"/>
        </w:rPr>
        <w:t>Кесте</w:t>
      </w:r>
      <w:r>
        <w:rPr>
          <w:rFonts w:ascii="Times New Roman" w:hAnsi="Times New Roman" w:cs="Times New Roman"/>
          <w:sz w:val="28"/>
          <w:szCs w:val="28"/>
          <w:lang w:val="kk-KZ"/>
        </w:rPr>
        <w:t xml:space="preserve"> </w:t>
      </w:r>
      <w:r w:rsidR="001C43C6">
        <w:rPr>
          <w:rFonts w:ascii="Times New Roman" w:hAnsi="Times New Roman" w:cs="Times New Roman"/>
          <w:sz w:val="28"/>
          <w:szCs w:val="28"/>
          <w:lang w:val="kk-KZ"/>
        </w:rPr>
        <w:t>34</w:t>
      </w:r>
      <w:r w:rsidRPr="00BE3B0A">
        <w:rPr>
          <w:rFonts w:ascii="Times New Roman" w:hAnsi="Times New Roman" w:cs="Times New Roman"/>
          <w:sz w:val="28"/>
          <w:szCs w:val="28"/>
          <w:lang w:val="kk-KZ"/>
        </w:rPr>
        <w:t xml:space="preserve"> – Қалыптастырушы  эксперименттен кейін зерттелушілерден түсініксіз сөздер кездескен жағдайда қалай ізденетінін анықтау мақсатында жүргізілген анкета сұрақтары бойынша пайыздық көрсеткіштерін</w:t>
      </w:r>
      <w:r w:rsidRPr="00BE3B0A">
        <w:rPr>
          <w:sz w:val="28"/>
          <w:szCs w:val="28"/>
          <w:lang w:val="kk-KZ"/>
        </w:rPr>
        <w:t xml:space="preserve"> </w:t>
      </w:r>
      <w:r w:rsidRPr="00BE3B0A">
        <w:rPr>
          <w:rFonts w:ascii="Times New Roman" w:hAnsi="Times New Roman" w:cs="Times New Roman"/>
          <w:sz w:val="28"/>
          <w:szCs w:val="28"/>
          <w:lang w:val="kk-KZ"/>
        </w:rPr>
        <w:t>салыстырмалы талдау</w:t>
      </w:r>
    </w:p>
    <w:p w14:paraId="6ED20203" w14:textId="77777777" w:rsidR="00114324" w:rsidRPr="00BE3B0A" w:rsidRDefault="00114324" w:rsidP="00114324">
      <w:pPr>
        <w:spacing w:after="0" w:line="240" w:lineRule="auto"/>
        <w:ind w:firstLine="709"/>
        <w:jc w:val="both"/>
        <w:rPr>
          <w:rFonts w:ascii="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1984"/>
        <w:gridCol w:w="2126"/>
      </w:tblGrid>
      <w:tr w:rsidR="00114324" w:rsidRPr="00BE3B0A" w14:paraId="0405BB58" w14:textId="77777777" w:rsidTr="009F765E">
        <w:tc>
          <w:tcPr>
            <w:tcW w:w="5529" w:type="dxa"/>
            <w:shd w:val="clear" w:color="auto" w:fill="auto"/>
          </w:tcPr>
          <w:p w14:paraId="09A41625" w14:textId="77777777" w:rsidR="00114324" w:rsidRPr="00BE3B0A" w:rsidRDefault="00114324" w:rsidP="0007502F">
            <w:pPr>
              <w:spacing w:after="0" w:line="240" w:lineRule="auto"/>
              <w:ind w:firstLine="709"/>
              <w:rPr>
                <w:rFonts w:ascii="Times New Roman" w:hAnsi="Times New Roman" w:cs="Times New Roman"/>
                <w:sz w:val="24"/>
                <w:szCs w:val="24"/>
                <w:lang w:val="kk-KZ"/>
              </w:rPr>
            </w:pPr>
            <w:r w:rsidRPr="00BE3B0A">
              <w:rPr>
                <w:rFonts w:ascii="Times New Roman" w:hAnsi="Times New Roman" w:cs="Times New Roman"/>
                <w:sz w:val="24"/>
                <w:szCs w:val="24"/>
                <w:lang w:val="kk-KZ"/>
              </w:rPr>
              <w:t>Жауаптары</w:t>
            </w:r>
          </w:p>
        </w:tc>
        <w:tc>
          <w:tcPr>
            <w:tcW w:w="1984" w:type="dxa"/>
            <w:shd w:val="clear" w:color="auto" w:fill="auto"/>
          </w:tcPr>
          <w:p w14:paraId="76F23007" w14:textId="77777777" w:rsidR="00114324" w:rsidRPr="00BE3B0A" w:rsidRDefault="00114324" w:rsidP="0007502F">
            <w:pPr>
              <w:spacing w:after="0" w:line="240" w:lineRule="auto"/>
              <w:jc w:val="center"/>
              <w:rPr>
                <w:rFonts w:ascii="Times New Roman" w:hAnsi="Times New Roman" w:cs="Times New Roman"/>
                <w:sz w:val="24"/>
                <w:szCs w:val="24"/>
                <w:lang w:val="kk-KZ"/>
              </w:rPr>
            </w:pPr>
            <w:r w:rsidRPr="00BE3B0A">
              <w:rPr>
                <w:rFonts w:ascii="Times New Roman" w:hAnsi="Times New Roman" w:cs="Times New Roman"/>
                <w:sz w:val="24"/>
                <w:szCs w:val="24"/>
                <w:lang w:val="kk-KZ"/>
              </w:rPr>
              <w:t>Эксперименттік топ</w:t>
            </w:r>
          </w:p>
        </w:tc>
        <w:tc>
          <w:tcPr>
            <w:tcW w:w="2126" w:type="dxa"/>
            <w:shd w:val="clear" w:color="auto" w:fill="auto"/>
          </w:tcPr>
          <w:p w14:paraId="44296B49" w14:textId="77777777" w:rsidR="00114324" w:rsidRPr="00BE3B0A" w:rsidRDefault="00114324" w:rsidP="0007502F">
            <w:pPr>
              <w:spacing w:after="0" w:line="240" w:lineRule="auto"/>
              <w:jc w:val="center"/>
              <w:rPr>
                <w:rFonts w:ascii="Times New Roman" w:hAnsi="Times New Roman" w:cs="Times New Roman"/>
                <w:sz w:val="24"/>
                <w:szCs w:val="24"/>
                <w:lang w:val="kk-KZ"/>
              </w:rPr>
            </w:pPr>
            <w:r w:rsidRPr="00BE3B0A">
              <w:rPr>
                <w:rFonts w:ascii="Times New Roman" w:hAnsi="Times New Roman" w:cs="Times New Roman"/>
                <w:sz w:val="24"/>
                <w:szCs w:val="24"/>
                <w:lang w:val="kk-KZ"/>
              </w:rPr>
              <w:t>Бақылау тобы</w:t>
            </w:r>
          </w:p>
        </w:tc>
      </w:tr>
      <w:tr w:rsidR="009F765E" w:rsidRPr="00BE3B0A" w14:paraId="494586A1" w14:textId="77777777" w:rsidTr="009F765E">
        <w:tc>
          <w:tcPr>
            <w:tcW w:w="5529" w:type="dxa"/>
            <w:shd w:val="clear" w:color="auto" w:fill="auto"/>
          </w:tcPr>
          <w:p w14:paraId="61855C92" w14:textId="0B4AB0F3" w:rsidR="009F765E" w:rsidRPr="00BE3B0A" w:rsidRDefault="009F765E" w:rsidP="009F765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984" w:type="dxa"/>
            <w:shd w:val="clear" w:color="auto" w:fill="auto"/>
          </w:tcPr>
          <w:p w14:paraId="543D2AEC" w14:textId="4B730151" w:rsidR="009F765E" w:rsidRPr="00BE3B0A" w:rsidRDefault="009F765E" w:rsidP="009F765E">
            <w:pPr>
              <w:pStyle w:val="ac"/>
              <w:ind w:firstLine="709"/>
              <w:jc w:val="center"/>
              <w:rPr>
                <w:sz w:val="24"/>
                <w:szCs w:val="24"/>
                <w:lang w:val="kk-KZ"/>
              </w:rPr>
            </w:pPr>
            <w:r>
              <w:rPr>
                <w:sz w:val="24"/>
                <w:szCs w:val="24"/>
                <w:lang w:val="kk-KZ"/>
              </w:rPr>
              <w:t>2</w:t>
            </w:r>
          </w:p>
        </w:tc>
        <w:tc>
          <w:tcPr>
            <w:tcW w:w="2126" w:type="dxa"/>
            <w:shd w:val="clear" w:color="auto" w:fill="auto"/>
          </w:tcPr>
          <w:p w14:paraId="49A4906D" w14:textId="16064C42" w:rsidR="009F765E" w:rsidRPr="00BE3B0A" w:rsidRDefault="009F765E" w:rsidP="009F765E">
            <w:pPr>
              <w:pStyle w:val="ac"/>
              <w:ind w:firstLine="709"/>
              <w:jc w:val="center"/>
              <w:rPr>
                <w:sz w:val="24"/>
                <w:szCs w:val="24"/>
                <w:lang w:val="kk-KZ"/>
              </w:rPr>
            </w:pPr>
            <w:r>
              <w:rPr>
                <w:sz w:val="24"/>
                <w:szCs w:val="24"/>
                <w:lang w:val="kk-KZ"/>
              </w:rPr>
              <w:t>3</w:t>
            </w:r>
          </w:p>
        </w:tc>
      </w:tr>
      <w:tr w:rsidR="00464813" w:rsidRPr="00BE3B0A" w14:paraId="60645F3C" w14:textId="77777777" w:rsidTr="009F765E">
        <w:tc>
          <w:tcPr>
            <w:tcW w:w="5529" w:type="dxa"/>
            <w:shd w:val="clear" w:color="auto" w:fill="auto"/>
          </w:tcPr>
          <w:p w14:paraId="6AF0E10E" w14:textId="77777777" w:rsidR="00464813" w:rsidRPr="00BE3B0A" w:rsidRDefault="00464813" w:rsidP="0007502F">
            <w:pPr>
              <w:spacing w:after="0" w:line="240" w:lineRule="auto"/>
              <w:jc w:val="both"/>
              <w:rPr>
                <w:rFonts w:ascii="Times New Roman" w:hAnsi="Times New Roman" w:cs="Times New Roman"/>
                <w:sz w:val="24"/>
                <w:szCs w:val="24"/>
                <w:lang w:val="kk-KZ"/>
              </w:rPr>
            </w:pPr>
            <w:r w:rsidRPr="00BE3B0A">
              <w:rPr>
                <w:rFonts w:ascii="Times New Roman" w:hAnsi="Times New Roman" w:cs="Times New Roman"/>
                <w:sz w:val="24"/>
                <w:szCs w:val="24"/>
                <w:lang w:val="kk-KZ"/>
              </w:rPr>
              <w:t>Сөздің мағынасын түсіну қиындық туғызған жағдайда ата-аналарынан, мұғалімдерден сұрайды</w:t>
            </w:r>
          </w:p>
        </w:tc>
        <w:tc>
          <w:tcPr>
            <w:tcW w:w="1984" w:type="dxa"/>
            <w:shd w:val="clear" w:color="auto" w:fill="auto"/>
          </w:tcPr>
          <w:p w14:paraId="35F6B7DE" w14:textId="564EBBFE" w:rsidR="00464813" w:rsidRPr="00464813" w:rsidRDefault="00464813" w:rsidP="00E21347">
            <w:pPr>
              <w:pStyle w:val="ac"/>
              <w:ind w:firstLine="709"/>
              <w:jc w:val="center"/>
              <w:rPr>
                <w:sz w:val="24"/>
                <w:szCs w:val="24"/>
                <w:lang w:val="en-US"/>
              </w:rPr>
            </w:pPr>
            <w:r w:rsidRPr="00464813">
              <w:rPr>
                <w:sz w:val="24"/>
                <w:szCs w:val="24"/>
                <w:lang w:val="kk-KZ"/>
              </w:rPr>
              <w:t>16 (27</w:t>
            </w:r>
            <w:r w:rsidRPr="00464813">
              <w:rPr>
                <w:sz w:val="24"/>
                <w:szCs w:val="24"/>
                <w:lang w:val="en-US"/>
              </w:rPr>
              <w:t xml:space="preserve"> </w:t>
            </w:r>
            <w:r w:rsidRPr="00464813">
              <w:rPr>
                <w:sz w:val="24"/>
                <w:szCs w:val="24"/>
                <w:lang w:val="kk-KZ"/>
              </w:rPr>
              <w:t>%)</w:t>
            </w:r>
          </w:p>
        </w:tc>
        <w:tc>
          <w:tcPr>
            <w:tcW w:w="2126" w:type="dxa"/>
            <w:shd w:val="clear" w:color="auto" w:fill="auto"/>
          </w:tcPr>
          <w:p w14:paraId="54F89B23" w14:textId="76F7BF00" w:rsidR="00464813" w:rsidRPr="00464813" w:rsidRDefault="00464813" w:rsidP="00E21347">
            <w:pPr>
              <w:pStyle w:val="ac"/>
              <w:ind w:firstLine="709"/>
              <w:jc w:val="center"/>
              <w:rPr>
                <w:sz w:val="24"/>
                <w:szCs w:val="24"/>
                <w:lang w:val="en-US"/>
              </w:rPr>
            </w:pPr>
            <w:r w:rsidRPr="00464813">
              <w:rPr>
                <w:sz w:val="24"/>
                <w:szCs w:val="24"/>
                <w:lang w:val="kk-KZ"/>
              </w:rPr>
              <w:t>15 (26%)</w:t>
            </w:r>
          </w:p>
        </w:tc>
      </w:tr>
      <w:tr w:rsidR="00464813" w:rsidRPr="00BE3B0A" w14:paraId="60F999AB" w14:textId="77777777" w:rsidTr="009F765E">
        <w:tc>
          <w:tcPr>
            <w:tcW w:w="5529" w:type="dxa"/>
            <w:tcBorders>
              <w:bottom w:val="single" w:sz="4" w:space="0" w:color="auto"/>
            </w:tcBorders>
            <w:shd w:val="clear" w:color="auto" w:fill="auto"/>
          </w:tcPr>
          <w:p w14:paraId="05A6729E" w14:textId="77777777" w:rsidR="00464813" w:rsidRPr="00BE3B0A" w:rsidRDefault="00464813" w:rsidP="0007502F">
            <w:pPr>
              <w:spacing w:after="0" w:line="240" w:lineRule="auto"/>
              <w:jc w:val="both"/>
              <w:rPr>
                <w:rFonts w:ascii="Times New Roman" w:hAnsi="Times New Roman" w:cs="Times New Roman"/>
                <w:sz w:val="24"/>
                <w:szCs w:val="24"/>
                <w:lang w:val="kk-KZ"/>
              </w:rPr>
            </w:pPr>
            <w:r w:rsidRPr="00BE3B0A">
              <w:rPr>
                <w:rFonts w:ascii="Times New Roman" w:hAnsi="Times New Roman" w:cs="Times New Roman"/>
                <w:sz w:val="24"/>
                <w:szCs w:val="24"/>
                <w:lang w:val="kk-KZ"/>
              </w:rPr>
              <w:t xml:space="preserve">Мұғалімнен көмек сұрайтын оқушылар </w:t>
            </w:r>
          </w:p>
        </w:tc>
        <w:tc>
          <w:tcPr>
            <w:tcW w:w="1984" w:type="dxa"/>
            <w:tcBorders>
              <w:bottom w:val="single" w:sz="4" w:space="0" w:color="auto"/>
            </w:tcBorders>
            <w:shd w:val="clear" w:color="auto" w:fill="auto"/>
          </w:tcPr>
          <w:p w14:paraId="5D87C780" w14:textId="2FB723A8" w:rsidR="00464813" w:rsidRPr="00464813" w:rsidRDefault="00464813" w:rsidP="00E21347">
            <w:pPr>
              <w:pStyle w:val="ac"/>
              <w:ind w:firstLine="709"/>
              <w:jc w:val="center"/>
              <w:rPr>
                <w:sz w:val="24"/>
                <w:szCs w:val="24"/>
                <w:lang w:val="en-US"/>
              </w:rPr>
            </w:pPr>
            <w:r w:rsidRPr="00464813">
              <w:rPr>
                <w:sz w:val="24"/>
                <w:szCs w:val="24"/>
                <w:lang w:val="kk-KZ"/>
              </w:rPr>
              <w:t>10 (17%)</w:t>
            </w:r>
          </w:p>
        </w:tc>
        <w:tc>
          <w:tcPr>
            <w:tcW w:w="2126" w:type="dxa"/>
            <w:tcBorders>
              <w:bottom w:val="single" w:sz="4" w:space="0" w:color="auto"/>
            </w:tcBorders>
            <w:shd w:val="clear" w:color="auto" w:fill="auto"/>
          </w:tcPr>
          <w:p w14:paraId="3CFD6ADE" w14:textId="6439548E" w:rsidR="00464813" w:rsidRPr="00464813" w:rsidRDefault="00464813" w:rsidP="00E21347">
            <w:pPr>
              <w:pStyle w:val="ac"/>
              <w:ind w:firstLine="709"/>
              <w:jc w:val="center"/>
              <w:rPr>
                <w:sz w:val="24"/>
                <w:szCs w:val="24"/>
                <w:lang w:val="en-US"/>
              </w:rPr>
            </w:pPr>
            <w:r w:rsidRPr="00464813">
              <w:rPr>
                <w:sz w:val="24"/>
                <w:szCs w:val="24"/>
                <w:lang w:val="kk-KZ"/>
              </w:rPr>
              <w:t>9  (16%)</w:t>
            </w:r>
          </w:p>
        </w:tc>
      </w:tr>
      <w:tr w:rsidR="00464813" w:rsidRPr="00BE3B0A" w14:paraId="66A6112B" w14:textId="77777777" w:rsidTr="009F765E">
        <w:tc>
          <w:tcPr>
            <w:tcW w:w="5529" w:type="dxa"/>
            <w:tcBorders>
              <w:bottom w:val="nil"/>
            </w:tcBorders>
            <w:shd w:val="clear" w:color="auto" w:fill="auto"/>
          </w:tcPr>
          <w:p w14:paraId="628918D9" w14:textId="77777777" w:rsidR="00464813" w:rsidRPr="00BE3B0A" w:rsidRDefault="00464813" w:rsidP="0007502F">
            <w:pPr>
              <w:spacing w:after="0" w:line="240" w:lineRule="auto"/>
              <w:jc w:val="both"/>
              <w:rPr>
                <w:rFonts w:ascii="Times New Roman" w:hAnsi="Times New Roman" w:cs="Times New Roman"/>
                <w:sz w:val="24"/>
                <w:szCs w:val="24"/>
                <w:lang w:val="kk-KZ"/>
              </w:rPr>
            </w:pPr>
            <w:r w:rsidRPr="00BE3B0A">
              <w:rPr>
                <w:rFonts w:ascii="Times New Roman" w:hAnsi="Times New Roman" w:cs="Times New Roman"/>
                <w:sz w:val="24"/>
                <w:szCs w:val="24"/>
                <w:lang w:val="kk-KZ"/>
              </w:rPr>
              <w:t xml:space="preserve">Түсінбеген сөздің мағынасын білуге тырысу, яғни өзіндік танымдық әрекеті қалыптасқан оқушылар Достарынан сұрайтындар </w:t>
            </w:r>
          </w:p>
        </w:tc>
        <w:tc>
          <w:tcPr>
            <w:tcW w:w="1984" w:type="dxa"/>
            <w:tcBorders>
              <w:bottom w:val="nil"/>
            </w:tcBorders>
            <w:shd w:val="clear" w:color="auto" w:fill="auto"/>
          </w:tcPr>
          <w:p w14:paraId="408B33F8" w14:textId="396721A3" w:rsidR="00464813" w:rsidRPr="00464813" w:rsidRDefault="00464813" w:rsidP="00E21347">
            <w:pPr>
              <w:pStyle w:val="ac"/>
              <w:jc w:val="center"/>
              <w:rPr>
                <w:sz w:val="24"/>
                <w:szCs w:val="24"/>
                <w:lang w:val="kk-KZ"/>
              </w:rPr>
            </w:pPr>
            <w:r w:rsidRPr="00464813">
              <w:rPr>
                <w:sz w:val="24"/>
                <w:szCs w:val="24"/>
                <w:lang w:val="kk-KZ"/>
              </w:rPr>
              <w:t xml:space="preserve">             14 (24%)</w:t>
            </w:r>
          </w:p>
        </w:tc>
        <w:tc>
          <w:tcPr>
            <w:tcW w:w="2126" w:type="dxa"/>
            <w:tcBorders>
              <w:bottom w:val="nil"/>
            </w:tcBorders>
            <w:shd w:val="clear" w:color="auto" w:fill="auto"/>
          </w:tcPr>
          <w:p w14:paraId="37558397" w14:textId="55907236" w:rsidR="00464813" w:rsidRPr="00464813" w:rsidRDefault="00464813" w:rsidP="00E21347">
            <w:pPr>
              <w:pStyle w:val="ac"/>
              <w:ind w:firstLine="709"/>
              <w:jc w:val="center"/>
              <w:rPr>
                <w:sz w:val="24"/>
                <w:szCs w:val="24"/>
                <w:lang w:val="kk-KZ"/>
              </w:rPr>
            </w:pPr>
            <w:r w:rsidRPr="00464813">
              <w:rPr>
                <w:sz w:val="24"/>
                <w:szCs w:val="24"/>
                <w:lang w:val="kk-KZ"/>
              </w:rPr>
              <w:t>13(22%)</w:t>
            </w:r>
          </w:p>
        </w:tc>
      </w:tr>
    </w:tbl>
    <w:p w14:paraId="7C9BE45D" w14:textId="7B3D8E8E" w:rsidR="009F765E" w:rsidRDefault="001C43C6" w:rsidP="009F765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34</w:t>
      </w:r>
      <w:r w:rsidR="009F765E" w:rsidRPr="009F765E">
        <w:rPr>
          <w:rFonts w:ascii="Times New Roman" w:hAnsi="Times New Roman" w:cs="Times New Roman"/>
          <w:sz w:val="28"/>
          <w:szCs w:val="28"/>
          <w:lang w:val="kk-KZ"/>
        </w:rPr>
        <w:t xml:space="preserve"> – кестенің жалғасы</w:t>
      </w:r>
    </w:p>
    <w:p w14:paraId="4DECECDF" w14:textId="77777777" w:rsidR="009F765E" w:rsidRPr="009F765E" w:rsidRDefault="009F765E" w:rsidP="009F765E">
      <w:pPr>
        <w:spacing w:after="0" w:line="240" w:lineRule="auto"/>
        <w:rPr>
          <w:rFonts w:ascii="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1984"/>
        <w:gridCol w:w="2126"/>
      </w:tblGrid>
      <w:tr w:rsidR="009F765E" w:rsidRPr="00BE3B0A" w14:paraId="1F539E75" w14:textId="77777777" w:rsidTr="009F765E">
        <w:tc>
          <w:tcPr>
            <w:tcW w:w="5529" w:type="dxa"/>
            <w:shd w:val="clear" w:color="auto" w:fill="auto"/>
          </w:tcPr>
          <w:p w14:paraId="7A70AD22" w14:textId="05DEFB4A" w:rsidR="009F765E" w:rsidRPr="00BE3B0A" w:rsidRDefault="009F765E" w:rsidP="009F765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984" w:type="dxa"/>
            <w:shd w:val="clear" w:color="auto" w:fill="auto"/>
          </w:tcPr>
          <w:p w14:paraId="4FAEEC9C" w14:textId="565AECFF" w:rsidR="009F765E" w:rsidRPr="00BE3B0A" w:rsidRDefault="009F765E" w:rsidP="009F765E">
            <w:pPr>
              <w:pStyle w:val="ac"/>
              <w:jc w:val="center"/>
              <w:rPr>
                <w:sz w:val="24"/>
                <w:szCs w:val="24"/>
                <w:lang w:val="kk-KZ"/>
              </w:rPr>
            </w:pPr>
            <w:r>
              <w:rPr>
                <w:sz w:val="24"/>
                <w:szCs w:val="24"/>
                <w:lang w:val="kk-KZ"/>
              </w:rPr>
              <w:t>2</w:t>
            </w:r>
          </w:p>
        </w:tc>
        <w:tc>
          <w:tcPr>
            <w:tcW w:w="2126" w:type="dxa"/>
            <w:shd w:val="clear" w:color="auto" w:fill="auto"/>
          </w:tcPr>
          <w:p w14:paraId="04B7EEDF" w14:textId="7942C56E" w:rsidR="009F765E" w:rsidRPr="00BE3B0A" w:rsidRDefault="009F765E" w:rsidP="009F765E">
            <w:pPr>
              <w:pStyle w:val="ac"/>
              <w:ind w:firstLine="709"/>
              <w:jc w:val="center"/>
              <w:rPr>
                <w:sz w:val="24"/>
                <w:szCs w:val="24"/>
                <w:lang w:val="kk-KZ"/>
              </w:rPr>
            </w:pPr>
            <w:r>
              <w:rPr>
                <w:sz w:val="24"/>
                <w:szCs w:val="24"/>
                <w:lang w:val="kk-KZ"/>
              </w:rPr>
              <w:t>3</w:t>
            </w:r>
          </w:p>
        </w:tc>
      </w:tr>
      <w:tr w:rsidR="009F765E" w:rsidRPr="00BE3B0A" w14:paraId="4FE17B6F" w14:textId="77777777" w:rsidTr="009F765E">
        <w:tc>
          <w:tcPr>
            <w:tcW w:w="5529" w:type="dxa"/>
            <w:shd w:val="clear" w:color="auto" w:fill="auto"/>
          </w:tcPr>
          <w:p w14:paraId="0BED8C3F" w14:textId="53299091" w:rsidR="009F765E" w:rsidRPr="00BE3B0A" w:rsidRDefault="009F765E" w:rsidP="009F765E">
            <w:pPr>
              <w:spacing w:after="0" w:line="240" w:lineRule="auto"/>
              <w:jc w:val="both"/>
              <w:rPr>
                <w:rFonts w:ascii="Times New Roman" w:hAnsi="Times New Roman" w:cs="Times New Roman"/>
                <w:sz w:val="24"/>
                <w:szCs w:val="24"/>
                <w:lang w:val="kk-KZ"/>
              </w:rPr>
            </w:pPr>
            <w:r w:rsidRPr="00BE3B0A">
              <w:rPr>
                <w:rFonts w:ascii="Times New Roman" w:hAnsi="Times New Roman" w:cs="Times New Roman"/>
                <w:sz w:val="24"/>
                <w:szCs w:val="24"/>
                <w:lang w:val="kk-KZ"/>
              </w:rPr>
              <w:t>Үлкендермен бірге ғаламтордан, кітаптан қарайтын  оқушылар</w:t>
            </w:r>
          </w:p>
        </w:tc>
        <w:tc>
          <w:tcPr>
            <w:tcW w:w="1984" w:type="dxa"/>
            <w:shd w:val="clear" w:color="auto" w:fill="auto"/>
          </w:tcPr>
          <w:p w14:paraId="3329F666" w14:textId="77777777" w:rsidR="009F765E" w:rsidRPr="00BE3B0A" w:rsidRDefault="009F765E" w:rsidP="009F765E">
            <w:pPr>
              <w:pStyle w:val="ac"/>
              <w:jc w:val="center"/>
              <w:rPr>
                <w:sz w:val="24"/>
                <w:szCs w:val="24"/>
                <w:lang w:val="kk-KZ"/>
              </w:rPr>
            </w:pPr>
            <w:r w:rsidRPr="00BE3B0A">
              <w:rPr>
                <w:sz w:val="24"/>
                <w:szCs w:val="24"/>
                <w:lang w:val="kk-KZ"/>
              </w:rPr>
              <w:t xml:space="preserve">           11 (19% )</w:t>
            </w:r>
          </w:p>
        </w:tc>
        <w:tc>
          <w:tcPr>
            <w:tcW w:w="2126" w:type="dxa"/>
            <w:shd w:val="clear" w:color="auto" w:fill="auto"/>
          </w:tcPr>
          <w:p w14:paraId="6BDE72A8" w14:textId="77777777" w:rsidR="009F765E" w:rsidRPr="00BE3B0A" w:rsidRDefault="009F765E" w:rsidP="009F765E">
            <w:pPr>
              <w:pStyle w:val="ac"/>
              <w:ind w:firstLine="709"/>
              <w:rPr>
                <w:sz w:val="24"/>
                <w:szCs w:val="24"/>
                <w:lang w:val="kk-KZ"/>
              </w:rPr>
            </w:pPr>
            <w:r w:rsidRPr="00BE3B0A">
              <w:rPr>
                <w:sz w:val="24"/>
                <w:szCs w:val="24"/>
                <w:lang w:val="kk-KZ"/>
              </w:rPr>
              <w:t>9 (16%)</w:t>
            </w:r>
          </w:p>
        </w:tc>
      </w:tr>
      <w:tr w:rsidR="009F765E" w:rsidRPr="00BE3B0A" w14:paraId="25C1CCC9" w14:textId="77777777" w:rsidTr="009F765E">
        <w:tc>
          <w:tcPr>
            <w:tcW w:w="5529" w:type="dxa"/>
            <w:shd w:val="clear" w:color="auto" w:fill="auto"/>
          </w:tcPr>
          <w:p w14:paraId="18493A74" w14:textId="77777777" w:rsidR="009F765E" w:rsidRPr="00BE3B0A" w:rsidRDefault="009F765E" w:rsidP="009F765E">
            <w:pPr>
              <w:pStyle w:val="ac"/>
              <w:jc w:val="both"/>
              <w:rPr>
                <w:sz w:val="24"/>
                <w:szCs w:val="24"/>
                <w:lang w:val="kk-KZ"/>
              </w:rPr>
            </w:pPr>
            <w:r w:rsidRPr="00BE3B0A">
              <w:rPr>
                <w:sz w:val="24"/>
                <w:szCs w:val="24"/>
                <w:lang w:val="kk-KZ"/>
              </w:rPr>
              <w:t>Басқа жауаптар: «Тыңдап отырып түсінуге тырысамын», «Әрі қарай тыңдаймын, сосын мағынасын түсінемін», «Ертегіні көріп отырып түсініп аламын» деген сияқты жауаптар берді</w:t>
            </w:r>
          </w:p>
        </w:tc>
        <w:tc>
          <w:tcPr>
            <w:tcW w:w="1984" w:type="dxa"/>
            <w:shd w:val="clear" w:color="auto" w:fill="auto"/>
          </w:tcPr>
          <w:p w14:paraId="4C54218C" w14:textId="77777777" w:rsidR="009F765E" w:rsidRPr="00BE3B0A" w:rsidRDefault="009F765E" w:rsidP="009F765E">
            <w:pPr>
              <w:pStyle w:val="ac"/>
              <w:rPr>
                <w:sz w:val="24"/>
                <w:szCs w:val="24"/>
                <w:lang w:val="kk-KZ"/>
              </w:rPr>
            </w:pPr>
            <w:r w:rsidRPr="00BE3B0A">
              <w:rPr>
                <w:sz w:val="24"/>
                <w:szCs w:val="24"/>
                <w:lang w:val="kk-KZ"/>
              </w:rPr>
              <w:t xml:space="preserve">             8 (20%)</w:t>
            </w:r>
          </w:p>
        </w:tc>
        <w:tc>
          <w:tcPr>
            <w:tcW w:w="2126" w:type="dxa"/>
            <w:shd w:val="clear" w:color="auto" w:fill="auto"/>
          </w:tcPr>
          <w:p w14:paraId="5297D48B" w14:textId="77777777" w:rsidR="009F765E" w:rsidRPr="00BE3B0A" w:rsidRDefault="009F765E" w:rsidP="009F765E">
            <w:pPr>
              <w:pStyle w:val="ac"/>
              <w:ind w:firstLine="709"/>
              <w:rPr>
                <w:sz w:val="24"/>
                <w:szCs w:val="24"/>
                <w:lang w:val="en-US"/>
              </w:rPr>
            </w:pPr>
            <w:r w:rsidRPr="00BE3B0A">
              <w:rPr>
                <w:sz w:val="24"/>
                <w:szCs w:val="24"/>
                <w:lang w:val="kk-KZ"/>
              </w:rPr>
              <w:t>12(21%)</w:t>
            </w:r>
          </w:p>
        </w:tc>
      </w:tr>
    </w:tbl>
    <w:p w14:paraId="46D513CD" w14:textId="77777777" w:rsidR="00114324" w:rsidRPr="00BE3B0A" w:rsidRDefault="00114324" w:rsidP="00114324">
      <w:pPr>
        <w:pStyle w:val="a0"/>
        <w:spacing w:after="0" w:line="240" w:lineRule="auto"/>
        <w:rPr>
          <w:rFonts w:ascii="Times New Roman" w:hAnsi="Times New Roman" w:cs="Times New Roman"/>
          <w:sz w:val="28"/>
          <w:szCs w:val="28"/>
          <w:lang w:val="kk-KZ"/>
        </w:rPr>
      </w:pPr>
    </w:p>
    <w:p w14:paraId="77657EDA" w14:textId="77777777" w:rsidR="00114324" w:rsidRPr="00BE3B0A" w:rsidRDefault="00114324" w:rsidP="009F765E">
      <w:pPr>
        <w:pStyle w:val="a0"/>
        <w:spacing w:after="0" w:line="240" w:lineRule="auto"/>
        <w:jc w:val="center"/>
        <w:rPr>
          <w:rFonts w:ascii="Times New Roman" w:hAnsi="Times New Roman" w:cs="Times New Roman"/>
          <w:sz w:val="28"/>
          <w:szCs w:val="28"/>
          <w:lang w:val="kk-KZ"/>
        </w:rPr>
      </w:pPr>
      <w:r w:rsidRPr="00BE3B0A">
        <w:rPr>
          <w:rFonts w:ascii="Times New Roman" w:hAnsi="Times New Roman" w:cs="Times New Roman"/>
          <w:noProof/>
          <w:sz w:val="28"/>
          <w:szCs w:val="28"/>
          <w:lang w:eastAsia="ru-RU"/>
        </w:rPr>
        <w:drawing>
          <wp:inline distT="0" distB="0" distL="0" distR="0" wp14:anchorId="114EE904" wp14:editId="18001B33">
            <wp:extent cx="5486400" cy="3724275"/>
            <wp:effectExtent l="0" t="0" r="0" b="9525"/>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721B7898" w14:textId="77777777" w:rsidR="00114324" w:rsidRPr="00BE3B0A" w:rsidRDefault="00114324" w:rsidP="009F765E">
      <w:pPr>
        <w:pStyle w:val="a0"/>
        <w:spacing w:after="0" w:line="240" w:lineRule="auto"/>
        <w:rPr>
          <w:rFonts w:ascii="Times New Roman" w:hAnsi="Times New Roman" w:cs="Times New Roman"/>
          <w:sz w:val="28"/>
          <w:szCs w:val="28"/>
          <w:lang w:val="kk-KZ"/>
        </w:rPr>
      </w:pPr>
    </w:p>
    <w:p w14:paraId="22EE492B" w14:textId="3210A463" w:rsidR="00114324" w:rsidRPr="00BE3B0A" w:rsidRDefault="00114324" w:rsidP="00114324">
      <w:pPr>
        <w:pStyle w:val="a0"/>
        <w:spacing w:after="0" w:line="240" w:lineRule="auto"/>
        <w:jc w:val="center"/>
        <w:rPr>
          <w:rFonts w:ascii="Times New Roman" w:hAnsi="Times New Roman" w:cs="Times New Roman"/>
          <w:lang w:val="kk-KZ"/>
        </w:rPr>
      </w:pPr>
      <w:r w:rsidRPr="009F765E">
        <w:rPr>
          <w:rFonts w:ascii="Times New Roman" w:hAnsi="Times New Roman" w:cs="Times New Roman"/>
          <w:sz w:val="28"/>
          <w:szCs w:val="28"/>
          <w:lang w:val="kk-KZ"/>
        </w:rPr>
        <w:t xml:space="preserve">Сурет  </w:t>
      </w:r>
      <w:r w:rsidR="001C43C6">
        <w:rPr>
          <w:rFonts w:ascii="Times New Roman" w:hAnsi="Times New Roman" w:cs="Times New Roman"/>
          <w:sz w:val="28"/>
          <w:szCs w:val="28"/>
          <w:lang w:val="kk-KZ"/>
        </w:rPr>
        <w:t>45</w:t>
      </w:r>
      <w:r w:rsidR="009F765E" w:rsidRPr="009F765E">
        <w:rPr>
          <w:rFonts w:ascii="Times New Roman" w:hAnsi="Times New Roman" w:cs="Times New Roman"/>
          <w:sz w:val="28"/>
          <w:szCs w:val="28"/>
          <w:lang w:val="kk-KZ"/>
        </w:rPr>
        <w:t>-</w:t>
      </w:r>
      <w:r w:rsidRPr="009F765E">
        <w:rPr>
          <w:rFonts w:ascii="Times New Roman" w:hAnsi="Times New Roman" w:cs="Times New Roman"/>
          <w:sz w:val="28"/>
          <w:szCs w:val="28"/>
          <w:lang w:val="kk-KZ"/>
        </w:rPr>
        <w:t xml:space="preserve">  Қалыптастырушы эксперименттен кейін мотивациялық компонентінде зерттелушілердің «Сөздердің мағынасын түсінбеген жағдайда не</w:t>
      </w:r>
      <w:r w:rsidRPr="00BE3B0A">
        <w:rPr>
          <w:rFonts w:ascii="Times New Roman" w:hAnsi="Times New Roman" w:cs="Times New Roman"/>
          <w:sz w:val="28"/>
          <w:szCs w:val="28"/>
          <w:lang w:val="kk-KZ"/>
        </w:rPr>
        <w:t xml:space="preserve"> істейсіңдер?»</w:t>
      </w:r>
    </w:p>
    <w:p w14:paraId="2A79CA78" w14:textId="77777777" w:rsidR="00114324" w:rsidRPr="00BE3B0A" w:rsidRDefault="00114324" w:rsidP="00114324">
      <w:pPr>
        <w:pStyle w:val="a0"/>
        <w:spacing w:after="0" w:line="240" w:lineRule="auto"/>
        <w:ind w:firstLine="709"/>
        <w:rPr>
          <w:rFonts w:ascii="Times New Roman" w:hAnsi="Times New Roman" w:cs="Times New Roman"/>
          <w:lang w:val="kk-KZ"/>
        </w:rPr>
      </w:pPr>
    </w:p>
    <w:p w14:paraId="1D591AE3" w14:textId="77777777" w:rsidR="00114324" w:rsidRPr="00BE3B0A" w:rsidRDefault="00114324" w:rsidP="009F765E">
      <w:pPr>
        <w:spacing w:after="0" w:line="240" w:lineRule="auto"/>
        <w:ind w:firstLine="567"/>
        <w:jc w:val="both"/>
        <w:rPr>
          <w:rFonts w:ascii="Times New Roman" w:hAnsi="Times New Roman" w:cs="Times New Roman"/>
          <w:sz w:val="28"/>
          <w:szCs w:val="28"/>
          <w:lang w:val="kk-KZ"/>
        </w:rPr>
      </w:pPr>
      <w:r w:rsidRPr="00BE3B0A">
        <w:rPr>
          <w:rFonts w:ascii="Times New Roman" w:hAnsi="Times New Roman" w:cs="Times New Roman"/>
          <w:sz w:val="28"/>
          <w:szCs w:val="28"/>
          <w:lang w:val="kk-KZ"/>
        </w:rPr>
        <w:t>Қалыптастырушы экспериментке дейін мотивациялық компоненті бойынша эксперименттік топтың 78</w:t>
      </w:r>
      <w:r w:rsidRPr="00BE3B0A">
        <w:rPr>
          <w:sz w:val="28"/>
          <w:szCs w:val="28"/>
          <w:lang w:val="kk-KZ"/>
        </w:rPr>
        <w:t>%</w:t>
      </w:r>
      <w:r w:rsidRPr="00BE3B0A">
        <w:rPr>
          <w:rFonts w:ascii="Times New Roman" w:hAnsi="Times New Roman" w:cs="Times New Roman"/>
          <w:sz w:val="28"/>
          <w:szCs w:val="28"/>
          <w:lang w:val="kk-KZ"/>
        </w:rPr>
        <w:t xml:space="preserve"> - сөздің мағынасын түсіну қиындық туғызған жағдайда ата-аналарынан, мұғалімдерден сұрайтынын байқатса, қалыптастырушы эксперименттен кейін бұл көрсеткіш 27</w:t>
      </w:r>
      <w:r w:rsidRPr="00BE3B0A">
        <w:rPr>
          <w:sz w:val="28"/>
          <w:szCs w:val="28"/>
          <w:lang w:val="kk-KZ"/>
        </w:rPr>
        <w:t>%</w:t>
      </w:r>
      <w:r w:rsidRPr="00BE3B0A">
        <w:rPr>
          <w:rFonts w:ascii="Times New Roman" w:hAnsi="Times New Roman" w:cs="Times New Roman"/>
          <w:sz w:val="28"/>
          <w:szCs w:val="28"/>
          <w:lang w:val="kk-KZ"/>
        </w:rPr>
        <w:t xml:space="preserve"> -ды көрсетті,</w:t>
      </w:r>
      <w:r>
        <w:rPr>
          <w:rFonts w:ascii="Times New Roman" w:hAnsi="Times New Roman" w:cs="Times New Roman"/>
          <w:sz w:val="28"/>
          <w:szCs w:val="28"/>
          <w:lang w:val="kk-KZ"/>
        </w:rPr>
        <w:t xml:space="preserve"> ал бақылау тобында </w:t>
      </w:r>
      <w:r w:rsidRPr="00BE3B0A">
        <w:rPr>
          <w:rFonts w:ascii="Times New Roman" w:hAnsi="Times New Roman" w:cs="Times New Roman"/>
          <w:sz w:val="28"/>
          <w:szCs w:val="28"/>
          <w:lang w:val="kk-KZ"/>
        </w:rPr>
        <w:t>62</w:t>
      </w:r>
      <w:r w:rsidRPr="00BE3B0A">
        <w:rPr>
          <w:sz w:val="28"/>
          <w:szCs w:val="28"/>
          <w:lang w:val="kk-KZ"/>
        </w:rPr>
        <w:t>%</w:t>
      </w:r>
      <w:r w:rsidRPr="00BE3B0A">
        <w:rPr>
          <w:rFonts w:ascii="Times New Roman" w:hAnsi="Times New Roman" w:cs="Times New Roman"/>
          <w:sz w:val="28"/>
          <w:szCs w:val="28"/>
          <w:lang w:val="kk-KZ"/>
        </w:rPr>
        <w:t xml:space="preserve"> -ы 26 </w:t>
      </w:r>
      <w:r w:rsidRPr="00BE3B0A">
        <w:rPr>
          <w:sz w:val="28"/>
          <w:szCs w:val="28"/>
          <w:lang w:val="kk-KZ"/>
        </w:rPr>
        <w:t>%</w:t>
      </w:r>
      <w:r>
        <w:rPr>
          <w:rFonts w:ascii="Times New Roman" w:hAnsi="Times New Roman" w:cs="Times New Roman"/>
          <w:sz w:val="28"/>
          <w:szCs w:val="28"/>
          <w:lang w:val="kk-KZ"/>
        </w:rPr>
        <w:t xml:space="preserve"> -ға төмендеді.</w:t>
      </w:r>
    </w:p>
    <w:p w14:paraId="5696A360" w14:textId="77777777" w:rsidR="00464813" w:rsidRPr="00BE3B0A" w:rsidRDefault="00114324" w:rsidP="009F765E">
      <w:pPr>
        <w:spacing w:after="0" w:line="240" w:lineRule="auto"/>
        <w:ind w:firstLine="567"/>
        <w:jc w:val="both"/>
        <w:rPr>
          <w:rFonts w:ascii="Times New Roman" w:hAnsi="Times New Roman" w:cs="Times New Roman"/>
          <w:sz w:val="28"/>
          <w:szCs w:val="28"/>
          <w:lang w:val="kk-KZ"/>
        </w:rPr>
      </w:pPr>
      <w:r w:rsidRPr="00BE3B0A">
        <w:rPr>
          <w:rFonts w:ascii="Times New Roman" w:hAnsi="Times New Roman" w:cs="Times New Roman"/>
          <w:sz w:val="28"/>
          <w:szCs w:val="28"/>
          <w:lang w:val="kk-KZ"/>
        </w:rPr>
        <w:t>Қалыптастырушы экспериментке дейін мұғалімнен көмек сұрайтын оқушылардың саны аздау болған еді, бұл көрсеткіш бойынша эксперимент және бақылау тобында да шамамен бірдей болды. Қалыптастырушы экспериментке дейін түсінбеген сөздің мағынасын білуге тырыспайтын, яғни өзіндік танымдық әрекеті қалыптаспаған оқушылар да жеткілікті болды, қалыптастырушы эксперименттен кейін 24</w:t>
      </w:r>
      <w:r w:rsidRPr="00D177C9">
        <w:rPr>
          <w:rFonts w:ascii="Times New Roman" w:hAnsi="Times New Roman" w:cs="Times New Roman"/>
          <w:sz w:val="28"/>
          <w:szCs w:val="28"/>
          <w:lang w:val="kk-KZ"/>
        </w:rPr>
        <w:t>% артты</w:t>
      </w:r>
      <w:r w:rsidRPr="00BE3B0A">
        <w:rPr>
          <w:sz w:val="28"/>
          <w:szCs w:val="28"/>
          <w:lang w:val="kk-KZ"/>
        </w:rPr>
        <w:t xml:space="preserve">. </w:t>
      </w:r>
      <w:r w:rsidRPr="00BE3B0A">
        <w:rPr>
          <w:rFonts w:ascii="Times New Roman" w:hAnsi="Times New Roman" w:cs="Times New Roman"/>
          <w:sz w:val="28"/>
          <w:szCs w:val="28"/>
          <w:lang w:val="kk-KZ"/>
        </w:rPr>
        <w:t xml:space="preserve">Қалыптастырушы экспериментке дейін үлкендермен бірге ғаламтордан, кітаптан қарайтын  </w:t>
      </w:r>
    </w:p>
    <w:p w14:paraId="7E694044" w14:textId="1207F6E0" w:rsidR="00114324" w:rsidRPr="00BE3B0A" w:rsidRDefault="00114324" w:rsidP="00464813">
      <w:pPr>
        <w:spacing w:after="0" w:line="240" w:lineRule="auto"/>
        <w:jc w:val="both"/>
        <w:rPr>
          <w:rFonts w:ascii="Times New Roman" w:hAnsi="Times New Roman"/>
          <w:sz w:val="28"/>
          <w:szCs w:val="28"/>
          <w:lang w:val="kk-KZ"/>
        </w:rPr>
      </w:pPr>
      <w:r w:rsidRPr="00BE3B0A">
        <w:rPr>
          <w:rFonts w:ascii="Times New Roman" w:hAnsi="Times New Roman" w:cs="Times New Roman"/>
          <w:sz w:val="28"/>
          <w:szCs w:val="28"/>
          <w:lang w:val="kk-KZ"/>
        </w:rPr>
        <w:lastRenderedPageBreak/>
        <w:t>оқушылардың саны тым аз болды. Басқа жауаптар: «Тыңдап отырып түсінуге тырысамын», «Әрі қарай тыңдаймын, сосын мағынасын түсінемін», «Ертегіні көріп отырып түсініп аламын» деген сияқты жауаптар берді.</w:t>
      </w:r>
      <w:r w:rsidRPr="00BE3B0A">
        <w:rPr>
          <w:lang w:val="kk-KZ"/>
        </w:rPr>
        <w:t xml:space="preserve"> </w:t>
      </w:r>
      <w:r w:rsidRPr="00BE3B0A">
        <w:rPr>
          <w:rFonts w:ascii="Times New Roman" w:hAnsi="Times New Roman" w:cs="Times New Roman"/>
          <w:sz w:val="28"/>
          <w:szCs w:val="28"/>
          <w:lang w:val="kk-KZ"/>
        </w:rPr>
        <w:t xml:space="preserve">Мұндай жауаптар бастауыш сынып оқушыларының сөздің мағынасы бойынша мәлімет іздеуге тырыспайтын көрсеткен болатын. Қалыптастырушы эксперименттен кейін екі топтың да бұл көрсеткіш саны ұлғайды, бұл эксперименттің қалылтптастырушы эксперимент жағдайынан кейін мотивациялық компоненті бойынша бастауыш сынып оқушыларының түсініксіз сөздер кездескен жағдайда өз бетінше ізденуге деген біліктіліктерінің жеткілікті түрде қалыптасқандығын көрсетеді, яғни </w:t>
      </w:r>
      <w:r w:rsidRPr="00BE3B0A">
        <w:rPr>
          <w:rFonts w:ascii="Times New Roman" w:eastAsia="Times New Roman" w:hAnsi="Times New Roman" w:cs="Times New Roman"/>
          <w:sz w:val="28"/>
          <w:szCs w:val="28"/>
          <w:lang w:val="kk-KZ"/>
        </w:rPr>
        <w:t>1-сыныпқа арналған «Әліппе» оқулығына қосымша «Менің алғашқы сөздігім» атты көмекші құрал</w:t>
      </w:r>
      <w:r>
        <w:rPr>
          <w:rFonts w:ascii="Times New Roman" w:eastAsia="Times New Roman" w:hAnsi="Times New Roman" w:cs="Times New Roman"/>
          <w:sz w:val="28"/>
          <w:szCs w:val="28"/>
          <w:lang w:val="kk-KZ"/>
        </w:rPr>
        <w:t>ының</w:t>
      </w:r>
      <w:r w:rsidRPr="00BE3B0A">
        <w:rPr>
          <w:rFonts w:ascii="Times New Roman" w:eastAsia="Times New Roman" w:hAnsi="Times New Roman" w:cs="Times New Roman"/>
          <w:sz w:val="28"/>
          <w:szCs w:val="28"/>
          <w:lang w:val="kk-KZ"/>
        </w:rPr>
        <w:t xml:space="preserve"> </w:t>
      </w:r>
      <w:r w:rsidRPr="00BE3B0A">
        <w:rPr>
          <w:rFonts w:ascii="Times New Roman" w:hAnsi="Times New Roman"/>
          <w:sz w:val="28"/>
          <w:szCs w:val="28"/>
          <w:lang w:val="kk-KZ"/>
        </w:rPr>
        <w:t>тиімді әсер еткендігін дәлелдей түсті.</w:t>
      </w:r>
    </w:p>
    <w:p w14:paraId="26D36DAF" w14:textId="2E9098CB" w:rsidR="00114324" w:rsidRPr="00BE3B0A" w:rsidRDefault="00114324" w:rsidP="009F765E">
      <w:pPr>
        <w:spacing w:after="0" w:line="240" w:lineRule="auto"/>
        <w:ind w:firstLine="567"/>
        <w:jc w:val="both"/>
        <w:rPr>
          <w:rFonts w:ascii="Times New Roman" w:hAnsi="Times New Roman"/>
          <w:sz w:val="28"/>
          <w:szCs w:val="28"/>
          <w:lang w:val="kk-KZ"/>
        </w:rPr>
      </w:pPr>
      <w:r w:rsidRPr="00BE3B0A">
        <w:rPr>
          <w:rFonts w:ascii="Times New Roman" w:hAnsi="Times New Roman"/>
          <w:sz w:val="28"/>
          <w:szCs w:val="28"/>
          <w:lang w:val="kk-KZ"/>
        </w:rPr>
        <w:t>Қалыптастырушы эксперименттен кейін осы аталмыш мотивациялық компоненттің келесі зерттеу аумағына оның көрсеткіштерінен алынған нәтижелерді қарастырамыз.</w:t>
      </w:r>
      <w:r>
        <w:rPr>
          <w:rFonts w:ascii="Times New Roman" w:hAnsi="Times New Roman"/>
          <w:sz w:val="28"/>
          <w:szCs w:val="28"/>
          <w:lang w:val="kk-KZ"/>
        </w:rPr>
        <w:t xml:space="preserve"> </w:t>
      </w:r>
      <w:r w:rsidRPr="00BE3B0A">
        <w:rPr>
          <w:rFonts w:ascii="Times New Roman" w:hAnsi="Times New Roman"/>
          <w:sz w:val="28"/>
          <w:szCs w:val="28"/>
          <w:lang w:val="kk-KZ"/>
        </w:rPr>
        <w:t>З</w:t>
      </w:r>
      <w:r w:rsidR="001C7260">
        <w:rPr>
          <w:rFonts w:ascii="Times New Roman" w:hAnsi="Times New Roman"/>
          <w:sz w:val="28"/>
          <w:szCs w:val="28"/>
          <w:lang w:val="kk-KZ"/>
        </w:rPr>
        <w:t>ерттеу нәтижелері 35</w:t>
      </w:r>
      <w:r>
        <w:rPr>
          <w:rFonts w:ascii="Times New Roman" w:hAnsi="Times New Roman"/>
          <w:sz w:val="28"/>
          <w:szCs w:val="28"/>
          <w:lang w:val="kk-KZ"/>
        </w:rPr>
        <w:t>-</w:t>
      </w:r>
      <w:r w:rsidR="001C7260">
        <w:rPr>
          <w:rFonts w:ascii="Times New Roman" w:hAnsi="Times New Roman"/>
          <w:sz w:val="28"/>
          <w:szCs w:val="28"/>
          <w:lang w:val="kk-KZ"/>
        </w:rPr>
        <w:t>кесте мен 46-</w:t>
      </w:r>
      <w:r w:rsidRPr="00BE3B0A">
        <w:rPr>
          <w:rFonts w:ascii="Times New Roman" w:hAnsi="Times New Roman"/>
          <w:sz w:val="28"/>
          <w:szCs w:val="28"/>
          <w:lang w:val="kk-KZ"/>
        </w:rPr>
        <w:t>суретте бейнеленген.</w:t>
      </w:r>
    </w:p>
    <w:p w14:paraId="1823AB84" w14:textId="77777777" w:rsidR="00114324" w:rsidRPr="00BE3B0A" w:rsidRDefault="00114324" w:rsidP="00114324">
      <w:pPr>
        <w:spacing w:after="0" w:line="240" w:lineRule="auto"/>
        <w:jc w:val="both"/>
        <w:rPr>
          <w:rFonts w:ascii="Times New Roman" w:hAnsi="Times New Roman"/>
          <w:sz w:val="28"/>
          <w:szCs w:val="28"/>
          <w:lang w:val="kk-KZ"/>
        </w:rPr>
      </w:pPr>
    </w:p>
    <w:p w14:paraId="2B77B1BC" w14:textId="77629ECE" w:rsidR="00114324" w:rsidRPr="00BE3B0A" w:rsidRDefault="00114324" w:rsidP="00114324">
      <w:pPr>
        <w:pStyle w:val="a7"/>
        <w:tabs>
          <w:tab w:val="left" w:pos="1291"/>
        </w:tabs>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1C43C6">
        <w:rPr>
          <w:rFonts w:ascii="Times New Roman" w:hAnsi="Times New Roman" w:cs="Times New Roman"/>
          <w:sz w:val="28"/>
          <w:szCs w:val="28"/>
          <w:lang w:val="kk-KZ"/>
        </w:rPr>
        <w:t>35</w:t>
      </w:r>
      <w:r>
        <w:rPr>
          <w:rFonts w:ascii="Times New Roman" w:hAnsi="Times New Roman" w:cs="Times New Roman"/>
          <w:sz w:val="28"/>
          <w:szCs w:val="28"/>
          <w:lang w:val="kk-KZ"/>
        </w:rPr>
        <w:t xml:space="preserve"> –</w:t>
      </w:r>
      <w:r w:rsidRPr="00BE3B0A">
        <w:rPr>
          <w:rFonts w:ascii="Times New Roman" w:hAnsi="Times New Roman" w:cs="Times New Roman"/>
          <w:sz w:val="28"/>
          <w:szCs w:val="28"/>
          <w:lang w:val="kk-KZ"/>
        </w:rPr>
        <w:t xml:space="preserve"> </w:t>
      </w:r>
      <w:r w:rsidRPr="00BE3B0A">
        <w:rPr>
          <w:rFonts w:ascii="Times New Roman" w:hAnsi="Times New Roman"/>
          <w:sz w:val="28"/>
          <w:szCs w:val="28"/>
          <w:lang w:val="kk-KZ"/>
        </w:rPr>
        <w:t xml:space="preserve">Қалыптастырушы эксперименттен кейінгі </w:t>
      </w:r>
      <w:r w:rsidRPr="00BE3B0A">
        <w:rPr>
          <w:rFonts w:ascii="Times New Roman" w:hAnsi="Times New Roman" w:cs="Times New Roman"/>
          <w:sz w:val="28"/>
          <w:szCs w:val="28"/>
          <w:lang w:val="kk-KZ"/>
        </w:rPr>
        <w:t>мотивациялық компоненті бойынша көрсеткіштерін  зерттеу нәтижесінен алынған кездесу жиіліктерінің сандық және сапалық көрсеткіштері</w:t>
      </w:r>
    </w:p>
    <w:p w14:paraId="29EA376A" w14:textId="77777777" w:rsidR="00114324" w:rsidRPr="00BE3B0A" w:rsidRDefault="00114324" w:rsidP="00114324">
      <w:pPr>
        <w:spacing w:after="0" w:line="240" w:lineRule="auto"/>
        <w:ind w:firstLine="567"/>
        <w:jc w:val="both"/>
        <w:rPr>
          <w:rFonts w:ascii="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6"/>
        <w:gridCol w:w="2253"/>
        <w:gridCol w:w="2400"/>
      </w:tblGrid>
      <w:tr w:rsidR="00114324" w:rsidRPr="00BE3B0A" w14:paraId="1E414843" w14:textId="77777777" w:rsidTr="006D611E">
        <w:tc>
          <w:tcPr>
            <w:tcW w:w="4986" w:type="dxa"/>
            <w:vMerge w:val="restart"/>
            <w:shd w:val="clear" w:color="auto" w:fill="auto"/>
          </w:tcPr>
          <w:p w14:paraId="195CA73D" w14:textId="77777777" w:rsidR="00114324" w:rsidRPr="00BE3B0A" w:rsidRDefault="00114324" w:rsidP="0007502F">
            <w:pPr>
              <w:spacing w:after="0" w:line="240" w:lineRule="auto"/>
              <w:rPr>
                <w:rFonts w:ascii="Times New Roman" w:hAnsi="Times New Roman" w:cs="Times New Roman"/>
                <w:sz w:val="24"/>
                <w:szCs w:val="24"/>
                <w:lang w:val="kk-KZ"/>
              </w:rPr>
            </w:pPr>
            <w:r w:rsidRPr="00BE3B0A">
              <w:rPr>
                <w:rFonts w:ascii="Times New Roman" w:hAnsi="Times New Roman" w:cs="Times New Roman"/>
                <w:sz w:val="24"/>
                <w:szCs w:val="24"/>
                <w:lang w:val="kk-KZ"/>
              </w:rPr>
              <w:t xml:space="preserve">Мотивациялық компоненттерінің көрсеткіштері </w:t>
            </w:r>
          </w:p>
        </w:tc>
        <w:tc>
          <w:tcPr>
            <w:tcW w:w="4653" w:type="dxa"/>
            <w:gridSpan w:val="2"/>
            <w:shd w:val="clear" w:color="auto" w:fill="auto"/>
          </w:tcPr>
          <w:p w14:paraId="12889ED0" w14:textId="77777777" w:rsidR="00114324" w:rsidRPr="00BE3B0A" w:rsidRDefault="00114324" w:rsidP="0007502F">
            <w:pPr>
              <w:spacing w:after="0" w:line="240" w:lineRule="auto"/>
              <w:ind w:firstLine="709"/>
              <w:jc w:val="center"/>
              <w:rPr>
                <w:rFonts w:ascii="Times New Roman" w:hAnsi="Times New Roman" w:cs="Times New Roman"/>
                <w:sz w:val="24"/>
                <w:szCs w:val="24"/>
                <w:lang w:val="kk-KZ"/>
              </w:rPr>
            </w:pPr>
            <w:r w:rsidRPr="00BE3B0A">
              <w:rPr>
                <w:rFonts w:ascii="Times New Roman" w:hAnsi="Times New Roman" w:cs="Times New Roman"/>
                <w:sz w:val="24"/>
                <w:szCs w:val="24"/>
                <w:lang w:val="kk-KZ"/>
              </w:rPr>
              <w:t>Зерттелуші топтар</w:t>
            </w:r>
          </w:p>
        </w:tc>
      </w:tr>
      <w:tr w:rsidR="00114324" w:rsidRPr="00BE3B0A" w14:paraId="49A8DEBB" w14:textId="77777777" w:rsidTr="006D611E">
        <w:tc>
          <w:tcPr>
            <w:tcW w:w="4986" w:type="dxa"/>
            <w:vMerge/>
            <w:shd w:val="clear" w:color="auto" w:fill="auto"/>
          </w:tcPr>
          <w:p w14:paraId="497DFCBE" w14:textId="77777777" w:rsidR="00114324" w:rsidRPr="00BE3B0A" w:rsidRDefault="00114324" w:rsidP="0007502F">
            <w:pPr>
              <w:spacing w:after="0" w:line="240" w:lineRule="auto"/>
              <w:ind w:firstLine="709"/>
              <w:rPr>
                <w:rFonts w:ascii="Times New Roman" w:hAnsi="Times New Roman" w:cs="Times New Roman"/>
                <w:sz w:val="24"/>
                <w:szCs w:val="24"/>
                <w:lang w:val="kk-KZ"/>
              </w:rPr>
            </w:pPr>
          </w:p>
        </w:tc>
        <w:tc>
          <w:tcPr>
            <w:tcW w:w="2253" w:type="dxa"/>
            <w:shd w:val="clear" w:color="auto" w:fill="auto"/>
          </w:tcPr>
          <w:p w14:paraId="0155ED07" w14:textId="77777777" w:rsidR="00114324" w:rsidRPr="00BE3B0A" w:rsidRDefault="00114324" w:rsidP="0007502F">
            <w:pPr>
              <w:spacing w:after="0" w:line="240" w:lineRule="auto"/>
              <w:rPr>
                <w:rFonts w:ascii="Times New Roman" w:hAnsi="Times New Roman" w:cs="Times New Roman"/>
                <w:sz w:val="24"/>
                <w:szCs w:val="24"/>
                <w:lang w:val="en-US"/>
              </w:rPr>
            </w:pPr>
            <w:r w:rsidRPr="00BE3B0A">
              <w:rPr>
                <w:rFonts w:ascii="Times New Roman" w:hAnsi="Times New Roman" w:cs="Times New Roman"/>
                <w:sz w:val="24"/>
                <w:szCs w:val="24"/>
                <w:lang w:val="kk-KZ"/>
              </w:rPr>
              <w:t xml:space="preserve">Эксперименттік топ </w:t>
            </w:r>
            <w:r w:rsidRPr="00BE3B0A">
              <w:rPr>
                <w:rFonts w:ascii="Times New Roman" w:hAnsi="Times New Roman" w:cs="Times New Roman"/>
                <w:sz w:val="24"/>
                <w:szCs w:val="24"/>
                <w:lang w:val="en-US"/>
              </w:rPr>
              <w:t>(n=5</w:t>
            </w:r>
            <w:r w:rsidRPr="00BE3B0A">
              <w:rPr>
                <w:rFonts w:ascii="Times New Roman" w:hAnsi="Times New Roman" w:cs="Times New Roman"/>
                <w:sz w:val="24"/>
                <w:szCs w:val="24"/>
                <w:lang w:val="kk-KZ"/>
              </w:rPr>
              <w:t>9</w:t>
            </w:r>
            <w:r w:rsidRPr="00BE3B0A">
              <w:rPr>
                <w:rFonts w:ascii="Times New Roman" w:hAnsi="Times New Roman" w:cs="Times New Roman"/>
                <w:sz w:val="24"/>
                <w:szCs w:val="24"/>
                <w:lang w:val="en-US"/>
              </w:rPr>
              <w:t>)</w:t>
            </w:r>
          </w:p>
        </w:tc>
        <w:tc>
          <w:tcPr>
            <w:tcW w:w="2400" w:type="dxa"/>
            <w:shd w:val="clear" w:color="auto" w:fill="auto"/>
          </w:tcPr>
          <w:p w14:paraId="5872DD83" w14:textId="77777777" w:rsidR="00114324" w:rsidRPr="00BE3B0A" w:rsidRDefault="00114324" w:rsidP="0007502F">
            <w:pPr>
              <w:spacing w:after="0" w:line="240" w:lineRule="auto"/>
              <w:rPr>
                <w:rFonts w:ascii="Times New Roman" w:hAnsi="Times New Roman" w:cs="Times New Roman"/>
                <w:sz w:val="24"/>
                <w:szCs w:val="24"/>
                <w:lang w:val="en-US"/>
              </w:rPr>
            </w:pPr>
            <w:r w:rsidRPr="00BE3B0A">
              <w:rPr>
                <w:rFonts w:ascii="Times New Roman" w:hAnsi="Times New Roman" w:cs="Times New Roman"/>
                <w:sz w:val="24"/>
                <w:szCs w:val="24"/>
                <w:lang w:val="kk-KZ"/>
              </w:rPr>
              <w:t>Бақылау тобы</w:t>
            </w:r>
            <w:r w:rsidRPr="00BE3B0A">
              <w:rPr>
                <w:rFonts w:ascii="Times New Roman" w:hAnsi="Times New Roman" w:cs="Times New Roman"/>
                <w:sz w:val="24"/>
                <w:szCs w:val="24"/>
                <w:lang w:val="en-US"/>
              </w:rPr>
              <w:t xml:space="preserve"> (n=5</w:t>
            </w:r>
            <w:r w:rsidRPr="00BE3B0A">
              <w:rPr>
                <w:rFonts w:ascii="Times New Roman" w:hAnsi="Times New Roman" w:cs="Times New Roman"/>
                <w:sz w:val="24"/>
                <w:szCs w:val="24"/>
                <w:lang w:val="kk-KZ"/>
              </w:rPr>
              <w:t>8</w:t>
            </w:r>
            <w:r w:rsidRPr="00BE3B0A">
              <w:rPr>
                <w:rFonts w:ascii="Times New Roman" w:hAnsi="Times New Roman" w:cs="Times New Roman"/>
                <w:sz w:val="24"/>
                <w:szCs w:val="24"/>
                <w:lang w:val="en-US"/>
              </w:rPr>
              <w:t>)</w:t>
            </w:r>
          </w:p>
        </w:tc>
      </w:tr>
      <w:tr w:rsidR="00114324" w:rsidRPr="00BE3B0A" w14:paraId="4E0B07EA" w14:textId="77777777" w:rsidTr="006D611E">
        <w:tc>
          <w:tcPr>
            <w:tcW w:w="4986" w:type="dxa"/>
            <w:shd w:val="clear" w:color="auto" w:fill="auto"/>
          </w:tcPr>
          <w:p w14:paraId="6E757FB3" w14:textId="77777777" w:rsidR="00114324" w:rsidRPr="00BE3B0A" w:rsidRDefault="00114324" w:rsidP="0007502F">
            <w:pPr>
              <w:spacing w:after="0" w:line="240" w:lineRule="auto"/>
              <w:rPr>
                <w:rFonts w:ascii="Times New Roman" w:hAnsi="Times New Roman" w:cs="Times New Roman"/>
                <w:sz w:val="24"/>
                <w:szCs w:val="24"/>
                <w:lang w:val="kk-KZ"/>
              </w:rPr>
            </w:pPr>
            <w:r w:rsidRPr="00BE3B0A">
              <w:rPr>
                <w:rFonts w:ascii="Times New Roman" w:hAnsi="Times New Roman" w:cs="Times New Roman"/>
                <w:sz w:val="24"/>
                <w:szCs w:val="24"/>
                <w:lang w:val="kk-KZ"/>
              </w:rPr>
              <w:t>Жаңа, таныс емес сөздерді оқу үдерісінде байқау икемділігі;</w:t>
            </w:r>
          </w:p>
        </w:tc>
        <w:tc>
          <w:tcPr>
            <w:tcW w:w="2253" w:type="dxa"/>
            <w:shd w:val="clear" w:color="auto" w:fill="auto"/>
          </w:tcPr>
          <w:p w14:paraId="2CB0F914" w14:textId="260BCD7A" w:rsidR="00114324" w:rsidRPr="00BE3B0A" w:rsidRDefault="00114324" w:rsidP="0007502F">
            <w:pPr>
              <w:spacing w:after="0" w:line="240" w:lineRule="auto"/>
              <w:ind w:firstLine="709"/>
              <w:jc w:val="center"/>
              <w:rPr>
                <w:rFonts w:ascii="Times New Roman" w:hAnsi="Times New Roman" w:cs="Times New Roman"/>
                <w:sz w:val="24"/>
                <w:szCs w:val="24"/>
                <w:lang w:val="kk-KZ"/>
              </w:rPr>
            </w:pPr>
            <w:r w:rsidRPr="00BE3B0A">
              <w:rPr>
                <w:rFonts w:ascii="Times New Roman" w:hAnsi="Times New Roman" w:cs="Times New Roman"/>
                <w:sz w:val="24"/>
                <w:szCs w:val="24"/>
                <w:lang w:val="kk-KZ"/>
              </w:rPr>
              <w:t>28 (48</w:t>
            </w:r>
            <w:r w:rsidR="00464813">
              <w:rPr>
                <w:sz w:val="24"/>
                <w:szCs w:val="24"/>
                <w:lang w:val="kk-KZ"/>
              </w:rPr>
              <w:t>%</w:t>
            </w:r>
            <w:r w:rsidRPr="00BE3B0A">
              <w:rPr>
                <w:rFonts w:ascii="Times New Roman" w:hAnsi="Times New Roman" w:cs="Times New Roman"/>
                <w:sz w:val="24"/>
                <w:szCs w:val="24"/>
                <w:lang w:val="kk-KZ"/>
              </w:rPr>
              <w:t>)</w:t>
            </w:r>
          </w:p>
        </w:tc>
        <w:tc>
          <w:tcPr>
            <w:tcW w:w="2400" w:type="dxa"/>
            <w:shd w:val="clear" w:color="auto" w:fill="auto"/>
          </w:tcPr>
          <w:p w14:paraId="1C504245" w14:textId="716FCD9F" w:rsidR="00114324" w:rsidRPr="00BE3B0A" w:rsidRDefault="00114324" w:rsidP="0007502F">
            <w:pPr>
              <w:spacing w:after="0" w:line="240" w:lineRule="auto"/>
              <w:ind w:firstLine="709"/>
              <w:jc w:val="center"/>
              <w:rPr>
                <w:rFonts w:ascii="Times New Roman" w:hAnsi="Times New Roman" w:cs="Times New Roman"/>
                <w:sz w:val="24"/>
                <w:szCs w:val="24"/>
                <w:lang w:val="kk-KZ"/>
              </w:rPr>
            </w:pPr>
            <w:r w:rsidRPr="00BE3B0A">
              <w:rPr>
                <w:rFonts w:ascii="Times New Roman" w:hAnsi="Times New Roman" w:cs="Times New Roman"/>
                <w:sz w:val="24"/>
                <w:szCs w:val="24"/>
                <w:lang w:val="kk-KZ"/>
              </w:rPr>
              <w:t>28 (48</w:t>
            </w:r>
            <w:r w:rsidR="00464813">
              <w:rPr>
                <w:sz w:val="24"/>
                <w:szCs w:val="24"/>
                <w:lang w:val="kk-KZ"/>
              </w:rPr>
              <w:t>%</w:t>
            </w:r>
            <w:r w:rsidRPr="00BE3B0A">
              <w:rPr>
                <w:rFonts w:ascii="Times New Roman" w:hAnsi="Times New Roman" w:cs="Times New Roman"/>
                <w:sz w:val="24"/>
                <w:szCs w:val="24"/>
                <w:lang w:val="kk-KZ"/>
              </w:rPr>
              <w:t>)</w:t>
            </w:r>
          </w:p>
        </w:tc>
      </w:tr>
      <w:tr w:rsidR="00114324" w:rsidRPr="00BE3B0A" w14:paraId="4F4CCCC8" w14:textId="77777777" w:rsidTr="006D611E">
        <w:tc>
          <w:tcPr>
            <w:tcW w:w="4986" w:type="dxa"/>
            <w:shd w:val="clear" w:color="auto" w:fill="auto"/>
          </w:tcPr>
          <w:p w14:paraId="183B745A" w14:textId="77777777" w:rsidR="00114324" w:rsidRPr="00BE3B0A" w:rsidRDefault="00114324" w:rsidP="0007502F">
            <w:pPr>
              <w:spacing w:after="0" w:line="240" w:lineRule="auto"/>
              <w:rPr>
                <w:rFonts w:ascii="Times New Roman" w:hAnsi="Times New Roman" w:cs="Times New Roman"/>
                <w:sz w:val="24"/>
                <w:szCs w:val="24"/>
                <w:lang w:val="kk-KZ"/>
              </w:rPr>
            </w:pPr>
            <w:r w:rsidRPr="00BE3B0A">
              <w:rPr>
                <w:rFonts w:ascii="Times New Roman" w:hAnsi="Times New Roman" w:cs="Times New Roman"/>
                <w:sz w:val="24"/>
                <w:szCs w:val="24"/>
                <w:lang w:val="kk-KZ"/>
              </w:rPr>
              <w:t>Жаңа сөздердің мағынасын сөздіктен іздеудің қажеттілігін білуі;</w:t>
            </w:r>
          </w:p>
        </w:tc>
        <w:tc>
          <w:tcPr>
            <w:tcW w:w="2253" w:type="dxa"/>
            <w:shd w:val="clear" w:color="auto" w:fill="auto"/>
          </w:tcPr>
          <w:p w14:paraId="3BEB5A17" w14:textId="2DD6885B" w:rsidR="00114324" w:rsidRPr="00BE3B0A" w:rsidRDefault="00114324" w:rsidP="0007502F">
            <w:pPr>
              <w:spacing w:after="0" w:line="240" w:lineRule="auto"/>
              <w:ind w:firstLine="709"/>
              <w:jc w:val="center"/>
              <w:rPr>
                <w:rFonts w:ascii="Times New Roman" w:hAnsi="Times New Roman" w:cs="Times New Roman"/>
                <w:sz w:val="24"/>
                <w:szCs w:val="24"/>
                <w:lang w:val="kk-KZ"/>
              </w:rPr>
            </w:pPr>
            <w:r w:rsidRPr="00BE3B0A">
              <w:rPr>
                <w:rFonts w:ascii="Times New Roman" w:hAnsi="Times New Roman" w:cs="Times New Roman"/>
                <w:sz w:val="24"/>
                <w:szCs w:val="24"/>
                <w:lang w:val="kk-KZ"/>
              </w:rPr>
              <w:t>12 (20</w:t>
            </w:r>
            <w:r w:rsidR="00464813">
              <w:rPr>
                <w:sz w:val="24"/>
                <w:szCs w:val="24"/>
                <w:lang w:val="kk-KZ"/>
              </w:rPr>
              <w:t>%</w:t>
            </w:r>
            <w:r w:rsidRPr="00BE3B0A">
              <w:rPr>
                <w:rFonts w:ascii="Times New Roman" w:hAnsi="Times New Roman" w:cs="Times New Roman"/>
                <w:sz w:val="24"/>
                <w:szCs w:val="24"/>
                <w:lang w:val="kk-KZ"/>
              </w:rPr>
              <w:t>)</w:t>
            </w:r>
          </w:p>
        </w:tc>
        <w:tc>
          <w:tcPr>
            <w:tcW w:w="2400" w:type="dxa"/>
            <w:shd w:val="clear" w:color="auto" w:fill="auto"/>
          </w:tcPr>
          <w:p w14:paraId="4EEC0370" w14:textId="693038A8" w:rsidR="00114324" w:rsidRPr="00BE3B0A" w:rsidRDefault="00114324" w:rsidP="0007502F">
            <w:pPr>
              <w:spacing w:after="0" w:line="240" w:lineRule="auto"/>
              <w:ind w:firstLine="709"/>
              <w:jc w:val="center"/>
              <w:rPr>
                <w:rFonts w:ascii="Times New Roman" w:hAnsi="Times New Roman" w:cs="Times New Roman"/>
                <w:sz w:val="24"/>
                <w:szCs w:val="24"/>
                <w:lang w:val="kk-KZ"/>
              </w:rPr>
            </w:pPr>
            <w:r w:rsidRPr="00BE3B0A">
              <w:rPr>
                <w:rFonts w:ascii="Times New Roman" w:hAnsi="Times New Roman" w:cs="Times New Roman"/>
                <w:sz w:val="24"/>
                <w:szCs w:val="24"/>
                <w:lang w:val="kk-KZ"/>
              </w:rPr>
              <w:t>13 (22</w:t>
            </w:r>
            <w:r w:rsidR="00464813">
              <w:rPr>
                <w:sz w:val="24"/>
                <w:szCs w:val="24"/>
                <w:lang w:val="kk-KZ"/>
              </w:rPr>
              <w:t>%</w:t>
            </w:r>
            <w:r w:rsidRPr="00BE3B0A">
              <w:rPr>
                <w:rFonts w:ascii="Times New Roman" w:hAnsi="Times New Roman" w:cs="Times New Roman"/>
                <w:sz w:val="24"/>
                <w:szCs w:val="24"/>
                <w:lang w:val="kk-KZ"/>
              </w:rPr>
              <w:t>)</w:t>
            </w:r>
          </w:p>
        </w:tc>
      </w:tr>
      <w:tr w:rsidR="00114324" w:rsidRPr="00BE3B0A" w14:paraId="00754CC0" w14:textId="77777777" w:rsidTr="006D611E">
        <w:tc>
          <w:tcPr>
            <w:tcW w:w="4986" w:type="dxa"/>
            <w:shd w:val="clear" w:color="auto" w:fill="auto"/>
          </w:tcPr>
          <w:p w14:paraId="5059007A" w14:textId="77777777" w:rsidR="00114324" w:rsidRPr="00BE3B0A" w:rsidRDefault="00114324" w:rsidP="0007502F">
            <w:pPr>
              <w:spacing w:after="0" w:line="240" w:lineRule="auto"/>
              <w:rPr>
                <w:rFonts w:ascii="Times New Roman" w:hAnsi="Times New Roman" w:cs="Times New Roman"/>
                <w:sz w:val="24"/>
                <w:szCs w:val="24"/>
                <w:lang w:val="kk-KZ"/>
              </w:rPr>
            </w:pPr>
            <w:r w:rsidRPr="00BE3B0A">
              <w:rPr>
                <w:rFonts w:ascii="Times New Roman" w:hAnsi="Times New Roman" w:cs="Times New Roman"/>
                <w:sz w:val="24"/>
                <w:szCs w:val="24"/>
                <w:lang w:val="kk-KZ"/>
              </w:rPr>
              <w:t>Сөздердің мағынасын тануға деген қызығушылығы;</w:t>
            </w:r>
          </w:p>
        </w:tc>
        <w:tc>
          <w:tcPr>
            <w:tcW w:w="2253" w:type="dxa"/>
            <w:shd w:val="clear" w:color="auto" w:fill="auto"/>
          </w:tcPr>
          <w:p w14:paraId="017430C6" w14:textId="1A39C608" w:rsidR="00114324" w:rsidRPr="00BE3B0A" w:rsidRDefault="00114324" w:rsidP="0007502F">
            <w:pPr>
              <w:spacing w:after="0" w:line="240" w:lineRule="auto"/>
              <w:ind w:firstLine="709"/>
              <w:jc w:val="center"/>
              <w:rPr>
                <w:rFonts w:ascii="Times New Roman" w:hAnsi="Times New Roman" w:cs="Times New Roman"/>
                <w:sz w:val="24"/>
                <w:szCs w:val="24"/>
                <w:lang w:val="kk-KZ"/>
              </w:rPr>
            </w:pPr>
            <w:r w:rsidRPr="00BE3B0A">
              <w:rPr>
                <w:rFonts w:ascii="Times New Roman" w:hAnsi="Times New Roman" w:cs="Times New Roman"/>
                <w:sz w:val="24"/>
                <w:szCs w:val="24"/>
                <w:lang w:val="kk-KZ"/>
              </w:rPr>
              <w:t>11 (19</w:t>
            </w:r>
            <w:r w:rsidR="00464813">
              <w:rPr>
                <w:sz w:val="24"/>
                <w:szCs w:val="24"/>
                <w:lang w:val="kk-KZ"/>
              </w:rPr>
              <w:t>%</w:t>
            </w:r>
            <w:r w:rsidRPr="00BE3B0A">
              <w:rPr>
                <w:rFonts w:ascii="Times New Roman" w:hAnsi="Times New Roman" w:cs="Times New Roman"/>
                <w:sz w:val="24"/>
                <w:szCs w:val="24"/>
                <w:lang w:val="kk-KZ"/>
              </w:rPr>
              <w:t>)</w:t>
            </w:r>
          </w:p>
        </w:tc>
        <w:tc>
          <w:tcPr>
            <w:tcW w:w="2400" w:type="dxa"/>
            <w:shd w:val="clear" w:color="auto" w:fill="auto"/>
          </w:tcPr>
          <w:p w14:paraId="617FD759" w14:textId="79FA7472" w:rsidR="00114324" w:rsidRPr="00BE3B0A" w:rsidRDefault="00114324" w:rsidP="0007502F">
            <w:pPr>
              <w:spacing w:after="0" w:line="240" w:lineRule="auto"/>
              <w:ind w:firstLine="709"/>
              <w:jc w:val="center"/>
              <w:rPr>
                <w:rFonts w:ascii="Times New Roman" w:hAnsi="Times New Roman" w:cs="Times New Roman"/>
                <w:sz w:val="24"/>
                <w:szCs w:val="24"/>
                <w:lang w:val="kk-KZ"/>
              </w:rPr>
            </w:pPr>
            <w:r w:rsidRPr="00BE3B0A">
              <w:rPr>
                <w:rFonts w:ascii="Times New Roman" w:hAnsi="Times New Roman" w:cs="Times New Roman"/>
                <w:sz w:val="24"/>
                <w:szCs w:val="24"/>
                <w:lang w:val="kk-KZ"/>
              </w:rPr>
              <w:t>10 (17</w:t>
            </w:r>
            <w:r w:rsidR="00464813">
              <w:rPr>
                <w:sz w:val="24"/>
                <w:szCs w:val="24"/>
                <w:lang w:val="kk-KZ"/>
              </w:rPr>
              <w:t>%</w:t>
            </w:r>
            <w:r w:rsidRPr="00BE3B0A">
              <w:rPr>
                <w:rFonts w:ascii="Times New Roman" w:hAnsi="Times New Roman" w:cs="Times New Roman"/>
                <w:sz w:val="24"/>
                <w:szCs w:val="24"/>
                <w:lang w:val="kk-KZ"/>
              </w:rPr>
              <w:t>)</w:t>
            </w:r>
          </w:p>
        </w:tc>
      </w:tr>
      <w:tr w:rsidR="00114324" w:rsidRPr="00BE3B0A" w14:paraId="525C3781" w14:textId="77777777" w:rsidTr="006D611E">
        <w:tc>
          <w:tcPr>
            <w:tcW w:w="4986" w:type="dxa"/>
            <w:shd w:val="clear" w:color="auto" w:fill="auto"/>
          </w:tcPr>
          <w:p w14:paraId="2F0E1168" w14:textId="77777777" w:rsidR="00114324" w:rsidRPr="00BE3B0A" w:rsidRDefault="00114324" w:rsidP="0007502F">
            <w:pPr>
              <w:spacing w:after="0" w:line="240" w:lineRule="auto"/>
              <w:rPr>
                <w:rFonts w:ascii="Times New Roman" w:hAnsi="Times New Roman" w:cs="Times New Roman"/>
                <w:sz w:val="24"/>
                <w:szCs w:val="24"/>
                <w:lang w:val="kk-KZ"/>
              </w:rPr>
            </w:pPr>
            <w:r w:rsidRPr="00BE3B0A">
              <w:rPr>
                <w:rFonts w:ascii="Times New Roman" w:hAnsi="Times New Roman" w:cs="Times New Roman"/>
                <w:sz w:val="24"/>
                <w:szCs w:val="24"/>
                <w:lang w:val="kk-KZ"/>
              </w:rPr>
              <w:t>Сөздікті пайдалану арқылы жаңа сөздің мағынасын түсінуге ынтасы.</w:t>
            </w:r>
          </w:p>
        </w:tc>
        <w:tc>
          <w:tcPr>
            <w:tcW w:w="2253" w:type="dxa"/>
            <w:shd w:val="clear" w:color="auto" w:fill="auto"/>
          </w:tcPr>
          <w:p w14:paraId="49BE8A57" w14:textId="356ED282" w:rsidR="00114324" w:rsidRPr="00BE3B0A" w:rsidRDefault="00114324" w:rsidP="0007502F">
            <w:pPr>
              <w:spacing w:after="0" w:line="240" w:lineRule="auto"/>
              <w:ind w:firstLine="709"/>
              <w:jc w:val="center"/>
              <w:rPr>
                <w:rFonts w:ascii="Times New Roman" w:hAnsi="Times New Roman" w:cs="Times New Roman"/>
                <w:sz w:val="24"/>
                <w:szCs w:val="24"/>
                <w:lang w:val="kk-KZ"/>
              </w:rPr>
            </w:pPr>
            <w:r w:rsidRPr="00BE3B0A">
              <w:rPr>
                <w:rFonts w:ascii="Times New Roman" w:hAnsi="Times New Roman" w:cs="Times New Roman"/>
                <w:sz w:val="24"/>
                <w:szCs w:val="24"/>
                <w:lang w:val="kk-KZ"/>
              </w:rPr>
              <w:t>8 (13</w:t>
            </w:r>
            <w:r w:rsidR="00464813">
              <w:rPr>
                <w:sz w:val="24"/>
                <w:szCs w:val="24"/>
                <w:lang w:val="kk-KZ"/>
              </w:rPr>
              <w:t>%</w:t>
            </w:r>
            <w:r w:rsidRPr="00BE3B0A">
              <w:rPr>
                <w:rFonts w:ascii="Times New Roman" w:hAnsi="Times New Roman" w:cs="Times New Roman"/>
                <w:sz w:val="24"/>
                <w:szCs w:val="24"/>
                <w:lang w:val="kk-KZ"/>
              </w:rPr>
              <w:t>)</w:t>
            </w:r>
          </w:p>
        </w:tc>
        <w:tc>
          <w:tcPr>
            <w:tcW w:w="2400" w:type="dxa"/>
            <w:shd w:val="clear" w:color="auto" w:fill="auto"/>
          </w:tcPr>
          <w:p w14:paraId="2DCDFC7E" w14:textId="18523D71" w:rsidR="00114324" w:rsidRPr="00BE3B0A" w:rsidRDefault="00114324" w:rsidP="0007502F">
            <w:pPr>
              <w:spacing w:after="0" w:line="240" w:lineRule="auto"/>
              <w:ind w:firstLine="709"/>
              <w:jc w:val="center"/>
              <w:rPr>
                <w:rFonts w:ascii="Times New Roman" w:hAnsi="Times New Roman" w:cs="Times New Roman"/>
                <w:sz w:val="24"/>
                <w:szCs w:val="24"/>
                <w:lang w:val="kk-KZ"/>
              </w:rPr>
            </w:pPr>
            <w:r w:rsidRPr="00BE3B0A">
              <w:rPr>
                <w:rFonts w:ascii="Times New Roman" w:hAnsi="Times New Roman" w:cs="Times New Roman"/>
                <w:sz w:val="24"/>
                <w:szCs w:val="24"/>
                <w:lang w:val="kk-KZ"/>
              </w:rPr>
              <w:t>7 (12</w:t>
            </w:r>
            <w:r w:rsidR="00464813">
              <w:rPr>
                <w:sz w:val="24"/>
                <w:szCs w:val="24"/>
                <w:lang w:val="kk-KZ"/>
              </w:rPr>
              <w:t>%</w:t>
            </w:r>
            <w:r w:rsidRPr="00BE3B0A">
              <w:rPr>
                <w:rFonts w:ascii="Times New Roman" w:hAnsi="Times New Roman" w:cs="Times New Roman"/>
                <w:sz w:val="24"/>
                <w:szCs w:val="24"/>
                <w:lang w:val="kk-KZ"/>
              </w:rPr>
              <w:t>)</w:t>
            </w:r>
          </w:p>
        </w:tc>
      </w:tr>
    </w:tbl>
    <w:p w14:paraId="0327C1A8" w14:textId="77777777" w:rsidR="00114324" w:rsidRPr="00BE3B0A" w:rsidRDefault="00114324" w:rsidP="00114324">
      <w:pPr>
        <w:spacing w:after="0" w:line="240" w:lineRule="auto"/>
        <w:jc w:val="both"/>
        <w:rPr>
          <w:rFonts w:ascii="Times New Roman" w:hAnsi="Times New Roman" w:cs="Times New Roman"/>
          <w:sz w:val="28"/>
          <w:szCs w:val="28"/>
          <w:lang w:val="kk-KZ"/>
        </w:rPr>
      </w:pPr>
    </w:p>
    <w:p w14:paraId="273CEE13" w14:textId="3E55288B" w:rsidR="00114324" w:rsidRPr="00BE3B0A" w:rsidRDefault="001C7260" w:rsidP="0011432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35-кестеден және 46</w:t>
      </w:r>
      <w:r w:rsidR="00114324" w:rsidRPr="00BE3B0A">
        <w:rPr>
          <w:rFonts w:ascii="Times New Roman" w:hAnsi="Times New Roman" w:cs="Times New Roman"/>
          <w:sz w:val="28"/>
          <w:szCs w:val="28"/>
          <w:lang w:val="kk-KZ"/>
        </w:rPr>
        <w:t>- диаграммадан көріп отырғанымыздай, мотивациялық компонентінің көрсеткіштерін сараптау барысында зерттелушілердің сөз тіркестері арқылы сөз байлығын анықтау кезінде жаңа, таныс емес сөздерді оқу үдерісінде байқау икемділігі</w:t>
      </w:r>
      <w:r w:rsidR="00114324" w:rsidRPr="00BE3B0A">
        <w:rPr>
          <w:rFonts w:ascii="Times New Roman" w:hAnsi="Times New Roman" w:cs="Times New Roman"/>
          <w:sz w:val="24"/>
          <w:szCs w:val="24"/>
          <w:lang w:val="kk-KZ"/>
        </w:rPr>
        <w:t>;</w:t>
      </w:r>
      <w:r w:rsidR="00114324" w:rsidRPr="00BE3B0A">
        <w:rPr>
          <w:rFonts w:ascii="Times New Roman" w:hAnsi="Times New Roman" w:cs="Times New Roman"/>
          <w:sz w:val="28"/>
          <w:szCs w:val="28"/>
          <w:lang w:val="kk-KZ"/>
        </w:rPr>
        <w:t>сөздердің мағынасын тануға деген қызығушылығы</w:t>
      </w:r>
      <w:r w:rsidR="00114324" w:rsidRPr="00BE3B0A">
        <w:rPr>
          <w:rFonts w:ascii="Times New Roman" w:hAnsi="Times New Roman" w:cs="Times New Roman"/>
          <w:sz w:val="24"/>
          <w:szCs w:val="24"/>
          <w:lang w:val="kk-KZ"/>
        </w:rPr>
        <w:t xml:space="preserve">, </w:t>
      </w:r>
      <w:r w:rsidR="00114324" w:rsidRPr="00BE3B0A">
        <w:rPr>
          <w:rFonts w:ascii="Times New Roman" w:hAnsi="Times New Roman" w:cs="Times New Roman"/>
          <w:sz w:val="28"/>
          <w:szCs w:val="28"/>
          <w:lang w:val="kk-KZ"/>
        </w:rPr>
        <w:t>сөздікті пайдалану арқылы жаңа сөздің мағынасын түсінуге ынтасы</w:t>
      </w:r>
      <w:r w:rsidR="00114324" w:rsidRPr="00BE3B0A">
        <w:rPr>
          <w:rFonts w:ascii="Times New Roman" w:hAnsi="Times New Roman" w:cs="Times New Roman"/>
          <w:sz w:val="24"/>
          <w:szCs w:val="24"/>
          <w:lang w:val="kk-KZ"/>
        </w:rPr>
        <w:t xml:space="preserve">, </w:t>
      </w:r>
      <w:r w:rsidR="00114324" w:rsidRPr="00BE3B0A">
        <w:rPr>
          <w:rFonts w:ascii="Times New Roman" w:hAnsi="Times New Roman" w:cs="Times New Roman"/>
          <w:sz w:val="28"/>
          <w:szCs w:val="28"/>
          <w:lang w:val="kk-KZ"/>
        </w:rPr>
        <w:t>сөздікті пайдалану арқылы жаңа сөздің мағынасын түсінуге ынтасының</w:t>
      </w:r>
      <w:r w:rsidR="00114324" w:rsidRPr="00BE3B0A">
        <w:rPr>
          <w:rFonts w:ascii="Times New Roman" w:hAnsi="Times New Roman" w:cs="Times New Roman"/>
          <w:sz w:val="24"/>
          <w:szCs w:val="24"/>
          <w:lang w:val="kk-KZ"/>
        </w:rPr>
        <w:t xml:space="preserve"> </w:t>
      </w:r>
      <w:r w:rsidR="00114324" w:rsidRPr="00BE3B0A">
        <w:rPr>
          <w:rFonts w:ascii="Times New Roman" w:hAnsi="Times New Roman" w:cs="Times New Roman"/>
          <w:sz w:val="28"/>
          <w:szCs w:val="28"/>
          <w:lang w:val="kk-KZ"/>
        </w:rPr>
        <w:t>даму деңгейі зерттеудің анықтау кезеңінде эксперименттік және бақылау топтарында бірдей дерлік дамыған.</w:t>
      </w:r>
    </w:p>
    <w:p w14:paraId="6786108A" w14:textId="77777777" w:rsidR="00114324" w:rsidRPr="00BE3B0A" w:rsidRDefault="00114324" w:rsidP="00114324">
      <w:pPr>
        <w:spacing w:after="0" w:line="240" w:lineRule="auto"/>
        <w:ind w:firstLine="567"/>
        <w:jc w:val="both"/>
        <w:rPr>
          <w:rFonts w:ascii="Times New Roman" w:hAnsi="Times New Roman" w:cs="Times New Roman"/>
          <w:sz w:val="28"/>
          <w:szCs w:val="28"/>
          <w:lang w:val="kk-KZ"/>
        </w:rPr>
      </w:pPr>
    </w:p>
    <w:p w14:paraId="1D357379" w14:textId="77777777" w:rsidR="00114324" w:rsidRPr="00BE3B0A" w:rsidRDefault="00114324" w:rsidP="00114324">
      <w:pPr>
        <w:spacing w:after="0" w:line="240" w:lineRule="auto"/>
        <w:ind w:firstLine="567"/>
        <w:jc w:val="both"/>
        <w:rPr>
          <w:rFonts w:ascii="Times New Roman" w:hAnsi="Times New Roman" w:cs="Times New Roman"/>
          <w:sz w:val="28"/>
          <w:szCs w:val="28"/>
          <w:lang w:val="kk-KZ"/>
        </w:rPr>
      </w:pPr>
    </w:p>
    <w:p w14:paraId="269BADAB" w14:textId="77777777" w:rsidR="00114324" w:rsidRPr="00BE3B0A" w:rsidRDefault="00114324" w:rsidP="00114324">
      <w:pPr>
        <w:spacing w:after="0" w:line="240" w:lineRule="auto"/>
        <w:ind w:firstLine="567"/>
        <w:jc w:val="both"/>
        <w:rPr>
          <w:rFonts w:ascii="Times New Roman" w:hAnsi="Times New Roman" w:cs="Times New Roman"/>
          <w:sz w:val="28"/>
          <w:szCs w:val="28"/>
          <w:lang w:val="kk-KZ"/>
        </w:rPr>
      </w:pPr>
    </w:p>
    <w:p w14:paraId="3D624240" w14:textId="77777777" w:rsidR="00114324" w:rsidRPr="00BE3B0A" w:rsidRDefault="00114324" w:rsidP="00114324">
      <w:pPr>
        <w:spacing w:after="0" w:line="240" w:lineRule="auto"/>
        <w:ind w:firstLine="567"/>
        <w:jc w:val="both"/>
        <w:rPr>
          <w:rFonts w:ascii="Times New Roman" w:hAnsi="Times New Roman" w:cs="Times New Roman"/>
          <w:sz w:val="28"/>
          <w:szCs w:val="28"/>
          <w:lang w:val="kk-KZ"/>
        </w:rPr>
      </w:pPr>
    </w:p>
    <w:p w14:paraId="668D43EC" w14:textId="77777777" w:rsidR="00114324" w:rsidRPr="00BE3B0A" w:rsidRDefault="00114324" w:rsidP="006D611E">
      <w:pPr>
        <w:spacing w:after="0" w:line="240" w:lineRule="auto"/>
        <w:jc w:val="both"/>
        <w:rPr>
          <w:rFonts w:ascii="Times New Roman" w:hAnsi="Times New Roman" w:cs="Times New Roman"/>
          <w:sz w:val="28"/>
          <w:szCs w:val="28"/>
          <w:lang w:val="kk-KZ"/>
        </w:rPr>
      </w:pPr>
    </w:p>
    <w:tbl>
      <w:tblPr>
        <w:tblW w:w="888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6"/>
      </w:tblGrid>
      <w:tr w:rsidR="00114324" w:rsidRPr="00617262" w14:paraId="71CC7C94" w14:textId="77777777" w:rsidTr="006D611E">
        <w:trPr>
          <w:trHeight w:val="276"/>
        </w:trPr>
        <w:tc>
          <w:tcPr>
            <w:tcW w:w="8886" w:type="dxa"/>
            <w:shd w:val="clear" w:color="auto" w:fill="auto"/>
          </w:tcPr>
          <w:p w14:paraId="5473994A" w14:textId="77777777" w:rsidR="00114324" w:rsidRPr="00BE3B0A" w:rsidRDefault="00114324" w:rsidP="006D611E">
            <w:pPr>
              <w:spacing w:after="0" w:line="240" w:lineRule="auto"/>
              <w:ind w:firstLine="709"/>
              <w:jc w:val="center"/>
              <w:rPr>
                <w:rFonts w:ascii="Times New Roman" w:hAnsi="Times New Roman" w:cs="Times New Roman"/>
                <w:sz w:val="24"/>
                <w:szCs w:val="24"/>
                <w:lang w:val="kk-KZ"/>
              </w:rPr>
            </w:pPr>
          </w:p>
        </w:tc>
      </w:tr>
      <w:tr w:rsidR="00114324" w:rsidRPr="00BE3B0A" w14:paraId="029BA979" w14:textId="77777777" w:rsidTr="006D611E">
        <w:tc>
          <w:tcPr>
            <w:tcW w:w="8886" w:type="dxa"/>
            <w:shd w:val="clear" w:color="auto" w:fill="auto"/>
          </w:tcPr>
          <w:p w14:paraId="4CD42BA8" w14:textId="77777777" w:rsidR="00114324" w:rsidRPr="00BE3B0A" w:rsidRDefault="00114324" w:rsidP="006D611E">
            <w:pPr>
              <w:spacing w:after="0" w:line="240" w:lineRule="auto"/>
              <w:jc w:val="center"/>
              <w:rPr>
                <w:rFonts w:ascii="Times New Roman" w:hAnsi="Times New Roman" w:cs="Times New Roman"/>
                <w:sz w:val="24"/>
                <w:szCs w:val="24"/>
                <w:lang w:val="kk-KZ"/>
              </w:rPr>
            </w:pPr>
            <w:r w:rsidRPr="00BE3B0A">
              <w:rPr>
                <w:rFonts w:ascii="Times New Roman" w:hAnsi="Times New Roman" w:cs="Times New Roman"/>
                <w:noProof/>
                <w:sz w:val="24"/>
                <w:szCs w:val="24"/>
                <w:lang w:eastAsia="ru-RU"/>
              </w:rPr>
              <w:drawing>
                <wp:inline distT="0" distB="0" distL="0" distR="0" wp14:anchorId="19D69729" wp14:editId="3E244536">
                  <wp:extent cx="5486400" cy="2790825"/>
                  <wp:effectExtent l="0" t="0" r="0" b="9525"/>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c>
      </w:tr>
    </w:tbl>
    <w:p w14:paraId="28C1277A" w14:textId="77777777" w:rsidR="00114324" w:rsidRPr="006D611E" w:rsidRDefault="00114324" w:rsidP="00114324">
      <w:pPr>
        <w:spacing w:after="0" w:line="240" w:lineRule="auto"/>
        <w:ind w:firstLine="567"/>
        <w:jc w:val="both"/>
        <w:rPr>
          <w:rFonts w:ascii="Times New Roman" w:hAnsi="Times New Roman" w:cs="Times New Roman"/>
          <w:sz w:val="20"/>
          <w:szCs w:val="20"/>
          <w:lang w:val="kk-KZ"/>
        </w:rPr>
      </w:pPr>
    </w:p>
    <w:p w14:paraId="151446B9" w14:textId="44F59776" w:rsidR="00114324" w:rsidRPr="00BE3B0A" w:rsidRDefault="00114324" w:rsidP="00114324">
      <w:pPr>
        <w:spacing w:after="0" w:line="240" w:lineRule="auto"/>
        <w:jc w:val="center"/>
        <w:rPr>
          <w:rFonts w:ascii="Times New Roman" w:hAnsi="Times New Roman" w:cs="Times New Roman"/>
          <w:sz w:val="28"/>
          <w:szCs w:val="28"/>
          <w:lang w:val="kk-KZ"/>
        </w:rPr>
      </w:pPr>
      <w:r w:rsidRPr="00BE3B0A">
        <w:rPr>
          <w:rFonts w:ascii="Times New Roman" w:hAnsi="Times New Roman" w:cs="Times New Roman"/>
          <w:sz w:val="28"/>
          <w:szCs w:val="28"/>
          <w:lang w:val="kk-KZ"/>
        </w:rPr>
        <w:t xml:space="preserve">Сурет </w:t>
      </w:r>
      <w:r w:rsidR="001C43C6">
        <w:rPr>
          <w:rFonts w:ascii="Times New Roman" w:hAnsi="Times New Roman" w:cs="Times New Roman"/>
          <w:sz w:val="28"/>
          <w:szCs w:val="28"/>
          <w:lang w:val="kk-KZ"/>
        </w:rPr>
        <w:t>46</w:t>
      </w:r>
      <w:r w:rsidRPr="00BE3B0A">
        <w:rPr>
          <w:lang w:val="kk-KZ"/>
        </w:rPr>
        <w:t xml:space="preserve"> </w:t>
      </w:r>
      <w:r w:rsidR="006D611E" w:rsidRPr="006D611E">
        <w:rPr>
          <w:sz w:val="28"/>
          <w:szCs w:val="28"/>
          <w:lang w:val="kk-KZ"/>
        </w:rPr>
        <w:t>-</w:t>
      </w:r>
      <w:r w:rsidR="006D611E">
        <w:rPr>
          <w:lang w:val="kk-KZ"/>
        </w:rPr>
        <w:t xml:space="preserve"> </w:t>
      </w:r>
      <w:r w:rsidRPr="00BE3B0A">
        <w:rPr>
          <w:lang w:val="kk-KZ"/>
        </w:rPr>
        <w:t xml:space="preserve"> </w:t>
      </w:r>
      <w:r w:rsidRPr="00BE3B0A">
        <w:rPr>
          <w:rFonts w:ascii="Times New Roman" w:hAnsi="Times New Roman" w:cs="Times New Roman"/>
          <w:sz w:val="28"/>
          <w:szCs w:val="28"/>
          <w:lang w:val="kk-KZ"/>
        </w:rPr>
        <w:t>Қалыптастырушы  эксперименттен кейінгі  екі топ зерттелушілерінің мотивациялық компонентінің көрсеткіштерінің диаграммасы</w:t>
      </w:r>
    </w:p>
    <w:p w14:paraId="45E9D1B1" w14:textId="77777777" w:rsidR="00114324" w:rsidRPr="006D611E" w:rsidRDefault="00114324" w:rsidP="006D611E">
      <w:pPr>
        <w:spacing w:after="0" w:line="240" w:lineRule="auto"/>
        <w:ind w:firstLine="567"/>
        <w:rPr>
          <w:rFonts w:ascii="Times New Roman" w:hAnsi="Times New Roman" w:cs="Times New Roman"/>
          <w:sz w:val="24"/>
          <w:szCs w:val="24"/>
          <w:lang w:val="kk-KZ"/>
        </w:rPr>
      </w:pPr>
      <w:r w:rsidRPr="00BE3B0A">
        <w:rPr>
          <w:rFonts w:ascii="Times New Roman" w:hAnsi="Times New Roman" w:cs="Times New Roman"/>
          <w:sz w:val="28"/>
          <w:szCs w:val="28"/>
          <w:lang w:val="kk-KZ"/>
        </w:rPr>
        <w:t xml:space="preserve"> </w:t>
      </w:r>
    </w:p>
    <w:p w14:paraId="4373D066" w14:textId="0C1FD4A8" w:rsidR="00114324" w:rsidRPr="00BE3B0A" w:rsidRDefault="001C7260" w:rsidP="006D611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35-кестеден және 46</w:t>
      </w:r>
      <w:r w:rsidR="00114324" w:rsidRPr="00BE3B0A">
        <w:rPr>
          <w:rFonts w:ascii="Times New Roman" w:hAnsi="Times New Roman" w:cs="Times New Roman"/>
          <w:sz w:val="28"/>
          <w:szCs w:val="28"/>
          <w:lang w:val="kk-KZ"/>
        </w:rPr>
        <w:t>- диаграммадан көріп отырғанымыздай, мотивациялық компонентінің көрсеткіштерін сараптау барысында зерттелушілердің сөз тіркестері арқылы сөз байлығын анықтау кезінде жаңа, таныс емес сөздерді оқу үдерісінде байқау икемділігі</w:t>
      </w:r>
      <w:r w:rsidR="00114324" w:rsidRPr="00BE3B0A">
        <w:rPr>
          <w:rFonts w:ascii="Times New Roman" w:hAnsi="Times New Roman" w:cs="Times New Roman"/>
          <w:sz w:val="24"/>
          <w:szCs w:val="24"/>
          <w:lang w:val="kk-KZ"/>
        </w:rPr>
        <w:t>;</w:t>
      </w:r>
      <w:r w:rsidR="00114324" w:rsidRPr="00BE3B0A">
        <w:rPr>
          <w:rFonts w:ascii="Times New Roman" w:hAnsi="Times New Roman" w:cs="Times New Roman"/>
          <w:sz w:val="28"/>
          <w:szCs w:val="28"/>
          <w:lang w:val="kk-KZ"/>
        </w:rPr>
        <w:t>сөздердің мағынасын тануға деген қызығушылығы</w:t>
      </w:r>
      <w:r w:rsidR="00114324" w:rsidRPr="00BE3B0A">
        <w:rPr>
          <w:rFonts w:ascii="Times New Roman" w:hAnsi="Times New Roman" w:cs="Times New Roman"/>
          <w:sz w:val="24"/>
          <w:szCs w:val="24"/>
          <w:lang w:val="kk-KZ"/>
        </w:rPr>
        <w:t xml:space="preserve">, </w:t>
      </w:r>
      <w:r w:rsidR="00114324" w:rsidRPr="00BE3B0A">
        <w:rPr>
          <w:rFonts w:ascii="Times New Roman" w:hAnsi="Times New Roman" w:cs="Times New Roman"/>
          <w:sz w:val="28"/>
          <w:szCs w:val="28"/>
          <w:lang w:val="kk-KZ"/>
        </w:rPr>
        <w:t>сөздікті пайдалану арқылы жаңа сөздің мағынасын түсінуге ынтасы</w:t>
      </w:r>
      <w:r w:rsidR="00114324" w:rsidRPr="00BE3B0A">
        <w:rPr>
          <w:rFonts w:ascii="Times New Roman" w:hAnsi="Times New Roman" w:cs="Times New Roman"/>
          <w:sz w:val="24"/>
          <w:szCs w:val="24"/>
          <w:lang w:val="kk-KZ"/>
        </w:rPr>
        <w:t xml:space="preserve">, </w:t>
      </w:r>
      <w:r w:rsidR="00114324" w:rsidRPr="00BE3B0A">
        <w:rPr>
          <w:rFonts w:ascii="Times New Roman" w:hAnsi="Times New Roman" w:cs="Times New Roman"/>
          <w:sz w:val="28"/>
          <w:szCs w:val="28"/>
          <w:lang w:val="kk-KZ"/>
        </w:rPr>
        <w:t>сөздікті пайдалану арқылы жаңа сөздің мағынасын түсінуге ынтасының</w:t>
      </w:r>
      <w:r w:rsidR="00114324" w:rsidRPr="00BE3B0A">
        <w:rPr>
          <w:rFonts w:ascii="Times New Roman" w:hAnsi="Times New Roman" w:cs="Times New Roman"/>
          <w:sz w:val="24"/>
          <w:szCs w:val="24"/>
          <w:lang w:val="kk-KZ"/>
        </w:rPr>
        <w:t xml:space="preserve"> </w:t>
      </w:r>
      <w:r w:rsidR="00114324" w:rsidRPr="00BE3B0A">
        <w:rPr>
          <w:rFonts w:ascii="Times New Roman" w:hAnsi="Times New Roman" w:cs="Times New Roman"/>
          <w:sz w:val="28"/>
          <w:szCs w:val="28"/>
          <w:lang w:val="kk-KZ"/>
        </w:rPr>
        <w:t>даму деңгейі зерттеудің анықтау кезеңінде эксперименттік және бақылау топтарында бірдей дерлік дамыған.</w:t>
      </w:r>
      <w:r w:rsidR="0007502F">
        <w:rPr>
          <w:rFonts w:ascii="Times New Roman" w:hAnsi="Times New Roman" w:cs="Times New Roman"/>
          <w:sz w:val="28"/>
          <w:szCs w:val="28"/>
          <w:lang w:val="kk-KZ"/>
        </w:rPr>
        <w:t xml:space="preserve"> </w:t>
      </w:r>
      <w:r w:rsidR="00114324" w:rsidRPr="00BE3B0A">
        <w:rPr>
          <w:rFonts w:ascii="Times New Roman" w:hAnsi="Times New Roman" w:cs="Times New Roman"/>
          <w:sz w:val="28"/>
          <w:szCs w:val="28"/>
          <w:lang w:val="kk-KZ"/>
        </w:rPr>
        <w:t>Қалыптасты</w:t>
      </w:r>
      <w:r w:rsidR="00114324">
        <w:rPr>
          <w:rFonts w:ascii="Times New Roman" w:hAnsi="Times New Roman" w:cs="Times New Roman"/>
          <w:sz w:val="28"/>
          <w:szCs w:val="28"/>
          <w:lang w:val="kk-KZ"/>
        </w:rPr>
        <w:t>рушы экспериментке дейінгі және</w:t>
      </w:r>
      <w:r w:rsidR="00114324" w:rsidRPr="00BE3B0A">
        <w:rPr>
          <w:rFonts w:ascii="Times New Roman" w:hAnsi="Times New Roman" w:cs="Times New Roman"/>
          <w:sz w:val="28"/>
          <w:szCs w:val="28"/>
          <w:lang w:val="kk-KZ"/>
        </w:rPr>
        <w:t xml:space="preserve"> қалыптастырушы эксперименттен кейінгі бақылау тобы зерттелушілерінің мотивациялық компонентінің көрсеткіштерін салыст</w:t>
      </w:r>
      <w:r>
        <w:rPr>
          <w:rFonts w:ascii="Times New Roman" w:hAnsi="Times New Roman" w:cs="Times New Roman"/>
          <w:sz w:val="28"/>
          <w:szCs w:val="28"/>
          <w:lang w:val="kk-KZ"/>
        </w:rPr>
        <w:t>ырмалы пайыздық көрсеткіштері 36- кесте және 47-</w:t>
      </w:r>
      <w:r w:rsidR="00114324">
        <w:rPr>
          <w:rFonts w:ascii="Times New Roman" w:hAnsi="Times New Roman" w:cs="Times New Roman"/>
          <w:sz w:val="28"/>
          <w:szCs w:val="28"/>
          <w:lang w:val="kk-KZ"/>
        </w:rPr>
        <w:t xml:space="preserve">суретте </w:t>
      </w:r>
      <w:r w:rsidR="00114324" w:rsidRPr="00BE3B0A">
        <w:rPr>
          <w:rFonts w:ascii="Times New Roman" w:hAnsi="Times New Roman" w:cs="Times New Roman"/>
          <w:sz w:val="28"/>
          <w:szCs w:val="28"/>
          <w:lang w:val="kk-KZ"/>
        </w:rPr>
        <w:t>көрсетілген.</w:t>
      </w:r>
    </w:p>
    <w:p w14:paraId="4D0EA0B0" w14:textId="77777777" w:rsidR="00114324" w:rsidRPr="006D611E" w:rsidRDefault="00114324" w:rsidP="00114324">
      <w:pPr>
        <w:spacing w:after="0" w:line="240" w:lineRule="auto"/>
        <w:jc w:val="both"/>
        <w:rPr>
          <w:rFonts w:ascii="Times New Roman" w:hAnsi="Times New Roman" w:cs="Times New Roman"/>
          <w:sz w:val="24"/>
          <w:szCs w:val="24"/>
          <w:lang w:val="kk-KZ"/>
        </w:rPr>
      </w:pPr>
    </w:p>
    <w:p w14:paraId="45374C4A" w14:textId="6A68BF96" w:rsidR="00114324" w:rsidRPr="00BE3B0A" w:rsidRDefault="00114324" w:rsidP="0011432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3</w:t>
      </w:r>
      <w:r w:rsidR="001C43C6">
        <w:rPr>
          <w:rFonts w:ascii="Times New Roman" w:hAnsi="Times New Roman" w:cs="Times New Roman"/>
          <w:sz w:val="28"/>
          <w:szCs w:val="28"/>
          <w:lang w:val="kk-KZ"/>
        </w:rPr>
        <w:t>6</w:t>
      </w:r>
      <w:r w:rsidRPr="00BE3B0A">
        <w:rPr>
          <w:rFonts w:ascii="Times New Roman" w:hAnsi="Times New Roman" w:cs="Times New Roman"/>
          <w:sz w:val="28"/>
          <w:szCs w:val="28"/>
          <w:lang w:val="kk-KZ"/>
        </w:rPr>
        <w:t xml:space="preserve"> - Қалыптастыр</w:t>
      </w:r>
      <w:r>
        <w:rPr>
          <w:rFonts w:ascii="Times New Roman" w:hAnsi="Times New Roman" w:cs="Times New Roman"/>
          <w:sz w:val="28"/>
          <w:szCs w:val="28"/>
          <w:lang w:val="kk-KZ"/>
        </w:rPr>
        <w:t xml:space="preserve">ушы экспериментке дейінгі және </w:t>
      </w:r>
      <w:r w:rsidRPr="00BE3B0A">
        <w:rPr>
          <w:rFonts w:ascii="Times New Roman" w:hAnsi="Times New Roman" w:cs="Times New Roman"/>
          <w:sz w:val="28"/>
          <w:szCs w:val="28"/>
          <w:lang w:val="kk-KZ"/>
        </w:rPr>
        <w:t>қалыптастырушы эксперименттен кейінгі бақылау тобы зерттелушілерінің мотивациялық компонентінің көрсеткіштерін салыстырмалы пайыздық көрсеткіштері</w:t>
      </w:r>
    </w:p>
    <w:p w14:paraId="7576903E" w14:textId="77777777" w:rsidR="00114324" w:rsidRPr="006D611E" w:rsidRDefault="00114324" w:rsidP="00114324">
      <w:pPr>
        <w:spacing w:after="0" w:line="240" w:lineRule="auto"/>
        <w:jc w:val="both"/>
        <w:rPr>
          <w:rFonts w:ascii="Times New Roman" w:hAnsi="Times New Roman" w:cs="Times New Roman"/>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2552"/>
        <w:gridCol w:w="2551"/>
      </w:tblGrid>
      <w:tr w:rsidR="00114324" w:rsidRPr="00BE3B0A" w14:paraId="02EF1C9E" w14:textId="77777777" w:rsidTr="006D611E">
        <w:tc>
          <w:tcPr>
            <w:tcW w:w="4536" w:type="dxa"/>
            <w:vMerge w:val="restart"/>
            <w:shd w:val="clear" w:color="auto" w:fill="auto"/>
          </w:tcPr>
          <w:p w14:paraId="608880CD" w14:textId="77777777" w:rsidR="00114324" w:rsidRPr="00BE3B0A" w:rsidRDefault="00114324" w:rsidP="0007502F">
            <w:pPr>
              <w:spacing w:after="0" w:line="240" w:lineRule="auto"/>
              <w:rPr>
                <w:rFonts w:ascii="Times New Roman" w:hAnsi="Times New Roman" w:cs="Times New Roman"/>
                <w:sz w:val="24"/>
                <w:szCs w:val="24"/>
                <w:lang w:val="kk-KZ"/>
              </w:rPr>
            </w:pPr>
            <w:r w:rsidRPr="00BE3B0A">
              <w:rPr>
                <w:rFonts w:ascii="Times New Roman" w:hAnsi="Times New Roman" w:cs="Times New Roman"/>
                <w:sz w:val="24"/>
                <w:szCs w:val="24"/>
                <w:lang w:val="kk-KZ"/>
              </w:rPr>
              <w:t xml:space="preserve">Көрсеткіштері </w:t>
            </w:r>
          </w:p>
        </w:tc>
        <w:tc>
          <w:tcPr>
            <w:tcW w:w="5103" w:type="dxa"/>
            <w:gridSpan w:val="2"/>
            <w:shd w:val="clear" w:color="auto" w:fill="auto"/>
          </w:tcPr>
          <w:p w14:paraId="6FC21010" w14:textId="77777777" w:rsidR="00114324" w:rsidRPr="00BE3B0A" w:rsidRDefault="00114324" w:rsidP="0007502F">
            <w:pPr>
              <w:spacing w:after="0" w:line="240" w:lineRule="auto"/>
              <w:ind w:firstLine="709"/>
              <w:jc w:val="center"/>
              <w:rPr>
                <w:rFonts w:ascii="Times New Roman" w:hAnsi="Times New Roman" w:cs="Times New Roman"/>
                <w:sz w:val="24"/>
                <w:szCs w:val="24"/>
                <w:lang w:val="kk-KZ"/>
              </w:rPr>
            </w:pPr>
            <w:r w:rsidRPr="00BE3B0A">
              <w:rPr>
                <w:rFonts w:ascii="Times New Roman" w:hAnsi="Times New Roman" w:cs="Times New Roman"/>
                <w:sz w:val="24"/>
                <w:szCs w:val="24"/>
                <w:lang w:val="kk-KZ"/>
              </w:rPr>
              <w:t>Бақылау тобы</w:t>
            </w:r>
            <w:r w:rsidRPr="00BE3B0A">
              <w:rPr>
                <w:sz w:val="24"/>
                <w:szCs w:val="24"/>
                <w:lang w:val="kk-KZ"/>
              </w:rPr>
              <w:t>(</w:t>
            </w:r>
            <w:r w:rsidRPr="00BE3B0A">
              <w:rPr>
                <w:sz w:val="24"/>
                <w:szCs w:val="24"/>
                <w:lang w:val="en-US"/>
              </w:rPr>
              <w:t>n=</w:t>
            </w:r>
            <w:r w:rsidRPr="00BE3B0A">
              <w:rPr>
                <w:sz w:val="24"/>
                <w:szCs w:val="24"/>
                <w:lang w:val="kk-KZ"/>
              </w:rPr>
              <w:t>58)</w:t>
            </w:r>
          </w:p>
        </w:tc>
      </w:tr>
      <w:tr w:rsidR="00114324" w:rsidRPr="00BE3B0A" w14:paraId="23504A2C" w14:textId="77777777" w:rsidTr="006D611E">
        <w:tc>
          <w:tcPr>
            <w:tcW w:w="4536" w:type="dxa"/>
            <w:vMerge/>
            <w:shd w:val="clear" w:color="auto" w:fill="auto"/>
          </w:tcPr>
          <w:p w14:paraId="2A2994F8" w14:textId="77777777" w:rsidR="00114324" w:rsidRPr="00BE3B0A" w:rsidRDefault="00114324" w:rsidP="0007502F">
            <w:pPr>
              <w:spacing w:after="0" w:line="240" w:lineRule="auto"/>
              <w:ind w:firstLine="709"/>
              <w:rPr>
                <w:rFonts w:ascii="Times New Roman" w:hAnsi="Times New Roman" w:cs="Times New Roman"/>
                <w:sz w:val="24"/>
                <w:szCs w:val="24"/>
                <w:lang w:val="kk-KZ"/>
              </w:rPr>
            </w:pPr>
          </w:p>
        </w:tc>
        <w:tc>
          <w:tcPr>
            <w:tcW w:w="2552" w:type="dxa"/>
            <w:shd w:val="clear" w:color="auto" w:fill="auto"/>
          </w:tcPr>
          <w:p w14:paraId="1844B116" w14:textId="77777777" w:rsidR="00114324" w:rsidRPr="00BE3B0A" w:rsidRDefault="00114324" w:rsidP="0007502F">
            <w:pPr>
              <w:spacing w:after="0" w:line="240" w:lineRule="auto"/>
              <w:jc w:val="center"/>
              <w:rPr>
                <w:rFonts w:ascii="Times New Roman" w:eastAsia="Times New Roman" w:hAnsi="Times New Roman"/>
                <w:sz w:val="24"/>
                <w:szCs w:val="24"/>
                <w:lang w:val="kk-KZ"/>
              </w:rPr>
            </w:pPr>
            <w:r w:rsidRPr="00BE3B0A">
              <w:rPr>
                <w:rFonts w:ascii="Times New Roman" w:hAnsi="Times New Roman"/>
                <w:sz w:val="24"/>
                <w:szCs w:val="24"/>
                <w:lang w:val="kk-KZ"/>
              </w:rPr>
              <w:t xml:space="preserve">экспериментке дейінгі </w:t>
            </w:r>
            <w:r w:rsidRPr="00BE3B0A">
              <w:rPr>
                <w:rFonts w:ascii="Times New Roman" w:eastAsia="Times New Roman" w:hAnsi="Times New Roman"/>
                <w:sz w:val="24"/>
                <w:szCs w:val="24"/>
                <w:lang w:val="kk-KZ"/>
              </w:rPr>
              <w:t>2019-2020 оқу жылы</w:t>
            </w:r>
          </w:p>
        </w:tc>
        <w:tc>
          <w:tcPr>
            <w:tcW w:w="2551" w:type="dxa"/>
            <w:shd w:val="clear" w:color="auto" w:fill="auto"/>
          </w:tcPr>
          <w:p w14:paraId="1E4A4BF2" w14:textId="77777777" w:rsidR="00114324" w:rsidRPr="00BE3B0A" w:rsidRDefault="00114324" w:rsidP="0007502F">
            <w:pPr>
              <w:spacing w:after="0" w:line="240" w:lineRule="auto"/>
              <w:jc w:val="center"/>
              <w:rPr>
                <w:rFonts w:ascii="Times New Roman" w:eastAsia="Times New Roman" w:hAnsi="Times New Roman"/>
                <w:sz w:val="24"/>
                <w:szCs w:val="24"/>
                <w:lang w:val="kk-KZ"/>
              </w:rPr>
            </w:pPr>
            <w:r w:rsidRPr="00BE3B0A">
              <w:rPr>
                <w:rFonts w:ascii="Times New Roman" w:eastAsia="Times New Roman" w:hAnsi="Times New Roman"/>
                <w:sz w:val="24"/>
                <w:szCs w:val="24"/>
                <w:lang w:val="kk-KZ"/>
              </w:rPr>
              <w:t>эксперименттен кейін 2020-2021 оқу жылы</w:t>
            </w:r>
          </w:p>
        </w:tc>
      </w:tr>
      <w:tr w:rsidR="00114324" w:rsidRPr="00BE3B0A" w14:paraId="6F110BC0" w14:textId="77777777" w:rsidTr="006D611E">
        <w:tc>
          <w:tcPr>
            <w:tcW w:w="4536" w:type="dxa"/>
            <w:shd w:val="clear" w:color="auto" w:fill="auto"/>
          </w:tcPr>
          <w:p w14:paraId="5A3A49DB" w14:textId="77777777" w:rsidR="00114324" w:rsidRPr="00BE3B0A" w:rsidRDefault="00114324" w:rsidP="0007502F">
            <w:pPr>
              <w:spacing w:after="0" w:line="240" w:lineRule="auto"/>
              <w:rPr>
                <w:rFonts w:ascii="Times New Roman" w:hAnsi="Times New Roman" w:cs="Times New Roman"/>
                <w:sz w:val="24"/>
                <w:szCs w:val="24"/>
                <w:lang w:val="kk-KZ"/>
              </w:rPr>
            </w:pPr>
            <w:r w:rsidRPr="00BE3B0A">
              <w:rPr>
                <w:rFonts w:ascii="Times New Roman" w:hAnsi="Times New Roman" w:cs="Times New Roman"/>
                <w:sz w:val="24"/>
                <w:szCs w:val="24"/>
                <w:lang w:val="kk-KZ"/>
              </w:rPr>
              <w:t>Жаңа, таныс емес сөздерді оқу үдерісінде байқау икемділігі;</w:t>
            </w:r>
          </w:p>
        </w:tc>
        <w:tc>
          <w:tcPr>
            <w:tcW w:w="2552" w:type="dxa"/>
            <w:shd w:val="clear" w:color="auto" w:fill="auto"/>
          </w:tcPr>
          <w:p w14:paraId="09304887" w14:textId="47465D22" w:rsidR="00114324" w:rsidRPr="00BE3B0A" w:rsidRDefault="00114324" w:rsidP="0007502F">
            <w:pPr>
              <w:spacing w:after="0" w:line="240" w:lineRule="auto"/>
              <w:ind w:firstLine="709"/>
              <w:rPr>
                <w:rFonts w:ascii="Times New Roman" w:hAnsi="Times New Roman" w:cs="Times New Roman"/>
                <w:sz w:val="24"/>
                <w:szCs w:val="24"/>
                <w:lang w:val="kk-KZ"/>
              </w:rPr>
            </w:pPr>
            <w:r w:rsidRPr="00BE3B0A">
              <w:rPr>
                <w:rFonts w:ascii="Times New Roman" w:hAnsi="Times New Roman" w:cs="Times New Roman"/>
                <w:sz w:val="24"/>
                <w:szCs w:val="24"/>
                <w:lang w:val="kk-KZ"/>
              </w:rPr>
              <w:t>12 (20</w:t>
            </w:r>
            <w:r w:rsidR="00464813">
              <w:rPr>
                <w:sz w:val="24"/>
                <w:szCs w:val="24"/>
                <w:lang w:val="kk-KZ"/>
              </w:rPr>
              <w:t>%</w:t>
            </w:r>
            <w:r w:rsidRPr="00BE3B0A">
              <w:rPr>
                <w:rFonts w:ascii="Times New Roman" w:hAnsi="Times New Roman" w:cs="Times New Roman"/>
                <w:sz w:val="24"/>
                <w:szCs w:val="24"/>
                <w:lang w:val="kk-KZ"/>
              </w:rPr>
              <w:t>)</w:t>
            </w:r>
          </w:p>
        </w:tc>
        <w:tc>
          <w:tcPr>
            <w:tcW w:w="2551" w:type="dxa"/>
            <w:shd w:val="clear" w:color="auto" w:fill="auto"/>
          </w:tcPr>
          <w:p w14:paraId="1C5B2116" w14:textId="4AC28602" w:rsidR="00114324" w:rsidRPr="00BE3B0A" w:rsidRDefault="00114324" w:rsidP="0007502F">
            <w:pPr>
              <w:spacing w:after="0" w:line="240" w:lineRule="auto"/>
              <w:ind w:firstLine="709"/>
              <w:jc w:val="center"/>
              <w:rPr>
                <w:rFonts w:ascii="Times New Roman" w:hAnsi="Times New Roman" w:cs="Times New Roman"/>
                <w:sz w:val="24"/>
                <w:szCs w:val="24"/>
                <w:lang w:val="kk-KZ"/>
              </w:rPr>
            </w:pPr>
            <w:r w:rsidRPr="00BE3B0A">
              <w:rPr>
                <w:rFonts w:ascii="Times New Roman" w:hAnsi="Times New Roman" w:cs="Times New Roman"/>
                <w:sz w:val="24"/>
                <w:szCs w:val="24"/>
                <w:lang w:val="kk-KZ"/>
              </w:rPr>
              <w:t>28 (48</w:t>
            </w:r>
            <w:r w:rsidR="00464813">
              <w:rPr>
                <w:sz w:val="24"/>
                <w:szCs w:val="24"/>
                <w:lang w:val="kk-KZ"/>
              </w:rPr>
              <w:t>%</w:t>
            </w:r>
            <w:r w:rsidRPr="00BE3B0A">
              <w:rPr>
                <w:rFonts w:ascii="Times New Roman" w:hAnsi="Times New Roman" w:cs="Times New Roman"/>
                <w:sz w:val="24"/>
                <w:szCs w:val="24"/>
                <w:lang w:val="kk-KZ"/>
              </w:rPr>
              <w:t>)</w:t>
            </w:r>
          </w:p>
        </w:tc>
      </w:tr>
      <w:tr w:rsidR="00114324" w:rsidRPr="00BE3B0A" w14:paraId="52820798" w14:textId="77777777" w:rsidTr="006D611E">
        <w:tc>
          <w:tcPr>
            <w:tcW w:w="4536" w:type="dxa"/>
            <w:shd w:val="clear" w:color="auto" w:fill="auto"/>
          </w:tcPr>
          <w:p w14:paraId="7BFCBEE1" w14:textId="77777777" w:rsidR="00114324" w:rsidRPr="00BE3B0A" w:rsidRDefault="00114324" w:rsidP="0007502F">
            <w:pPr>
              <w:spacing w:after="0" w:line="240" w:lineRule="auto"/>
              <w:rPr>
                <w:rFonts w:ascii="Times New Roman" w:hAnsi="Times New Roman" w:cs="Times New Roman"/>
                <w:sz w:val="24"/>
                <w:szCs w:val="24"/>
                <w:lang w:val="kk-KZ"/>
              </w:rPr>
            </w:pPr>
            <w:r w:rsidRPr="00BE3B0A">
              <w:rPr>
                <w:rFonts w:ascii="Times New Roman" w:hAnsi="Times New Roman" w:cs="Times New Roman"/>
                <w:sz w:val="24"/>
                <w:szCs w:val="24"/>
                <w:lang w:val="kk-KZ"/>
              </w:rPr>
              <w:t>Жаңа сөздердің мағынасын сөздіктен іздеудің қажеттілігін білуі;</w:t>
            </w:r>
          </w:p>
        </w:tc>
        <w:tc>
          <w:tcPr>
            <w:tcW w:w="2552" w:type="dxa"/>
            <w:shd w:val="clear" w:color="auto" w:fill="auto"/>
          </w:tcPr>
          <w:p w14:paraId="2A33C0F0" w14:textId="7E09F45D" w:rsidR="00114324" w:rsidRPr="00BE3B0A" w:rsidRDefault="00464813" w:rsidP="0007502F">
            <w:pPr>
              <w:spacing w:after="0" w:line="240" w:lineRule="auto"/>
              <w:ind w:firstLine="709"/>
              <w:rPr>
                <w:rFonts w:ascii="Times New Roman" w:hAnsi="Times New Roman" w:cs="Times New Roman"/>
                <w:sz w:val="24"/>
                <w:szCs w:val="24"/>
                <w:lang w:val="kk-KZ"/>
              </w:rPr>
            </w:pPr>
            <w:r>
              <w:rPr>
                <w:rFonts w:ascii="Times New Roman" w:hAnsi="Times New Roman" w:cs="Times New Roman"/>
                <w:sz w:val="24"/>
                <w:szCs w:val="24"/>
                <w:lang w:val="kk-KZ"/>
              </w:rPr>
              <w:t>20 (34,4</w:t>
            </w:r>
            <w:r>
              <w:rPr>
                <w:sz w:val="24"/>
                <w:szCs w:val="24"/>
                <w:lang w:val="kk-KZ"/>
              </w:rPr>
              <w:t>%</w:t>
            </w:r>
            <w:r w:rsidR="00114324" w:rsidRPr="00BE3B0A">
              <w:rPr>
                <w:rFonts w:ascii="Times New Roman" w:hAnsi="Times New Roman" w:cs="Times New Roman"/>
                <w:sz w:val="24"/>
                <w:szCs w:val="24"/>
                <w:lang w:val="kk-KZ"/>
              </w:rPr>
              <w:t>)</w:t>
            </w:r>
          </w:p>
        </w:tc>
        <w:tc>
          <w:tcPr>
            <w:tcW w:w="2551" w:type="dxa"/>
            <w:shd w:val="clear" w:color="auto" w:fill="auto"/>
          </w:tcPr>
          <w:p w14:paraId="1E7D9320" w14:textId="29F4CA58" w:rsidR="00114324" w:rsidRPr="00BE3B0A" w:rsidRDefault="00114324" w:rsidP="0007502F">
            <w:pPr>
              <w:spacing w:after="0" w:line="240" w:lineRule="auto"/>
              <w:ind w:firstLine="709"/>
              <w:jc w:val="center"/>
              <w:rPr>
                <w:rFonts w:ascii="Times New Roman" w:hAnsi="Times New Roman" w:cs="Times New Roman"/>
                <w:sz w:val="24"/>
                <w:szCs w:val="24"/>
                <w:lang w:val="kk-KZ"/>
              </w:rPr>
            </w:pPr>
            <w:r w:rsidRPr="00BE3B0A">
              <w:rPr>
                <w:rFonts w:ascii="Times New Roman" w:hAnsi="Times New Roman" w:cs="Times New Roman"/>
                <w:sz w:val="24"/>
                <w:szCs w:val="24"/>
                <w:lang w:val="kk-KZ"/>
              </w:rPr>
              <w:t>13 (22</w:t>
            </w:r>
            <w:r w:rsidR="00464813">
              <w:rPr>
                <w:sz w:val="24"/>
                <w:szCs w:val="24"/>
                <w:lang w:val="kk-KZ"/>
              </w:rPr>
              <w:t>%</w:t>
            </w:r>
            <w:r w:rsidRPr="00BE3B0A">
              <w:rPr>
                <w:rFonts w:ascii="Times New Roman" w:hAnsi="Times New Roman" w:cs="Times New Roman"/>
                <w:sz w:val="24"/>
                <w:szCs w:val="24"/>
                <w:lang w:val="kk-KZ"/>
              </w:rPr>
              <w:t>)</w:t>
            </w:r>
          </w:p>
        </w:tc>
      </w:tr>
      <w:tr w:rsidR="00114324" w:rsidRPr="00BE3B0A" w14:paraId="130DADDE" w14:textId="77777777" w:rsidTr="006D611E">
        <w:tc>
          <w:tcPr>
            <w:tcW w:w="4536" w:type="dxa"/>
            <w:shd w:val="clear" w:color="auto" w:fill="auto"/>
          </w:tcPr>
          <w:p w14:paraId="616A2B4F" w14:textId="77777777" w:rsidR="00114324" w:rsidRPr="00BE3B0A" w:rsidRDefault="00114324" w:rsidP="0007502F">
            <w:pPr>
              <w:spacing w:after="0" w:line="240" w:lineRule="auto"/>
              <w:rPr>
                <w:rFonts w:ascii="Times New Roman" w:hAnsi="Times New Roman" w:cs="Times New Roman"/>
                <w:sz w:val="24"/>
                <w:szCs w:val="24"/>
                <w:lang w:val="kk-KZ"/>
              </w:rPr>
            </w:pPr>
            <w:r w:rsidRPr="00BE3B0A">
              <w:rPr>
                <w:rFonts w:ascii="Times New Roman" w:hAnsi="Times New Roman" w:cs="Times New Roman"/>
                <w:sz w:val="24"/>
                <w:szCs w:val="24"/>
                <w:lang w:val="kk-KZ"/>
              </w:rPr>
              <w:t>Сөздердің мағынасын тануға деген қызығушылығы;</w:t>
            </w:r>
          </w:p>
        </w:tc>
        <w:tc>
          <w:tcPr>
            <w:tcW w:w="2552" w:type="dxa"/>
            <w:shd w:val="clear" w:color="auto" w:fill="auto"/>
          </w:tcPr>
          <w:p w14:paraId="410C4E6A" w14:textId="2B7D7A96" w:rsidR="00114324" w:rsidRPr="00BE3B0A" w:rsidRDefault="00114324" w:rsidP="0007502F">
            <w:pPr>
              <w:spacing w:after="0" w:line="240" w:lineRule="auto"/>
              <w:ind w:firstLine="709"/>
              <w:rPr>
                <w:rFonts w:ascii="Times New Roman" w:hAnsi="Times New Roman" w:cs="Times New Roman"/>
                <w:sz w:val="24"/>
                <w:szCs w:val="24"/>
                <w:lang w:val="kk-KZ"/>
              </w:rPr>
            </w:pPr>
            <w:r w:rsidRPr="00BE3B0A">
              <w:rPr>
                <w:rFonts w:ascii="Times New Roman" w:hAnsi="Times New Roman" w:cs="Times New Roman"/>
                <w:sz w:val="24"/>
                <w:szCs w:val="24"/>
                <w:lang w:val="kk-KZ"/>
              </w:rPr>
              <w:t>23 (39,6</w:t>
            </w:r>
            <w:r w:rsidR="00464813">
              <w:rPr>
                <w:sz w:val="24"/>
                <w:szCs w:val="24"/>
                <w:lang w:val="kk-KZ"/>
              </w:rPr>
              <w:t>%</w:t>
            </w:r>
            <w:r w:rsidRPr="00BE3B0A">
              <w:rPr>
                <w:rFonts w:ascii="Times New Roman" w:hAnsi="Times New Roman" w:cs="Times New Roman"/>
                <w:sz w:val="24"/>
                <w:szCs w:val="24"/>
                <w:lang w:val="kk-KZ"/>
              </w:rPr>
              <w:t>)</w:t>
            </w:r>
          </w:p>
        </w:tc>
        <w:tc>
          <w:tcPr>
            <w:tcW w:w="2551" w:type="dxa"/>
            <w:shd w:val="clear" w:color="auto" w:fill="auto"/>
          </w:tcPr>
          <w:p w14:paraId="102914BF" w14:textId="2EE1B1AD" w:rsidR="00114324" w:rsidRPr="00BE3B0A" w:rsidRDefault="00114324" w:rsidP="0007502F">
            <w:pPr>
              <w:spacing w:after="0" w:line="240" w:lineRule="auto"/>
              <w:ind w:firstLine="709"/>
              <w:jc w:val="center"/>
              <w:rPr>
                <w:rFonts w:ascii="Times New Roman" w:hAnsi="Times New Roman" w:cs="Times New Roman"/>
                <w:sz w:val="24"/>
                <w:szCs w:val="24"/>
                <w:lang w:val="kk-KZ"/>
              </w:rPr>
            </w:pPr>
            <w:r w:rsidRPr="00BE3B0A">
              <w:rPr>
                <w:rFonts w:ascii="Times New Roman" w:hAnsi="Times New Roman" w:cs="Times New Roman"/>
                <w:sz w:val="24"/>
                <w:szCs w:val="24"/>
                <w:lang w:val="kk-KZ"/>
              </w:rPr>
              <w:t>10 (17</w:t>
            </w:r>
            <w:r w:rsidR="00464813">
              <w:rPr>
                <w:sz w:val="24"/>
                <w:szCs w:val="24"/>
                <w:lang w:val="kk-KZ"/>
              </w:rPr>
              <w:t>%</w:t>
            </w:r>
            <w:r w:rsidRPr="00BE3B0A">
              <w:rPr>
                <w:rFonts w:ascii="Times New Roman" w:hAnsi="Times New Roman" w:cs="Times New Roman"/>
                <w:sz w:val="24"/>
                <w:szCs w:val="24"/>
                <w:lang w:val="kk-KZ"/>
              </w:rPr>
              <w:t>)</w:t>
            </w:r>
          </w:p>
        </w:tc>
      </w:tr>
      <w:tr w:rsidR="00114324" w:rsidRPr="00BE3B0A" w14:paraId="1B21AA7C" w14:textId="77777777" w:rsidTr="006D611E">
        <w:tc>
          <w:tcPr>
            <w:tcW w:w="4536" w:type="dxa"/>
            <w:shd w:val="clear" w:color="auto" w:fill="auto"/>
          </w:tcPr>
          <w:p w14:paraId="0ED3E642" w14:textId="77777777" w:rsidR="00114324" w:rsidRPr="00BE3B0A" w:rsidRDefault="00114324" w:rsidP="0007502F">
            <w:pPr>
              <w:spacing w:after="0" w:line="240" w:lineRule="auto"/>
              <w:rPr>
                <w:rFonts w:ascii="Times New Roman" w:hAnsi="Times New Roman" w:cs="Times New Roman"/>
                <w:sz w:val="24"/>
                <w:szCs w:val="24"/>
                <w:lang w:val="kk-KZ"/>
              </w:rPr>
            </w:pPr>
            <w:r w:rsidRPr="00BE3B0A">
              <w:rPr>
                <w:rFonts w:ascii="Times New Roman" w:hAnsi="Times New Roman" w:cs="Times New Roman"/>
                <w:sz w:val="24"/>
                <w:szCs w:val="24"/>
                <w:lang w:val="kk-KZ"/>
              </w:rPr>
              <w:t>Сөздікті пайдалану арқылы жаңа сөздің мағынасын түсінуге ынтасы.</w:t>
            </w:r>
          </w:p>
        </w:tc>
        <w:tc>
          <w:tcPr>
            <w:tcW w:w="2552" w:type="dxa"/>
            <w:shd w:val="clear" w:color="auto" w:fill="auto"/>
          </w:tcPr>
          <w:p w14:paraId="723525D3" w14:textId="7FB6ADD2" w:rsidR="00114324" w:rsidRPr="00BE3B0A" w:rsidRDefault="00114324" w:rsidP="0007502F">
            <w:pPr>
              <w:spacing w:after="0" w:line="240" w:lineRule="auto"/>
              <w:ind w:firstLine="709"/>
              <w:rPr>
                <w:rFonts w:ascii="Times New Roman" w:hAnsi="Times New Roman" w:cs="Times New Roman"/>
                <w:sz w:val="24"/>
                <w:szCs w:val="24"/>
                <w:lang w:val="kk-KZ"/>
              </w:rPr>
            </w:pPr>
            <w:r w:rsidRPr="00BE3B0A">
              <w:rPr>
                <w:rFonts w:ascii="Times New Roman" w:hAnsi="Times New Roman" w:cs="Times New Roman"/>
                <w:sz w:val="24"/>
                <w:szCs w:val="24"/>
                <w:lang w:val="kk-KZ"/>
              </w:rPr>
              <w:t>3 (5</w:t>
            </w:r>
            <w:r w:rsidR="00464813">
              <w:rPr>
                <w:sz w:val="24"/>
                <w:szCs w:val="24"/>
                <w:lang w:val="kk-KZ"/>
              </w:rPr>
              <w:t>%</w:t>
            </w:r>
            <w:r w:rsidRPr="00BE3B0A">
              <w:rPr>
                <w:rFonts w:ascii="Times New Roman" w:hAnsi="Times New Roman" w:cs="Times New Roman"/>
                <w:sz w:val="24"/>
                <w:szCs w:val="24"/>
                <w:lang w:val="kk-KZ"/>
              </w:rPr>
              <w:t>)</w:t>
            </w:r>
          </w:p>
        </w:tc>
        <w:tc>
          <w:tcPr>
            <w:tcW w:w="2551" w:type="dxa"/>
            <w:shd w:val="clear" w:color="auto" w:fill="auto"/>
          </w:tcPr>
          <w:p w14:paraId="7BF9042A" w14:textId="37FDB30D" w:rsidR="00114324" w:rsidRPr="00BE3B0A" w:rsidRDefault="00114324" w:rsidP="0007502F">
            <w:pPr>
              <w:spacing w:after="0" w:line="240" w:lineRule="auto"/>
              <w:ind w:firstLine="709"/>
              <w:jc w:val="center"/>
              <w:rPr>
                <w:rFonts w:ascii="Times New Roman" w:hAnsi="Times New Roman" w:cs="Times New Roman"/>
                <w:sz w:val="24"/>
                <w:szCs w:val="24"/>
                <w:lang w:val="kk-KZ"/>
              </w:rPr>
            </w:pPr>
            <w:r w:rsidRPr="00BE3B0A">
              <w:rPr>
                <w:rFonts w:ascii="Times New Roman" w:hAnsi="Times New Roman" w:cs="Times New Roman"/>
                <w:sz w:val="24"/>
                <w:szCs w:val="24"/>
                <w:lang w:val="kk-KZ"/>
              </w:rPr>
              <w:t>7 (12</w:t>
            </w:r>
            <w:r w:rsidR="00464813">
              <w:rPr>
                <w:sz w:val="24"/>
                <w:szCs w:val="24"/>
                <w:lang w:val="kk-KZ"/>
              </w:rPr>
              <w:t>%</w:t>
            </w:r>
            <w:r w:rsidRPr="00BE3B0A">
              <w:rPr>
                <w:rFonts w:ascii="Times New Roman" w:hAnsi="Times New Roman" w:cs="Times New Roman"/>
                <w:sz w:val="24"/>
                <w:szCs w:val="24"/>
                <w:lang w:val="kk-KZ"/>
              </w:rPr>
              <w:t>)</w:t>
            </w:r>
          </w:p>
        </w:tc>
      </w:tr>
    </w:tbl>
    <w:p w14:paraId="17B70D03" w14:textId="77777777" w:rsidR="00114324" w:rsidRPr="00BE3B0A" w:rsidRDefault="00114324" w:rsidP="00114324">
      <w:pPr>
        <w:pStyle w:val="a0"/>
        <w:spacing w:after="0" w:line="240" w:lineRule="auto"/>
        <w:jc w:val="both"/>
        <w:rPr>
          <w:rFonts w:ascii="Times New Roman" w:hAnsi="Times New Roman" w:cs="Times New Roman"/>
          <w:sz w:val="28"/>
          <w:szCs w:val="28"/>
          <w:lang w:val="kk-KZ"/>
        </w:rPr>
      </w:pPr>
    </w:p>
    <w:p w14:paraId="647ADA2B" w14:textId="77777777" w:rsidR="00114324" w:rsidRPr="007868F1" w:rsidRDefault="00114324" w:rsidP="00114324">
      <w:pPr>
        <w:rPr>
          <w:rFonts w:ascii="Times New Roman" w:hAnsi="Times New Roman"/>
          <w:lang w:val="kk-KZ"/>
        </w:rPr>
      </w:pPr>
      <w:r w:rsidRPr="00BE3B0A">
        <w:rPr>
          <w:rFonts w:ascii="Times New Roman" w:hAnsi="Times New Roman"/>
          <w:noProof/>
          <w:lang w:eastAsia="ru-RU"/>
        </w:rPr>
        <w:lastRenderedPageBreak/>
        <w:drawing>
          <wp:inline distT="0" distB="0" distL="0" distR="0" wp14:anchorId="1D4E7170" wp14:editId="5020F344">
            <wp:extent cx="6152225" cy="2521258"/>
            <wp:effectExtent l="0" t="0" r="1270" b="0"/>
            <wp:docPr id="98" name="Диаграмма 9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81098A8" w14:textId="732AF128" w:rsidR="00114324" w:rsidRPr="007868F1" w:rsidRDefault="00114324" w:rsidP="00114324">
      <w:pPr>
        <w:pStyle w:val="a0"/>
        <w:spacing w:after="0" w:line="240" w:lineRule="auto"/>
        <w:jc w:val="center"/>
        <w:rPr>
          <w:rFonts w:ascii="Times New Roman" w:hAnsi="Times New Roman" w:cs="Times New Roman"/>
          <w:sz w:val="28"/>
          <w:szCs w:val="28"/>
          <w:lang w:val="kk-KZ"/>
        </w:rPr>
      </w:pPr>
      <w:r w:rsidRPr="007868F1">
        <w:rPr>
          <w:rFonts w:ascii="Times New Roman" w:hAnsi="Times New Roman" w:cs="Times New Roman"/>
          <w:sz w:val="28"/>
          <w:szCs w:val="28"/>
          <w:lang w:val="kk-KZ"/>
        </w:rPr>
        <w:t>Сурет</w:t>
      </w:r>
      <w:r>
        <w:rPr>
          <w:rFonts w:ascii="Times New Roman" w:hAnsi="Times New Roman" w:cs="Times New Roman"/>
          <w:sz w:val="28"/>
          <w:szCs w:val="28"/>
          <w:lang w:val="kk-KZ"/>
        </w:rPr>
        <w:t xml:space="preserve"> </w:t>
      </w:r>
      <w:r w:rsidR="001C43C6">
        <w:rPr>
          <w:rFonts w:ascii="Times New Roman" w:hAnsi="Times New Roman" w:cs="Times New Roman"/>
          <w:sz w:val="28"/>
          <w:szCs w:val="28"/>
          <w:lang w:val="kk-KZ"/>
        </w:rPr>
        <w:t>47</w:t>
      </w:r>
      <w:r w:rsidR="006D611E">
        <w:rPr>
          <w:rFonts w:ascii="Times New Roman" w:hAnsi="Times New Roman" w:cs="Times New Roman"/>
          <w:sz w:val="28"/>
          <w:szCs w:val="28"/>
          <w:lang w:val="kk-KZ"/>
        </w:rPr>
        <w:t>-</w:t>
      </w:r>
      <w:r w:rsidRPr="007868F1">
        <w:rPr>
          <w:rFonts w:ascii="Times New Roman" w:hAnsi="Times New Roman" w:cs="Times New Roman"/>
          <w:sz w:val="28"/>
          <w:szCs w:val="28"/>
          <w:lang w:val="kk-KZ"/>
        </w:rPr>
        <w:t xml:space="preserve"> Қалыптастырушы экспериментке дейінгі және кейінгі  бақылау тобы мотивациялық компонентінің салыстырмалы көрсеткіштері</w:t>
      </w:r>
    </w:p>
    <w:p w14:paraId="6E4952D5" w14:textId="77777777" w:rsidR="00114324" w:rsidRPr="00BE3B0A" w:rsidRDefault="00114324" w:rsidP="00114324">
      <w:pPr>
        <w:spacing w:after="0" w:line="240" w:lineRule="auto"/>
        <w:jc w:val="both"/>
        <w:rPr>
          <w:rFonts w:ascii="Times New Roman" w:hAnsi="Times New Roman" w:cs="Times New Roman"/>
          <w:sz w:val="28"/>
          <w:szCs w:val="28"/>
          <w:lang w:val="kk-KZ"/>
        </w:rPr>
      </w:pPr>
    </w:p>
    <w:p w14:paraId="0DFB9883" w14:textId="360DD2E9" w:rsidR="00114324" w:rsidRPr="00BE3B0A" w:rsidRDefault="00114324" w:rsidP="006D611E">
      <w:pPr>
        <w:spacing w:after="0" w:line="240" w:lineRule="auto"/>
        <w:ind w:firstLine="567"/>
        <w:jc w:val="both"/>
        <w:rPr>
          <w:rFonts w:ascii="Times New Roman" w:hAnsi="Times New Roman" w:cs="Times New Roman"/>
          <w:sz w:val="28"/>
          <w:szCs w:val="28"/>
          <w:lang w:val="kk-KZ"/>
        </w:rPr>
      </w:pPr>
      <w:r w:rsidRPr="00BE3B0A">
        <w:rPr>
          <w:rFonts w:ascii="Times New Roman" w:hAnsi="Times New Roman" w:cs="Times New Roman"/>
          <w:sz w:val="28"/>
          <w:szCs w:val="28"/>
          <w:lang w:val="kk-KZ"/>
        </w:rPr>
        <w:t>Қалыптастыр</w:t>
      </w:r>
      <w:r>
        <w:rPr>
          <w:rFonts w:ascii="Times New Roman" w:hAnsi="Times New Roman" w:cs="Times New Roman"/>
          <w:sz w:val="28"/>
          <w:szCs w:val="28"/>
          <w:lang w:val="kk-KZ"/>
        </w:rPr>
        <w:t xml:space="preserve">ушы экспериментке дейінгі және </w:t>
      </w:r>
      <w:r w:rsidRPr="00BE3B0A">
        <w:rPr>
          <w:rFonts w:ascii="Times New Roman" w:hAnsi="Times New Roman" w:cs="Times New Roman"/>
          <w:sz w:val="28"/>
          <w:szCs w:val="28"/>
          <w:lang w:val="kk-KZ"/>
        </w:rPr>
        <w:t>қалыптастырушы эксперименттен кейінгі бақылау тобы зерттелушілерінің мотивациялық компонентінің көрсеткіштерін салыстырмалы пайыздық</w:t>
      </w:r>
      <w:r w:rsidR="001C7260">
        <w:rPr>
          <w:rFonts w:ascii="Times New Roman" w:hAnsi="Times New Roman" w:cs="Times New Roman"/>
          <w:sz w:val="28"/>
          <w:szCs w:val="28"/>
          <w:lang w:val="kk-KZ"/>
        </w:rPr>
        <w:t xml:space="preserve"> көрсеткіштері 37- кесте және 48-</w:t>
      </w:r>
      <w:r>
        <w:rPr>
          <w:rFonts w:ascii="Times New Roman" w:hAnsi="Times New Roman" w:cs="Times New Roman"/>
          <w:sz w:val="28"/>
          <w:szCs w:val="28"/>
          <w:lang w:val="kk-KZ"/>
        </w:rPr>
        <w:t xml:space="preserve">суретте </w:t>
      </w:r>
      <w:r w:rsidRPr="00BE3B0A">
        <w:rPr>
          <w:rFonts w:ascii="Times New Roman" w:hAnsi="Times New Roman" w:cs="Times New Roman"/>
          <w:sz w:val="28"/>
          <w:szCs w:val="28"/>
          <w:lang w:val="kk-KZ"/>
        </w:rPr>
        <w:t>көрсетілген.</w:t>
      </w:r>
    </w:p>
    <w:p w14:paraId="0816990F" w14:textId="77777777" w:rsidR="00114324" w:rsidRPr="00BE3B0A" w:rsidRDefault="00114324" w:rsidP="00114324">
      <w:pPr>
        <w:spacing w:after="0" w:line="240" w:lineRule="auto"/>
        <w:jc w:val="both"/>
        <w:rPr>
          <w:rFonts w:ascii="Times New Roman" w:hAnsi="Times New Roman" w:cs="Times New Roman"/>
          <w:sz w:val="28"/>
          <w:szCs w:val="28"/>
          <w:lang w:val="kk-KZ"/>
        </w:rPr>
      </w:pPr>
    </w:p>
    <w:p w14:paraId="65FA8227" w14:textId="1BDDF90E" w:rsidR="00114324" w:rsidRPr="00BE3B0A" w:rsidRDefault="00114324" w:rsidP="0011432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3</w:t>
      </w:r>
      <w:r w:rsidR="001C43C6">
        <w:rPr>
          <w:rFonts w:ascii="Times New Roman" w:hAnsi="Times New Roman" w:cs="Times New Roman"/>
          <w:sz w:val="28"/>
          <w:szCs w:val="28"/>
          <w:lang w:val="kk-KZ"/>
        </w:rPr>
        <w:t>7</w:t>
      </w:r>
      <w:r w:rsidRPr="00BE3B0A">
        <w:rPr>
          <w:rFonts w:ascii="Times New Roman" w:hAnsi="Times New Roman" w:cs="Times New Roman"/>
          <w:sz w:val="28"/>
          <w:szCs w:val="28"/>
          <w:lang w:val="kk-KZ"/>
        </w:rPr>
        <w:t xml:space="preserve"> - Қалыптастыр</w:t>
      </w:r>
      <w:r>
        <w:rPr>
          <w:rFonts w:ascii="Times New Roman" w:hAnsi="Times New Roman" w:cs="Times New Roman"/>
          <w:sz w:val="28"/>
          <w:szCs w:val="28"/>
          <w:lang w:val="kk-KZ"/>
        </w:rPr>
        <w:t xml:space="preserve">ушы экспериментке дейінгі және </w:t>
      </w:r>
      <w:r w:rsidRPr="00BE3B0A">
        <w:rPr>
          <w:rFonts w:ascii="Times New Roman" w:hAnsi="Times New Roman" w:cs="Times New Roman"/>
          <w:sz w:val="28"/>
          <w:szCs w:val="28"/>
          <w:lang w:val="kk-KZ"/>
        </w:rPr>
        <w:t>қалыптастырушы эксперименттен кейінгі эксперимент тобы зерттелушілерінің мотивациялық компонентінің көрсеткіштерін салыстырмалы пайыздық көрсеткіштері</w:t>
      </w:r>
    </w:p>
    <w:p w14:paraId="56600ABA" w14:textId="77777777" w:rsidR="00114324" w:rsidRPr="00BE3B0A" w:rsidRDefault="00114324" w:rsidP="00114324">
      <w:pPr>
        <w:spacing w:after="0" w:line="240" w:lineRule="auto"/>
        <w:jc w:val="both"/>
        <w:rPr>
          <w:rFonts w:ascii="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404"/>
        <w:gridCol w:w="2307"/>
      </w:tblGrid>
      <w:tr w:rsidR="00114324" w:rsidRPr="00BE3B0A" w14:paraId="5C4CDAC6" w14:textId="77777777" w:rsidTr="006D611E">
        <w:tc>
          <w:tcPr>
            <w:tcW w:w="4928" w:type="dxa"/>
            <w:vMerge w:val="restart"/>
            <w:shd w:val="clear" w:color="auto" w:fill="auto"/>
          </w:tcPr>
          <w:p w14:paraId="3D886560" w14:textId="77777777" w:rsidR="00114324" w:rsidRPr="006D611E" w:rsidRDefault="00114324" w:rsidP="0007502F">
            <w:pPr>
              <w:spacing w:after="0" w:line="240" w:lineRule="auto"/>
              <w:rPr>
                <w:rFonts w:ascii="Times New Roman" w:hAnsi="Times New Roman" w:cs="Times New Roman"/>
                <w:sz w:val="24"/>
                <w:szCs w:val="24"/>
                <w:lang w:val="kk-KZ"/>
              </w:rPr>
            </w:pPr>
            <w:r w:rsidRPr="006D611E">
              <w:rPr>
                <w:rFonts w:ascii="Times New Roman" w:hAnsi="Times New Roman" w:cs="Times New Roman"/>
                <w:sz w:val="24"/>
                <w:szCs w:val="24"/>
                <w:lang w:val="kk-KZ"/>
              </w:rPr>
              <w:t xml:space="preserve">Көрсеткіштері </w:t>
            </w:r>
          </w:p>
        </w:tc>
        <w:tc>
          <w:tcPr>
            <w:tcW w:w="4711" w:type="dxa"/>
            <w:gridSpan w:val="2"/>
            <w:shd w:val="clear" w:color="auto" w:fill="auto"/>
          </w:tcPr>
          <w:p w14:paraId="34A5EB9E" w14:textId="77777777" w:rsidR="00114324" w:rsidRPr="006D611E" w:rsidRDefault="00114324" w:rsidP="0007502F">
            <w:pPr>
              <w:spacing w:after="0" w:line="240" w:lineRule="auto"/>
              <w:ind w:firstLine="709"/>
              <w:jc w:val="center"/>
              <w:rPr>
                <w:rFonts w:ascii="Times New Roman" w:hAnsi="Times New Roman" w:cs="Times New Roman"/>
                <w:sz w:val="24"/>
                <w:szCs w:val="24"/>
                <w:lang w:val="kk-KZ"/>
              </w:rPr>
            </w:pPr>
            <w:r w:rsidRPr="006D611E">
              <w:rPr>
                <w:rFonts w:ascii="Times New Roman" w:hAnsi="Times New Roman" w:cs="Times New Roman"/>
                <w:sz w:val="24"/>
                <w:szCs w:val="24"/>
                <w:lang w:val="kk-KZ"/>
              </w:rPr>
              <w:t>Эксперимент тобы</w:t>
            </w:r>
            <w:r w:rsidRPr="006D611E">
              <w:rPr>
                <w:sz w:val="24"/>
                <w:szCs w:val="24"/>
                <w:lang w:val="kk-KZ"/>
              </w:rPr>
              <w:t>(</w:t>
            </w:r>
            <w:r w:rsidRPr="006D611E">
              <w:rPr>
                <w:sz w:val="24"/>
                <w:szCs w:val="24"/>
                <w:lang w:val="en-US"/>
              </w:rPr>
              <w:t>n=</w:t>
            </w:r>
            <w:r w:rsidRPr="006D611E">
              <w:rPr>
                <w:sz w:val="24"/>
                <w:szCs w:val="24"/>
                <w:lang w:val="kk-KZ"/>
              </w:rPr>
              <w:t>59)</w:t>
            </w:r>
          </w:p>
        </w:tc>
      </w:tr>
      <w:tr w:rsidR="00114324" w:rsidRPr="00BE3B0A" w14:paraId="13BE1A0C" w14:textId="77777777" w:rsidTr="006D611E">
        <w:tc>
          <w:tcPr>
            <w:tcW w:w="4928" w:type="dxa"/>
            <w:vMerge/>
            <w:shd w:val="clear" w:color="auto" w:fill="auto"/>
          </w:tcPr>
          <w:p w14:paraId="0B71B79F" w14:textId="77777777" w:rsidR="00114324" w:rsidRPr="006D611E" w:rsidRDefault="00114324" w:rsidP="0007502F">
            <w:pPr>
              <w:spacing w:after="0" w:line="240" w:lineRule="auto"/>
              <w:ind w:firstLine="709"/>
              <w:rPr>
                <w:rFonts w:ascii="Times New Roman" w:hAnsi="Times New Roman" w:cs="Times New Roman"/>
                <w:sz w:val="24"/>
                <w:szCs w:val="24"/>
                <w:lang w:val="kk-KZ"/>
              </w:rPr>
            </w:pPr>
          </w:p>
        </w:tc>
        <w:tc>
          <w:tcPr>
            <w:tcW w:w="2404" w:type="dxa"/>
            <w:shd w:val="clear" w:color="auto" w:fill="auto"/>
          </w:tcPr>
          <w:p w14:paraId="249E1280" w14:textId="77777777" w:rsidR="00114324" w:rsidRPr="006D611E" w:rsidRDefault="00114324" w:rsidP="0007502F">
            <w:pPr>
              <w:spacing w:after="0" w:line="240" w:lineRule="auto"/>
              <w:jc w:val="center"/>
              <w:rPr>
                <w:rFonts w:ascii="Times New Roman" w:eastAsia="Times New Roman" w:hAnsi="Times New Roman"/>
                <w:sz w:val="24"/>
                <w:szCs w:val="24"/>
                <w:lang w:val="kk-KZ"/>
              </w:rPr>
            </w:pPr>
            <w:r w:rsidRPr="006D611E">
              <w:rPr>
                <w:rFonts w:ascii="Times New Roman" w:hAnsi="Times New Roman"/>
                <w:sz w:val="24"/>
                <w:szCs w:val="24"/>
                <w:lang w:val="kk-KZ"/>
              </w:rPr>
              <w:t xml:space="preserve">экспериментке дейінгі </w:t>
            </w:r>
            <w:r w:rsidRPr="006D611E">
              <w:rPr>
                <w:rFonts w:ascii="Times New Roman" w:eastAsia="Times New Roman" w:hAnsi="Times New Roman"/>
                <w:sz w:val="24"/>
                <w:szCs w:val="24"/>
                <w:lang w:val="kk-KZ"/>
              </w:rPr>
              <w:t>2019-2020 оқу жылы</w:t>
            </w:r>
          </w:p>
        </w:tc>
        <w:tc>
          <w:tcPr>
            <w:tcW w:w="2307" w:type="dxa"/>
            <w:shd w:val="clear" w:color="auto" w:fill="auto"/>
          </w:tcPr>
          <w:p w14:paraId="5F3873C4" w14:textId="77777777" w:rsidR="00114324" w:rsidRPr="006D611E" w:rsidRDefault="00114324" w:rsidP="0007502F">
            <w:pPr>
              <w:spacing w:after="0" w:line="240" w:lineRule="auto"/>
              <w:jc w:val="center"/>
              <w:rPr>
                <w:rFonts w:ascii="Times New Roman" w:eastAsia="Times New Roman" w:hAnsi="Times New Roman"/>
                <w:sz w:val="24"/>
                <w:szCs w:val="24"/>
                <w:lang w:val="kk-KZ"/>
              </w:rPr>
            </w:pPr>
            <w:r w:rsidRPr="006D611E">
              <w:rPr>
                <w:rFonts w:ascii="Times New Roman" w:eastAsia="Times New Roman" w:hAnsi="Times New Roman"/>
                <w:sz w:val="24"/>
                <w:szCs w:val="24"/>
                <w:lang w:val="kk-KZ"/>
              </w:rPr>
              <w:t>эксперименттен кейін 2020-2021 оқу жылы</w:t>
            </w:r>
          </w:p>
        </w:tc>
      </w:tr>
      <w:tr w:rsidR="00114324" w:rsidRPr="00BE3B0A" w14:paraId="3B5AB1B8" w14:textId="77777777" w:rsidTr="006D611E">
        <w:tc>
          <w:tcPr>
            <w:tcW w:w="4928" w:type="dxa"/>
            <w:shd w:val="clear" w:color="auto" w:fill="auto"/>
          </w:tcPr>
          <w:p w14:paraId="7EF9EACA" w14:textId="77777777" w:rsidR="00114324" w:rsidRPr="006D611E" w:rsidRDefault="00114324" w:rsidP="0007502F">
            <w:pPr>
              <w:spacing w:after="0" w:line="240" w:lineRule="auto"/>
              <w:rPr>
                <w:rFonts w:ascii="Times New Roman" w:hAnsi="Times New Roman" w:cs="Times New Roman"/>
                <w:sz w:val="24"/>
                <w:szCs w:val="24"/>
                <w:lang w:val="kk-KZ"/>
              </w:rPr>
            </w:pPr>
            <w:r w:rsidRPr="006D611E">
              <w:rPr>
                <w:rFonts w:ascii="Times New Roman" w:hAnsi="Times New Roman" w:cs="Times New Roman"/>
                <w:sz w:val="24"/>
                <w:szCs w:val="24"/>
                <w:lang w:val="kk-KZ"/>
              </w:rPr>
              <w:t>Жаңа, таныс емес сөздерді оқу үдерісінде байқау икемділігі;</w:t>
            </w:r>
          </w:p>
        </w:tc>
        <w:tc>
          <w:tcPr>
            <w:tcW w:w="2404" w:type="dxa"/>
            <w:shd w:val="clear" w:color="auto" w:fill="auto"/>
          </w:tcPr>
          <w:p w14:paraId="54B13C92" w14:textId="6E8296C1" w:rsidR="00114324" w:rsidRPr="006D611E" w:rsidRDefault="00114324" w:rsidP="0007502F">
            <w:pPr>
              <w:spacing w:after="0" w:line="240" w:lineRule="auto"/>
              <w:ind w:firstLine="709"/>
              <w:jc w:val="center"/>
              <w:rPr>
                <w:rFonts w:ascii="Times New Roman" w:hAnsi="Times New Roman" w:cs="Times New Roman"/>
                <w:sz w:val="24"/>
                <w:szCs w:val="24"/>
                <w:lang w:val="kk-KZ"/>
              </w:rPr>
            </w:pPr>
            <w:r w:rsidRPr="006D611E">
              <w:rPr>
                <w:rFonts w:ascii="Times New Roman" w:hAnsi="Times New Roman" w:cs="Times New Roman"/>
                <w:sz w:val="24"/>
                <w:szCs w:val="24"/>
                <w:lang w:val="kk-KZ"/>
              </w:rPr>
              <w:t>10 (16,9</w:t>
            </w:r>
            <w:r w:rsidR="00464813">
              <w:rPr>
                <w:sz w:val="24"/>
                <w:szCs w:val="24"/>
                <w:lang w:val="kk-KZ"/>
              </w:rPr>
              <w:t>%</w:t>
            </w:r>
            <w:r w:rsidRPr="006D611E">
              <w:rPr>
                <w:rFonts w:ascii="Times New Roman" w:hAnsi="Times New Roman" w:cs="Times New Roman"/>
                <w:sz w:val="24"/>
                <w:szCs w:val="24"/>
                <w:lang w:val="kk-KZ"/>
              </w:rPr>
              <w:t>)</w:t>
            </w:r>
          </w:p>
        </w:tc>
        <w:tc>
          <w:tcPr>
            <w:tcW w:w="2307" w:type="dxa"/>
            <w:shd w:val="clear" w:color="auto" w:fill="auto"/>
          </w:tcPr>
          <w:p w14:paraId="2E6D8A2D" w14:textId="48EE74A2" w:rsidR="00114324" w:rsidRPr="006D611E" w:rsidRDefault="00114324" w:rsidP="0007502F">
            <w:pPr>
              <w:spacing w:after="0" w:line="240" w:lineRule="auto"/>
              <w:ind w:firstLine="709"/>
              <w:jc w:val="center"/>
              <w:rPr>
                <w:rFonts w:ascii="Times New Roman" w:hAnsi="Times New Roman" w:cs="Times New Roman"/>
                <w:sz w:val="24"/>
                <w:szCs w:val="24"/>
                <w:lang w:val="kk-KZ"/>
              </w:rPr>
            </w:pPr>
            <w:r w:rsidRPr="006D611E">
              <w:rPr>
                <w:rFonts w:ascii="Times New Roman" w:hAnsi="Times New Roman" w:cs="Times New Roman"/>
                <w:sz w:val="24"/>
                <w:szCs w:val="24"/>
                <w:lang w:val="kk-KZ"/>
              </w:rPr>
              <w:t>28 (48</w:t>
            </w:r>
            <w:r w:rsidR="00464813">
              <w:rPr>
                <w:sz w:val="24"/>
                <w:szCs w:val="24"/>
                <w:lang w:val="kk-KZ"/>
              </w:rPr>
              <w:t>%</w:t>
            </w:r>
            <w:r w:rsidRPr="006D611E">
              <w:rPr>
                <w:rFonts w:ascii="Times New Roman" w:hAnsi="Times New Roman" w:cs="Times New Roman"/>
                <w:sz w:val="24"/>
                <w:szCs w:val="24"/>
                <w:lang w:val="kk-KZ"/>
              </w:rPr>
              <w:t>)</w:t>
            </w:r>
          </w:p>
        </w:tc>
      </w:tr>
      <w:tr w:rsidR="00114324" w:rsidRPr="00BE3B0A" w14:paraId="07508F31" w14:textId="77777777" w:rsidTr="006D611E">
        <w:tc>
          <w:tcPr>
            <w:tcW w:w="4928" w:type="dxa"/>
            <w:shd w:val="clear" w:color="auto" w:fill="auto"/>
          </w:tcPr>
          <w:p w14:paraId="2160C3BA" w14:textId="77777777" w:rsidR="00114324" w:rsidRPr="006D611E" w:rsidRDefault="00114324" w:rsidP="0007502F">
            <w:pPr>
              <w:spacing w:after="0" w:line="240" w:lineRule="auto"/>
              <w:rPr>
                <w:rFonts w:ascii="Times New Roman" w:hAnsi="Times New Roman" w:cs="Times New Roman"/>
                <w:sz w:val="24"/>
                <w:szCs w:val="24"/>
                <w:lang w:val="kk-KZ"/>
              </w:rPr>
            </w:pPr>
            <w:r w:rsidRPr="006D611E">
              <w:rPr>
                <w:rFonts w:ascii="Times New Roman" w:hAnsi="Times New Roman" w:cs="Times New Roman"/>
                <w:sz w:val="24"/>
                <w:szCs w:val="24"/>
                <w:lang w:val="kk-KZ"/>
              </w:rPr>
              <w:t>Жаңа сөздердің мағынасын сөздіктен іздеудің қажеттілігін білуі;</w:t>
            </w:r>
          </w:p>
        </w:tc>
        <w:tc>
          <w:tcPr>
            <w:tcW w:w="2404" w:type="dxa"/>
            <w:shd w:val="clear" w:color="auto" w:fill="auto"/>
          </w:tcPr>
          <w:p w14:paraId="18416EEB" w14:textId="47D2ABEB" w:rsidR="00114324" w:rsidRPr="006D611E" w:rsidRDefault="00114324" w:rsidP="0007502F">
            <w:pPr>
              <w:spacing w:after="0" w:line="240" w:lineRule="auto"/>
              <w:ind w:firstLine="709"/>
              <w:jc w:val="center"/>
              <w:rPr>
                <w:rFonts w:ascii="Times New Roman" w:hAnsi="Times New Roman" w:cs="Times New Roman"/>
                <w:sz w:val="24"/>
                <w:szCs w:val="24"/>
                <w:lang w:val="kk-KZ"/>
              </w:rPr>
            </w:pPr>
            <w:r w:rsidRPr="006D611E">
              <w:rPr>
                <w:rFonts w:ascii="Times New Roman" w:hAnsi="Times New Roman" w:cs="Times New Roman"/>
                <w:sz w:val="24"/>
                <w:szCs w:val="24"/>
                <w:lang w:val="kk-KZ"/>
              </w:rPr>
              <w:t>19 (32,2</w:t>
            </w:r>
            <w:r w:rsidR="00464813">
              <w:rPr>
                <w:sz w:val="24"/>
                <w:szCs w:val="24"/>
                <w:lang w:val="kk-KZ"/>
              </w:rPr>
              <w:t>%</w:t>
            </w:r>
            <w:r w:rsidRPr="006D611E">
              <w:rPr>
                <w:rFonts w:ascii="Times New Roman" w:hAnsi="Times New Roman" w:cs="Times New Roman"/>
                <w:sz w:val="24"/>
                <w:szCs w:val="24"/>
                <w:lang w:val="kk-KZ"/>
              </w:rPr>
              <w:t>)</w:t>
            </w:r>
          </w:p>
        </w:tc>
        <w:tc>
          <w:tcPr>
            <w:tcW w:w="2307" w:type="dxa"/>
            <w:shd w:val="clear" w:color="auto" w:fill="auto"/>
          </w:tcPr>
          <w:p w14:paraId="2148F7A1" w14:textId="563E0097" w:rsidR="00114324" w:rsidRPr="006D611E" w:rsidRDefault="00114324" w:rsidP="0007502F">
            <w:pPr>
              <w:spacing w:after="0" w:line="240" w:lineRule="auto"/>
              <w:ind w:firstLine="709"/>
              <w:jc w:val="center"/>
              <w:rPr>
                <w:rFonts w:ascii="Times New Roman" w:hAnsi="Times New Roman" w:cs="Times New Roman"/>
                <w:sz w:val="24"/>
                <w:szCs w:val="24"/>
                <w:lang w:val="kk-KZ"/>
              </w:rPr>
            </w:pPr>
            <w:r w:rsidRPr="006D611E">
              <w:rPr>
                <w:rFonts w:ascii="Times New Roman" w:hAnsi="Times New Roman" w:cs="Times New Roman"/>
                <w:sz w:val="24"/>
                <w:szCs w:val="24"/>
                <w:lang w:val="kk-KZ"/>
              </w:rPr>
              <w:t>12 (20</w:t>
            </w:r>
            <w:r w:rsidR="00464813">
              <w:rPr>
                <w:sz w:val="24"/>
                <w:szCs w:val="24"/>
                <w:lang w:val="kk-KZ"/>
              </w:rPr>
              <w:t>%</w:t>
            </w:r>
            <w:r w:rsidRPr="006D611E">
              <w:rPr>
                <w:rFonts w:ascii="Times New Roman" w:hAnsi="Times New Roman" w:cs="Times New Roman"/>
                <w:sz w:val="24"/>
                <w:szCs w:val="24"/>
                <w:lang w:val="kk-KZ"/>
              </w:rPr>
              <w:t>)</w:t>
            </w:r>
          </w:p>
        </w:tc>
      </w:tr>
      <w:tr w:rsidR="00114324" w:rsidRPr="00BE3B0A" w14:paraId="18E0ED76" w14:textId="77777777" w:rsidTr="006D611E">
        <w:tc>
          <w:tcPr>
            <w:tcW w:w="4928" w:type="dxa"/>
            <w:shd w:val="clear" w:color="auto" w:fill="auto"/>
          </w:tcPr>
          <w:p w14:paraId="38920B04" w14:textId="77777777" w:rsidR="00114324" w:rsidRPr="006D611E" w:rsidRDefault="00114324" w:rsidP="0007502F">
            <w:pPr>
              <w:spacing w:after="0" w:line="240" w:lineRule="auto"/>
              <w:rPr>
                <w:rFonts w:ascii="Times New Roman" w:hAnsi="Times New Roman" w:cs="Times New Roman"/>
                <w:sz w:val="24"/>
                <w:szCs w:val="24"/>
                <w:lang w:val="kk-KZ"/>
              </w:rPr>
            </w:pPr>
            <w:r w:rsidRPr="006D611E">
              <w:rPr>
                <w:rFonts w:ascii="Times New Roman" w:hAnsi="Times New Roman" w:cs="Times New Roman"/>
                <w:sz w:val="24"/>
                <w:szCs w:val="24"/>
                <w:lang w:val="kk-KZ"/>
              </w:rPr>
              <w:t>Сөздердің мағынасын тануға деген қызығушылығы;</w:t>
            </w:r>
          </w:p>
        </w:tc>
        <w:tc>
          <w:tcPr>
            <w:tcW w:w="2404" w:type="dxa"/>
            <w:shd w:val="clear" w:color="auto" w:fill="auto"/>
          </w:tcPr>
          <w:p w14:paraId="55BD657A" w14:textId="2159268A" w:rsidR="00114324" w:rsidRPr="006D611E" w:rsidRDefault="00114324" w:rsidP="0007502F">
            <w:pPr>
              <w:spacing w:after="0" w:line="240" w:lineRule="auto"/>
              <w:ind w:firstLine="709"/>
              <w:jc w:val="center"/>
              <w:rPr>
                <w:rFonts w:ascii="Times New Roman" w:hAnsi="Times New Roman" w:cs="Times New Roman"/>
                <w:sz w:val="24"/>
                <w:szCs w:val="24"/>
                <w:lang w:val="kk-KZ"/>
              </w:rPr>
            </w:pPr>
            <w:r w:rsidRPr="006D611E">
              <w:rPr>
                <w:rFonts w:ascii="Times New Roman" w:hAnsi="Times New Roman" w:cs="Times New Roman"/>
                <w:sz w:val="24"/>
                <w:szCs w:val="24"/>
                <w:lang w:val="kk-KZ"/>
              </w:rPr>
              <w:t>24 (40,6</w:t>
            </w:r>
            <w:r w:rsidR="00464813">
              <w:rPr>
                <w:sz w:val="24"/>
                <w:szCs w:val="24"/>
                <w:lang w:val="kk-KZ"/>
              </w:rPr>
              <w:t>%</w:t>
            </w:r>
            <w:r w:rsidRPr="006D611E">
              <w:rPr>
                <w:rFonts w:ascii="Times New Roman" w:hAnsi="Times New Roman" w:cs="Times New Roman"/>
                <w:sz w:val="24"/>
                <w:szCs w:val="24"/>
                <w:lang w:val="kk-KZ"/>
              </w:rPr>
              <w:t>)</w:t>
            </w:r>
          </w:p>
        </w:tc>
        <w:tc>
          <w:tcPr>
            <w:tcW w:w="2307" w:type="dxa"/>
            <w:shd w:val="clear" w:color="auto" w:fill="auto"/>
          </w:tcPr>
          <w:p w14:paraId="5DEAEF08" w14:textId="3AE86CE7" w:rsidR="00114324" w:rsidRPr="006D611E" w:rsidRDefault="00114324" w:rsidP="0007502F">
            <w:pPr>
              <w:spacing w:after="0" w:line="240" w:lineRule="auto"/>
              <w:ind w:firstLine="709"/>
              <w:jc w:val="center"/>
              <w:rPr>
                <w:rFonts w:ascii="Times New Roman" w:hAnsi="Times New Roman" w:cs="Times New Roman"/>
                <w:sz w:val="24"/>
                <w:szCs w:val="24"/>
                <w:lang w:val="kk-KZ"/>
              </w:rPr>
            </w:pPr>
            <w:r w:rsidRPr="006D611E">
              <w:rPr>
                <w:rFonts w:ascii="Times New Roman" w:hAnsi="Times New Roman" w:cs="Times New Roman"/>
                <w:sz w:val="24"/>
                <w:szCs w:val="24"/>
                <w:lang w:val="kk-KZ"/>
              </w:rPr>
              <w:t>11 (19</w:t>
            </w:r>
            <w:r w:rsidR="00464813">
              <w:rPr>
                <w:sz w:val="24"/>
                <w:szCs w:val="24"/>
                <w:lang w:val="kk-KZ"/>
              </w:rPr>
              <w:t>%</w:t>
            </w:r>
            <w:r w:rsidRPr="006D611E">
              <w:rPr>
                <w:rFonts w:ascii="Times New Roman" w:hAnsi="Times New Roman" w:cs="Times New Roman"/>
                <w:sz w:val="24"/>
                <w:szCs w:val="24"/>
                <w:lang w:val="kk-KZ"/>
              </w:rPr>
              <w:t>)</w:t>
            </w:r>
          </w:p>
        </w:tc>
      </w:tr>
      <w:tr w:rsidR="00114324" w:rsidRPr="00BE3B0A" w14:paraId="664AC728" w14:textId="77777777" w:rsidTr="006D611E">
        <w:tc>
          <w:tcPr>
            <w:tcW w:w="4928" w:type="dxa"/>
            <w:shd w:val="clear" w:color="auto" w:fill="auto"/>
          </w:tcPr>
          <w:p w14:paraId="08027C65" w14:textId="77777777" w:rsidR="00114324" w:rsidRPr="006D611E" w:rsidRDefault="00114324" w:rsidP="0007502F">
            <w:pPr>
              <w:spacing w:after="0" w:line="240" w:lineRule="auto"/>
              <w:rPr>
                <w:rFonts w:ascii="Times New Roman" w:hAnsi="Times New Roman" w:cs="Times New Roman"/>
                <w:sz w:val="24"/>
                <w:szCs w:val="24"/>
                <w:lang w:val="kk-KZ"/>
              </w:rPr>
            </w:pPr>
            <w:r w:rsidRPr="006D611E">
              <w:rPr>
                <w:rFonts w:ascii="Times New Roman" w:hAnsi="Times New Roman" w:cs="Times New Roman"/>
                <w:sz w:val="24"/>
                <w:szCs w:val="24"/>
                <w:lang w:val="kk-KZ"/>
              </w:rPr>
              <w:t>Сөздікті пайдалану арқылы жаңа сөздің мағынасын түсінуге ынтасы.</w:t>
            </w:r>
          </w:p>
        </w:tc>
        <w:tc>
          <w:tcPr>
            <w:tcW w:w="2404" w:type="dxa"/>
            <w:shd w:val="clear" w:color="auto" w:fill="auto"/>
          </w:tcPr>
          <w:p w14:paraId="626AEED4" w14:textId="4718A9ED" w:rsidR="00114324" w:rsidRPr="006D611E" w:rsidRDefault="00114324" w:rsidP="0007502F">
            <w:pPr>
              <w:spacing w:after="0" w:line="240" w:lineRule="auto"/>
              <w:ind w:firstLine="709"/>
              <w:jc w:val="center"/>
              <w:rPr>
                <w:rFonts w:ascii="Times New Roman" w:hAnsi="Times New Roman" w:cs="Times New Roman"/>
                <w:sz w:val="24"/>
                <w:szCs w:val="24"/>
                <w:lang w:val="kk-KZ"/>
              </w:rPr>
            </w:pPr>
            <w:r w:rsidRPr="006D611E">
              <w:rPr>
                <w:rFonts w:ascii="Times New Roman" w:hAnsi="Times New Roman" w:cs="Times New Roman"/>
                <w:sz w:val="24"/>
                <w:szCs w:val="24"/>
                <w:lang w:val="kk-KZ"/>
              </w:rPr>
              <w:t>6 (10</w:t>
            </w:r>
            <w:r w:rsidR="00464813">
              <w:rPr>
                <w:sz w:val="24"/>
                <w:szCs w:val="24"/>
                <w:lang w:val="kk-KZ"/>
              </w:rPr>
              <w:t>%</w:t>
            </w:r>
            <w:r w:rsidRPr="006D611E">
              <w:rPr>
                <w:rFonts w:ascii="Times New Roman" w:hAnsi="Times New Roman" w:cs="Times New Roman"/>
                <w:sz w:val="24"/>
                <w:szCs w:val="24"/>
                <w:lang w:val="kk-KZ"/>
              </w:rPr>
              <w:t>)</w:t>
            </w:r>
          </w:p>
        </w:tc>
        <w:tc>
          <w:tcPr>
            <w:tcW w:w="2307" w:type="dxa"/>
            <w:shd w:val="clear" w:color="auto" w:fill="auto"/>
          </w:tcPr>
          <w:p w14:paraId="3B592770" w14:textId="70BB88A2" w:rsidR="00114324" w:rsidRPr="006D611E" w:rsidRDefault="00114324" w:rsidP="0007502F">
            <w:pPr>
              <w:spacing w:after="0" w:line="240" w:lineRule="auto"/>
              <w:ind w:firstLine="709"/>
              <w:jc w:val="center"/>
              <w:rPr>
                <w:rFonts w:ascii="Times New Roman" w:hAnsi="Times New Roman" w:cs="Times New Roman"/>
                <w:sz w:val="24"/>
                <w:szCs w:val="24"/>
                <w:lang w:val="kk-KZ"/>
              </w:rPr>
            </w:pPr>
            <w:r w:rsidRPr="006D611E">
              <w:rPr>
                <w:rFonts w:ascii="Times New Roman" w:hAnsi="Times New Roman" w:cs="Times New Roman"/>
                <w:sz w:val="24"/>
                <w:szCs w:val="24"/>
                <w:lang w:val="kk-KZ"/>
              </w:rPr>
              <w:t>8 (13</w:t>
            </w:r>
            <w:r w:rsidR="00464813">
              <w:rPr>
                <w:sz w:val="24"/>
                <w:szCs w:val="24"/>
                <w:lang w:val="kk-KZ"/>
              </w:rPr>
              <w:t>%</w:t>
            </w:r>
            <w:r w:rsidRPr="006D611E">
              <w:rPr>
                <w:rFonts w:ascii="Times New Roman" w:hAnsi="Times New Roman" w:cs="Times New Roman"/>
                <w:sz w:val="24"/>
                <w:szCs w:val="24"/>
                <w:lang w:val="kk-KZ"/>
              </w:rPr>
              <w:t>)</w:t>
            </w:r>
          </w:p>
        </w:tc>
      </w:tr>
    </w:tbl>
    <w:p w14:paraId="5DC730B5" w14:textId="77777777" w:rsidR="00114324" w:rsidRPr="00BE3B0A" w:rsidRDefault="00114324" w:rsidP="00114324">
      <w:pPr>
        <w:rPr>
          <w:rFonts w:ascii="Times New Roman" w:hAnsi="Times New Roman"/>
          <w:lang w:val="kk-KZ"/>
        </w:rPr>
      </w:pPr>
      <w:r w:rsidRPr="00BE3B0A">
        <w:rPr>
          <w:rFonts w:ascii="Times New Roman" w:hAnsi="Times New Roman"/>
          <w:noProof/>
          <w:lang w:eastAsia="ru-RU"/>
        </w:rPr>
        <w:lastRenderedPageBreak/>
        <w:drawing>
          <wp:inline distT="0" distB="0" distL="0" distR="0" wp14:anchorId="0F7A0A57" wp14:editId="25943A45">
            <wp:extent cx="6153150" cy="3419475"/>
            <wp:effectExtent l="0" t="0" r="0" b="0"/>
            <wp:docPr id="99" name="Диаграмма 9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3DA46E2A" w14:textId="64B5352A" w:rsidR="00114324" w:rsidRPr="007868F1" w:rsidRDefault="00114324" w:rsidP="00114324">
      <w:pPr>
        <w:spacing w:after="0" w:line="240" w:lineRule="auto"/>
        <w:jc w:val="center"/>
        <w:rPr>
          <w:rFonts w:ascii="Times New Roman" w:hAnsi="Times New Roman"/>
          <w:sz w:val="28"/>
          <w:szCs w:val="28"/>
          <w:lang w:val="kk-KZ"/>
        </w:rPr>
      </w:pPr>
      <w:r w:rsidRPr="007868F1">
        <w:rPr>
          <w:rFonts w:ascii="Times New Roman" w:hAnsi="Times New Roman" w:cs="Times New Roman"/>
          <w:sz w:val="28"/>
          <w:szCs w:val="28"/>
          <w:lang w:val="kk-KZ"/>
        </w:rPr>
        <w:t>Сурет</w:t>
      </w:r>
      <w:r>
        <w:rPr>
          <w:rFonts w:ascii="Times New Roman" w:hAnsi="Times New Roman" w:cs="Times New Roman"/>
          <w:sz w:val="28"/>
          <w:szCs w:val="28"/>
          <w:lang w:val="kk-KZ"/>
        </w:rPr>
        <w:t xml:space="preserve"> </w:t>
      </w:r>
      <w:r w:rsidR="001C43C6">
        <w:rPr>
          <w:rFonts w:ascii="Times New Roman" w:hAnsi="Times New Roman" w:cs="Times New Roman"/>
          <w:sz w:val="28"/>
          <w:szCs w:val="28"/>
          <w:lang w:val="kk-KZ"/>
        </w:rPr>
        <w:t>48</w:t>
      </w:r>
      <w:r w:rsidR="006D611E">
        <w:rPr>
          <w:rFonts w:ascii="Times New Roman" w:hAnsi="Times New Roman" w:cs="Times New Roman"/>
          <w:sz w:val="28"/>
          <w:szCs w:val="28"/>
          <w:lang w:val="kk-KZ"/>
        </w:rPr>
        <w:t>-</w:t>
      </w:r>
      <w:r w:rsidRPr="007868F1">
        <w:rPr>
          <w:rFonts w:ascii="Times New Roman" w:hAnsi="Times New Roman" w:cs="Times New Roman"/>
          <w:sz w:val="28"/>
          <w:szCs w:val="28"/>
          <w:lang w:val="kk-KZ"/>
        </w:rPr>
        <w:t xml:space="preserve"> Қалыптастырушы экспериментке дейінгі және кейінгі  </w:t>
      </w:r>
      <w:r w:rsidRPr="007868F1">
        <w:rPr>
          <w:rFonts w:ascii="Times New Roman" w:hAnsi="Times New Roman"/>
          <w:sz w:val="28"/>
          <w:szCs w:val="28"/>
          <w:lang w:val="kk-KZ"/>
        </w:rPr>
        <w:t xml:space="preserve">эксперименттік топтың </w:t>
      </w:r>
      <w:r w:rsidRPr="007868F1">
        <w:rPr>
          <w:rFonts w:ascii="Times New Roman" w:hAnsi="Times New Roman" w:cs="Times New Roman"/>
          <w:sz w:val="28"/>
          <w:szCs w:val="28"/>
          <w:lang w:val="kk-KZ"/>
        </w:rPr>
        <w:t>мотивациялық компонентінің салыстырмалы көрсеткіштері</w:t>
      </w:r>
    </w:p>
    <w:p w14:paraId="68231600" w14:textId="77777777" w:rsidR="00114324" w:rsidRDefault="00114324" w:rsidP="00114324">
      <w:pPr>
        <w:spacing w:after="0" w:line="240" w:lineRule="auto"/>
        <w:jc w:val="both"/>
        <w:rPr>
          <w:rFonts w:ascii="Times New Roman" w:hAnsi="Times New Roman"/>
          <w:sz w:val="28"/>
          <w:szCs w:val="28"/>
          <w:lang w:val="kk-KZ"/>
        </w:rPr>
      </w:pPr>
    </w:p>
    <w:p w14:paraId="250FE88D" w14:textId="70161C3B" w:rsidR="00114324" w:rsidRPr="00BE3B0A" w:rsidRDefault="00114324" w:rsidP="006D611E">
      <w:pPr>
        <w:spacing w:after="0" w:line="240" w:lineRule="auto"/>
        <w:ind w:firstLine="567"/>
        <w:jc w:val="both"/>
        <w:rPr>
          <w:rFonts w:ascii="Times New Roman" w:hAnsi="Times New Roman"/>
          <w:sz w:val="28"/>
          <w:szCs w:val="28"/>
          <w:lang w:val="kk-KZ"/>
        </w:rPr>
      </w:pPr>
      <w:r w:rsidRPr="00BE3B0A">
        <w:rPr>
          <w:rFonts w:ascii="Times New Roman" w:hAnsi="Times New Roman"/>
          <w:sz w:val="28"/>
          <w:szCs w:val="28"/>
          <w:lang w:val="kk-KZ"/>
        </w:rPr>
        <w:t xml:space="preserve">Осылайша 1-ші сыныптың эксперименттік топ зерттелушілерінің </w:t>
      </w:r>
      <w:r w:rsidRPr="00BE3B0A">
        <w:rPr>
          <w:rFonts w:ascii="Times New Roman" w:hAnsi="Times New Roman" w:cs="Times New Roman"/>
          <w:sz w:val="28"/>
          <w:szCs w:val="28"/>
          <w:lang w:val="kk-KZ"/>
        </w:rPr>
        <w:t>қалыптастырушы экспериментке</w:t>
      </w:r>
      <w:r>
        <w:rPr>
          <w:rFonts w:ascii="Times New Roman" w:hAnsi="Times New Roman" w:cs="Times New Roman"/>
          <w:sz w:val="28"/>
          <w:szCs w:val="28"/>
          <w:lang w:val="kk-KZ"/>
        </w:rPr>
        <w:t xml:space="preserve"> дейінгі және кейінгі</w:t>
      </w:r>
      <w:r w:rsidRPr="00BE3B0A">
        <w:rPr>
          <w:rFonts w:ascii="Times New Roman" w:hAnsi="Times New Roman" w:cs="Times New Roman"/>
          <w:sz w:val="28"/>
          <w:szCs w:val="28"/>
          <w:lang w:val="kk-KZ"/>
        </w:rPr>
        <w:t xml:space="preserve"> мотивациялық компонентінің салыстырмалы көрсеткіштері дамуының </w:t>
      </w:r>
      <w:r w:rsidRPr="00BE3B0A">
        <w:rPr>
          <w:rFonts w:ascii="Times New Roman" w:hAnsi="Times New Roman"/>
          <w:sz w:val="28"/>
          <w:szCs w:val="28"/>
          <w:lang w:val="kk-KZ"/>
        </w:rPr>
        <w:t xml:space="preserve">біршама өзгерістерін көруімізге болады. </w:t>
      </w:r>
      <w:r w:rsidRPr="00BE3B0A">
        <w:rPr>
          <w:rFonts w:ascii="Times New Roman" w:eastAsia="Times New Roman" w:hAnsi="Times New Roman" w:cs="Times New Roman"/>
          <w:sz w:val="28"/>
          <w:szCs w:val="28"/>
          <w:lang w:val="kk-KZ"/>
        </w:rPr>
        <w:t xml:space="preserve">«Менің алғашқы сөздігім» атты көмекші құралдың </w:t>
      </w:r>
      <w:r w:rsidRPr="00BE3B0A">
        <w:rPr>
          <w:rFonts w:ascii="Times New Roman" w:hAnsi="Times New Roman"/>
          <w:sz w:val="28"/>
          <w:szCs w:val="28"/>
          <w:lang w:val="kk-KZ"/>
        </w:rPr>
        <w:t>тиімді</w:t>
      </w:r>
      <w:r>
        <w:rPr>
          <w:rFonts w:ascii="Times New Roman" w:hAnsi="Times New Roman"/>
          <w:sz w:val="28"/>
          <w:szCs w:val="28"/>
          <w:lang w:val="kk-KZ"/>
        </w:rPr>
        <w:t>лігін және</w:t>
      </w:r>
      <w:r w:rsidRPr="00BE3B0A">
        <w:rPr>
          <w:rFonts w:ascii="Times New Roman" w:hAnsi="Times New Roman"/>
          <w:sz w:val="28"/>
          <w:szCs w:val="28"/>
          <w:lang w:val="kk-KZ"/>
        </w:rPr>
        <w:t xml:space="preserve"> </w:t>
      </w:r>
      <w:r w:rsidRPr="00BE3B0A">
        <w:rPr>
          <w:rFonts w:ascii="Times New Roman" w:eastAsia="Times New Roman" w:hAnsi="Times New Roman" w:cs="Times New Roman"/>
          <w:sz w:val="28"/>
          <w:lang w:val="kk-KZ"/>
        </w:rPr>
        <w:t>сөзді</w:t>
      </w:r>
      <w:r>
        <w:rPr>
          <w:rFonts w:ascii="Times New Roman" w:eastAsia="Times New Roman" w:hAnsi="Times New Roman" w:cs="Times New Roman"/>
          <w:sz w:val="28"/>
          <w:lang w:val="kk-KZ"/>
        </w:rPr>
        <w:t>ктермен жұмыс жүргізу барысында</w:t>
      </w:r>
      <w:r w:rsidRPr="00BE3B0A">
        <w:rPr>
          <w:rFonts w:ascii="Times New Roman" w:eastAsia="Times New Roman" w:hAnsi="Times New Roman" w:cs="Times New Roman"/>
          <w:sz w:val="28"/>
          <w:lang w:val="kk-KZ"/>
        </w:rPr>
        <w:t xml:space="preserve"> </w:t>
      </w:r>
      <w:r w:rsidRPr="00BE3B0A">
        <w:rPr>
          <w:rFonts w:ascii="Times New Roman" w:hAnsi="Times New Roman" w:cs="Times New Roman"/>
          <w:sz w:val="28"/>
          <w:szCs w:val="28"/>
          <w:lang w:val="kk-KZ"/>
        </w:rPr>
        <w:t xml:space="preserve">сөздікке жүгіну мотивациясының көрсеткіштері бойынша қалыптастырушы экспериментке дейін жаңа, таныс емес сөздерді оқу үдерісінде байқау икемділігі </w:t>
      </w:r>
      <w:r w:rsidRPr="00BE3B0A">
        <w:rPr>
          <w:rFonts w:ascii="Times New Roman" w:hAnsi="Times New Roman"/>
          <w:sz w:val="28"/>
          <w:szCs w:val="28"/>
          <w:lang w:val="kk-KZ"/>
        </w:rPr>
        <w:t>17</w:t>
      </w:r>
      <w:r w:rsidRPr="00BE3B0A">
        <w:rPr>
          <w:rFonts w:ascii="Times New Roman" w:hAnsi="Times New Roman" w:cs="Times New Roman"/>
          <w:sz w:val="28"/>
          <w:szCs w:val="28"/>
          <w:lang w:val="kk-KZ"/>
        </w:rPr>
        <w:t>% -</w:t>
      </w:r>
      <w:r w:rsidR="001C7260">
        <w:rPr>
          <w:rFonts w:ascii="Times New Roman" w:hAnsi="Times New Roman"/>
          <w:sz w:val="28"/>
          <w:szCs w:val="28"/>
          <w:lang w:val="kk-KZ"/>
        </w:rPr>
        <w:t>дан</w:t>
      </w:r>
      <w:r w:rsidRPr="00BE3B0A">
        <w:rPr>
          <w:rFonts w:ascii="Times New Roman" w:hAnsi="Times New Roman"/>
          <w:sz w:val="28"/>
          <w:szCs w:val="28"/>
          <w:lang w:val="kk-KZ"/>
        </w:rPr>
        <w:t xml:space="preserve"> 48</w:t>
      </w:r>
      <w:r w:rsidRPr="00BE3B0A">
        <w:rPr>
          <w:rFonts w:ascii="Times New Roman" w:hAnsi="Times New Roman" w:cs="Times New Roman"/>
          <w:sz w:val="28"/>
          <w:szCs w:val="28"/>
          <w:lang w:val="kk-KZ"/>
        </w:rPr>
        <w:t>% -ға артып,</w:t>
      </w:r>
      <w:r w:rsidRPr="00BE3B0A">
        <w:rPr>
          <w:rFonts w:ascii="Times New Roman" w:hAnsi="Times New Roman"/>
          <w:sz w:val="28"/>
          <w:szCs w:val="28"/>
          <w:lang w:val="kk-KZ"/>
        </w:rPr>
        <w:t xml:space="preserve"> </w:t>
      </w:r>
      <w:r w:rsidRPr="00BE3B0A">
        <w:rPr>
          <w:rFonts w:ascii="Times New Roman" w:hAnsi="Times New Roman" w:cs="Times New Roman"/>
          <w:sz w:val="28"/>
          <w:szCs w:val="28"/>
          <w:lang w:val="kk-KZ"/>
        </w:rPr>
        <w:t>сөздікті пайдалану арқылы жаңа сөздің мағынасын түсінуге</w:t>
      </w:r>
      <w:r w:rsidRPr="00BE3B0A">
        <w:rPr>
          <w:rFonts w:ascii="Times New Roman" w:hAnsi="Times New Roman" w:cs="Times New Roman"/>
          <w:sz w:val="24"/>
          <w:szCs w:val="24"/>
          <w:lang w:val="kk-KZ"/>
        </w:rPr>
        <w:t xml:space="preserve"> </w:t>
      </w:r>
      <w:r w:rsidRPr="00BE3B0A">
        <w:rPr>
          <w:rFonts w:ascii="Times New Roman" w:hAnsi="Times New Roman" w:cs="Times New Roman"/>
          <w:sz w:val="28"/>
          <w:szCs w:val="28"/>
          <w:lang w:val="kk-KZ"/>
        </w:rPr>
        <w:t xml:space="preserve">ынтасы 10% -дан 13 %-ға артқанын  </w:t>
      </w:r>
      <w:r w:rsidRPr="00BE3B0A">
        <w:rPr>
          <w:rFonts w:ascii="Times New Roman" w:hAnsi="Times New Roman"/>
          <w:sz w:val="28"/>
          <w:szCs w:val="28"/>
          <w:lang w:val="kk-KZ"/>
        </w:rPr>
        <w:t>көруімізге болады.</w:t>
      </w:r>
    </w:p>
    <w:p w14:paraId="6E5927EF" w14:textId="77777777" w:rsidR="00114324" w:rsidRDefault="00114324" w:rsidP="006D611E">
      <w:pPr>
        <w:spacing w:after="0" w:line="240" w:lineRule="auto"/>
        <w:ind w:firstLine="567"/>
        <w:jc w:val="both"/>
        <w:rPr>
          <w:rFonts w:ascii="Times New Roman" w:hAnsi="Times New Roman"/>
          <w:sz w:val="28"/>
          <w:szCs w:val="28"/>
          <w:lang w:val="kk-KZ"/>
        </w:rPr>
      </w:pPr>
      <w:r w:rsidRPr="00BE3B0A">
        <w:rPr>
          <w:rFonts w:ascii="Times New Roman" w:hAnsi="Times New Roman"/>
          <w:sz w:val="28"/>
          <w:szCs w:val="28"/>
          <w:lang w:val="kk-KZ"/>
        </w:rPr>
        <w:t xml:space="preserve">Бұл бізбен ұйымдастырылған қалыптастырушы іс-шаралардың </w:t>
      </w:r>
      <w:r w:rsidRPr="00BE3B0A">
        <w:rPr>
          <w:rFonts w:ascii="Times New Roman" w:hAnsi="Times New Roman" w:cs="Times New Roman"/>
          <w:sz w:val="28"/>
          <w:szCs w:val="28"/>
          <w:lang w:val="kk-KZ"/>
        </w:rPr>
        <w:t xml:space="preserve">бастауыш сынып оқушыларының лингвистикалық сөздіктерді пайдалану білігін </w:t>
      </w:r>
      <w:r w:rsidRPr="00BE3B0A">
        <w:rPr>
          <w:rFonts w:ascii="Times New Roman" w:eastAsia="Times New Roman" w:hAnsi="Times New Roman" w:cs="Times New Roman"/>
          <w:sz w:val="28"/>
          <w:szCs w:val="28"/>
          <w:lang w:val="kk-KZ"/>
        </w:rPr>
        <w:t>қалыптастыру</w:t>
      </w:r>
      <w:r>
        <w:rPr>
          <w:rFonts w:ascii="Times New Roman" w:eastAsia="Times New Roman" w:hAnsi="Times New Roman" w:cs="Times New Roman"/>
          <w:sz w:val="28"/>
          <w:szCs w:val="28"/>
          <w:lang w:val="kk-KZ"/>
        </w:rPr>
        <w:t xml:space="preserve">ына ықпалының артқанын </w:t>
      </w:r>
      <w:r w:rsidRPr="00BE3B0A">
        <w:rPr>
          <w:rFonts w:ascii="Times New Roman" w:eastAsia="Times New Roman" w:hAnsi="Times New Roman" w:cs="Times New Roman"/>
          <w:sz w:val="28"/>
          <w:szCs w:val="28"/>
          <w:lang w:val="kk-KZ"/>
        </w:rPr>
        <w:t xml:space="preserve">1-сыныпқа арналған «Әліппе» оқулығына қосымша «Менің алғашқы сөздігім» атты көмекші құралдардың </w:t>
      </w:r>
      <w:r w:rsidRPr="00BE3B0A">
        <w:rPr>
          <w:rFonts w:ascii="Times New Roman" w:hAnsi="Times New Roman"/>
          <w:sz w:val="28"/>
          <w:szCs w:val="28"/>
          <w:lang w:val="kk-KZ"/>
        </w:rPr>
        <w:t>тиімді әсер еткендігін көрсетеді.</w:t>
      </w:r>
    </w:p>
    <w:p w14:paraId="6D5DFD4C" w14:textId="343CEA44" w:rsidR="00114324" w:rsidRDefault="00114324" w:rsidP="006D611E">
      <w:pPr>
        <w:spacing w:after="0" w:line="240" w:lineRule="auto"/>
        <w:ind w:firstLine="567"/>
        <w:jc w:val="both"/>
        <w:rPr>
          <w:rFonts w:ascii="Times New Roman" w:hAnsi="Times New Roman" w:cs="Times New Roman"/>
          <w:sz w:val="28"/>
          <w:szCs w:val="28"/>
          <w:lang w:val="kk-KZ" w:eastAsia="ko-KR"/>
        </w:rPr>
      </w:pPr>
      <w:r w:rsidRPr="00BE3B0A">
        <w:rPr>
          <w:rFonts w:ascii="Times New Roman" w:hAnsi="Times New Roman" w:cs="Times New Roman"/>
          <w:sz w:val="28"/>
          <w:szCs w:val="28"/>
          <w:lang w:val="kk-KZ"/>
        </w:rPr>
        <w:t xml:space="preserve">Қалыптастырушы экспериментінің зерттеу кезеңі таңымдық компонентінің өлшемі мен көрсеткіштерін ескере отырып жүзеге </w:t>
      </w:r>
      <w:r>
        <w:rPr>
          <w:rFonts w:ascii="Times New Roman" w:hAnsi="Times New Roman" w:cs="Times New Roman"/>
          <w:sz w:val="28"/>
          <w:szCs w:val="28"/>
          <w:lang w:val="kk-KZ"/>
        </w:rPr>
        <w:t>асады. Ең алдымен, педагогтарға</w:t>
      </w:r>
      <w:r w:rsidRPr="00BE3B0A">
        <w:rPr>
          <w:rFonts w:ascii="Times New Roman" w:eastAsia="Times New Roman" w:hAnsi="Times New Roman" w:cs="Times New Roman"/>
          <w:sz w:val="28"/>
          <w:szCs w:val="28"/>
          <w:lang w:val="kk-KZ"/>
        </w:rPr>
        <w:t xml:space="preserve"> сөздіктер</w:t>
      </w:r>
      <w:r w:rsidRPr="00BE3B0A">
        <w:rPr>
          <w:rFonts w:ascii="Times New Roman" w:hAnsi="Times New Roman" w:cs="Times New Roman"/>
          <w:sz w:val="28"/>
          <w:szCs w:val="28"/>
          <w:lang w:val="kk-KZ"/>
        </w:rPr>
        <w:t xml:space="preserve"> туралы сауалнама</w:t>
      </w:r>
      <w:r w:rsidRPr="00BE3B0A">
        <w:rPr>
          <w:sz w:val="28"/>
          <w:szCs w:val="28"/>
          <w:lang w:val="kk-KZ"/>
        </w:rPr>
        <w:t xml:space="preserve"> </w:t>
      </w:r>
      <w:r w:rsidRPr="00BE3B0A">
        <w:rPr>
          <w:rFonts w:ascii="Times New Roman" w:hAnsi="Times New Roman" w:cs="Times New Roman"/>
          <w:sz w:val="28"/>
          <w:szCs w:val="28"/>
          <w:lang w:val="kk-KZ"/>
        </w:rPr>
        <w:t xml:space="preserve">жүргізілді (авторлық әзірлеме). Қалыптастырушы экспериментінен кейін </w:t>
      </w:r>
      <w:r w:rsidRPr="00BE3B0A">
        <w:rPr>
          <w:rFonts w:ascii="Times New Roman" w:hAnsi="Times New Roman"/>
          <w:sz w:val="28"/>
          <w:szCs w:val="28"/>
          <w:lang w:val="kk-KZ"/>
        </w:rPr>
        <w:t xml:space="preserve">таңымдық компонентін зертеудің </w:t>
      </w:r>
      <w:r w:rsidRPr="00BE3B0A">
        <w:rPr>
          <w:rFonts w:ascii="Times New Roman" w:hAnsi="Times New Roman"/>
          <w:i/>
          <w:sz w:val="28"/>
          <w:szCs w:val="28"/>
          <w:lang w:val="kk-KZ"/>
        </w:rPr>
        <w:t>кезеңінде</w:t>
      </w:r>
      <w:r w:rsidRPr="00BE3B0A">
        <w:rPr>
          <w:rFonts w:ascii="Times New Roman" w:hAnsi="Times New Roman"/>
          <w:sz w:val="28"/>
          <w:szCs w:val="28"/>
          <w:lang w:val="kk-KZ"/>
        </w:rPr>
        <w:t xml:space="preserve"> эксперименттке алынған мектептердің </w:t>
      </w:r>
      <w:r w:rsidRPr="00BE3B0A">
        <w:rPr>
          <w:rFonts w:ascii="Times New Roman" w:hAnsi="Times New Roman" w:cs="Times New Roman"/>
          <w:sz w:val="28"/>
          <w:szCs w:val="28"/>
          <w:lang w:val="kk-KZ"/>
        </w:rPr>
        <w:t xml:space="preserve">бастауыш сынып мұғалімдерінен алынған сауалнама </w:t>
      </w:r>
      <w:r w:rsidR="001C7260">
        <w:rPr>
          <w:rFonts w:ascii="Times New Roman" w:hAnsi="Times New Roman" w:cs="Times New Roman"/>
          <w:sz w:val="28"/>
          <w:szCs w:val="28"/>
          <w:lang w:val="kk-KZ" w:eastAsia="ko-KR"/>
        </w:rPr>
        <w:t>нәтижелері 38</w:t>
      </w:r>
      <w:r w:rsidRPr="00BE3B0A">
        <w:rPr>
          <w:rFonts w:ascii="Times New Roman" w:hAnsi="Times New Roman" w:cs="Times New Roman"/>
          <w:sz w:val="28"/>
          <w:szCs w:val="28"/>
          <w:lang w:val="kk-KZ" w:eastAsia="ko-KR"/>
        </w:rPr>
        <w:t xml:space="preserve">- кестеде көрсетілген. </w:t>
      </w:r>
    </w:p>
    <w:p w14:paraId="49CB4804" w14:textId="77777777" w:rsidR="00114324" w:rsidRDefault="00114324" w:rsidP="006D611E">
      <w:pPr>
        <w:spacing w:after="0" w:line="240" w:lineRule="auto"/>
        <w:ind w:firstLine="567"/>
        <w:jc w:val="both"/>
        <w:rPr>
          <w:sz w:val="28"/>
          <w:szCs w:val="28"/>
          <w:lang w:val="kk-KZ"/>
        </w:rPr>
      </w:pPr>
    </w:p>
    <w:p w14:paraId="1696A197" w14:textId="2EF5B44D" w:rsidR="00114324" w:rsidRPr="007868F1" w:rsidRDefault="00114324" w:rsidP="00114324">
      <w:pPr>
        <w:spacing w:after="0" w:line="240" w:lineRule="auto"/>
        <w:jc w:val="both"/>
        <w:rPr>
          <w:rFonts w:ascii="Times New Roman" w:hAnsi="Times New Roman" w:cs="Times New Roman"/>
          <w:sz w:val="28"/>
          <w:szCs w:val="28"/>
          <w:lang w:val="kk-KZ"/>
        </w:rPr>
      </w:pPr>
      <w:r w:rsidRPr="007868F1">
        <w:rPr>
          <w:rFonts w:ascii="Times New Roman" w:hAnsi="Times New Roman" w:cs="Times New Roman"/>
          <w:sz w:val="28"/>
          <w:szCs w:val="28"/>
          <w:lang w:val="kk-KZ"/>
        </w:rPr>
        <w:lastRenderedPageBreak/>
        <w:t>Кесте 3</w:t>
      </w:r>
      <w:r w:rsidR="001C43C6">
        <w:rPr>
          <w:rFonts w:ascii="Times New Roman" w:hAnsi="Times New Roman" w:cs="Times New Roman"/>
          <w:sz w:val="28"/>
          <w:szCs w:val="28"/>
          <w:lang w:val="kk-KZ"/>
        </w:rPr>
        <w:t>8</w:t>
      </w:r>
      <w:r w:rsidRPr="007868F1">
        <w:rPr>
          <w:rFonts w:ascii="Times New Roman" w:hAnsi="Times New Roman" w:cs="Times New Roman"/>
          <w:sz w:val="28"/>
          <w:szCs w:val="28"/>
          <w:lang w:val="kk-KZ"/>
        </w:rPr>
        <w:t xml:space="preserve"> - Қалыптастырушы экспериментінен кейінгі таңымдық компоненті кезеңінде бастауыш сынып мұғалімд</w:t>
      </w:r>
      <w:r>
        <w:rPr>
          <w:rFonts w:ascii="Times New Roman" w:hAnsi="Times New Roman" w:cs="Times New Roman"/>
          <w:sz w:val="28"/>
          <w:szCs w:val="28"/>
          <w:lang w:val="kk-KZ"/>
        </w:rPr>
        <w:t xml:space="preserve">еріне жүргізілген сауалнаманың </w:t>
      </w:r>
      <w:r w:rsidRPr="007868F1">
        <w:rPr>
          <w:rFonts w:ascii="Times New Roman" w:hAnsi="Times New Roman" w:cs="Times New Roman"/>
          <w:sz w:val="28"/>
          <w:szCs w:val="28"/>
          <w:lang w:val="kk-KZ"/>
        </w:rPr>
        <w:t xml:space="preserve">пайыздық көрсеткіштері </w:t>
      </w:r>
    </w:p>
    <w:p w14:paraId="2BC1D30E" w14:textId="77777777" w:rsidR="00114324" w:rsidRPr="00BE3B0A" w:rsidRDefault="00114324" w:rsidP="00114324">
      <w:pPr>
        <w:pStyle w:val="ac"/>
        <w:ind w:firstLine="567"/>
        <w:jc w:val="both"/>
        <w:rPr>
          <w:sz w:val="28"/>
          <w:szCs w:val="28"/>
          <w:lang w:val="kk-KZ"/>
        </w:rPr>
      </w:pPr>
    </w:p>
    <w:tbl>
      <w:tblPr>
        <w:tblStyle w:val="a9"/>
        <w:tblW w:w="9639" w:type="dxa"/>
        <w:tblInd w:w="108" w:type="dxa"/>
        <w:tblLayout w:type="fixed"/>
        <w:tblLook w:val="04A0" w:firstRow="1" w:lastRow="0" w:firstColumn="1" w:lastColumn="0" w:noHBand="0" w:noVBand="1"/>
      </w:tblPr>
      <w:tblGrid>
        <w:gridCol w:w="7088"/>
        <w:gridCol w:w="1276"/>
        <w:gridCol w:w="1275"/>
      </w:tblGrid>
      <w:tr w:rsidR="006D611E" w:rsidRPr="00BE3B0A" w14:paraId="137B2FB2" w14:textId="77777777" w:rsidTr="006D611E">
        <w:trPr>
          <w:trHeight w:val="262"/>
        </w:trPr>
        <w:tc>
          <w:tcPr>
            <w:tcW w:w="7088" w:type="dxa"/>
            <w:vMerge w:val="restart"/>
          </w:tcPr>
          <w:p w14:paraId="084C2D1A" w14:textId="77777777" w:rsidR="006D611E" w:rsidRPr="00BE3B0A" w:rsidRDefault="006D611E" w:rsidP="006D611E">
            <w:pPr>
              <w:pStyle w:val="ac"/>
              <w:jc w:val="both"/>
              <w:rPr>
                <w:sz w:val="24"/>
                <w:szCs w:val="24"/>
                <w:lang w:val="kk-KZ"/>
              </w:rPr>
            </w:pPr>
            <w:r w:rsidRPr="00BE3B0A">
              <w:rPr>
                <w:sz w:val="24"/>
                <w:szCs w:val="24"/>
                <w:lang w:val="kk-KZ"/>
              </w:rPr>
              <w:t>Бастауыш сынып мұғалімдерінен сауалнама, анкета сұрақтарынының кездесу жиілігін контент-талдау әдісі</w:t>
            </w:r>
          </w:p>
        </w:tc>
        <w:tc>
          <w:tcPr>
            <w:tcW w:w="2551" w:type="dxa"/>
            <w:gridSpan w:val="2"/>
          </w:tcPr>
          <w:p w14:paraId="6D6AEEEC" w14:textId="77777777" w:rsidR="006D611E" w:rsidRPr="00BE3B0A" w:rsidRDefault="006D611E" w:rsidP="006D611E">
            <w:pPr>
              <w:pStyle w:val="ac"/>
              <w:jc w:val="center"/>
              <w:rPr>
                <w:sz w:val="24"/>
                <w:szCs w:val="24"/>
                <w:lang w:val="kk-KZ"/>
              </w:rPr>
            </w:pPr>
            <w:r w:rsidRPr="00BE3B0A">
              <w:rPr>
                <w:sz w:val="24"/>
                <w:szCs w:val="24"/>
                <w:lang w:val="kk-KZ"/>
              </w:rPr>
              <w:t xml:space="preserve">Зерттелушілер саны  </w:t>
            </w:r>
          </w:p>
          <w:p w14:paraId="3A5CC194" w14:textId="77777777" w:rsidR="006D611E" w:rsidRPr="00BE3B0A" w:rsidRDefault="006D611E" w:rsidP="006D611E">
            <w:pPr>
              <w:pStyle w:val="ac"/>
              <w:jc w:val="center"/>
              <w:rPr>
                <w:sz w:val="24"/>
                <w:szCs w:val="24"/>
                <w:lang w:val="kk-KZ"/>
              </w:rPr>
            </w:pPr>
            <w:r w:rsidRPr="00BE3B0A">
              <w:rPr>
                <w:sz w:val="24"/>
                <w:szCs w:val="24"/>
                <w:lang w:val="kk-KZ"/>
              </w:rPr>
              <w:t>(БМ педагогтары)</w:t>
            </w:r>
          </w:p>
        </w:tc>
      </w:tr>
      <w:tr w:rsidR="006D611E" w:rsidRPr="00BE3B0A" w14:paraId="5AFDC48B" w14:textId="77777777" w:rsidTr="006D611E">
        <w:tc>
          <w:tcPr>
            <w:tcW w:w="7088" w:type="dxa"/>
            <w:vMerge/>
          </w:tcPr>
          <w:p w14:paraId="22E4F165" w14:textId="77777777" w:rsidR="006D611E" w:rsidRPr="00BE3B0A" w:rsidRDefault="006D611E" w:rsidP="006D611E">
            <w:pPr>
              <w:pStyle w:val="ac"/>
              <w:jc w:val="both"/>
              <w:rPr>
                <w:sz w:val="24"/>
                <w:szCs w:val="24"/>
                <w:lang w:val="kk-KZ"/>
              </w:rPr>
            </w:pPr>
          </w:p>
        </w:tc>
        <w:tc>
          <w:tcPr>
            <w:tcW w:w="1276" w:type="dxa"/>
          </w:tcPr>
          <w:p w14:paraId="440D68B6" w14:textId="77777777" w:rsidR="006D611E" w:rsidRPr="00BE3B0A" w:rsidRDefault="006D611E" w:rsidP="006D611E">
            <w:pPr>
              <w:pStyle w:val="ac"/>
              <w:rPr>
                <w:sz w:val="24"/>
                <w:szCs w:val="24"/>
                <w:lang w:val="kk-KZ"/>
              </w:rPr>
            </w:pPr>
            <w:r>
              <w:rPr>
                <w:sz w:val="24"/>
                <w:szCs w:val="24"/>
                <w:lang w:val="kk-KZ"/>
              </w:rPr>
              <w:t>ЭТ</w:t>
            </w:r>
            <w:r w:rsidRPr="00BE3B0A">
              <w:rPr>
                <w:sz w:val="24"/>
                <w:szCs w:val="24"/>
                <w:lang w:val="kk-KZ"/>
              </w:rPr>
              <w:t xml:space="preserve"> (</w:t>
            </w:r>
            <w:r w:rsidRPr="00BE3B0A">
              <w:rPr>
                <w:sz w:val="24"/>
                <w:szCs w:val="24"/>
                <w:lang w:val="en-US"/>
              </w:rPr>
              <w:t>n=</w:t>
            </w:r>
            <w:r w:rsidRPr="00BE3B0A">
              <w:rPr>
                <w:sz w:val="24"/>
                <w:szCs w:val="24"/>
                <w:lang w:val="kk-KZ"/>
              </w:rPr>
              <w:t>29)</w:t>
            </w:r>
          </w:p>
        </w:tc>
        <w:tc>
          <w:tcPr>
            <w:tcW w:w="1275" w:type="dxa"/>
          </w:tcPr>
          <w:p w14:paraId="5176F0B9" w14:textId="77777777" w:rsidR="006D611E" w:rsidRPr="00BE3B0A" w:rsidRDefault="006D611E" w:rsidP="006D611E">
            <w:pPr>
              <w:pStyle w:val="ac"/>
              <w:jc w:val="center"/>
              <w:rPr>
                <w:sz w:val="24"/>
                <w:szCs w:val="24"/>
                <w:lang w:val="kk-KZ"/>
              </w:rPr>
            </w:pPr>
            <w:r w:rsidRPr="00BE3B0A">
              <w:rPr>
                <w:sz w:val="24"/>
                <w:szCs w:val="24"/>
                <w:lang w:val="kk-KZ"/>
              </w:rPr>
              <w:t>БТ (</w:t>
            </w:r>
            <w:r w:rsidRPr="00BE3B0A">
              <w:rPr>
                <w:sz w:val="24"/>
                <w:szCs w:val="24"/>
                <w:lang w:val="en-US"/>
              </w:rPr>
              <w:t>n=</w:t>
            </w:r>
            <w:r w:rsidRPr="00BE3B0A">
              <w:rPr>
                <w:sz w:val="24"/>
                <w:szCs w:val="24"/>
                <w:lang w:val="kk-KZ"/>
              </w:rPr>
              <w:t>29)</w:t>
            </w:r>
          </w:p>
        </w:tc>
      </w:tr>
      <w:tr w:rsidR="006D611E" w:rsidRPr="00BE3B0A" w14:paraId="276401BF" w14:textId="77777777" w:rsidTr="006D611E">
        <w:tc>
          <w:tcPr>
            <w:tcW w:w="7088" w:type="dxa"/>
          </w:tcPr>
          <w:p w14:paraId="472B95F0" w14:textId="42A3D361" w:rsidR="006D611E" w:rsidRPr="00BE3B0A" w:rsidRDefault="006D611E" w:rsidP="006D611E">
            <w:pPr>
              <w:spacing w:after="0" w:line="240" w:lineRule="auto"/>
              <w:jc w:val="center"/>
              <w:rPr>
                <w:sz w:val="24"/>
                <w:szCs w:val="24"/>
                <w:lang w:val="kk-KZ"/>
              </w:rPr>
            </w:pPr>
            <w:r>
              <w:rPr>
                <w:sz w:val="24"/>
                <w:szCs w:val="24"/>
                <w:lang w:val="kk-KZ"/>
              </w:rPr>
              <w:t>1</w:t>
            </w:r>
          </w:p>
        </w:tc>
        <w:tc>
          <w:tcPr>
            <w:tcW w:w="1276" w:type="dxa"/>
          </w:tcPr>
          <w:p w14:paraId="6E23FA0B" w14:textId="21F105A9" w:rsidR="006D611E" w:rsidRPr="00BE3B0A" w:rsidRDefault="006D611E" w:rsidP="006D611E">
            <w:pPr>
              <w:pStyle w:val="ac"/>
              <w:jc w:val="center"/>
              <w:rPr>
                <w:sz w:val="24"/>
                <w:szCs w:val="24"/>
                <w:lang w:val="kk-KZ"/>
              </w:rPr>
            </w:pPr>
            <w:r>
              <w:rPr>
                <w:sz w:val="24"/>
                <w:szCs w:val="24"/>
                <w:lang w:val="kk-KZ"/>
              </w:rPr>
              <w:t>2</w:t>
            </w:r>
          </w:p>
        </w:tc>
        <w:tc>
          <w:tcPr>
            <w:tcW w:w="1275" w:type="dxa"/>
          </w:tcPr>
          <w:p w14:paraId="753C5A60" w14:textId="4BA79207" w:rsidR="006D611E" w:rsidRPr="00BE3B0A" w:rsidRDefault="006D611E" w:rsidP="006D611E">
            <w:pPr>
              <w:pStyle w:val="ac"/>
              <w:jc w:val="center"/>
              <w:rPr>
                <w:sz w:val="24"/>
                <w:szCs w:val="24"/>
                <w:lang w:val="kk-KZ"/>
              </w:rPr>
            </w:pPr>
            <w:r>
              <w:rPr>
                <w:sz w:val="24"/>
                <w:szCs w:val="24"/>
                <w:lang w:val="kk-KZ"/>
              </w:rPr>
              <w:t>3</w:t>
            </w:r>
          </w:p>
        </w:tc>
      </w:tr>
      <w:tr w:rsidR="006D611E" w:rsidRPr="00BE3B0A" w14:paraId="18089F29" w14:textId="77777777" w:rsidTr="006D611E">
        <w:tc>
          <w:tcPr>
            <w:tcW w:w="7088" w:type="dxa"/>
          </w:tcPr>
          <w:p w14:paraId="7F86D31B" w14:textId="77777777" w:rsidR="006D611E" w:rsidRPr="00BE3B0A" w:rsidRDefault="006D611E" w:rsidP="006D611E">
            <w:pPr>
              <w:spacing w:after="0" w:line="240" w:lineRule="auto"/>
              <w:jc w:val="both"/>
              <w:rPr>
                <w:sz w:val="24"/>
                <w:szCs w:val="24"/>
                <w:lang w:val="kk-KZ"/>
              </w:rPr>
            </w:pPr>
            <w:r w:rsidRPr="00BE3B0A">
              <w:rPr>
                <w:sz w:val="24"/>
                <w:szCs w:val="24"/>
                <w:lang w:val="kk-KZ"/>
              </w:rPr>
              <w:t>Сабақта қиын сөздермен жұмысты қалай ұйымдастырасыз?</w:t>
            </w:r>
          </w:p>
          <w:p w14:paraId="725DAEE3" w14:textId="77777777" w:rsidR="006D611E" w:rsidRPr="00BE3B0A" w:rsidRDefault="006D611E" w:rsidP="006D611E">
            <w:pPr>
              <w:spacing w:after="0" w:line="240" w:lineRule="auto"/>
              <w:jc w:val="both"/>
              <w:rPr>
                <w:sz w:val="24"/>
                <w:szCs w:val="24"/>
                <w:lang w:val="kk-KZ"/>
              </w:rPr>
            </w:pPr>
            <w:r w:rsidRPr="00BE3B0A">
              <w:rPr>
                <w:sz w:val="24"/>
                <w:szCs w:val="24"/>
                <w:lang w:val="kk-KZ"/>
              </w:rPr>
              <w:t>Жауаптары:</w:t>
            </w:r>
          </w:p>
          <w:p w14:paraId="0F0B32E1" w14:textId="77777777" w:rsidR="006D611E" w:rsidRPr="00BE3B0A" w:rsidRDefault="006D611E" w:rsidP="006D611E">
            <w:pPr>
              <w:spacing w:after="0" w:line="240" w:lineRule="auto"/>
              <w:jc w:val="both"/>
              <w:rPr>
                <w:sz w:val="24"/>
                <w:szCs w:val="24"/>
                <w:lang w:val="kk-KZ"/>
              </w:rPr>
            </w:pPr>
            <w:r w:rsidRPr="00BE3B0A">
              <w:rPr>
                <w:sz w:val="24"/>
                <w:szCs w:val="24"/>
                <w:lang w:val="kk-KZ"/>
              </w:rPr>
              <w:t xml:space="preserve">-Сөздің мағынасын түсіндіремін, суретін көрсетемін. </w:t>
            </w:r>
          </w:p>
          <w:p w14:paraId="3BAB9151" w14:textId="77777777" w:rsidR="006D611E" w:rsidRPr="00BE3B0A" w:rsidRDefault="006D611E" w:rsidP="006D611E">
            <w:pPr>
              <w:spacing w:after="0" w:line="240" w:lineRule="auto"/>
              <w:jc w:val="both"/>
              <w:rPr>
                <w:sz w:val="24"/>
                <w:szCs w:val="24"/>
                <w:lang w:val="kk-KZ"/>
              </w:rPr>
            </w:pPr>
            <w:r w:rsidRPr="00BE3B0A">
              <w:rPr>
                <w:sz w:val="24"/>
                <w:szCs w:val="24"/>
                <w:lang w:val="kk-KZ"/>
              </w:rPr>
              <w:t>-Мағынасы жақын сөздермен түсіндіремін</w:t>
            </w:r>
          </w:p>
          <w:p w14:paraId="3FF2B761" w14:textId="77777777" w:rsidR="006D611E" w:rsidRPr="00BE3B0A" w:rsidRDefault="006D611E" w:rsidP="006D611E">
            <w:pPr>
              <w:spacing w:after="0" w:line="240" w:lineRule="auto"/>
              <w:jc w:val="both"/>
              <w:rPr>
                <w:sz w:val="24"/>
                <w:szCs w:val="24"/>
                <w:lang w:val="kk-KZ"/>
              </w:rPr>
            </w:pPr>
            <w:r w:rsidRPr="00BE3B0A">
              <w:rPr>
                <w:sz w:val="24"/>
                <w:szCs w:val="24"/>
                <w:lang w:val="kk-KZ"/>
              </w:rPr>
              <w:t xml:space="preserve">-Оқулықтың артындағы сөздіктен қарап көреміз  </w:t>
            </w:r>
          </w:p>
        </w:tc>
        <w:tc>
          <w:tcPr>
            <w:tcW w:w="1276" w:type="dxa"/>
          </w:tcPr>
          <w:p w14:paraId="5D71CDBE" w14:textId="77777777" w:rsidR="006D611E" w:rsidRPr="00BE3B0A" w:rsidRDefault="006D611E" w:rsidP="006D611E">
            <w:pPr>
              <w:pStyle w:val="ac"/>
              <w:jc w:val="center"/>
              <w:rPr>
                <w:sz w:val="24"/>
                <w:szCs w:val="24"/>
                <w:lang w:val="kk-KZ"/>
              </w:rPr>
            </w:pPr>
          </w:p>
          <w:p w14:paraId="4A65E5DD" w14:textId="77777777" w:rsidR="006D611E" w:rsidRPr="00BE3B0A" w:rsidRDefault="006D611E" w:rsidP="006D611E">
            <w:pPr>
              <w:pStyle w:val="ac"/>
              <w:jc w:val="center"/>
              <w:rPr>
                <w:sz w:val="24"/>
                <w:szCs w:val="24"/>
                <w:lang w:val="kk-KZ"/>
              </w:rPr>
            </w:pPr>
            <w:r w:rsidRPr="00BE3B0A">
              <w:rPr>
                <w:sz w:val="24"/>
                <w:szCs w:val="24"/>
                <w:lang w:val="kk-KZ"/>
              </w:rPr>
              <w:t>40%</w:t>
            </w:r>
          </w:p>
          <w:p w14:paraId="42302288" w14:textId="77777777" w:rsidR="006D611E" w:rsidRPr="00BE3B0A" w:rsidRDefault="006D611E" w:rsidP="006D611E">
            <w:pPr>
              <w:pStyle w:val="ac"/>
              <w:jc w:val="center"/>
              <w:rPr>
                <w:sz w:val="24"/>
                <w:szCs w:val="24"/>
                <w:lang w:val="kk-KZ" w:eastAsia="ko-KR"/>
              </w:rPr>
            </w:pPr>
          </w:p>
          <w:p w14:paraId="4BA98DAD" w14:textId="77777777" w:rsidR="006D611E" w:rsidRPr="00BE3B0A" w:rsidRDefault="006D611E" w:rsidP="006D611E">
            <w:pPr>
              <w:pStyle w:val="ac"/>
              <w:jc w:val="center"/>
              <w:rPr>
                <w:sz w:val="24"/>
                <w:szCs w:val="24"/>
                <w:lang w:val="kk-KZ" w:eastAsia="ko-KR"/>
              </w:rPr>
            </w:pPr>
            <w:r w:rsidRPr="00BE3B0A">
              <w:rPr>
                <w:sz w:val="24"/>
                <w:szCs w:val="24"/>
                <w:lang w:val="kk-KZ" w:eastAsia="ko-KR"/>
              </w:rPr>
              <w:t>20%</w:t>
            </w:r>
          </w:p>
          <w:p w14:paraId="42AD109F" w14:textId="77777777" w:rsidR="006D611E" w:rsidRPr="00BE3B0A" w:rsidRDefault="006D611E" w:rsidP="006D611E">
            <w:pPr>
              <w:pStyle w:val="ac"/>
              <w:jc w:val="center"/>
              <w:rPr>
                <w:sz w:val="24"/>
                <w:szCs w:val="24"/>
                <w:lang w:val="kk-KZ"/>
              </w:rPr>
            </w:pPr>
            <w:r w:rsidRPr="00BE3B0A">
              <w:rPr>
                <w:sz w:val="24"/>
                <w:szCs w:val="24"/>
                <w:lang w:val="kk-KZ" w:eastAsia="ko-KR"/>
              </w:rPr>
              <w:t>40%</w:t>
            </w:r>
          </w:p>
        </w:tc>
        <w:tc>
          <w:tcPr>
            <w:tcW w:w="1275" w:type="dxa"/>
          </w:tcPr>
          <w:p w14:paraId="04637763" w14:textId="77777777" w:rsidR="006D611E" w:rsidRPr="00BE3B0A" w:rsidRDefault="006D611E" w:rsidP="006D611E">
            <w:pPr>
              <w:pStyle w:val="ac"/>
              <w:jc w:val="center"/>
              <w:rPr>
                <w:sz w:val="24"/>
                <w:szCs w:val="24"/>
                <w:lang w:val="kk-KZ"/>
              </w:rPr>
            </w:pPr>
          </w:p>
          <w:p w14:paraId="526EFEED" w14:textId="77777777" w:rsidR="006D611E" w:rsidRPr="00BE3B0A" w:rsidRDefault="006D611E" w:rsidP="006D611E">
            <w:pPr>
              <w:pStyle w:val="ac"/>
              <w:jc w:val="center"/>
              <w:rPr>
                <w:sz w:val="24"/>
                <w:szCs w:val="24"/>
                <w:lang w:val="kk-KZ"/>
              </w:rPr>
            </w:pPr>
            <w:r w:rsidRPr="00BE3B0A">
              <w:rPr>
                <w:sz w:val="24"/>
                <w:szCs w:val="24"/>
                <w:lang w:val="kk-KZ"/>
              </w:rPr>
              <w:t>58%</w:t>
            </w:r>
          </w:p>
          <w:p w14:paraId="0736BB8B" w14:textId="77777777" w:rsidR="006D611E" w:rsidRPr="00BE3B0A" w:rsidRDefault="006D611E" w:rsidP="006D611E">
            <w:pPr>
              <w:pStyle w:val="ac"/>
              <w:jc w:val="center"/>
              <w:rPr>
                <w:sz w:val="24"/>
                <w:szCs w:val="24"/>
                <w:lang w:val="kk-KZ"/>
              </w:rPr>
            </w:pPr>
          </w:p>
          <w:p w14:paraId="59C5771F" w14:textId="77777777" w:rsidR="006D611E" w:rsidRPr="00BE3B0A" w:rsidRDefault="006D611E" w:rsidP="006D611E">
            <w:pPr>
              <w:pStyle w:val="ac"/>
              <w:jc w:val="center"/>
              <w:rPr>
                <w:sz w:val="24"/>
                <w:szCs w:val="24"/>
                <w:lang w:val="kk-KZ"/>
              </w:rPr>
            </w:pPr>
            <w:r w:rsidRPr="00BE3B0A">
              <w:rPr>
                <w:sz w:val="24"/>
                <w:szCs w:val="24"/>
                <w:lang w:val="kk-KZ"/>
              </w:rPr>
              <w:t>32%</w:t>
            </w:r>
          </w:p>
          <w:p w14:paraId="0777BFE0" w14:textId="77777777" w:rsidR="006D611E" w:rsidRPr="00BE3B0A" w:rsidRDefault="006D611E" w:rsidP="006D611E">
            <w:pPr>
              <w:pStyle w:val="ac"/>
              <w:jc w:val="center"/>
              <w:rPr>
                <w:sz w:val="24"/>
                <w:szCs w:val="24"/>
                <w:lang w:val="kk-KZ"/>
              </w:rPr>
            </w:pPr>
            <w:r w:rsidRPr="00BE3B0A">
              <w:rPr>
                <w:sz w:val="24"/>
                <w:szCs w:val="24"/>
                <w:lang w:val="kk-KZ"/>
              </w:rPr>
              <w:t>10%</w:t>
            </w:r>
          </w:p>
        </w:tc>
      </w:tr>
      <w:tr w:rsidR="006D611E" w:rsidRPr="00BE3B0A" w14:paraId="10BA2C2E" w14:textId="77777777" w:rsidTr="006D611E">
        <w:tc>
          <w:tcPr>
            <w:tcW w:w="7088" w:type="dxa"/>
          </w:tcPr>
          <w:p w14:paraId="1E4A4DB9" w14:textId="77777777" w:rsidR="006D611E" w:rsidRPr="00BE3B0A" w:rsidRDefault="006D611E" w:rsidP="006D611E">
            <w:pPr>
              <w:spacing w:after="0" w:line="240" w:lineRule="auto"/>
              <w:jc w:val="both"/>
              <w:rPr>
                <w:sz w:val="24"/>
                <w:szCs w:val="24"/>
                <w:lang w:val="kk-KZ"/>
              </w:rPr>
            </w:pPr>
            <w:r w:rsidRPr="00BE3B0A">
              <w:rPr>
                <w:sz w:val="24"/>
                <w:szCs w:val="24"/>
                <w:lang w:val="kk-KZ"/>
              </w:rPr>
              <w:t>Сөздік дегеніміз не?</w:t>
            </w:r>
          </w:p>
          <w:p w14:paraId="23947B57" w14:textId="77777777" w:rsidR="006D611E" w:rsidRPr="00BE3B0A" w:rsidRDefault="006D611E" w:rsidP="006D611E">
            <w:pPr>
              <w:spacing w:after="0" w:line="240" w:lineRule="auto"/>
              <w:jc w:val="both"/>
              <w:rPr>
                <w:sz w:val="24"/>
                <w:szCs w:val="24"/>
                <w:lang w:val="kk-KZ"/>
              </w:rPr>
            </w:pPr>
            <w:r w:rsidRPr="00BE3B0A">
              <w:rPr>
                <w:sz w:val="24"/>
                <w:szCs w:val="24"/>
                <w:lang w:val="kk-KZ"/>
              </w:rPr>
              <w:t>Жауаптары:</w:t>
            </w:r>
          </w:p>
          <w:p w14:paraId="124C76E0" w14:textId="77777777" w:rsidR="006D611E" w:rsidRPr="00BE3B0A" w:rsidRDefault="006D611E" w:rsidP="006D611E">
            <w:pPr>
              <w:spacing w:after="0" w:line="240" w:lineRule="auto"/>
              <w:jc w:val="both"/>
              <w:rPr>
                <w:sz w:val="24"/>
                <w:szCs w:val="24"/>
                <w:lang w:val="kk-KZ"/>
              </w:rPr>
            </w:pPr>
            <w:r w:rsidRPr="00BE3B0A">
              <w:rPr>
                <w:sz w:val="24"/>
                <w:szCs w:val="24"/>
                <w:lang w:val="kk-KZ"/>
              </w:rPr>
              <w:t>-Сөздердің жинағы</w:t>
            </w:r>
          </w:p>
          <w:p w14:paraId="1A7920AE" w14:textId="77777777" w:rsidR="006D611E" w:rsidRPr="00BE3B0A" w:rsidRDefault="006D611E" w:rsidP="006D611E">
            <w:pPr>
              <w:spacing w:after="0" w:line="240" w:lineRule="auto"/>
              <w:jc w:val="both"/>
              <w:rPr>
                <w:sz w:val="24"/>
                <w:szCs w:val="24"/>
                <w:lang w:val="kk-KZ"/>
              </w:rPr>
            </w:pPr>
            <w:r w:rsidRPr="00BE3B0A">
              <w:rPr>
                <w:sz w:val="24"/>
                <w:szCs w:val="24"/>
                <w:lang w:val="kk-KZ"/>
              </w:rPr>
              <w:t>-Сөздерге түсініктеме беретін  кітап</w:t>
            </w:r>
          </w:p>
          <w:p w14:paraId="33E77A9E" w14:textId="77777777" w:rsidR="006D611E" w:rsidRPr="00BE3B0A" w:rsidRDefault="006D611E" w:rsidP="006D611E">
            <w:pPr>
              <w:spacing w:after="0" w:line="240" w:lineRule="auto"/>
              <w:jc w:val="both"/>
              <w:rPr>
                <w:sz w:val="24"/>
                <w:szCs w:val="24"/>
                <w:lang w:val="kk-KZ"/>
              </w:rPr>
            </w:pPr>
            <w:r w:rsidRPr="00BE3B0A">
              <w:rPr>
                <w:sz w:val="24"/>
                <w:szCs w:val="24"/>
                <w:lang w:val="kk-KZ"/>
              </w:rPr>
              <w:t>-Сөздің мағынасын түсіндіретін кітап</w:t>
            </w:r>
          </w:p>
          <w:p w14:paraId="5257DD35" w14:textId="77777777" w:rsidR="006D611E" w:rsidRPr="00BE3B0A" w:rsidRDefault="006D611E" w:rsidP="006D611E">
            <w:pPr>
              <w:spacing w:after="0" w:line="240" w:lineRule="auto"/>
              <w:jc w:val="both"/>
              <w:rPr>
                <w:sz w:val="24"/>
                <w:szCs w:val="24"/>
                <w:lang w:val="kk-KZ"/>
              </w:rPr>
            </w:pPr>
            <w:r w:rsidRPr="00BE3B0A">
              <w:rPr>
                <w:sz w:val="24"/>
                <w:szCs w:val="24"/>
                <w:lang w:val="kk-KZ"/>
              </w:rPr>
              <w:t>-Сөздің дұрыс жазылуы беріледі</w:t>
            </w:r>
          </w:p>
          <w:p w14:paraId="0FCE23FB" w14:textId="77777777" w:rsidR="006D611E" w:rsidRPr="00BE3B0A" w:rsidRDefault="006D611E" w:rsidP="006D611E">
            <w:pPr>
              <w:spacing w:after="0" w:line="240" w:lineRule="auto"/>
              <w:jc w:val="both"/>
              <w:rPr>
                <w:sz w:val="24"/>
                <w:szCs w:val="24"/>
                <w:lang w:val="kk-KZ"/>
              </w:rPr>
            </w:pPr>
            <w:r w:rsidRPr="00BE3B0A">
              <w:rPr>
                <w:sz w:val="24"/>
                <w:szCs w:val="24"/>
                <w:lang w:val="kk-KZ"/>
              </w:rPr>
              <w:t>-Басқа тілге сөздерді аудару үшін пайдаланатын кітап</w:t>
            </w:r>
          </w:p>
          <w:p w14:paraId="724712F9" w14:textId="77777777" w:rsidR="006D611E" w:rsidRPr="00BE3B0A" w:rsidRDefault="006D611E" w:rsidP="006D611E">
            <w:pPr>
              <w:spacing w:after="0" w:line="240" w:lineRule="auto"/>
              <w:jc w:val="both"/>
              <w:rPr>
                <w:sz w:val="24"/>
                <w:szCs w:val="24"/>
                <w:lang w:val="kk-KZ"/>
              </w:rPr>
            </w:pPr>
            <w:r w:rsidRPr="00BE3B0A">
              <w:rPr>
                <w:sz w:val="24"/>
                <w:szCs w:val="24"/>
                <w:lang w:val="kk-KZ"/>
              </w:rPr>
              <w:t xml:space="preserve">-Сөздің аудармасы берілген кітап </w:t>
            </w:r>
          </w:p>
          <w:p w14:paraId="2BAFBC8A" w14:textId="77777777" w:rsidR="006D611E" w:rsidRPr="00BE3B0A" w:rsidRDefault="006D611E" w:rsidP="006D611E">
            <w:pPr>
              <w:spacing w:after="0" w:line="240" w:lineRule="auto"/>
              <w:jc w:val="both"/>
              <w:rPr>
                <w:sz w:val="24"/>
                <w:szCs w:val="24"/>
                <w:lang w:val="kk-KZ"/>
              </w:rPr>
            </w:pPr>
            <w:r>
              <w:rPr>
                <w:sz w:val="24"/>
                <w:szCs w:val="24"/>
                <w:lang w:val="kk-KZ"/>
              </w:rPr>
              <w:t xml:space="preserve">-Сөздің </w:t>
            </w:r>
            <w:r w:rsidRPr="00BE3B0A">
              <w:rPr>
                <w:sz w:val="24"/>
                <w:szCs w:val="24"/>
                <w:lang w:val="kk-KZ"/>
              </w:rPr>
              <w:t>мағынасын, қайдан шыққанын анықтап беретін кітап</w:t>
            </w:r>
          </w:p>
        </w:tc>
        <w:tc>
          <w:tcPr>
            <w:tcW w:w="1276" w:type="dxa"/>
          </w:tcPr>
          <w:p w14:paraId="0FE0CB22" w14:textId="77777777" w:rsidR="006D611E" w:rsidRPr="00BE3B0A" w:rsidRDefault="006D611E" w:rsidP="006D611E">
            <w:pPr>
              <w:pStyle w:val="ac"/>
              <w:jc w:val="center"/>
              <w:rPr>
                <w:sz w:val="24"/>
                <w:szCs w:val="24"/>
                <w:lang w:val="kk-KZ"/>
              </w:rPr>
            </w:pPr>
          </w:p>
          <w:p w14:paraId="792C0147" w14:textId="77777777" w:rsidR="006D611E" w:rsidRPr="00BE3B0A" w:rsidRDefault="006D611E" w:rsidP="006D611E">
            <w:pPr>
              <w:pStyle w:val="ac"/>
              <w:jc w:val="center"/>
              <w:rPr>
                <w:sz w:val="24"/>
                <w:szCs w:val="24"/>
                <w:lang w:val="kk-KZ" w:eastAsia="ko-KR"/>
              </w:rPr>
            </w:pPr>
            <w:r w:rsidRPr="00BE3B0A">
              <w:rPr>
                <w:sz w:val="24"/>
                <w:szCs w:val="24"/>
                <w:lang w:val="kk-KZ"/>
              </w:rPr>
              <w:t>25</w:t>
            </w:r>
            <w:r w:rsidRPr="00BE3B0A">
              <w:rPr>
                <w:sz w:val="24"/>
                <w:szCs w:val="24"/>
                <w:lang w:val="kk-KZ" w:eastAsia="ko-KR"/>
              </w:rPr>
              <w:t>%</w:t>
            </w:r>
          </w:p>
          <w:p w14:paraId="2839EF8A" w14:textId="77777777" w:rsidR="006D611E" w:rsidRPr="00BE3B0A" w:rsidRDefault="006D611E" w:rsidP="006D611E">
            <w:pPr>
              <w:pStyle w:val="ac"/>
              <w:jc w:val="center"/>
              <w:rPr>
                <w:sz w:val="24"/>
                <w:szCs w:val="24"/>
                <w:lang w:val="kk-KZ" w:eastAsia="ko-KR"/>
              </w:rPr>
            </w:pPr>
            <w:r w:rsidRPr="00BE3B0A">
              <w:rPr>
                <w:sz w:val="24"/>
                <w:szCs w:val="24"/>
                <w:lang w:val="kk-KZ" w:eastAsia="ko-KR"/>
              </w:rPr>
              <w:t>10%</w:t>
            </w:r>
          </w:p>
          <w:p w14:paraId="51A74697" w14:textId="77777777" w:rsidR="006D611E" w:rsidRPr="00BE3B0A" w:rsidRDefault="006D611E" w:rsidP="006D611E">
            <w:pPr>
              <w:pStyle w:val="ac"/>
              <w:jc w:val="center"/>
              <w:rPr>
                <w:sz w:val="24"/>
                <w:szCs w:val="24"/>
                <w:lang w:val="kk-KZ" w:eastAsia="ko-KR"/>
              </w:rPr>
            </w:pPr>
            <w:r w:rsidRPr="00BE3B0A">
              <w:rPr>
                <w:sz w:val="24"/>
                <w:szCs w:val="24"/>
                <w:lang w:val="kk-KZ" w:eastAsia="ko-KR"/>
              </w:rPr>
              <w:t>15%</w:t>
            </w:r>
          </w:p>
          <w:p w14:paraId="194BF74F" w14:textId="77777777" w:rsidR="006D611E" w:rsidRPr="00BE3B0A" w:rsidRDefault="006D611E" w:rsidP="006D611E">
            <w:pPr>
              <w:pStyle w:val="ac"/>
              <w:jc w:val="center"/>
              <w:rPr>
                <w:sz w:val="24"/>
                <w:szCs w:val="24"/>
                <w:lang w:val="kk-KZ" w:eastAsia="ko-KR"/>
              </w:rPr>
            </w:pPr>
            <w:r w:rsidRPr="00BE3B0A">
              <w:rPr>
                <w:sz w:val="24"/>
                <w:szCs w:val="24"/>
                <w:lang w:val="kk-KZ" w:eastAsia="ko-KR"/>
              </w:rPr>
              <w:t>10%</w:t>
            </w:r>
          </w:p>
          <w:p w14:paraId="125B4D1F" w14:textId="77777777" w:rsidR="006D611E" w:rsidRPr="00BE3B0A" w:rsidRDefault="006D611E" w:rsidP="006D611E">
            <w:pPr>
              <w:pStyle w:val="ac"/>
              <w:jc w:val="center"/>
              <w:rPr>
                <w:sz w:val="24"/>
                <w:szCs w:val="24"/>
                <w:lang w:val="kk-KZ" w:eastAsia="ko-KR"/>
              </w:rPr>
            </w:pPr>
            <w:r w:rsidRPr="00BE3B0A">
              <w:rPr>
                <w:sz w:val="24"/>
                <w:szCs w:val="24"/>
                <w:lang w:val="kk-KZ" w:eastAsia="ko-KR"/>
              </w:rPr>
              <w:t>5%</w:t>
            </w:r>
          </w:p>
          <w:p w14:paraId="53AA534F" w14:textId="77777777" w:rsidR="006D611E" w:rsidRPr="00BE3B0A" w:rsidRDefault="006D611E" w:rsidP="006D611E">
            <w:pPr>
              <w:pStyle w:val="ac"/>
              <w:jc w:val="center"/>
              <w:rPr>
                <w:sz w:val="24"/>
                <w:szCs w:val="24"/>
                <w:lang w:val="kk-KZ" w:eastAsia="ko-KR"/>
              </w:rPr>
            </w:pPr>
          </w:p>
          <w:p w14:paraId="484AEE9E" w14:textId="77777777" w:rsidR="006D611E" w:rsidRPr="00BE3B0A" w:rsidRDefault="006D611E" w:rsidP="006D611E">
            <w:pPr>
              <w:pStyle w:val="ac"/>
              <w:jc w:val="center"/>
              <w:rPr>
                <w:sz w:val="24"/>
                <w:szCs w:val="24"/>
                <w:lang w:val="kk-KZ" w:eastAsia="ko-KR"/>
              </w:rPr>
            </w:pPr>
            <w:r w:rsidRPr="00BE3B0A">
              <w:rPr>
                <w:sz w:val="24"/>
                <w:szCs w:val="24"/>
                <w:lang w:val="kk-KZ" w:eastAsia="ko-KR"/>
              </w:rPr>
              <w:t>10%</w:t>
            </w:r>
          </w:p>
          <w:p w14:paraId="7DB0F2F8" w14:textId="77777777" w:rsidR="006D611E" w:rsidRPr="00BE3B0A" w:rsidRDefault="006D611E" w:rsidP="006D611E">
            <w:pPr>
              <w:pStyle w:val="ac"/>
              <w:jc w:val="center"/>
              <w:rPr>
                <w:sz w:val="24"/>
                <w:szCs w:val="24"/>
                <w:lang w:val="kk-KZ"/>
              </w:rPr>
            </w:pPr>
            <w:r w:rsidRPr="00BE3B0A">
              <w:rPr>
                <w:sz w:val="24"/>
                <w:szCs w:val="24"/>
                <w:lang w:val="kk-KZ" w:eastAsia="ko-KR"/>
              </w:rPr>
              <w:t>30%</w:t>
            </w:r>
          </w:p>
        </w:tc>
        <w:tc>
          <w:tcPr>
            <w:tcW w:w="1275" w:type="dxa"/>
          </w:tcPr>
          <w:p w14:paraId="0866108E" w14:textId="77777777" w:rsidR="006D611E" w:rsidRPr="00BE3B0A" w:rsidRDefault="006D611E" w:rsidP="006D611E">
            <w:pPr>
              <w:pStyle w:val="ac"/>
              <w:jc w:val="center"/>
              <w:rPr>
                <w:sz w:val="24"/>
                <w:szCs w:val="24"/>
                <w:lang w:val="kk-KZ"/>
              </w:rPr>
            </w:pPr>
          </w:p>
          <w:p w14:paraId="61ECC9E2" w14:textId="77777777" w:rsidR="006D611E" w:rsidRPr="00BE3B0A" w:rsidRDefault="006D611E" w:rsidP="006D611E">
            <w:pPr>
              <w:pStyle w:val="ac"/>
              <w:jc w:val="center"/>
              <w:rPr>
                <w:sz w:val="24"/>
                <w:szCs w:val="24"/>
                <w:lang w:val="kk-KZ" w:eastAsia="ko-KR"/>
              </w:rPr>
            </w:pPr>
            <w:r w:rsidRPr="00BE3B0A">
              <w:rPr>
                <w:sz w:val="24"/>
                <w:szCs w:val="24"/>
                <w:lang w:val="kk-KZ" w:eastAsia="ko-KR"/>
              </w:rPr>
              <w:t>30%</w:t>
            </w:r>
          </w:p>
          <w:p w14:paraId="5409C0D6" w14:textId="77777777" w:rsidR="006D611E" w:rsidRPr="00BE3B0A" w:rsidRDefault="006D611E" w:rsidP="006D611E">
            <w:pPr>
              <w:pStyle w:val="ac"/>
              <w:jc w:val="center"/>
              <w:rPr>
                <w:sz w:val="24"/>
                <w:szCs w:val="24"/>
                <w:lang w:val="kk-KZ" w:eastAsia="ko-KR"/>
              </w:rPr>
            </w:pPr>
            <w:r w:rsidRPr="00BE3B0A">
              <w:rPr>
                <w:sz w:val="24"/>
                <w:szCs w:val="24"/>
                <w:lang w:val="kk-KZ" w:eastAsia="ko-KR"/>
              </w:rPr>
              <w:t>20%</w:t>
            </w:r>
          </w:p>
          <w:p w14:paraId="1537B480" w14:textId="77777777" w:rsidR="006D611E" w:rsidRPr="00BE3B0A" w:rsidRDefault="006D611E" w:rsidP="006D611E">
            <w:pPr>
              <w:pStyle w:val="ac"/>
              <w:jc w:val="center"/>
              <w:rPr>
                <w:sz w:val="24"/>
                <w:szCs w:val="24"/>
                <w:lang w:val="kk-KZ" w:eastAsia="ko-KR"/>
              </w:rPr>
            </w:pPr>
            <w:r w:rsidRPr="00BE3B0A">
              <w:rPr>
                <w:sz w:val="24"/>
                <w:szCs w:val="24"/>
                <w:lang w:val="kk-KZ" w:eastAsia="ko-KR"/>
              </w:rPr>
              <w:t>20%</w:t>
            </w:r>
          </w:p>
          <w:p w14:paraId="1514556A" w14:textId="77777777" w:rsidR="006D611E" w:rsidRPr="00BE3B0A" w:rsidRDefault="006D611E" w:rsidP="006D611E">
            <w:pPr>
              <w:pStyle w:val="ac"/>
              <w:jc w:val="center"/>
              <w:rPr>
                <w:sz w:val="24"/>
                <w:szCs w:val="24"/>
                <w:lang w:val="kk-KZ" w:eastAsia="ko-KR"/>
              </w:rPr>
            </w:pPr>
            <w:r w:rsidRPr="00BE3B0A">
              <w:rPr>
                <w:sz w:val="24"/>
                <w:szCs w:val="24"/>
                <w:lang w:val="kk-KZ" w:eastAsia="ko-KR"/>
              </w:rPr>
              <w:t>4%</w:t>
            </w:r>
          </w:p>
          <w:p w14:paraId="481D7EDA" w14:textId="77777777" w:rsidR="006D611E" w:rsidRPr="00BE3B0A" w:rsidRDefault="006D611E" w:rsidP="006D611E">
            <w:pPr>
              <w:pStyle w:val="ac"/>
              <w:jc w:val="center"/>
              <w:rPr>
                <w:sz w:val="24"/>
                <w:szCs w:val="24"/>
                <w:lang w:val="kk-KZ" w:eastAsia="ko-KR"/>
              </w:rPr>
            </w:pPr>
            <w:r w:rsidRPr="00BE3B0A">
              <w:rPr>
                <w:sz w:val="24"/>
                <w:szCs w:val="24"/>
                <w:lang w:val="kk-KZ" w:eastAsia="ko-KR"/>
              </w:rPr>
              <w:t>2%</w:t>
            </w:r>
          </w:p>
          <w:p w14:paraId="2E9845A4" w14:textId="77777777" w:rsidR="006D611E" w:rsidRPr="00BE3B0A" w:rsidRDefault="006D611E" w:rsidP="006D611E">
            <w:pPr>
              <w:pStyle w:val="ac"/>
              <w:jc w:val="center"/>
              <w:rPr>
                <w:sz w:val="24"/>
                <w:szCs w:val="24"/>
                <w:lang w:val="kk-KZ" w:eastAsia="ko-KR"/>
              </w:rPr>
            </w:pPr>
          </w:p>
          <w:p w14:paraId="22B47341" w14:textId="77777777" w:rsidR="006D611E" w:rsidRPr="00BE3B0A" w:rsidRDefault="006D611E" w:rsidP="006D611E">
            <w:pPr>
              <w:pStyle w:val="ac"/>
              <w:jc w:val="center"/>
              <w:rPr>
                <w:sz w:val="24"/>
                <w:szCs w:val="24"/>
                <w:lang w:val="kk-KZ" w:eastAsia="ko-KR"/>
              </w:rPr>
            </w:pPr>
            <w:r w:rsidRPr="00BE3B0A">
              <w:rPr>
                <w:sz w:val="24"/>
                <w:szCs w:val="24"/>
                <w:lang w:val="kk-KZ" w:eastAsia="ko-KR"/>
              </w:rPr>
              <w:t>15%</w:t>
            </w:r>
          </w:p>
          <w:p w14:paraId="7FB653CF" w14:textId="77777777" w:rsidR="006D611E" w:rsidRPr="00BE3B0A" w:rsidRDefault="006D611E" w:rsidP="006D611E">
            <w:pPr>
              <w:pStyle w:val="ac"/>
              <w:jc w:val="center"/>
              <w:rPr>
                <w:sz w:val="24"/>
                <w:szCs w:val="24"/>
                <w:lang w:val="kk-KZ"/>
              </w:rPr>
            </w:pPr>
            <w:r w:rsidRPr="00BE3B0A">
              <w:rPr>
                <w:sz w:val="24"/>
                <w:szCs w:val="24"/>
                <w:lang w:val="kk-KZ" w:eastAsia="ko-KR"/>
              </w:rPr>
              <w:t>9%</w:t>
            </w:r>
          </w:p>
        </w:tc>
      </w:tr>
      <w:tr w:rsidR="006D611E" w:rsidRPr="00BE3B0A" w14:paraId="2FB9831F" w14:textId="77777777" w:rsidTr="006D611E">
        <w:tc>
          <w:tcPr>
            <w:tcW w:w="7088" w:type="dxa"/>
          </w:tcPr>
          <w:p w14:paraId="43CF3713" w14:textId="77777777" w:rsidR="006D611E" w:rsidRPr="00BE3B0A" w:rsidRDefault="006D611E" w:rsidP="006D611E">
            <w:pPr>
              <w:spacing w:after="0" w:line="240" w:lineRule="auto"/>
              <w:jc w:val="both"/>
              <w:rPr>
                <w:sz w:val="24"/>
                <w:szCs w:val="24"/>
                <w:lang w:val="kk-KZ"/>
              </w:rPr>
            </w:pPr>
            <w:r w:rsidRPr="00BE3B0A">
              <w:rPr>
                <w:sz w:val="24"/>
                <w:szCs w:val="24"/>
                <w:lang w:val="kk-KZ"/>
              </w:rPr>
              <w:t>Сөздіктер не үшін керек?</w:t>
            </w:r>
          </w:p>
          <w:p w14:paraId="7F80A100" w14:textId="77777777" w:rsidR="006D611E" w:rsidRPr="00BE3B0A" w:rsidRDefault="006D611E" w:rsidP="006D611E">
            <w:pPr>
              <w:spacing w:after="0" w:line="240" w:lineRule="auto"/>
              <w:jc w:val="both"/>
              <w:rPr>
                <w:sz w:val="24"/>
                <w:szCs w:val="24"/>
                <w:lang w:val="kk-KZ"/>
              </w:rPr>
            </w:pPr>
            <w:r w:rsidRPr="00BE3B0A">
              <w:rPr>
                <w:sz w:val="24"/>
                <w:szCs w:val="24"/>
                <w:lang w:val="kk-KZ"/>
              </w:rPr>
              <w:t>Жауаптары:</w:t>
            </w:r>
          </w:p>
          <w:p w14:paraId="04AD79AF" w14:textId="77777777" w:rsidR="006D611E" w:rsidRPr="00BE3B0A" w:rsidRDefault="006D611E" w:rsidP="006D611E">
            <w:pPr>
              <w:spacing w:after="0" w:line="240" w:lineRule="auto"/>
              <w:jc w:val="both"/>
              <w:rPr>
                <w:sz w:val="24"/>
                <w:szCs w:val="24"/>
                <w:lang w:val="kk-KZ"/>
              </w:rPr>
            </w:pPr>
            <w:r w:rsidRPr="00BE3B0A">
              <w:rPr>
                <w:sz w:val="24"/>
                <w:szCs w:val="24"/>
                <w:lang w:val="kk-KZ"/>
              </w:rPr>
              <w:t xml:space="preserve">-Сөздің мағынасын білу үшін </w:t>
            </w:r>
          </w:p>
          <w:p w14:paraId="0E21EBA5" w14:textId="77777777" w:rsidR="006D611E" w:rsidRPr="00BE3B0A" w:rsidRDefault="006D611E" w:rsidP="006D611E">
            <w:pPr>
              <w:spacing w:after="0" w:line="240" w:lineRule="auto"/>
              <w:jc w:val="both"/>
              <w:rPr>
                <w:sz w:val="24"/>
                <w:szCs w:val="24"/>
                <w:lang w:val="kk-KZ"/>
              </w:rPr>
            </w:pPr>
            <w:r w:rsidRPr="00BE3B0A">
              <w:rPr>
                <w:sz w:val="24"/>
                <w:szCs w:val="24"/>
                <w:lang w:val="kk-KZ"/>
              </w:rPr>
              <w:t>-Сөздің дұрыс жазылуын  білу үшін  20%</w:t>
            </w:r>
          </w:p>
          <w:p w14:paraId="4659CDD7" w14:textId="77777777" w:rsidR="006D611E" w:rsidRPr="00BE3B0A" w:rsidRDefault="006D611E" w:rsidP="006D611E">
            <w:pPr>
              <w:spacing w:after="0" w:line="240" w:lineRule="auto"/>
              <w:jc w:val="both"/>
              <w:rPr>
                <w:sz w:val="24"/>
                <w:szCs w:val="24"/>
                <w:lang w:val="kk-KZ"/>
              </w:rPr>
            </w:pPr>
            <w:r w:rsidRPr="00BE3B0A">
              <w:rPr>
                <w:sz w:val="24"/>
                <w:szCs w:val="24"/>
                <w:lang w:val="kk-KZ"/>
              </w:rPr>
              <w:t xml:space="preserve">-Сөздің мағынасын, шығу тегін білу үшін </w:t>
            </w:r>
          </w:p>
        </w:tc>
        <w:tc>
          <w:tcPr>
            <w:tcW w:w="1276" w:type="dxa"/>
          </w:tcPr>
          <w:p w14:paraId="7E3A9415" w14:textId="77777777" w:rsidR="006D611E" w:rsidRPr="00BE3B0A" w:rsidRDefault="006D611E" w:rsidP="006D611E">
            <w:pPr>
              <w:pStyle w:val="ac"/>
              <w:jc w:val="center"/>
              <w:rPr>
                <w:sz w:val="24"/>
                <w:szCs w:val="24"/>
                <w:lang w:val="kk-KZ"/>
              </w:rPr>
            </w:pPr>
          </w:p>
          <w:p w14:paraId="284FE7CF" w14:textId="77777777" w:rsidR="006D611E" w:rsidRPr="00BE3B0A" w:rsidRDefault="006D611E" w:rsidP="006D611E">
            <w:pPr>
              <w:pStyle w:val="ac"/>
              <w:jc w:val="center"/>
              <w:rPr>
                <w:sz w:val="24"/>
                <w:szCs w:val="24"/>
                <w:lang w:val="kk-KZ"/>
              </w:rPr>
            </w:pPr>
          </w:p>
          <w:p w14:paraId="1C7CC58C" w14:textId="77777777" w:rsidR="006D611E" w:rsidRPr="00BE3B0A" w:rsidRDefault="006D611E" w:rsidP="006D611E">
            <w:pPr>
              <w:pStyle w:val="ac"/>
              <w:jc w:val="center"/>
              <w:rPr>
                <w:sz w:val="24"/>
                <w:szCs w:val="24"/>
                <w:lang w:val="kk-KZ"/>
              </w:rPr>
            </w:pPr>
            <w:r w:rsidRPr="00BE3B0A">
              <w:rPr>
                <w:sz w:val="24"/>
                <w:szCs w:val="24"/>
                <w:lang w:val="kk-KZ" w:eastAsia="ko-KR"/>
              </w:rPr>
              <w:t>66%</w:t>
            </w:r>
          </w:p>
          <w:p w14:paraId="79B33B10" w14:textId="77777777" w:rsidR="006D611E" w:rsidRPr="00BE3B0A" w:rsidRDefault="006D611E" w:rsidP="006D611E">
            <w:pPr>
              <w:pStyle w:val="ac"/>
              <w:jc w:val="center"/>
              <w:rPr>
                <w:sz w:val="24"/>
                <w:szCs w:val="24"/>
                <w:lang w:val="kk-KZ"/>
              </w:rPr>
            </w:pPr>
            <w:r w:rsidRPr="00BE3B0A">
              <w:rPr>
                <w:sz w:val="24"/>
                <w:szCs w:val="24"/>
                <w:lang w:val="kk-KZ"/>
              </w:rPr>
              <w:t>30</w:t>
            </w:r>
            <w:r w:rsidRPr="00BE3B0A">
              <w:rPr>
                <w:sz w:val="24"/>
                <w:szCs w:val="24"/>
                <w:lang w:val="kk-KZ" w:eastAsia="ko-KR"/>
              </w:rPr>
              <w:t>%</w:t>
            </w:r>
          </w:p>
          <w:p w14:paraId="6BEDBF49" w14:textId="77777777" w:rsidR="006D611E" w:rsidRPr="00BE3B0A" w:rsidRDefault="006D611E" w:rsidP="006D611E">
            <w:pPr>
              <w:pStyle w:val="ac"/>
              <w:jc w:val="center"/>
              <w:rPr>
                <w:sz w:val="24"/>
                <w:szCs w:val="24"/>
                <w:lang w:val="kk-KZ"/>
              </w:rPr>
            </w:pPr>
            <w:r w:rsidRPr="00BE3B0A">
              <w:rPr>
                <w:sz w:val="24"/>
                <w:szCs w:val="24"/>
                <w:lang w:val="kk-KZ"/>
              </w:rPr>
              <w:t>4</w:t>
            </w:r>
            <w:r w:rsidRPr="00BE3B0A">
              <w:rPr>
                <w:sz w:val="24"/>
                <w:szCs w:val="24"/>
                <w:lang w:val="kk-KZ" w:eastAsia="ko-KR"/>
              </w:rPr>
              <w:t>%</w:t>
            </w:r>
          </w:p>
        </w:tc>
        <w:tc>
          <w:tcPr>
            <w:tcW w:w="1275" w:type="dxa"/>
          </w:tcPr>
          <w:p w14:paraId="1AD031B5" w14:textId="77777777" w:rsidR="006D611E" w:rsidRPr="00BE3B0A" w:rsidRDefault="006D611E" w:rsidP="006D611E">
            <w:pPr>
              <w:pStyle w:val="ac"/>
              <w:jc w:val="center"/>
              <w:rPr>
                <w:sz w:val="24"/>
                <w:szCs w:val="24"/>
                <w:lang w:val="kk-KZ"/>
              </w:rPr>
            </w:pPr>
          </w:p>
          <w:p w14:paraId="400FACAB" w14:textId="77777777" w:rsidR="006D611E" w:rsidRPr="00BE3B0A" w:rsidRDefault="006D611E" w:rsidP="006D611E">
            <w:pPr>
              <w:pStyle w:val="ac"/>
              <w:jc w:val="center"/>
              <w:rPr>
                <w:sz w:val="24"/>
                <w:szCs w:val="24"/>
                <w:lang w:val="kk-KZ"/>
              </w:rPr>
            </w:pPr>
          </w:p>
          <w:p w14:paraId="345FF3A3" w14:textId="77777777" w:rsidR="006D611E" w:rsidRPr="00BE3B0A" w:rsidRDefault="006D611E" w:rsidP="006D611E">
            <w:pPr>
              <w:pStyle w:val="ac"/>
              <w:jc w:val="center"/>
              <w:rPr>
                <w:sz w:val="24"/>
                <w:szCs w:val="24"/>
                <w:lang w:val="kk-KZ"/>
              </w:rPr>
            </w:pPr>
            <w:r w:rsidRPr="00BE3B0A">
              <w:rPr>
                <w:sz w:val="24"/>
                <w:szCs w:val="24"/>
                <w:lang w:val="kk-KZ"/>
              </w:rPr>
              <w:t>46</w:t>
            </w:r>
            <w:r w:rsidRPr="00BE3B0A">
              <w:rPr>
                <w:sz w:val="24"/>
                <w:szCs w:val="24"/>
                <w:lang w:val="kk-KZ" w:eastAsia="ko-KR"/>
              </w:rPr>
              <w:t>%</w:t>
            </w:r>
          </w:p>
          <w:p w14:paraId="6012940C" w14:textId="77777777" w:rsidR="006D611E" w:rsidRPr="00BE3B0A" w:rsidRDefault="006D611E" w:rsidP="006D611E">
            <w:pPr>
              <w:pStyle w:val="ac"/>
              <w:jc w:val="center"/>
              <w:rPr>
                <w:sz w:val="24"/>
                <w:szCs w:val="24"/>
                <w:lang w:val="kk-KZ"/>
              </w:rPr>
            </w:pPr>
            <w:r w:rsidRPr="00BE3B0A">
              <w:rPr>
                <w:sz w:val="24"/>
                <w:szCs w:val="24"/>
                <w:lang w:val="kk-KZ" w:eastAsia="ko-KR"/>
              </w:rPr>
              <w:t>24%</w:t>
            </w:r>
          </w:p>
          <w:p w14:paraId="43C67669" w14:textId="77777777" w:rsidR="006D611E" w:rsidRPr="00BE3B0A" w:rsidRDefault="006D611E" w:rsidP="006D611E">
            <w:pPr>
              <w:pStyle w:val="ac"/>
              <w:jc w:val="center"/>
              <w:rPr>
                <w:sz w:val="24"/>
                <w:szCs w:val="24"/>
                <w:lang w:val="kk-KZ"/>
              </w:rPr>
            </w:pPr>
            <w:r w:rsidRPr="00BE3B0A">
              <w:rPr>
                <w:sz w:val="24"/>
                <w:szCs w:val="24"/>
                <w:lang w:val="kk-KZ" w:eastAsia="ko-KR"/>
              </w:rPr>
              <w:t>30%</w:t>
            </w:r>
          </w:p>
        </w:tc>
      </w:tr>
      <w:tr w:rsidR="006D611E" w:rsidRPr="00BE3B0A" w14:paraId="3E229176" w14:textId="77777777" w:rsidTr="006D611E">
        <w:tc>
          <w:tcPr>
            <w:tcW w:w="7088" w:type="dxa"/>
          </w:tcPr>
          <w:p w14:paraId="31A537A6" w14:textId="77777777" w:rsidR="006D611E" w:rsidRPr="00BE3B0A" w:rsidRDefault="006D611E" w:rsidP="006D611E">
            <w:pPr>
              <w:spacing w:after="0" w:line="240" w:lineRule="auto"/>
              <w:jc w:val="both"/>
              <w:rPr>
                <w:sz w:val="24"/>
                <w:szCs w:val="24"/>
                <w:lang w:val="kk-KZ" w:eastAsia="ko-KR"/>
              </w:rPr>
            </w:pPr>
            <w:r w:rsidRPr="00BE3B0A">
              <w:rPr>
                <w:sz w:val="24"/>
                <w:szCs w:val="24"/>
                <w:lang w:val="kk-KZ" w:eastAsia="ko-KR"/>
              </w:rPr>
              <w:t>Сөздіктің қандай түрлерін білесіз?</w:t>
            </w:r>
          </w:p>
          <w:p w14:paraId="2A54A88F" w14:textId="77777777" w:rsidR="006D611E" w:rsidRPr="00BE3B0A" w:rsidRDefault="006D611E" w:rsidP="006D611E">
            <w:pPr>
              <w:spacing w:after="0" w:line="240" w:lineRule="auto"/>
              <w:jc w:val="both"/>
              <w:rPr>
                <w:sz w:val="24"/>
                <w:szCs w:val="24"/>
                <w:lang w:val="kk-KZ" w:eastAsia="ko-KR"/>
              </w:rPr>
            </w:pPr>
            <w:r w:rsidRPr="00BE3B0A">
              <w:rPr>
                <w:sz w:val="24"/>
                <w:szCs w:val="24"/>
                <w:lang w:val="kk-KZ" w:eastAsia="ko-KR"/>
              </w:rPr>
              <w:t>Жауаптары:</w:t>
            </w:r>
          </w:p>
          <w:p w14:paraId="0CD333D8" w14:textId="77777777" w:rsidR="006D611E" w:rsidRPr="00BE3B0A" w:rsidRDefault="006D611E" w:rsidP="006D611E">
            <w:pPr>
              <w:spacing w:after="0" w:line="240" w:lineRule="auto"/>
              <w:jc w:val="both"/>
              <w:rPr>
                <w:sz w:val="24"/>
                <w:szCs w:val="24"/>
                <w:lang w:val="kk-KZ" w:eastAsia="ko-KR"/>
              </w:rPr>
            </w:pPr>
            <w:r w:rsidRPr="00BE3B0A">
              <w:rPr>
                <w:sz w:val="24"/>
                <w:szCs w:val="24"/>
                <w:lang w:val="kk-KZ" w:eastAsia="ko-KR"/>
              </w:rPr>
              <w:t>-Түсіндірме сөздік, орфографиялық с</w:t>
            </w:r>
            <w:r>
              <w:rPr>
                <w:sz w:val="24"/>
                <w:szCs w:val="24"/>
                <w:lang w:val="kk-KZ" w:eastAsia="ko-KR"/>
              </w:rPr>
              <w:t xml:space="preserve">өздік, синонимдер сөздігі </w:t>
            </w:r>
            <w:r w:rsidRPr="00BE3B0A">
              <w:rPr>
                <w:sz w:val="24"/>
                <w:szCs w:val="24"/>
                <w:lang w:val="kk-KZ" w:eastAsia="ko-KR"/>
              </w:rPr>
              <w:t>19%</w:t>
            </w:r>
          </w:p>
          <w:p w14:paraId="1D789A4C" w14:textId="77777777" w:rsidR="006D611E" w:rsidRPr="00BE3B0A" w:rsidRDefault="006D611E" w:rsidP="006D611E">
            <w:pPr>
              <w:spacing w:after="0" w:line="240" w:lineRule="auto"/>
              <w:jc w:val="both"/>
              <w:rPr>
                <w:sz w:val="24"/>
                <w:szCs w:val="24"/>
                <w:lang w:val="kk-KZ" w:eastAsia="ko-KR"/>
              </w:rPr>
            </w:pPr>
            <w:r w:rsidRPr="00BE3B0A">
              <w:rPr>
                <w:sz w:val="24"/>
                <w:szCs w:val="24"/>
                <w:lang w:val="kk-KZ" w:eastAsia="ko-KR"/>
              </w:rPr>
              <w:t>-Түсіндірме сөздік, Орфографиялық сөздік  58%</w:t>
            </w:r>
          </w:p>
          <w:p w14:paraId="36C40B42" w14:textId="77777777" w:rsidR="006D611E" w:rsidRPr="00BE3B0A" w:rsidRDefault="006D611E" w:rsidP="006D611E">
            <w:pPr>
              <w:spacing w:after="0" w:line="240" w:lineRule="auto"/>
              <w:jc w:val="both"/>
              <w:rPr>
                <w:sz w:val="24"/>
                <w:szCs w:val="24"/>
                <w:lang w:val="kk-KZ" w:eastAsia="ko-KR"/>
              </w:rPr>
            </w:pPr>
            <w:r>
              <w:rPr>
                <w:sz w:val="24"/>
                <w:szCs w:val="24"/>
                <w:lang w:val="kk-KZ" w:eastAsia="ko-KR"/>
              </w:rPr>
              <w:t>-</w:t>
            </w:r>
            <w:r w:rsidRPr="00BE3B0A">
              <w:rPr>
                <w:sz w:val="24"/>
                <w:szCs w:val="24"/>
                <w:lang w:val="kk-KZ" w:eastAsia="ko-KR"/>
              </w:rPr>
              <w:t>Түсіндірме сөздік, орфографиялық сөздік, этимологиялық сөздік 3 %</w:t>
            </w:r>
          </w:p>
          <w:p w14:paraId="19F0BEEB" w14:textId="77777777" w:rsidR="006D611E" w:rsidRPr="00BE3B0A" w:rsidRDefault="006D611E" w:rsidP="006D611E">
            <w:pPr>
              <w:spacing w:after="0" w:line="240" w:lineRule="auto"/>
              <w:jc w:val="both"/>
              <w:rPr>
                <w:sz w:val="24"/>
                <w:szCs w:val="24"/>
                <w:lang w:val="kk-KZ" w:eastAsia="ko-KR"/>
              </w:rPr>
            </w:pPr>
            <w:r w:rsidRPr="00BE3B0A">
              <w:rPr>
                <w:sz w:val="24"/>
                <w:szCs w:val="24"/>
                <w:lang w:val="kk-KZ" w:eastAsia="ko-KR"/>
              </w:rPr>
              <w:t>- Түсіндірме сөздік 14%</w:t>
            </w:r>
          </w:p>
          <w:p w14:paraId="43D8EBFA" w14:textId="77777777" w:rsidR="006D611E" w:rsidRPr="00BE3B0A" w:rsidRDefault="006D611E" w:rsidP="006D611E">
            <w:pPr>
              <w:spacing w:after="0" w:line="240" w:lineRule="auto"/>
              <w:jc w:val="both"/>
              <w:rPr>
                <w:sz w:val="24"/>
                <w:szCs w:val="24"/>
                <w:lang w:val="kk-KZ"/>
              </w:rPr>
            </w:pPr>
            <w:r w:rsidRPr="00BE3B0A">
              <w:rPr>
                <w:sz w:val="24"/>
                <w:szCs w:val="24"/>
                <w:lang w:val="kk-KZ" w:eastAsia="ko-KR"/>
              </w:rPr>
              <w:t>-Жауап бермегендер</w:t>
            </w:r>
          </w:p>
        </w:tc>
        <w:tc>
          <w:tcPr>
            <w:tcW w:w="1276" w:type="dxa"/>
          </w:tcPr>
          <w:p w14:paraId="73E1AEE8" w14:textId="77777777" w:rsidR="006D611E" w:rsidRPr="00BE3B0A" w:rsidRDefault="006D611E" w:rsidP="006D611E">
            <w:pPr>
              <w:pStyle w:val="ac"/>
              <w:jc w:val="center"/>
              <w:rPr>
                <w:sz w:val="24"/>
                <w:szCs w:val="24"/>
                <w:lang w:val="kk-KZ"/>
              </w:rPr>
            </w:pPr>
          </w:p>
          <w:p w14:paraId="33FFF95C" w14:textId="77777777" w:rsidR="006D611E" w:rsidRPr="00BE3B0A" w:rsidRDefault="006D611E" w:rsidP="006D611E">
            <w:pPr>
              <w:pStyle w:val="ac"/>
              <w:jc w:val="center"/>
              <w:rPr>
                <w:sz w:val="24"/>
                <w:szCs w:val="24"/>
                <w:lang w:val="kk-KZ"/>
              </w:rPr>
            </w:pPr>
          </w:p>
          <w:p w14:paraId="7E0E1AA8" w14:textId="77777777" w:rsidR="006D611E" w:rsidRPr="00BE3B0A" w:rsidRDefault="006D611E" w:rsidP="006D611E">
            <w:pPr>
              <w:pStyle w:val="ac"/>
              <w:jc w:val="center"/>
              <w:rPr>
                <w:sz w:val="24"/>
                <w:szCs w:val="24"/>
                <w:lang w:val="kk-KZ" w:eastAsia="ko-KR"/>
              </w:rPr>
            </w:pPr>
            <w:r w:rsidRPr="00BE3B0A">
              <w:rPr>
                <w:sz w:val="24"/>
                <w:szCs w:val="24"/>
                <w:lang w:val="kk-KZ"/>
              </w:rPr>
              <w:t xml:space="preserve">  15</w:t>
            </w:r>
            <w:r w:rsidRPr="00BE3B0A">
              <w:rPr>
                <w:sz w:val="24"/>
                <w:szCs w:val="24"/>
                <w:lang w:val="kk-KZ" w:eastAsia="ko-KR"/>
              </w:rPr>
              <w:t>%</w:t>
            </w:r>
          </w:p>
          <w:p w14:paraId="7E218FDF" w14:textId="77777777" w:rsidR="006D611E" w:rsidRPr="00BE3B0A" w:rsidRDefault="006D611E" w:rsidP="006D611E">
            <w:pPr>
              <w:pStyle w:val="ac"/>
              <w:jc w:val="center"/>
              <w:rPr>
                <w:sz w:val="24"/>
                <w:szCs w:val="24"/>
                <w:lang w:val="kk-KZ" w:eastAsia="ko-KR"/>
              </w:rPr>
            </w:pPr>
          </w:p>
          <w:p w14:paraId="68994D21" w14:textId="77777777" w:rsidR="006D611E" w:rsidRPr="00BE3B0A" w:rsidRDefault="006D611E" w:rsidP="006D611E">
            <w:pPr>
              <w:pStyle w:val="ac"/>
              <w:jc w:val="center"/>
              <w:rPr>
                <w:sz w:val="24"/>
                <w:szCs w:val="24"/>
                <w:lang w:val="kk-KZ" w:eastAsia="ko-KR"/>
              </w:rPr>
            </w:pPr>
            <w:r w:rsidRPr="00BE3B0A">
              <w:rPr>
                <w:sz w:val="24"/>
                <w:szCs w:val="24"/>
                <w:lang w:val="kk-KZ" w:eastAsia="ko-KR"/>
              </w:rPr>
              <w:t>60%</w:t>
            </w:r>
          </w:p>
          <w:p w14:paraId="5C30D336" w14:textId="77777777" w:rsidR="006D611E" w:rsidRPr="00BE3B0A" w:rsidRDefault="006D611E" w:rsidP="006D611E">
            <w:pPr>
              <w:pStyle w:val="ac"/>
              <w:jc w:val="center"/>
              <w:rPr>
                <w:sz w:val="24"/>
                <w:szCs w:val="24"/>
                <w:lang w:val="kk-KZ" w:eastAsia="ko-KR"/>
              </w:rPr>
            </w:pPr>
          </w:p>
          <w:p w14:paraId="5823B1DB" w14:textId="77777777" w:rsidR="006D611E" w:rsidRPr="00BE3B0A" w:rsidRDefault="006D611E" w:rsidP="006D611E">
            <w:pPr>
              <w:pStyle w:val="ac"/>
              <w:jc w:val="center"/>
              <w:rPr>
                <w:sz w:val="24"/>
                <w:szCs w:val="24"/>
                <w:lang w:val="kk-KZ" w:eastAsia="ko-KR"/>
              </w:rPr>
            </w:pPr>
            <w:r w:rsidRPr="00BE3B0A">
              <w:rPr>
                <w:sz w:val="24"/>
                <w:szCs w:val="24"/>
                <w:lang w:val="kk-KZ" w:eastAsia="ko-KR"/>
              </w:rPr>
              <w:t>11%</w:t>
            </w:r>
          </w:p>
          <w:p w14:paraId="6C6B0655" w14:textId="77777777" w:rsidR="006D611E" w:rsidRPr="00BE3B0A" w:rsidRDefault="006D611E" w:rsidP="006D611E">
            <w:pPr>
              <w:pStyle w:val="ac"/>
              <w:jc w:val="center"/>
              <w:rPr>
                <w:sz w:val="24"/>
                <w:szCs w:val="24"/>
                <w:lang w:val="kk-KZ" w:eastAsia="ko-KR"/>
              </w:rPr>
            </w:pPr>
            <w:r w:rsidRPr="00BE3B0A">
              <w:rPr>
                <w:sz w:val="24"/>
                <w:szCs w:val="24"/>
                <w:lang w:val="kk-KZ" w:eastAsia="ko-KR"/>
              </w:rPr>
              <w:t>7%</w:t>
            </w:r>
          </w:p>
          <w:p w14:paraId="60DEDAAC" w14:textId="77777777" w:rsidR="006D611E" w:rsidRPr="00BE3B0A" w:rsidRDefault="006D611E" w:rsidP="006D611E">
            <w:pPr>
              <w:pStyle w:val="ac"/>
              <w:jc w:val="center"/>
              <w:rPr>
                <w:sz w:val="24"/>
                <w:szCs w:val="24"/>
                <w:lang w:val="kk-KZ"/>
              </w:rPr>
            </w:pPr>
            <w:r w:rsidRPr="00BE3B0A">
              <w:rPr>
                <w:sz w:val="24"/>
                <w:szCs w:val="24"/>
                <w:lang w:val="kk-KZ" w:eastAsia="ko-KR"/>
              </w:rPr>
              <w:t>7%</w:t>
            </w:r>
          </w:p>
        </w:tc>
        <w:tc>
          <w:tcPr>
            <w:tcW w:w="1275" w:type="dxa"/>
          </w:tcPr>
          <w:p w14:paraId="6077D29F" w14:textId="77777777" w:rsidR="006D611E" w:rsidRPr="00BE3B0A" w:rsidRDefault="006D611E" w:rsidP="006D611E">
            <w:pPr>
              <w:pStyle w:val="ac"/>
              <w:jc w:val="center"/>
              <w:rPr>
                <w:sz w:val="24"/>
                <w:szCs w:val="24"/>
                <w:lang w:val="kk-KZ"/>
              </w:rPr>
            </w:pPr>
          </w:p>
          <w:p w14:paraId="6FD80B4E" w14:textId="77777777" w:rsidR="006D611E" w:rsidRPr="00BE3B0A" w:rsidRDefault="006D611E" w:rsidP="006D611E">
            <w:pPr>
              <w:pStyle w:val="ac"/>
              <w:jc w:val="center"/>
              <w:rPr>
                <w:sz w:val="24"/>
                <w:szCs w:val="24"/>
                <w:lang w:val="kk-KZ"/>
              </w:rPr>
            </w:pPr>
          </w:p>
          <w:p w14:paraId="4E369E9B" w14:textId="77777777" w:rsidR="006D611E" w:rsidRPr="00BE3B0A" w:rsidRDefault="006D611E" w:rsidP="006D611E">
            <w:pPr>
              <w:pStyle w:val="ac"/>
              <w:jc w:val="center"/>
              <w:rPr>
                <w:sz w:val="24"/>
                <w:szCs w:val="24"/>
                <w:lang w:val="kk-KZ" w:eastAsia="ko-KR"/>
              </w:rPr>
            </w:pPr>
            <w:r w:rsidRPr="00BE3B0A">
              <w:rPr>
                <w:sz w:val="24"/>
                <w:szCs w:val="24"/>
                <w:lang w:val="kk-KZ" w:eastAsia="ko-KR"/>
              </w:rPr>
              <w:t>11%</w:t>
            </w:r>
          </w:p>
          <w:p w14:paraId="206F701C" w14:textId="77777777" w:rsidR="006D611E" w:rsidRPr="00BE3B0A" w:rsidRDefault="006D611E" w:rsidP="006D611E">
            <w:pPr>
              <w:pStyle w:val="ac"/>
              <w:jc w:val="center"/>
              <w:rPr>
                <w:sz w:val="24"/>
                <w:szCs w:val="24"/>
                <w:lang w:val="kk-KZ" w:eastAsia="ko-KR"/>
              </w:rPr>
            </w:pPr>
          </w:p>
          <w:p w14:paraId="6E2CA6CE" w14:textId="77777777" w:rsidR="006D611E" w:rsidRPr="00BE3B0A" w:rsidRDefault="006D611E" w:rsidP="006D611E">
            <w:pPr>
              <w:pStyle w:val="ac"/>
              <w:jc w:val="center"/>
              <w:rPr>
                <w:sz w:val="24"/>
                <w:szCs w:val="24"/>
                <w:lang w:val="kk-KZ" w:eastAsia="ko-KR"/>
              </w:rPr>
            </w:pPr>
            <w:r w:rsidRPr="00BE3B0A">
              <w:rPr>
                <w:sz w:val="24"/>
                <w:szCs w:val="24"/>
                <w:lang w:val="kk-KZ" w:eastAsia="ko-KR"/>
              </w:rPr>
              <w:t>58%</w:t>
            </w:r>
          </w:p>
          <w:p w14:paraId="4208155C" w14:textId="77777777" w:rsidR="006D611E" w:rsidRPr="00BE3B0A" w:rsidRDefault="006D611E" w:rsidP="006D611E">
            <w:pPr>
              <w:pStyle w:val="ac"/>
              <w:jc w:val="center"/>
              <w:rPr>
                <w:sz w:val="24"/>
                <w:szCs w:val="24"/>
                <w:lang w:val="kk-KZ" w:eastAsia="ko-KR"/>
              </w:rPr>
            </w:pPr>
          </w:p>
          <w:p w14:paraId="4B28533F" w14:textId="77777777" w:rsidR="006D611E" w:rsidRPr="00BE3B0A" w:rsidRDefault="006D611E" w:rsidP="006D611E">
            <w:pPr>
              <w:pStyle w:val="ac"/>
              <w:jc w:val="center"/>
              <w:rPr>
                <w:sz w:val="24"/>
                <w:szCs w:val="24"/>
                <w:lang w:val="kk-KZ" w:eastAsia="ko-KR"/>
              </w:rPr>
            </w:pPr>
            <w:r w:rsidRPr="00BE3B0A">
              <w:rPr>
                <w:sz w:val="24"/>
                <w:szCs w:val="24"/>
                <w:lang w:val="kk-KZ" w:eastAsia="ko-KR"/>
              </w:rPr>
              <w:t>10%</w:t>
            </w:r>
          </w:p>
          <w:p w14:paraId="650E7625" w14:textId="77777777" w:rsidR="006D611E" w:rsidRPr="00BE3B0A" w:rsidRDefault="006D611E" w:rsidP="006D611E">
            <w:pPr>
              <w:pStyle w:val="ac"/>
              <w:jc w:val="center"/>
              <w:rPr>
                <w:sz w:val="24"/>
                <w:szCs w:val="24"/>
                <w:lang w:val="kk-KZ" w:eastAsia="ko-KR"/>
              </w:rPr>
            </w:pPr>
            <w:r w:rsidRPr="00BE3B0A">
              <w:rPr>
                <w:sz w:val="24"/>
                <w:szCs w:val="24"/>
                <w:lang w:val="kk-KZ" w:eastAsia="ko-KR"/>
              </w:rPr>
              <w:t>8%</w:t>
            </w:r>
          </w:p>
          <w:p w14:paraId="76D7569C" w14:textId="77777777" w:rsidR="006D611E" w:rsidRPr="00BE3B0A" w:rsidRDefault="006D611E" w:rsidP="006D611E">
            <w:pPr>
              <w:pStyle w:val="ac"/>
              <w:jc w:val="center"/>
              <w:rPr>
                <w:sz w:val="24"/>
                <w:szCs w:val="24"/>
                <w:lang w:val="kk-KZ"/>
              </w:rPr>
            </w:pPr>
            <w:r w:rsidRPr="00BE3B0A">
              <w:rPr>
                <w:sz w:val="24"/>
                <w:szCs w:val="24"/>
                <w:lang w:val="kk-KZ" w:eastAsia="ko-KR"/>
              </w:rPr>
              <w:t>13%</w:t>
            </w:r>
          </w:p>
        </w:tc>
      </w:tr>
      <w:tr w:rsidR="006D611E" w:rsidRPr="00BE3B0A" w14:paraId="6F99AC88" w14:textId="77777777" w:rsidTr="006D611E">
        <w:tc>
          <w:tcPr>
            <w:tcW w:w="7088" w:type="dxa"/>
          </w:tcPr>
          <w:p w14:paraId="7C32A051" w14:textId="77777777" w:rsidR="006D611E" w:rsidRPr="00BE3B0A" w:rsidRDefault="006D611E" w:rsidP="006D611E">
            <w:pPr>
              <w:spacing w:after="0" w:line="240" w:lineRule="auto"/>
              <w:jc w:val="both"/>
              <w:rPr>
                <w:sz w:val="24"/>
                <w:szCs w:val="24"/>
                <w:lang w:val="kk-KZ"/>
              </w:rPr>
            </w:pPr>
            <w:r w:rsidRPr="00BE3B0A">
              <w:rPr>
                <w:sz w:val="24"/>
                <w:szCs w:val="24"/>
                <w:lang w:val="kk-KZ"/>
              </w:rPr>
              <w:t>Сыныпта оқушылардың пайдалануына берілген сөздік бар ма?</w:t>
            </w:r>
          </w:p>
          <w:p w14:paraId="3D3D41AE" w14:textId="77777777" w:rsidR="006D611E" w:rsidRPr="00BE3B0A" w:rsidRDefault="006D611E" w:rsidP="006D611E">
            <w:pPr>
              <w:spacing w:after="0" w:line="240" w:lineRule="auto"/>
              <w:jc w:val="both"/>
              <w:rPr>
                <w:sz w:val="24"/>
                <w:szCs w:val="24"/>
                <w:lang w:val="kk-KZ"/>
              </w:rPr>
            </w:pPr>
            <w:r w:rsidRPr="00BE3B0A">
              <w:rPr>
                <w:sz w:val="24"/>
                <w:szCs w:val="24"/>
                <w:lang w:val="kk-KZ"/>
              </w:rPr>
              <w:t>Жауаптары:</w:t>
            </w:r>
          </w:p>
          <w:p w14:paraId="720D8C98" w14:textId="77777777" w:rsidR="006D611E" w:rsidRPr="00BE3B0A" w:rsidRDefault="006D611E" w:rsidP="006D611E">
            <w:pPr>
              <w:spacing w:after="0" w:line="240" w:lineRule="auto"/>
              <w:jc w:val="both"/>
              <w:rPr>
                <w:sz w:val="24"/>
                <w:szCs w:val="24"/>
                <w:lang w:val="kk-KZ"/>
              </w:rPr>
            </w:pPr>
            <w:r w:rsidRPr="00BE3B0A">
              <w:rPr>
                <w:sz w:val="24"/>
                <w:szCs w:val="24"/>
                <w:lang w:val="kk-KZ"/>
              </w:rPr>
              <w:t>-1-сыныпқа арналған «Әліппе» оқулығына қосымша «Менің алғашқы сөздігім» атты көмекші құрал</w:t>
            </w:r>
          </w:p>
          <w:p w14:paraId="0CD7A200" w14:textId="77777777" w:rsidR="006D611E" w:rsidRPr="00BE3B0A" w:rsidRDefault="006D611E" w:rsidP="006D611E">
            <w:pPr>
              <w:spacing w:after="0" w:line="240" w:lineRule="auto"/>
              <w:jc w:val="both"/>
              <w:rPr>
                <w:sz w:val="24"/>
                <w:szCs w:val="24"/>
                <w:lang w:val="kk-KZ"/>
              </w:rPr>
            </w:pPr>
            <w:r w:rsidRPr="00BE3B0A">
              <w:rPr>
                <w:sz w:val="24"/>
                <w:szCs w:val="24"/>
                <w:lang w:val="kk-KZ"/>
              </w:rPr>
              <w:t xml:space="preserve">-Қажет кезде кітапханадан аламыз </w:t>
            </w:r>
          </w:p>
        </w:tc>
        <w:tc>
          <w:tcPr>
            <w:tcW w:w="1276" w:type="dxa"/>
          </w:tcPr>
          <w:p w14:paraId="476E9A5D" w14:textId="77777777" w:rsidR="006D611E" w:rsidRPr="00BE3B0A" w:rsidRDefault="006D611E" w:rsidP="006D611E">
            <w:pPr>
              <w:pStyle w:val="ac"/>
              <w:jc w:val="center"/>
              <w:rPr>
                <w:sz w:val="24"/>
                <w:szCs w:val="24"/>
                <w:lang w:val="kk-KZ"/>
              </w:rPr>
            </w:pPr>
          </w:p>
          <w:p w14:paraId="24B131F0" w14:textId="77777777" w:rsidR="006D611E" w:rsidRPr="00BE3B0A" w:rsidRDefault="006D611E" w:rsidP="006D611E">
            <w:pPr>
              <w:pStyle w:val="ac"/>
              <w:jc w:val="center"/>
              <w:rPr>
                <w:sz w:val="24"/>
                <w:szCs w:val="24"/>
                <w:lang w:val="kk-KZ"/>
              </w:rPr>
            </w:pPr>
            <w:r w:rsidRPr="00BE3B0A">
              <w:rPr>
                <w:sz w:val="24"/>
                <w:szCs w:val="24"/>
                <w:lang w:val="kk-KZ"/>
              </w:rPr>
              <w:t>80</w:t>
            </w:r>
            <w:r w:rsidRPr="00BE3B0A">
              <w:rPr>
                <w:sz w:val="24"/>
                <w:szCs w:val="24"/>
                <w:lang w:val="kk-KZ" w:eastAsia="ko-KR"/>
              </w:rPr>
              <w:t>%</w:t>
            </w:r>
          </w:p>
          <w:p w14:paraId="3CD578A3" w14:textId="77777777" w:rsidR="006D611E" w:rsidRPr="00BE3B0A" w:rsidRDefault="006D611E" w:rsidP="006D611E">
            <w:pPr>
              <w:pStyle w:val="ac"/>
              <w:jc w:val="center"/>
              <w:rPr>
                <w:sz w:val="24"/>
                <w:szCs w:val="24"/>
                <w:lang w:val="kk-KZ"/>
              </w:rPr>
            </w:pPr>
          </w:p>
          <w:p w14:paraId="6481E4BF" w14:textId="77777777" w:rsidR="006D611E" w:rsidRPr="00BE3B0A" w:rsidRDefault="006D611E" w:rsidP="006D611E">
            <w:pPr>
              <w:pStyle w:val="ac"/>
              <w:jc w:val="center"/>
              <w:rPr>
                <w:sz w:val="24"/>
                <w:szCs w:val="24"/>
                <w:lang w:val="kk-KZ"/>
              </w:rPr>
            </w:pPr>
          </w:p>
          <w:p w14:paraId="663163ED" w14:textId="77777777" w:rsidR="006D611E" w:rsidRPr="00BE3B0A" w:rsidRDefault="006D611E" w:rsidP="006D611E">
            <w:pPr>
              <w:pStyle w:val="ac"/>
              <w:jc w:val="center"/>
              <w:rPr>
                <w:sz w:val="24"/>
                <w:szCs w:val="24"/>
                <w:lang w:val="kk-KZ"/>
              </w:rPr>
            </w:pPr>
            <w:r w:rsidRPr="00BE3B0A">
              <w:rPr>
                <w:sz w:val="24"/>
                <w:szCs w:val="24"/>
                <w:lang w:val="kk-KZ"/>
              </w:rPr>
              <w:t>10</w:t>
            </w:r>
            <w:r w:rsidRPr="00BE3B0A">
              <w:rPr>
                <w:sz w:val="24"/>
                <w:szCs w:val="24"/>
                <w:lang w:val="kk-KZ" w:eastAsia="ko-KR"/>
              </w:rPr>
              <w:t>%</w:t>
            </w:r>
          </w:p>
        </w:tc>
        <w:tc>
          <w:tcPr>
            <w:tcW w:w="1275" w:type="dxa"/>
          </w:tcPr>
          <w:p w14:paraId="335E28A5" w14:textId="77777777" w:rsidR="006D611E" w:rsidRDefault="006D611E" w:rsidP="006D611E">
            <w:pPr>
              <w:pStyle w:val="ac"/>
              <w:jc w:val="center"/>
              <w:rPr>
                <w:sz w:val="24"/>
                <w:szCs w:val="24"/>
                <w:lang w:val="kk-KZ"/>
              </w:rPr>
            </w:pPr>
          </w:p>
          <w:p w14:paraId="714599DA" w14:textId="759D6CA7" w:rsidR="006D611E" w:rsidRPr="00BE3B0A" w:rsidRDefault="006D611E" w:rsidP="006D611E">
            <w:pPr>
              <w:pStyle w:val="ac"/>
              <w:jc w:val="center"/>
              <w:rPr>
                <w:sz w:val="24"/>
                <w:szCs w:val="24"/>
                <w:lang w:val="kk-KZ" w:eastAsia="ko-KR"/>
              </w:rPr>
            </w:pPr>
            <w:r w:rsidRPr="00BE3B0A">
              <w:rPr>
                <w:sz w:val="24"/>
                <w:szCs w:val="24"/>
                <w:lang w:val="kk-KZ"/>
              </w:rPr>
              <w:t>40</w:t>
            </w:r>
            <w:r w:rsidRPr="00BE3B0A">
              <w:rPr>
                <w:sz w:val="24"/>
                <w:szCs w:val="24"/>
                <w:lang w:val="kk-KZ" w:eastAsia="ko-KR"/>
              </w:rPr>
              <w:t>%</w:t>
            </w:r>
          </w:p>
          <w:p w14:paraId="162C3C5B" w14:textId="77777777" w:rsidR="006D611E" w:rsidRPr="00BE3B0A" w:rsidRDefault="006D611E" w:rsidP="006D611E">
            <w:pPr>
              <w:pStyle w:val="ac"/>
              <w:jc w:val="center"/>
              <w:rPr>
                <w:sz w:val="24"/>
                <w:szCs w:val="24"/>
                <w:lang w:val="kk-KZ" w:eastAsia="ko-KR"/>
              </w:rPr>
            </w:pPr>
          </w:p>
          <w:p w14:paraId="3A1421C9" w14:textId="77777777" w:rsidR="006D611E" w:rsidRPr="00BE3B0A" w:rsidRDefault="006D611E" w:rsidP="006D611E">
            <w:pPr>
              <w:pStyle w:val="ac"/>
              <w:jc w:val="center"/>
              <w:rPr>
                <w:sz w:val="24"/>
                <w:szCs w:val="24"/>
                <w:lang w:val="kk-KZ" w:eastAsia="ko-KR"/>
              </w:rPr>
            </w:pPr>
          </w:p>
          <w:p w14:paraId="3160F4BC" w14:textId="77777777" w:rsidR="006D611E" w:rsidRPr="00BE3B0A" w:rsidRDefault="006D611E" w:rsidP="006D611E">
            <w:pPr>
              <w:pStyle w:val="ac"/>
              <w:jc w:val="center"/>
              <w:rPr>
                <w:sz w:val="24"/>
                <w:szCs w:val="24"/>
                <w:lang w:val="kk-KZ" w:eastAsia="ko-KR"/>
              </w:rPr>
            </w:pPr>
            <w:r w:rsidRPr="00BE3B0A">
              <w:rPr>
                <w:sz w:val="24"/>
                <w:szCs w:val="24"/>
                <w:lang w:val="kk-KZ" w:eastAsia="ko-KR"/>
              </w:rPr>
              <w:t>60%</w:t>
            </w:r>
          </w:p>
        </w:tc>
      </w:tr>
      <w:tr w:rsidR="006D611E" w:rsidRPr="00BE3B0A" w14:paraId="21FF3EFD" w14:textId="77777777" w:rsidTr="006D611E">
        <w:tc>
          <w:tcPr>
            <w:tcW w:w="7088" w:type="dxa"/>
            <w:tcBorders>
              <w:bottom w:val="single" w:sz="4" w:space="0" w:color="auto"/>
            </w:tcBorders>
          </w:tcPr>
          <w:p w14:paraId="50013601" w14:textId="77777777" w:rsidR="006D611E" w:rsidRPr="00BE3B0A" w:rsidRDefault="006D611E" w:rsidP="006D611E">
            <w:pPr>
              <w:spacing w:after="0" w:line="240" w:lineRule="auto"/>
              <w:jc w:val="both"/>
              <w:rPr>
                <w:sz w:val="24"/>
                <w:szCs w:val="24"/>
                <w:lang w:val="kk-KZ"/>
              </w:rPr>
            </w:pPr>
            <w:r w:rsidRPr="00BE3B0A">
              <w:rPr>
                <w:sz w:val="24"/>
                <w:szCs w:val="24"/>
                <w:lang w:val="kk-KZ"/>
              </w:rPr>
              <w:t>Оқушылармен бірге сабақта сөздік пайдаланасыз ба?</w:t>
            </w:r>
          </w:p>
          <w:p w14:paraId="5981AC96" w14:textId="77777777" w:rsidR="006D611E" w:rsidRPr="00BE3B0A" w:rsidRDefault="006D611E" w:rsidP="006D611E">
            <w:pPr>
              <w:spacing w:after="0" w:line="240" w:lineRule="auto"/>
              <w:jc w:val="both"/>
              <w:rPr>
                <w:sz w:val="24"/>
                <w:szCs w:val="24"/>
                <w:lang w:val="kk-KZ"/>
              </w:rPr>
            </w:pPr>
            <w:r w:rsidRPr="00BE3B0A">
              <w:rPr>
                <w:sz w:val="24"/>
                <w:szCs w:val="24"/>
                <w:lang w:val="kk-KZ"/>
              </w:rPr>
              <w:t>Жауаптары:</w:t>
            </w:r>
          </w:p>
          <w:p w14:paraId="5EC6E9BB" w14:textId="77777777" w:rsidR="006D611E" w:rsidRPr="00BE3B0A" w:rsidRDefault="006D611E" w:rsidP="006D611E">
            <w:pPr>
              <w:spacing w:after="0" w:line="240" w:lineRule="auto"/>
              <w:jc w:val="both"/>
              <w:rPr>
                <w:sz w:val="24"/>
                <w:szCs w:val="24"/>
                <w:lang w:val="kk-KZ"/>
              </w:rPr>
            </w:pPr>
            <w:r w:rsidRPr="00BE3B0A">
              <w:rPr>
                <w:sz w:val="24"/>
                <w:szCs w:val="24"/>
                <w:lang w:val="kk-KZ"/>
              </w:rPr>
              <w:t>-Иә, сөздік пайдалануға мүмкіндік пайда болды</w:t>
            </w:r>
          </w:p>
          <w:p w14:paraId="100192B6" w14:textId="77777777" w:rsidR="006D611E" w:rsidRPr="00BE3B0A" w:rsidRDefault="006D611E" w:rsidP="006D611E">
            <w:pPr>
              <w:spacing w:after="0" w:line="240" w:lineRule="auto"/>
              <w:jc w:val="both"/>
              <w:rPr>
                <w:sz w:val="24"/>
                <w:szCs w:val="24"/>
                <w:lang w:val="kk-KZ"/>
              </w:rPr>
            </w:pPr>
            <w:r w:rsidRPr="00BE3B0A">
              <w:rPr>
                <w:sz w:val="24"/>
                <w:szCs w:val="24"/>
                <w:lang w:val="kk-KZ"/>
              </w:rPr>
              <w:t>-Сыныпта сөздіктермен қамтамасыз етілді</w:t>
            </w:r>
          </w:p>
          <w:p w14:paraId="2766198C" w14:textId="77777777" w:rsidR="006D611E" w:rsidRPr="00BE3B0A" w:rsidRDefault="006D611E" w:rsidP="006D611E">
            <w:pPr>
              <w:spacing w:after="0" w:line="240" w:lineRule="auto"/>
              <w:jc w:val="both"/>
              <w:rPr>
                <w:sz w:val="24"/>
                <w:szCs w:val="24"/>
                <w:lang w:val="kk-KZ"/>
              </w:rPr>
            </w:pPr>
            <w:r w:rsidRPr="00BE3B0A">
              <w:rPr>
                <w:sz w:val="24"/>
                <w:szCs w:val="24"/>
                <w:lang w:val="kk-KZ"/>
              </w:rPr>
              <w:t>-Үйге тапсырма ретінде береміз</w:t>
            </w:r>
          </w:p>
        </w:tc>
        <w:tc>
          <w:tcPr>
            <w:tcW w:w="1276" w:type="dxa"/>
            <w:tcBorders>
              <w:bottom w:val="single" w:sz="4" w:space="0" w:color="auto"/>
            </w:tcBorders>
          </w:tcPr>
          <w:p w14:paraId="12EEEA00" w14:textId="77777777" w:rsidR="006D611E" w:rsidRPr="00BE3B0A" w:rsidRDefault="006D611E" w:rsidP="006D611E">
            <w:pPr>
              <w:spacing w:after="0" w:line="240" w:lineRule="auto"/>
              <w:ind w:firstLine="540"/>
              <w:jc w:val="center"/>
              <w:rPr>
                <w:sz w:val="24"/>
                <w:szCs w:val="24"/>
                <w:lang w:val="kk-KZ"/>
              </w:rPr>
            </w:pPr>
          </w:p>
          <w:p w14:paraId="7293C92E" w14:textId="77777777" w:rsidR="006D611E" w:rsidRPr="00BE3B0A" w:rsidRDefault="006D611E" w:rsidP="006D611E">
            <w:pPr>
              <w:spacing w:after="0" w:line="240" w:lineRule="auto"/>
              <w:ind w:firstLine="540"/>
              <w:jc w:val="center"/>
              <w:rPr>
                <w:sz w:val="24"/>
                <w:szCs w:val="24"/>
                <w:lang w:val="kk-KZ"/>
              </w:rPr>
            </w:pPr>
          </w:p>
          <w:p w14:paraId="6B25E4FB" w14:textId="77777777" w:rsidR="006D611E" w:rsidRPr="00BE3B0A" w:rsidRDefault="006D611E" w:rsidP="006D611E">
            <w:pPr>
              <w:spacing w:after="0" w:line="240" w:lineRule="auto"/>
              <w:jc w:val="center"/>
              <w:rPr>
                <w:sz w:val="24"/>
                <w:szCs w:val="24"/>
                <w:lang w:val="kk-KZ"/>
              </w:rPr>
            </w:pPr>
            <w:r w:rsidRPr="00BE3B0A">
              <w:rPr>
                <w:sz w:val="24"/>
                <w:szCs w:val="24"/>
                <w:lang w:val="kk-KZ" w:eastAsia="ko-KR"/>
              </w:rPr>
              <w:t>60%</w:t>
            </w:r>
          </w:p>
          <w:p w14:paraId="27CE5C2F" w14:textId="77777777" w:rsidR="006D611E" w:rsidRPr="00BE3B0A" w:rsidRDefault="006D611E" w:rsidP="006D611E">
            <w:pPr>
              <w:spacing w:after="0" w:line="240" w:lineRule="auto"/>
              <w:ind w:firstLine="540"/>
              <w:jc w:val="center"/>
              <w:rPr>
                <w:sz w:val="24"/>
                <w:szCs w:val="24"/>
                <w:lang w:val="kk-KZ" w:eastAsia="ko-KR"/>
              </w:rPr>
            </w:pPr>
            <w:r w:rsidRPr="00BE3B0A">
              <w:rPr>
                <w:sz w:val="24"/>
                <w:szCs w:val="24"/>
                <w:lang w:val="kk-KZ" w:eastAsia="ko-KR"/>
              </w:rPr>
              <w:t>35%</w:t>
            </w:r>
          </w:p>
          <w:p w14:paraId="32B3393D" w14:textId="77777777" w:rsidR="006D611E" w:rsidRPr="00BE3B0A" w:rsidRDefault="006D611E" w:rsidP="006D611E">
            <w:pPr>
              <w:spacing w:after="0" w:line="240" w:lineRule="auto"/>
              <w:ind w:firstLine="540"/>
              <w:jc w:val="center"/>
              <w:rPr>
                <w:sz w:val="24"/>
                <w:szCs w:val="24"/>
                <w:lang w:val="kk-KZ"/>
              </w:rPr>
            </w:pPr>
            <w:r w:rsidRPr="00BE3B0A">
              <w:rPr>
                <w:sz w:val="24"/>
                <w:szCs w:val="24"/>
                <w:lang w:val="kk-KZ" w:eastAsia="ko-KR"/>
              </w:rPr>
              <w:t>5%</w:t>
            </w:r>
          </w:p>
        </w:tc>
        <w:tc>
          <w:tcPr>
            <w:tcW w:w="1275" w:type="dxa"/>
            <w:tcBorders>
              <w:bottom w:val="single" w:sz="4" w:space="0" w:color="auto"/>
            </w:tcBorders>
          </w:tcPr>
          <w:p w14:paraId="20A79B8D" w14:textId="77777777" w:rsidR="006D611E" w:rsidRPr="00BE3B0A" w:rsidRDefault="006D611E" w:rsidP="006D611E">
            <w:pPr>
              <w:spacing w:after="0" w:line="240" w:lineRule="auto"/>
              <w:ind w:firstLine="540"/>
              <w:jc w:val="center"/>
              <w:rPr>
                <w:sz w:val="24"/>
                <w:szCs w:val="24"/>
                <w:lang w:val="kk-KZ"/>
              </w:rPr>
            </w:pPr>
          </w:p>
          <w:p w14:paraId="59072126" w14:textId="77777777" w:rsidR="006D611E" w:rsidRPr="00BE3B0A" w:rsidRDefault="006D611E" w:rsidP="006D611E">
            <w:pPr>
              <w:spacing w:after="0" w:line="240" w:lineRule="auto"/>
              <w:ind w:firstLine="540"/>
              <w:jc w:val="center"/>
              <w:rPr>
                <w:sz w:val="24"/>
                <w:szCs w:val="24"/>
                <w:lang w:val="kk-KZ"/>
              </w:rPr>
            </w:pPr>
          </w:p>
          <w:p w14:paraId="7DFDAB21" w14:textId="77777777" w:rsidR="006D611E" w:rsidRPr="00BE3B0A" w:rsidRDefault="006D611E" w:rsidP="006D611E">
            <w:pPr>
              <w:spacing w:after="0" w:line="240" w:lineRule="auto"/>
              <w:jc w:val="center"/>
              <w:rPr>
                <w:sz w:val="24"/>
                <w:szCs w:val="24"/>
                <w:lang w:val="kk-KZ"/>
              </w:rPr>
            </w:pPr>
            <w:r w:rsidRPr="00BE3B0A">
              <w:rPr>
                <w:sz w:val="24"/>
                <w:szCs w:val="24"/>
                <w:lang w:val="kk-KZ"/>
              </w:rPr>
              <w:t>45</w:t>
            </w:r>
            <w:r w:rsidRPr="00BE3B0A">
              <w:rPr>
                <w:sz w:val="24"/>
                <w:szCs w:val="24"/>
                <w:lang w:val="kk-KZ" w:eastAsia="ko-KR"/>
              </w:rPr>
              <w:t>%</w:t>
            </w:r>
          </w:p>
          <w:p w14:paraId="079B1F35" w14:textId="77777777" w:rsidR="006D611E" w:rsidRPr="00BE3B0A" w:rsidRDefault="006D611E" w:rsidP="006D611E">
            <w:pPr>
              <w:spacing w:after="0" w:line="240" w:lineRule="auto"/>
              <w:ind w:firstLine="540"/>
              <w:jc w:val="center"/>
              <w:rPr>
                <w:sz w:val="24"/>
                <w:szCs w:val="24"/>
                <w:lang w:val="kk-KZ"/>
              </w:rPr>
            </w:pPr>
            <w:r w:rsidRPr="00BE3B0A">
              <w:rPr>
                <w:sz w:val="24"/>
                <w:szCs w:val="24"/>
                <w:lang w:val="kk-KZ" w:eastAsia="ko-KR"/>
              </w:rPr>
              <w:t>25%</w:t>
            </w:r>
          </w:p>
          <w:p w14:paraId="6508E9D3" w14:textId="77777777" w:rsidR="006D611E" w:rsidRPr="00BE3B0A" w:rsidRDefault="006D611E" w:rsidP="006D611E">
            <w:pPr>
              <w:spacing w:after="0" w:line="240" w:lineRule="auto"/>
              <w:ind w:firstLine="540"/>
              <w:jc w:val="center"/>
              <w:rPr>
                <w:sz w:val="24"/>
                <w:szCs w:val="24"/>
                <w:lang w:val="kk-KZ"/>
              </w:rPr>
            </w:pPr>
            <w:r w:rsidRPr="00BE3B0A">
              <w:rPr>
                <w:sz w:val="24"/>
                <w:szCs w:val="24"/>
                <w:lang w:val="kk-KZ"/>
              </w:rPr>
              <w:t>30</w:t>
            </w:r>
            <w:r w:rsidRPr="00BE3B0A">
              <w:rPr>
                <w:sz w:val="24"/>
                <w:szCs w:val="24"/>
                <w:lang w:val="kk-KZ" w:eastAsia="ko-KR"/>
              </w:rPr>
              <w:t>%</w:t>
            </w:r>
          </w:p>
        </w:tc>
      </w:tr>
      <w:tr w:rsidR="006D611E" w:rsidRPr="00BE3B0A" w14:paraId="2F8EE308" w14:textId="77777777" w:rsidTr="006D611E">
        <w:trPr>
          <w:trHeight w:val="1095"/>
        </w:trPr>
        <w:tc>
          <w:tcPr>
            <w:tcW w:w="7088" w:type="dxa"/>
            <w:tcBorders>
              <w:bottom w:val="nil"/>
            </w:tcBorders>
          </w:tcPr>
          <w:p w14:paraId="63DD9FEE" w14:textId="77777777" w:rsidR="006D611E" w:rsidRPr="00BE3B0A" w:rsidRDefault="006D611E" w:rsidP="006D611E">
            <w:pPr>
              <w:spacing w:after="0" w:line="240" w:lineRule="auto"/>
              <w:jc w:val="both"/>
              <w:rPr>
                <w:sz w:val="24"/>
                <w:szCs w:val="24"/>
                <w:lang w:val="kk-KZ"/>
              </w:rPr>
            </w:pPr>
            <w:r w:rsidRPr="00BE3B0A">
              <w:rPr>
                <w:sz w:val="24"/>
                <w:szCs w:val="24"/>
                <w:lang w:val="kk-KZ"/>
              </w:rPr>
              <w:t>Сөздік мақала деген не, оның құрылымы туралы не айтасыз?</w:t>
            </w:r>
          </w:p>
          <w:p w14:paraId="484D49B3" w14:textId="77777777" w:rsidR="006D611E" w:rsidRPr="00BE3B0A" w:rsidRDefault="006D611E" w:rsidP="006D611E">
            <w:pPr>
              <w:spacing w:after="0" w:line="240" w:lineRule="auto"/>
              <w:jc w:val="both"/>
              <w:rPr>
                <w:sz w:val="24"/>
                <w:szCs w:val="24"/>
                <w:lang w:val="kk-KZ"/>
              </w:rPr>
            </w:pPr>
            <w:r w:rsidRPr="00BE3B0A">
              <w:rPr>
                <w:sz w:val="24"/>
                <w:szCs w:val="24"/>
                <w:lang w:val="kk-KZ"/>
              </w:rPr>
              <w:t>-Сыныпта оқушылардың пайдалануына берілген сөздіктер түсіндіруге жақсы әсер етті - 60</w:t>
            </w:r>
            <w:r w:rsidRPr="00BE3B0A">
              <w:rPr>
                <w:sz w:val="24"/>
                <w:szCs w:val="24"/>
                <w:lang w:val="kk-KZ" w:eastAsia="ko-KR"/>
              </w:rPr>
              <w:t>%</w:t>
            </w:r>
          </w:p>
          <w:p w14:paraId="6964CE97" w14:textId="123D1C45" w:rsidR="006D611E" w:rsidRPr="00BE3B0A" w:rsidRDefault="006D611E" w:rsidP="006D611E">
            <w:pPr>
              <w:spacing w:after="0" w:line="240" w:lineRule="auto"/>
              <w:jc w:val="both"/>
              <w:rPr>
                <w:sz w:val="24"/>
                <w:szCs w:val="24"/>
                <w:lang w:val="kk-KZ"/>
              </w:rPr>
            </w:pPr>
            <w:r w:rsidRPr="00BE3B0A">
              <w:rPr>
                <w:sz w:val="24"/>
                <w:szCs w:val="24"/>
                <w:lang w:val="kk-KZ"/>
              </w:rPr>
              <w:t>Сөздіктегі сөздер - 48</w:t>
            </w:r>
            <w:r w:rsidRPr="00BE3B0A">
              <w:rPr>
                <w:sz w:val="24"/>
                <w:szCs w:val="24"/>
                <w:lang w:val="kk-KZ" w:eastAsia="ko-KR"/>
              </w:rPr>
              <w:t>%</w:t>
            </w:r>
          </w:p>
        </w:tc>
        <w:tc>
          <w:tcPr>
            <w:tcW w:w="1276" w:type="dxa"/>
            <w:tcBorders>
              <w:bottom w:val="nil"/>
            </w:tcBorders>
          </w:tcPr>
          <w:p w14:paraId="5B566B5E" w14:textId="77777777" w:rsidR="006D611E" w:rsidRPr="00BE3B0A" w:rsidRDefault="006D611E" w:rsidP="006D611E">
            <w:pPr>
              <w:pStyle w:val="ac"/>
              <w:jc w:val="center"/>
              <w:rPr>
                <w:sz w:val="24"/>
                <w:szCs w:val="24"/>
                <w:lang w:val="kk-KZ"/>
              </w:rPr>
            </w:pPr>
          </w:p>
          <w:p w14:paraId="1D61E04C" w14:textId="77777777" w:rsidR="006D611E" w:rsidRPr="00BE3B0A" w:rsidRDefault="006D611E" w:rsidP="006D611E">
            <w:pPr>
              <w:pStyle w:val="ac"/>
              <w:jc w:val="center"/>
              <w:rPr>
                <w:sz w:val="24"/>
                <w:szCs w:val="24"/>
                <w:lang w:val="kk-KZ"/>
              </w:rPr>
            </w:pPr>
          </w:p>
          <w:p w14:paraId="7EBD6742" w14:textId="77777777" w:rsidR="006D611E" w:rsidRPr="00BE3B0A" w:rsidRDefault="006D611E" w:rsidP="006D611E">
            <w:pPr>
              <w:pStyle w:val="ac"/>
              <w:jc w:val="center"/>
              <w:rPr>
                <w:sz w:val="24"/>
                <w:szCs w:val="24"/>
                <w:lang w:val="kk-KZ" w:eastAsia="ko-KR"/>
              </w:rPr>
            </w:pPr>
            <w:r w:rsidRPr="00BE3B0A">
              <w:rPr>
                <w:sz w:val="24"/>
                <w:szCs w:val="24"/>
                <w:lang w:val="kk-KZ"/>
              </w:rPr>
              <w:t>60</w:t>
            </w:r>
            <w:r w:rsidRPr="00BE3B0A">
              <w:rPr>
                <w:sz w:val="24"/>
                <w:szCs w:val="24"/>
                <w:lang w:val="kk-KZ" w:eastAsia="ko-KR"/>
              </w:rPr>
              <w:t>%</w:t>
            </w:r>
          </w:p>
          <w:p w14:paraId="2629A07D" w14:textId="4C550F52" w:rsidR="006D611E" w:rsidRPr="00BE3B0A" w:rsidRDefault="006D611E" w:rsidP="006D611E">
            <w:pPr>
              <w:pStyle w:val="ac"/>
              <w:jc w:val="center"/>
              <w:rPr>
                <w:sz w:val="24"/>
                <w:szCs w:val="24"/>
                <w:lang w:val="kk-KZ"/>
              </w:rPr>
            </w:pPr>
            <w:r w:rsidRPr="00BE3B0A">
              <w:rPr>
                <w:sz w:val="24"/>
                <w:szCs w:val="24"/>
                <w:lang w:val="kk-KZ" w:eastAsia="ko-KR"/>
              </w:rPr>
              <w:t>28%</w:t>
            </w:r>
          </w:p>
        </w:tc>
        <w:tc>
          <w:tcPr>
            <w:tcW w:w="1275" w:type="dxa"/>
            <w:tcBorders>
              <w:bottom w:val="nil"/>
            </w:tcBorders>
          </w:tcPr>
          <w:p w14:paraId="25FE9C86" w14:textId="77777777" w:rsidR="006D611E" w:rsidRPr="00BE3B0A" w:rsidRDefault="006D611E" w:rsidP="006D611E">
            <w:pPr>
              <w:pStyle w:val="ac"/>
              <w:jc w:val="center"/>
              <w:rPr>
                <w:sz w:val="24"/>
                <w:szCs w:val="24"/>
                <w:lang w:val="kk-KZ"/>
              </w:rPr>
            </w:pPr>
          </w:p>
          <w:p w14:paraId="33C7949A" w14:textId="77777777" w:rsidR="006D611E" w:rsidRPr="00BE3B0A" w:rsidRDefault="006D611E" w:rsidP="006D611E">
            <w:pPr>
              <w:pStyle w:val="ac"/>
              <w:jc w:val="center"/>
              <w:rPr>
                <w:sz w:val="24"/>
                <w:szCs w:val="24"/>
                <w:lang w:val="kk-KZ"/>
              </w:rPr>
            </w:pPr>
          </w:p>
          <w:p w14:paraId="352162F0" w14:textId="77777777" w:rsidR="006D611E" w:rsidRPr="00BE3B0A" w:rsidRDefault="006D611E" w:rsidP="006D611E">
            <w:pPr>
              <w:pStyle w:val="ac"/>
              <w:jc w:val="center"/>
              <w:rPr>
                <w:sz w:val="24"/>
                <w:szCs w:val="24"/>
                <w:lang w:val="kk-KZ" w:eastAsia="ko-KR"/>
              </w:rPr>
            </w:pPr>
            <w:r w:rsidRPr="00BE3B0A">
              <w:rPr>
                <w:sz w:val="24"/>
                <w:szCs w:val="24"/>
                <w:lang w:val="kk-KZ"/>
              </w:rPr>
              <w:t>40</w:t>
            </w:r>
            <w:r w:rsidRPr="00BE3B0A">
              <w:rPr>
                <w:sz w:val="24"/>
                <w:szCs w:val="24"/>
                <w:lang w:val="kk-KZ" w:eastAsia="ko-KR"/>
              </w:rPr>
              <w:t>%</w:t>
            </w:r>
          </w:p>
          <w:p w14:paraId="56770886" w14:textId="0B18B8D8" w:rsidR="006D611E" w:rsidRPr="00BE3B0A" w:rsidRDefault="006D611E" w:rsidP="006D611E">
            <w:pPr>
              <w:pStyle w:val="ac"/>
              <w:jc w:val="center"/>
              <w:rPr>
                <w:sz w:val="24"/>
                <w:szCs w:val="24"/>
                <w:lang w:val="kk-KZ"/>
              </w:rPr>
            </w:pPr>
            <w:r w:rsidRPr="00BE3B0A">
              <w:rPr>
                <w:sz w:val="24"/>
                <w:szCs w:val="24"/>
                <w:lang w:val="kk-KZ" w:eastAsia="ko-KR"/>
              </w:rPr>
              <w:t>38%</w:t>
            </w:r>
          </w:p>
        </w:tc>
      </w:tr>
    </w:tbl>
    <w:p w14:paraId="6C16FAE6" w14:textId="48A43D18" w:rsidR="006D611E" w:rsidRDefault="006D611E">
      <w:r>
        <w:br w:type="page"/>
      </w:r>
    </w:p>
    <w:p w14:paraId="5FC89F27" w14:textId="1DFC1C9D" w:rsidR="006D611E" w:rsidRDefault="006D611E" w:rsidP="006D611E">
      <w:pPr>
        <w:spacing w:after="0" w:line="240" w:lineRule="auto"/>
        <w:rPr>
          <w:rFonts w:ascii="Times New Roman" w:hAnsi="Times New Roman" w:cs="Times New Roman"/>
          <w:sz w:val="28"/>
          <w:szCs w:val="28"/>
          <w:lang w:val="kk-KZ"/>
        </w:rPr>
      </w:pPr>
      <w:r w:rsidRPr="006D611E">
        <w:rPr>
          <w:rFonts w:ascii="Times New Roman" w:hAnsi="Times New Roman" w:cs="Times New Roman"/>
          <w:sz w:val="28"/>
          <w:szCs w:val="28"/>
          <w:lang w:val="kk-KZ"/>
        </w:rPr>
        <w:lastRenderedPageBreak/>
        <w:t>3</w:t>
      </w:r>
      <w:r w:rsidR="001C43C6">
        <w:rPr>
          <w:rFonts w:ascii="Times New Roman" w:hAnsi="Times New Roman" w:cs="Times New Roman"/>
          <w:sz w:val="28"/>
          <w:szCs w:val="28"/>
          <w:lang w:val="kk-KZ"/>
        </w:rPr>
        <w:t>8</w:t>
      </w:r>
      <w:r w:rsidRPr="006D611E">
        <w:rPr>
          <w:rFonts w:ascii="Times New Roman" w:hAnsi="Times New Roman" w:cs="Times New Roman"/>
          <w:sz w:val="28"/>
          <w:szCs w:val="28"/>
          <w:lang w:val="kk-KZ"/>
        </w:rPr>
        <w:t xml:space="preserve"> – кестенің  жалғасы</w:t>
      </w:r>
    </w:p>
    <w:p w14:paraId="3E2E43EB" w14:textId="77777777" w:rsidR="006D611E" w:rsidRPr="006D611E" w:rsidRDefault="006D611E" w:rsidP="006D611E">
      <w:pPr>
        <w:spacing w:after="0" w:line="240" w:lineRule="auto"/>
        <w:rPr>
          <w:rFonts w:ascii="Times New Roman" w:hAnsi="Times New Roman" w:cs="Times New Roman"/>
          <w:sz w:val="28"/>
          <w:szCs w:val="28"/>
          <w:lang w:val="kk-KZ"/>
        </w:rPr>
      </w:pPr>
    </w:p>
    <w:tbl>
      <w:tblPr>
        <w:tblStyle w:val="a9"/>
        <w:tblW w:w="9639" w:type="dxa"/>
        <w:tblInd w:w="108" w:type="dxa"/>
        <w:tblLayout w:type="fixed"/>
        <w:tblLook w:val="04A0" w:firstRow="1" w:lastRow="0" w:firstColumn="1" w:lastColumn="0" w:noHBand="0" w:noVBand="1"/>
      </w:tblPr>
      <w:tblGrid>
        <w:gridCol w:w="7088"/>
        <w:gridCol w:w="1276"/>
        <w:gridCol w:w="1275"/>
      </w:tblGrid>
      <w:tr w:rsidR="006D611E" w:rsidRPr="00BE3B0A" w14:paraId="4D1CE77C" w14:textId="77777777" w:rsidTr="006D611E">
        <w:trPr>
          <w:trHeight w:val="270"/>
        </w:trPr>
        <w:tc>
          <w:tcPr>
            <w:tcW w:w="7088" w:type="dxa"/>
          </w:tcPr>
          <w:p w14:paraId="693A3927" w14:textId="5CDAFA8C" w:rsidR="006D611E" w:rsidRPr="00BE3B0A" w:rsidRDefault="006D611E" w:rsidP="006D611E">
            <w:pPr>
              <w:spacing w:after="0" w:line="240" w:lineRule="auto"/>
              <w:jc w:val="center"/>
              <w:rPr>
                <w:sz w:val="24"/>
                <w:szCs w:val="24"/>
                <w:lang w:val="kk-KZ"/>
              </w:rPr>
            </w:pPr>
            <w:r>
              <w:rPr>
                <w:sz w:val="24"/>
                <w:szCs w:val="24"/>
                <w:lang w:val="kk-KZ"/>
              </w:rPr>
              <w:t>1</w:t>
            </w:r>
          </w:p>
        </w:tc>
        <w:tc>
          <w:tcPr>
            <w:tcW w:w="1276" w:type="dxa"/>
          </w:tcPr>
          <w:p w14:paraId="79AF87F9" w14:textId="57CAB409" w:rsidR="006D611E" w:rsidRPr="00BE3B0A" w:rsidRDefault="006D611E" w:rsidP="006D611E">
            <w:pPr>
              <w:pStyle w:val="ac"/>
              <w:jc w:val="center"/>
              <w:rPr>
                <w:sz w:val="24"/>
                <w:szCs w:val="24"/>
                <w:lang w:val="kk-KZ" w:eastAsia="ko-KR"/>
              </w:rPr>
            </w:pPr>
            <w:r>
              <w:rPr>
                <w:sz w:val="24"/>
                <w:szCs w:val="24"/>
                <w:lang w:val="kk-KZ"/>
              </w:rPr>
              <w:t>2</w:t>
            </w:r>
          </w:p>
        </w:tc>
        <w:tc>
          <w:tcPr>
            <w:tcW w:w="1275" w:type="dxa"/>
          </w:tcPr>
          <w:p w14:paraId="5E00507E" w14:textId="16699BAF" w:rsidR="006D611E" w:rsidRPr="00BE3B0A" w:rsidRDefault="006D611E" w:rsidP="006D611E">
            <w:pPr>
              <w:pStyle w:val="ac"/>
              <w:jc w:val="center"/>
              <w:rPr>
                <w:sz w:val="24"/>
                <w:szCs w:val="24"/>
                <w:lang w:val="kk-KZ" w:eastAsia="ko-KR"/>
              </w:rPr>
            </w:pPr>
            <w:r>
              <w:rPr>
                <w:sz w:val="24"/>
                <w:szCs w:val="24"/>
                <w:lang w:val="kk-KZ"/>
              </w:rPr>
              <w:t>3</w:t>
            </w:r>
          </w:p>
        </w:tc>
      </w:tr>
      <w:tr w:rsidR="006D611E" w:rsidRPr="00BE3B0A" w14:paraId="53AB7CD3" w14:textId="77777777" w:rsidTr="006D611E">
        <w:trPr>
          <w:trHeight w:val="270"/>
        </w:trPr>
        <w:tc>
          <w:tcPr>
            <w:tcW w:w="7088" w:type="dxa"/>
          </w:tcPr>
          <w:p w14:paraId="64DD20B8" w14:textId="4E77FC4D" w:rsidR="006D611E" w:rsidRPr="00BE3B0A" w:rsidRDefault="006D611E" w:rsidP="006D611E">
            <w:pPr>
              <w:spacing w:after="0" w:line="240" w:lineRule="auto"/>
              <w:jc w:val="both"/>
              <w:rPr>
                <w:sz w:val="24"/>
                <w:szCs w:val="24"/>
                <w:lang w:val="kk-KZ"/>
              </w:rPr>
            </w:pPr>
            <w:r w:rsidRPr="00BE3B0A">
              <w:rPr>
                <w:sz w:val="24"/>
                <w:szCs w:val="24"/>
                <w:lang w:val="kk-KZ"/>
              </w:rPr>
              <w:t xml:space="preserve">Сөздіктер туралы мақалалар  - 6 </w:t>
            </w:r>
            <w:r w:rsidRPr="00BE3B0A">
              <w:rPr>
                <w:sz w:val="24"/>
                <w:szCs w:val="24"/>
                <w:lang w:val="kk-KZ" w:eastAsia="ko-KR"/>
              </w:rPr>
              <w:t>%</w:t>
            </w:r>
          </w:p>
          <w:p w14:paraId="42C1B2E5" w14:textId="77777777" w:rsidR="006D611E" w:rsidRPr="00BE3B0A" w:rsidRDefault="006D611E" w:rsidP="006D611E">
            <w:pPr>
              <w:spacing w:after="0" w:line="240" w:lineRule="auto"/>
              <w:jc w:val="both"/>
              <w:rPr>
                <w:sz w:val="24"/>
                <w:szCs w:val="24"/>
                <w:lang w:val="kk-KZ"/>
              </w:rPr>
            </w:pPr>
            <w:r w:rsidRPr="00BE3B0A">
              <w:rPr>
                <w:sz w:val="24"/>
                <w:szCs w:val="24"/>
                <w:lang w:val="kk-KZ"/>
              </w:rPr>
              <w:t>Әр түрлі мақалалар</w:t>
            </w:r>
          </w:p>
        </w:tc>
        <w:tc>
          <w:tcPr>
            <w:tcW w:w="1276" w:type="dxa"/>
          </w:tcPr>
          <w:p w14:paraId="39855D32" w14:textId="77777777" w:rsidR="006D611E" w:rsidRPr="00BE3B0A" w:rsidRDefault="006D611E" w:rsidP="006D611E">
            <w:pPr>
              <w:pStyle w:val="ac"/>
              <w:jc w:val="center"/>
              <w:rPr>
                <w:sz w:val="24"/>
                <w:szCs w:val="24"/>
                <w:lang w:val="kk-KZ" w:eastAsia="ko-KR"/>
              </w:rPr>
            </w:pPr>
            <w:r w:rsidRPr="00BE3B0A">
              <w:rPr>
                <w:sz w:val="24"/>
                <w:szCs w:val="24"/>
                <w:lang w:val="kk-KZ" w:eastAsia="ko-KR"/>
              </w:rPr>
              <w:t>12%</w:t>
            </w:r>
          </w:p>
          <w:p w14:paraId="1BF8D076" w14:textId="77777777" w:rsidR="006D611E" w:rsidRPr="00BE3B0A" w:rsidRDefault="006D611E" w:rsidP="006D611E">
            <w:pPr>
              <w:pStyle w:val="ac"/>
              <w:jc w:val="center"/>
              <w:rPr>
                <w:sz w:val="24"/>
                <w:szCs w:val="24"/>
                <w:lang w:val="kk-KZ"/>
              </w:rPr>
            </w:pPr>
          </w:p>
        </w:tc>
        <w:tc>
          <w:tcPr>
            <w:tcW w:w="1275" w:type="dxa"/>
          </w:tcPr>
          <w:p w14:paraId="19DE9577" w14:textId="77777777" w:rsidR="006D611E" w:rsidRPr="00BE3B0A" w:rsidRDefault="006D611E" w:rsidP="006D611E">
            <w:pPr>
              <w:pStyle w:val="ac"/>
              <w:jc w:val="center"/>
              <w:rPr>
                <w:sz w:val="24"/>
                <w:szCs w:val="24"/>
                <w:lang w:val="kk-KZ" w:eastAsia="ko-KR"/>
              </w:rPr>
            </w:pPr>
            <w:r w:rsidRPr="00BE3B0A">
              <w:rPr>
                <w:sz w:val="24"/>
                <w:szCs w:val="24"/>
                <w:lang w:val="kk-KZ" w:eastAsia="ko-KR"/>
              </w:rPr>
              <w:t>22%</w:t>
            </w:r>
          </w:p>
          <w:p w14:paraId="33620D78" w14:textId="77777777" w:rsidR="006D611E" w:rsidRPr="00BE3B0A" w:rsidRDefault="006D611E" w:rsidP="006D611E">
            <w:pPr>
              <w:pStyle w:val="ac"/>
              <w:jc w:val="center"/>
              <w:rPr>
                <w:sz w:val="24"/>
                <w:szCs w:val="24"/>
                <w:lang w:val="kk-KZ"/>
              </w:rPr>
            </w:pPr>
          </w:p>
        </w:tc>
      </w:tr>
      <w:tr w:rsidR="006D611E" w:rsidRPr="00BE3B0A" w14:paraId="7850967C" w14:textId="77777777" w:rsidTr="006D611E">
        <w:trPr>
          <w:trHeight w:val="70"/>
        </w:trPr>
        <w:tc>
          <w:tcPr>
            <w:tcW w:w="7088" w:type="dxa"/>
          </w:tcPr>
          <w:p w14:paraId="3785400B" w14:textId="77777777" w:rsidR="006D611E" w:rsidRPr="00BE3B0A" w:rsidRDefault="006D611E" w:rsidP="006D611E">
            <w:pPr>
              <w:pStyle w:val="ac"/>
              <w:jc w:val="both"/>
              <w:rPr>
                <w:sz w:val="24"/>
                <w:szCs w:val="24"/>
                <w:lang w:val="kk-KZ"/>
              </w:rPr>
            </w:pPr>
            <w:r w:rsidRPr="00BE3B0A">
              <w:rPr>
                <w:sz w:val="24"/>
                <w:szCs w:val="24"/>
                <w:lang w:val="kk-KZ"/>
              </w:rPr>
              <w:t>Сабақта сөздік пайдалануға қандай кедергілер бар?</w:t>
            </w:r>
          </w:p>
          <w:p w14:paraId="0DF6A610" w14:textId="77777777" w:rsidR="006D611E" w:rsidRPr="00BE3B0A" w:rsidRDefault="006D611E" w:rsidP="006D611E">
            <w:pPr>
              <w:pStyle w:val="ac"/>
              <w:jc w:val="both"/>
              <w:rPr>
                <w:sz w:val="24"/>
                <w:szCs w:val="24"/>
                <w:lang w:val="kk-KZ"/>
              </w:rPr>
            </w:pPr>
            <w:r w:rsidRPr="00BE3B0A">
              <w:rPr>
                <w:sz w:val="24"/>
                <w:szCs w:val="24"/>
                <w:lang w:val="kk-KZ"/>
              </w:rPr>
              <w:t>Уақыт жетпейді</w:t>
            </w:r>
          </w:p>
        </w:tc>
        <w:tc>
          <w:tcPr>
            <w:tcW w:w="1276" w:type="dxa"/>
          </w:tcPr>
          <w:p w14:paraId="4A4D72E7" w14:textId="77777777" w:rsidR="006D611E" w:rsidRPr="00BE3B0A" w:rsidRDefault="006D611E" w:rsidP="006D611E">
            <w:pPr>
              <w:pStyle w:val="ac"/>
              <w:jc w:val="center"/>
              <w:rPr>
                <w:sz w:val="24"/>
                <w:szCs w:val="24"/>
                <w:lang w:val="kk-KZ"/>
              </w:rPr>
            </w:pPr>
          </w:p>
          <w:p w14:paraId="18B46508" w14:textId="07CB69B5" w:rsidR="006D611E" w:rsidRPr="00BE3B0A" w:rsidRDefault="006D611E" w:rsidP="006D611E">
            <w:pPr>
              <w:pStyle w:val="ac"/>
              <w:jc w:val="center"/>
              <w:rPr>
                <w:sz w:val="24"/>
                <w:szCs w:val="24"/>
                <w:lang w:val="kk-KZ" w:eastAsia="ko-KR"/>
              </w:rPr>
            </w:pPr>
            <w:r w:rsidRPr="00BE3B0A">
              <w:rPr>
                <w:sz w:val="24"/>
                <w:szCs w:val="24"/>
                <w:lang w:val="kk-KZ"/>
              </w:rPr>
              <w:t>35</w:t>
            </w:r>
            <w:r w:rsidRPr="00BE3B0A">
              <w:rPr>
                <w:sz w:val="24"/>
                <w:szCs w:val="24"/>
                <w:lang w:val="kk-KZ" w:eastAsia="ko-KR"/>
              </w:rPr>
              <w:t>%</w:t>
            </w:r>
          </w:p>
        </w:tc>
        <w:tc>
          <w:tcPr>
            <w:tcW w:w="1275" w:type="dxa"/>
          </w:tcPr>
          <w:p w14:paraId="5B949F79" w14:textId="77777777" w:rsidR="006D611E" w:rsidRPr="00BE3B0A" w:rsidRDefault="006D611E" w:rsidP="006D611E">
            <w:pPr>
              <w:pStyle w:val="ac"/>
              <w:jc w:val="center"/>
              <w:rPr>
                <w:sz w:val="24"/>
                <w:szCs w:val="24"/>
                <w:lang w:val="kk-KZ"/>
              </w:rPr>
            </w:pPr>
          </w:p>
          <w:p w14:paraId="53156F03" w14:textId="16AB7BC6" w:rsidR="006D611E" w:rsidRPr="00BE3B0A" w:rsidRDefault="006D611E" w:rsidP="006D611E">
            <w:pPr>
              <w:pStyle w:val="ac"/>
              <w:jc w:val="center"/>
              <w:rPr>
                <w:sz w:val="24"/>
                <w:szCs w:val="24"/>
                <w:lang w:val="kk-KZ" w:eastAsia="ko-KR"/>
              </w:rPr>
            </w:pPr>
            <w:r w:rsidRPr="00BE3B0A">
              <w:rPr>
                <w:sz w:val="24"/>
                <w:szCs w:val="24"/>
                <w:lang w:val="kk-KZ"/>
              </w:rPr>
              <w:t>60</w:t>
            </w:r>
            <w:r w:rsidRPr="00BE3B0A">
              <w:rPr>
                <w:sz w:val="24"/>
                <w:szCs w:val="24"/>
                <w:lang w:val="kk-KZ" w:eastAsia="ko-KR"/>
              </w:rPr>
              <w:t>%</w:t>
            </w:r>
          </w:p>
        </w:tc>
      </w:tr>
      <w:tr w:rsidR="006D611E" w:rsidRPr="00BE3B0A" w14:paraId="09E24472" w14:textId="77777777" w:rsidTr="006D611E">
        <w:trPr>
          <w:trHeight w:val="1046"/>
        </w:trPr>
        <w:tc>
          <w:tcPr>
            <w:tcW w:w="7088" w:type="dxa"/>
          </w:tcPr>
          <w:p w14:paraId="051EB685" w14:textId="77777777" w:rsidR="006D611E" w:rsidRPr="00BE3B0A" w:rsidRDefault="006D611E" w:rsidP="006D611E">
            <w:pPr>
              <w:spacing w:after="0" w:line="240" w:lineRule="auto"/>
              <w:jc w:val="both"/>
              <w:rPr>
                <w:sz w:val="24"/>
                <w:szCs w:val="24"/>
                <w:lang w:val="kk-KZ"/>
              </w:rPr>
            </w:pPr>
            <w:r w:rsidRPr="00BE3B0A">
              <w:rPr>
                <w:sz w:val="24"/>
                <w:szCs w:val="24"/>
                <w:lang w:val="kk-KZ"/>
              </w:rPr>
              <w:t>Сөздіктен сөздерді қалай іздейсіздер?</w:t>
            </w:r>
          </w:p>
          <w:p w14:paraId="064CD1B4" w14:textId="77777777" w:rsidR="006D611E" w:rsidRPr="00BE3B0A" w:rsidRDefault="006D611E" w:rsidP="006D611E">
            <w:pPr>
              <w:spacing w:after="0" w:line="240" w:lineRule="auto"/>
              <w:jc w:val="both"/>
              <w:rPr>
                <w:sz w:val="24"/>
                <w:szCs w:val="24"/>
                <w:lang w:val="kk-KZ"/>
              </w:rPr>
            </w:pPr>
            <w:r w:rsidRPr="00BE3B0A">
              <w:rPr>
                <w:sz w:val="24"/>
                <w:szCs w:val="24"/>
                <w:lang w:val="kk-KZ"/>
              </w:rPr>
              <w:t xml:space="preserve"> Жауаптары:</w:t>
            </w:r>
          </w:p>
          <w:p w14:paraId="4C15A182" w14:textId="77777777" w:rsidR="006D611E" w:rsidRPr="00BE3B0A" w:rsidRDefault="006D611E" w:rsidP="006D611E">
            <w:pPr>
              <w:spacing w:after="0" w:line="240" w:lineRule="auto"/>
              <w:jc w:val="both"/>
              <w:rPr>
                <w:sz w:val="24"/>
                <w:szCs w:val="24"/>
                <w:lang w:val="kk-KZ"/>
              </w:rPr>
            </w:pPr>
            <w:r w:rsidRPr="00BE3B0A">
              <w:rPr>
                <w:sz w:val="24"/>
                <w:szCs w:val="24"/>
                <w:lang w:val="kk-KZ"/>
              </w:rPr>
              <w:t xml:space="preserve">-Алфавит бойынша </w:t>
            </w:r>
          </w:p>
          <w:p w14:paraId="74E1DE20" w14:textId="77777777" w:rsidR="006D611E" w:rsidRPr="00BE3B0A" w:rsidRDefault="006D611E" w:rsidP="006D611E">
            <w:pPr>
              <w:spacing w:after="0" w:line="240" w:lineRule="auto"/>
              <w:jc w:val="both"/>
              <w:rPr>
                <w:sz w:val="24"/>
                <w:szCs w:val="24"/>
                <w:lang w:val="kk-KZ"/>
              </w:rPr>
            </w:pPr>
            <w:r w:rsidRPr="00BE3B0A">
              <w:rPr>
                <w:sz w:val="24"/>
                <w:szCs w:val="24"/>
                <w:lang w:val="kk-KZ"/>
              </w:rPr>
              <w:t>-Үйге тапсырма ретінде береміз</w:t>
            </w:r>
          </w:p>
        </w:tc>
        <w:tc>
          <w:tcPr>
            <w:tcW w:w="1276" w:type="dxa"/>
          </w:tcPr>
          <w:p w14:paraId="18137307" w14:textId="77777777" w:rsidR="006D611E" w:rsidRPr="00BE3B0A" w:rsidRDefault="006D611E" w:rsidP="006D611E">
            <w:pPr>
              <w:spacing w:after="0" w:line="240" w:lineRule="auto"/>
              <w:jc w:val="center"/>
              <w:rPr>
                <w:sz w:val="24"/>
                <w:szCs w:val="24"/>
                <w:lang w:val="kk-KZ"/>
              </w:rPr>
            </w:pPr>
          </w:p>
          <w:p w14:paraId="3D30A1B2" w14:textId="77777777" w:rsidR="006D611E" w:rsidRPr="00BE3B0A" w:rsidRDefault="006D611E" w:rsidP="006D611E">
            <w:pPr>
              <w:spacing w:after="0" w:line="240" w:lineRule="auto"/>
              <w:jc w:val="center"/>
              <w:rPr>
                <w:sz w:val="24"/>
                <w:szCs w:val="24"/>
                <w:lang w:val="kk-KZ" w:eastAsia="ko-KR"/>
              </w:rPr>
            </w:pPr>
          </w:p>
          <w:p w14:paraId="0DB7EE74" w14:textId="77777777" w:rsidR="006D611E" w:rsidRPr="00BE3B0A" w:rsidRDefault="006D611E" w:rsidP="006D611E">
            <w:pPr>
              <w:spacing w:after="0" w:line="240" w:lineRule="auto"/>
              <w:jc w:val="center"/>
              <w:rPr>
                <w:sz w:val="24"/>
                <w:szCs w:val="24"/>
                <w:lang w:val="kk-KZ" w:eastAsia="ko-KR"/>
              </w:rPr>
            </w:pPr>
            <w:r w:rsidRPr="00BE3B0A">
              <w:rPr>
                <w:sz w:val="24"/>
                <w:szCs w:val="24"/>
                <w:lang w:val="kk-KZ" w:eastAsia="ko-KR"/>
              </w:rPr>
              <w:t>70%</w:t>
            </w:r>
          </w:p>
          <w:p w14:paraId="644381E0" w14:textId="77777777" w:rsidR="006D611E" w:rsidRPr="00BE3B0A" w:rsidRDefault="006D611E" w:rsidP="006D611E">
            <w:pPr>
              <w:spacing w:after="0" w:line="240" w:lineRule="auto"/>
              <w:jc w:val="center"/>
              <w:rPr>
                <w:sz w:val="24"/>
                <w:szCs w:val="24"/>
                <w:lang w:val="kk-KZ" w:eastAsia="ko-KR"/>
              </w:rPr>
            </w:pPr>
            <w:r w:rsidRPr="00BE3B0A">
              <w:rPr>
                <w:sz w:val="24"/>
                <w:szCs w:val="24"/>
                <w:lang w:val="kk-KZ" w:eastAsia="ko-KR"/>
              </w:rPr>
              <w:t>30%</w:t>
            </w:r>
          </w:p>
        </w:tc>
        <w:tc>
          <w:tcPr>
            <w:tcW w:w="1275" w:type="dxa"/>
          </w:tcPr>
          <w:p w14:paraId="0CDA4EE3" w14:textId="77777777" w:rsidR="006D611E" w:rsidRPr="00BE3B0A" w:rsidRDefault="006D611E" w:rsidP="006D611E">
            <w:pPr>
              <w:spacing w:after="0" w:line="240" w:lineRule="auto"/>
              <w:jc w:val="center"/>
              <w:rPr>
                <w:sz w:val="24"/>
                <w:szCs w:val="24"/>
                <w:lang w:val="kk-KZ"/>
              </w:rPr>
            </w:pPr>
          </w:p>
          <w:p w14:paraId="2E110C25" w14:textId="77777777" w:rsidR="006D611E" w:rsidRPr="00BE3B0A" w:rsidRDefault="006D611E" w:rsidP="006D611E">
            <w:pPr>
              <w:spacing w:after="0" w:line="240" w:lineRule="auto"/>
              <w:jc w:val="center"/>
              <w:rPr>
                <w:sz w:val="24"/>
                <w:szCs w:val="24"/>
                <w:lang w:val="kk-KZ" w:eastAsia="ko-KR"/>
              </w:rPr>
            </w:pPr>
          </w:p>
          <w:p w14:paraId="5F0BAB53" w14:textId="77777777" w:rsidR="006D611E" w:rsidRPr="00BE3B0A" w:rsidRDefault="006D611E" w:rsidP="006D611E">
            <w:pPr>
              <w:spacing w:after="0" w:line="240" w:lineRule="auto"/>
              <w:jc w:val="center"/>
              <w:rPr>
                <w:sz w:val="24"/>
                <w:szCs w:val="24"/>
                <w:lang w:val="kk-KZ" w:eastAsia="ko-KR"/>
              </w:rPr>
            </w:pPr>
            <w:r w:rsidRPr="00BE3B0A">
              <w:rPr>
                <w:sz w:val="24"/>
                <w:szCs w:val="24"/>
                <w:lang w:val="kk-KZ" w:eastAsia="ko-KR"/>
              </w:rPr>
              <w:t>50%</w:t>
            </w:r>
          </w:p>
          <w:p w14:paraId="5DB87EB8" w14:textId="77777777" w:rsidR="006D611E" w:rsidRPr="00BE3B0A" w:rsidRDefault="006D611E" w:rsidP="006D611E">
            <w:pPr>
              <w:spacing w:after="0" w:line="240" w:lineRule="auto"/>
              <w:jc w:val="center"/>
              <w:rPr>
                <w:sz w:val="24"/>
                <w:szCs w:val="24"/>
                <w:lang w:val="kk-KZ" w:eastAsia="ko-KR"/>
              </w:rPr>
            </w:pPr>
            <w:r w:rsidRPr="00BE3B0A">
              <w:rPr>
                <w:sz w:val="24"/>
                <w:szCs w:val="24"/>
                <w:lang w:val="kk-KZ" w:eastAsia="ko-KR"/>
              </w:rPr>
              <w:t>40%</w:t>
            </w:r>
          </w:p>
        </w:tc>
      </w:tr>
      <w:tr w:rsidR="006D611E" w:rsidRPr="00BE3B0A" w14:paraId="78738082" w14:textId="77777777" w:rsidTr="006D611E">
        <w:tc>
          <w:tcPr>
            <w:tcW w:w="7088" w:type="dxa"/>
          </w:tcPr>
          <w:p w14:paraId="6A9A935C" w14:textId="77777777" w:rsidR="006D611E" w:rsidRPr="00BE3B0A" w:rsidRDefault="006D611E" w:rsidP="006D611E">
            <w:pPr>
              <w:spacing w:after="0" w:line="240" w:lineRule="auto"/>
              <w:jc w:val="both"/>
              <w:rPr>
                <w:sz w:val="24"/>
                <w:szCs w:val="24"/>
                <w:lang w:val="kk-KZ"/>
              </w:rPr>
            </w:pPr>
            <w:r w:rsidRPr="00BE3B0A">
              <w:rPr>
                <w:sz w:val="24"/>
                <w:szCs w:val="24"/>
                <w:lang w:val="kk-KZ"/>
              </w:rPr>
              <w:t>Оқушылардың сөздік пайдалануын қажет ететін тапсырмалар бересіз бе?</w:t>
            </w:r>
          </w:p>
          <w:p w14:paraId="47143113" w14:textId="77777777" w:rsidR="006D611E" w:rsidRPr="00BE3B0A" w:rsidRDefault="006D611E" w:rsidP="006D611E">
            <w:pPr>
              <w:spacing w:after="0" w:line="240" w:lineRule="auto"/>
              <w:jc w:val="both"/>
              <w:rPr>
                <w:sz w:val="24"/>
                <w:szCs w:val="24"/>
                <w:lang w:val="kk-KZ"/>
              </w:rPr>
            </w:pPr>
            <w:r w:rsidRPr="00BE3B0A">
              <w:rPr>
                <w:sz w:val="24"/>
                <w:szCs w:val="24"/>
                <w:lang w:val="kk-KZ"/>
              </w:rPr>
              <w:t>Жауаптары:</w:t>
            </w:r>
          </w:p>
          <w:p w14:paraId="6CAB7B05" w14:textId="77777777" w:rsidR="006D611E" w:rsidRPr="00BE3B0A" w:rsidRDefault="006D611E" w:rsidP="006D611E">
            <w:pPr>
              <w:spacing w:after="0" w:line="240" w:lineRule="auto"/>
              <w:jc w:val="both"/>
              <w:rPr>
                <w:sz w:val="24"/>
                <w:szCs w:val="24"/>
                <w:lang w:val="kk-KZ"/>
              </w:rPr>
            </w:pPr>
            <w:r w:rsidRPr="00BE3B0A">
              <w:rPr>
                <w:sz w:val="24"/>
                <w:szCs w:val="24"/>
                <w:lang w:val="kk-KZ"/>
              </w:rPr>
              <w:t>-Сөздік пайдалануға мүмкіндіктер пайда болды .</w:t>
            </w:r>
          </w:p>
          <w:p w14:paraId="099B55D9" w14:textId="77777777" w:rsidR="006D611E" w:rsidRPr="00BE3B0A" w:rsidRDefault="006D611E" w:rsidP="006D611E">
            <w:pPr>
              <w:spacing w:after="0" w:line="240" w:lineRule="auto"/>
              <w:jc w:val="both"/>
              <w:rPr>
                <w:sz w:val="24"/>
                <w:szCs w:val="24"/>
                <w:lang w:val="kk-KZ"/>
              </w:rPr>
            </w:pPr>
            <w:r w:rsidRPr="00BE3B0A">
              <w:rPr>
                <w:sz w:val="24"/>
                <w:szCs w:val="24"/>
                <w:lang w:val="kk-KZ"/>
              </w:rPr>
              <w:t>-Оқулықта тапсырмалар берілген</w:t>
            </w:r>
          </w:p>
          <w:p w14:paraId="27391005" w14:textId="77777777" w:rsidR="006D611E" w:rsidRPr="00BE3B0A" w:rsidRDefault="006D611E" w:rsidP="006D611E">
            <w:pPr>
              <w:spacing w:after="0" w:line="240" w:lineRule="auto"/>
              <w:jc w:val="both"/>
              <w:rPr>
                <w:sz w:val="24"/>
                <w:szCs w:val="24"/>
                <w:lang w:val="kk-KZ"/>
              </w:rPr>
            </w:pPr>
            <w:r w:rsidRPr="00BE3B0A">
              <w:rPr>
                <w:sz w:val="24"/>
                <w:szCs w:val="24"/>
                <w:lang w:val="kk-KZ"/>
              </w:rPr>
              <w:t>-Оқулықта түсіндірме сөздіктен қарап келуге тапсырма бар</w:t>
            </w:r>
          </w:p>
          <w:p w14:paraId="53284D68" w14:textId="77777777" w:rsidR="006D611E" w:rsidRPr="00BE3B0A" w:rsidRDefault="006D611E" w:rsidP="006D611E">
            <w:pPr>
              <w:spacing w:after="0" w:line="240" w:lineRule="auto"/>
              <w:jc w:val="both"/>
              <w:rPr>
                <w:sz w:val="24"/>
                <w:szCs w:val="24"/>
                <w:lang w:val="kk-KZ"/>
              </w:rPr>
            </w:pPr>
            <w:r w:rsidRPr="00BE3B0A">
              <w:rPr>
                <w:sz w:val="24"/>
                <w:szCs w:val="24"/>
                <w:lang w:val="kk-KZ"/>
              </w:rPr>
              <w:t>-Кейде қиын сөздер кездескенде үйден қарап келуге тапсырамыз</w:t>
            </w:r>
          </w:p>
        </w:tc>
        <w:tc>
          <w:tcPr>
            <w:tcW w:w="1276" w:type="dxa"/>
          </w:tcPr>
          <w:p w14:paraId="4C2E7475" w14:textId="77777777" w:rsidR="006D611E" w:rsidRPr="00BE3B0A" w:rsidRDefault="006D611E" w:rsidP="006D611E">
            <w:pPr>
              <w:spacing w:after="0" w:line="240" w:lineRule="auto"/>
              <w:jc w:val="center"/>
              <w:rPr>
                <w:sz w:val="24"/>
                <w:szCs w:val="24"/>
                <w:lang w:val="kk-KZ"/>
              </w:rPr>
            </w:pPr>
          </w:p>
          <w:p w14:paraId="2D369900" w14:textId="77777777" w:rsidR="006D611E" w:rsidRPr="00BE3B0A" w:rsidRDefault="006D611E" w:rsidP="006D611E">
            <w:pPr>
              <w:spacing w:after="0" w:line="240" w:lineRule="auto"/>
              <w:jc w:val="center"/>
              <w:rPr>
                <w:sz w:val="24"/>
                <w:szCs w:val="24"/>
                <w:lang w:val="kk-KZ"/>
              </w:rPr>
            </w:pPr>
          </w:p>
          <w:p w14:paraId="4CF7FEBE" w14:textId="77777777" w:rsidR="006D611E" w:rsidRPr="00BE3B0A" w:rsidRDefault="006D611E" w:rsidP="006D611E">
            <w:pPr>
              <w:spacing w:after="0" w:line="240" w:lineRule="auto"/>
              <w:jc w:val="center"/>
              <w:rPr>
                <w:sz w:val="24"/>
                <w:szCs w:val="24"/>
                <w:lang w:val="kk-KZ" w:eastAsia="ko-KR"/>
              </w:rPr>
            </w:pPr>
            <w:r w:rsidRPr="00BE3B0A">
              <w:rPr>
                <w:sz w:val="24"/>
                <w:szCs w:val="24"/>
                <w:lang w:val="kk-KZ" w:eastAsia="ko-KR"/>
              </w:rPr>
              <w:t>50%</w:t>
            </w:r>
          </w:p>
          <w:p w14:paraId="60F49DCE" w14:textId="77777777" w:rsidR="006D611E" w:rsidRPr="00BE3B0A" w:rsidRDefault="006D611E" w:rsidP="006D611E">
            <w:pPr>
              <w:spacing w:after="0" w:line="240" w:lineRule="auto"/>
              <w:jc w:val="center"/>
              <w:rPr>
                <w:sz w:val="24"/>
                <w:szCs w:val="24"/>
                <w:lang w:val="kk-KZ" w:eastAsia="ko-KR"/>
              </w:rPr>
            </w:pPr>
          </w:p>
          <w:p w14:paraId="2356DF6C" w14:textId="77777777" w:rsidR="006D611E" w:rsidRPr="00BE3B0A" w:rsidRDefault="006D611E" w:rsidP="006D611E">
            <w:pPr>
              <w:spacing w:after="0" w:line="240" w:lineRule="auto"/>
              <w:jc w:val="center"/>
              <w:rPr>
                <w:sz w:val="24"/>
                <w:szCs w:val="24"/>
                <w:lang w:val="kk-KZ" w:eastAsia="ko-KR"/>
              </w:rPr>
            </w:pPr>
            <w:r w:rsidRPr="00BE3B0A">
              <w:rPr>
                <w:sz w:val="24"/>
                <w:szCs w:val="24"/>
                <w:lang w:val="kk-KZ" w:eastAsia="ko-KR"/>
              </w:rPr>
              <w:t>25%</w:t>
            </w:r>
          </w:p>
          <w:p w14:paraId="56C6082D" w14:textId="77777777" w:rsidR="006D611E" w:rsidRPr="00BE3B0A" w:rsidRDefault="006D611E" w:rsidP="006D611E">
            <w:pPr>
              <w:spacing w:after="0" w:line="240" w:lineRule="auto"/>
              <w:jc w:val="center"/>
              <w:rPr>
                <w:sz w:val="24"/>
                <w:szCs w:val="24"/>
                <w:lang w:val="kk-KZ" w:eastAsia="ko-KR"/>
              </w:rPr>
            </w:pPr>
            <w:r w:rsidRPr="00BE3B0A">
              <w:rPr>
                <w:sz w:val="24"/>
                <w:szCs w:val="24"/>
                <w:lang w:val="kk-KZ" w:eastAsia="ko-KR"/>
              </w:rPr>
              <w:t>15%</w:t>
            </w:r>
          </w:p>
          <w:p w14:paraId="06348D4E" w14:textId="77777777" w:rsidR="006D611E" w:rsidRPr="00BE3B0A" w:rsidRDefault="006D611E" w:rsidP="006D611E">
            <w:pPr>
              <w:spacing w:after="0" w:line="240" w:lineRule="auto"/>
              <w:jc w:val="center"/>
              <w:rPr>
                <w:sz w:val="24"/>
                <w:szCs w:val="24"/>
                <w:lang w:val="kk-KZ"/>
              </w:rPr>
            </w:pPr>
            <w:r w:rsidRPr="00BE3B0A">
              <w:rPr>
                <w:sz w:val="24"/>
                <w:szCs w:val="24"/>
                <w:lang w:val="kk-KZ" w:eastAsia="ko-KR"/>
              </w:rPr>
              <w:t>15%</w:t>
            </w:r>
          </w:p>
        </w:tc>
        <w:tc>
          <w:tcPr>
            <w:tcW w:w="1275" w:type="dxa"/>
          </w:tcPr>
          <w:p w14:paraId="291D8C7B" w14:textId="77777777" w:rsidR="006D611E" w:rsidRPr="00BE3B0A" w:rsidRDefault="006D611E" w:rsidP="006D611E">
            <w:pPr>
              <w:spacing w:after="0" w:line="240" w:lineRule="auto"/>
              <w:jc w:val="center"/>
              <w:rPr>
                <w:sz w:val="24"/>
                <w:szCs w:val="24"/>
                <w:lang w:val="kk-KZ"/>
              </w:rPr>
            </w:pPr>
          </w:p>
          <w:p w14:paraId="6DA3056D" w14:textId="77777777" w:rsidR="006D611E" w:rsidRPr="00BE3B0A" w:rsidRDefault="006D611E" w:rsidP="006D611E">
            <w:pPr>
              <w:spacing w:after="0" w:line="240" w:lineRule="auto"/>
              <w:jc w:val="center"/>
              <w:rPr>
                <w:sz w:val="24"/>
                <w:szCs w:val="24"/>
                <w:lang w:val="kk-KZ"/>
              </w:rPr>
            </w:pPr>
          </w:p>
          <w:p w14:paraId="76B77F88" w14:textId="77777777" w:rsidR="006D611E" w:rsidRPr="00BE3B0A" w:rsidRDefault="006D611E" w:rsidP="006D611E">
            <w:pPr>
              <w:spacing w:after="0" w:line="240" w:lineRule="auto"/>
              <w:jc w:val="center"/>
              <w:rPr>
                <w:sz w:val="24"/>
                <w:szCs w:val="24"/>
                <w:lang w:val="kk-KZ" w:eastAsia="ko-KR"/>
              </w:rPr>
            </w:pPr>
            <w:r w:rsidRPr="00BE3B0A">
              <w:rPr>
                <w:sz w:val="24"/>
                <w:szCs w:val="24"/>
                <w:lang w:val="kk-KZ"/>
              </w:rPr>
              <w:t>35</w:t>
            </w:r>
            <w:r w:rsidRPr="00BE3B0A">
              <w:rPr>
                <w:sz w:val="24"/>
                <w:szCs w:val="24"/>
                <w:lang w:val="kk-KZ" w:eastAsia="ko-KR"/>
              </w:rPr>
              <w:t>%</w:t>
            </w:r>
          </w:p>
          <w:p w14:paraId="78A47DF0" w14:textId="77777777" w:rsidR="006D611E" w:rsidRPr="00BE3B0A" w:rsidRDefault="006D611E" w:rsidP="006D611E">
            <w:pPr>
              <w:spacing w:after="0" w:line="240" w:lineRule="auto"/>
              <w:jc w:val="center"/>
              <w:rPr>
                <w:sz w:val="24"/>
                <w:szCs w:val="24"/>
                <w:lang w:val="kk-KZ" w:eastAsia="ko-KR"/>
              </w:rPr>
            </w:pPr>
          </w:p>
          <w:p w14:paraId="59805201" w14:textId="77777777" w:rsidR="006D611E" w:rsidRPr="00BE3B0A" w:rsidRDefault="006D611E" w:rsidP="006D611E">
            <w:pPr>
              <w:spacing w:after="0" w:line="240" w:lineRule="auto"/>
              <w:jc w:val="center"/>
              <w:rPr>
                <w:sz w:val="24"/>
                <w:szCs w:val="24"/>
                <w:lang w:val="kk-KZ" w:eastAsia="ko-KR"/>
              </w:rPr>
            </w:pPr>
            <w:r w:rsidRPr="00BE3B0A">
              <w:rPr>
                <w:sz w:val="24"/>
                <w:szCs w:val="24"/>
                <w:lang w:val="kk-KZ" w:eastAsia="ko-KR"/>
              </w:rPr>
              <w:t>25%</w:t>
            </w:r>
          </w:p>
          <w:p w14:paraId="2AD6C6E8" w14:textId="77777777" w:rsidR="006D611E" w:rsidRPr="00BE3B0A" w:rsidRDefault="006D611E" w:rsidP="006D611E">
            <w:pPr>
              <w:spacing w:after="0" w:line="240" w:lineRule="auto"/>
              <w:jc w:val="center"/>
              <w:rPr>
                <w:sz w:val="24"/>
                <w:szCs w:val="24"/>
                <w:lang w:val="kk-KZ" w:eastAsia="ko-KR"/>
              </w:rPr>
            </w:pPr>
            <w:r w:rsidRPr="00BE3B0A">
              <w:rPr>
                <w:sz w:val="24"/>
                <w:szCs w:val="24"/>
                <w:lang w:val="kk-KZ" w:eastAsia="ko-KR"/>
              </w:rPr>
              <w:t>15%</w:t>
            </w:r>
          </w:p>
          <w:p w14:paraId="0C998442" w14:textId="4BB825A2" w:rsidR="006D611E" w:rsidRPr="00BE3B0A" w:rsidRDefault="006D611E" w:rsidP="006D611E">
            <w:pPr>
              <w:spacing w:after="0" w:line="240" w:lineRule="auto"/>
              <w:jc w:val="center"/>
              <w:rPr>
                <w:sz w:val="24"/>
                <w:szCs w:val="24"/>
                <w:lang w:val="kk-KZ"/>
              </w:rPr>
            </w:pPr>
            <w:r w:rsidRPr="00BE3B0A">
              <w:rPr>
                <w:sz w:val="24"/>
                <w:szCs w:val="24"/>
                <w:lang w:val="kk-KZ" w:eastAsia="ko-KR"/>
              </w:rPr>
              <w:t>30%</w:t>
            </w:r>
          </w:p>
        </w:tc>
      </w:tr>
    </w:tbl>
    <w:p w14:paraId="021605B3" w14:textId="77777777" w:rsidR="00114324" w:rsidRDefault="00114324" w:rsidP="00114324">
      <w:pPr>
        <w:spacing w:after="0" w:line="240" w:lineRule="auto"/>
        <w:jc w:val="both"/>
        <w:rPr>
          <w:rFonts w:ascii="Times New Roman" w:hAnsi="Times New Roman" w:cs="Times New Roman"/>
          <w:sz w:val="28"/>
          <w:szCs w:val="28"/>
          <w:lang w:val="kk-KZ"/>
        </w:rPr>
      </w:pPr>
    </w:p>
    <w:p w14:paraId="21E54AEB" w14:textId="77777777" w:rsidR="00114324" w:rsidRDefault="00114324" w:rsidP="006D611E">
      <w:pPr>
        <w:spacing w:after="0" w:line="240" w:lineRule="auto"/>
        <w:ind w:firstLine="567"/>
        <w:jc w:val="both"/>
        <w:rPr>
          <w:rFonts w:ascii="Times New Roman" w:hAnsi="Times New Roman" w:cs="Times New Roman"/>
          <w:sz w:val="28"/>
          <w:szCs w:val="28"/>
          <w:lang w:val="kk-KZ" w:eastAsia="ko-KR"/>
        </w:rPr>
      </w:pPr>
      <w:r w:rsidRPr="00BE3B0A">
        <w:rPr>
          <w:rFonts w:ascii="Times New Roman" w:hAnsi="Times New Roman" w:cs="Times New Roman"/>
          <w:sz w:val="28"/>
          <w:szCs w:val="28"/>
          <w:lang w:val="kk-KZ"/>
        </w:rPr>
        <w:t xml:space="preserve">Қалыптастырушы эксперименттен кейін педагогтарға </w:t>
      </w:r>
      <w:r w:rsidRPr="00BE3B0A">
        <w:rPr>
          <w:rFonts w:ascii="Times New Roman" w:eastAsia="Times New Roman" w:hAnsi="Times New Roman" w:cs="Times New Roman"/>
          <w:sz w:val="28"/>
          <w:szCs w:val="28"/>
          <w:lang w:val="kk-KZ"/>
        </w:rPr>
        <w:t xml:space="preserve"> сөздіктер</w:t>
      </w:r>
      <w:r w:rsidRPr="00BE3B0A">
        <w:rPr>
          <w:rFonts w:ascii="Times New Roman" w:hAnsi="Times New Roman" w:cs="Times New Roman"/>
          <w:sz w:val="28"/>
          <w:szCs w:val="28"/>
          <w:lang w:val="kk-KZ"/>
        </w:rPr>
        <w:t xml:space="preserve"> туралы сауалнамада ұсына отырып, олардың сабақта сөз</w:t>
      </w:r>
      <w:r>
        <w:rPr>
          <w:rFonts w:ascii="Times New Roman" w:hAnsi="Times New Roman" w:cs="Times New Roman"/>
          <w:sz w:val="28"/>
          <w:szCs w:val="28"/>
          <w:lang w:val="kk-KZ"/>
        </w:rPr>
        <w:t xml:space="preserve">дік пайдалану мүмкіндігін және </w:t>
      </w:r>
      <w:r w:rsidRPr="00BE3B0A">
        <w:rPr>
          <w:rFonts w:ascii="Times New Roman" w:hAnsi="Times New Roman" w:cs="Times New Roman"/>
          <w:sz w:val="28"/>
          <w:szCs w:val="28"/>
          <w:lang w:val="kk-KZ"/>
        </w:rPr>
        <w:t>зерттеудің қалыптастырушы эксперименттінде мұғалімдердің оқушыларға сөздікті пайдалануының дұрыс</w:t>
      </w:r>
      <w:r w:rsidRPr="00BE3B0A">
        <w:rPr>
          <w:sz w:val="28"/>
          <w:szCs w:val="28"/>
          <w:lang w:val="kk-KZ"/>
        </w:rPr>
        <w:t xml:space="preserve"> </w:t>
      </w:r>
      <w:r>
        <w:rPr>
          <w:rFonts w:ascii="Times New Roman" w:hAnsi="Times New Roman" w:cs="Times New Roman"/>
          <w:sz w:val="28"/>
          <w:szCs w:val="28"/>
          <w:lang w:val="kk-KZ"/>
        </w:rPr>
        <w:t>жолдары</w:t>
      </w:r>
      <w:r w:rsidRPr="00BE3B0A">
        <w:rPr>
          <w:rFonts w:ascii="Times New Roman" w:hAnsi="Times New Roman" w:cs="Times New Roman"/>
          <w:sz w:val="28"/>
          <w:szCs w:val="28"/>
          <w:lang w:val="kk-KZ"/>
        </w:rPr>
        <w:t xml:space="preserve"> анықталды. Қалыптастырушы экспериментке дейін сабақта сөздік пайдалануға қандай кедергілер бар деген сұрақтарға: сөздік жоқ 45</w:t>
      </w:r>
      <w:r>
        <w:rPr>
          <w:rFonts w:ascii="Times New Roman" w:hAnsi="Times New Roman" w:cs="Times New Roman"/>
          <w:sz w:val="28"/>
          <w:szCs w:val="28"/>
          <w:lang w:val="kk-KZ" w:eastAsia="ko-KR"/>
        </w:rPr>
        <w:t>%,</w:t>
      </w:r>
      <w:r w:rsidRPr="00BE3B0A">
        <w:rPr>
          <w:rFonts w:ascii="Times New Roman" w:hAnsi="Times New Roman" w:cs="Times New Roman"/>
          <w:sz w:val="28"/>
          <w:szCs w:val="28"/>
          <w:lang w:val="kk-KZ" w:eastAsia="ko-KR"/>
        </w:rPr>
        <w:t xml:space="preserve"> </w:t>
      </w:r>
      <w:r w:rsidRPr="00BE3B0A">
        <w:rPr>
          <w:rFonts w:ascii="Times New Roman" w:hAnsi="Times New Roman" w:cs="Times New Roman"/>
          <w:sz w:val="28"/>
          <w:szCs w:val="28"/>
          <w:lang w:val="kk-KZ"/>
        </w:rPr>
        <w:t>уақыт жетпейді 55</w:t>
      </w:r>
      <w:r w:rsidRPr="00BE3B0A">
        <w:rPr>
          <w:rFonts w:ascii="Times New Roman" w:hAnsi="Times New Roman" w:cs="Times New Roman"/>
          <w:sz w:val="28"/>
          <w:szCs w:val="28"/>
          <w:lang w:val="kk-KZ" w:eastAsia="ko-KR"/>
        </w:rPr>
        <w:t>%-ды құрады.</w:t>
      </w:r>
      <w:r w:rsidRPr="00BE3B0A">
        <w:rPr>
          <w:rFonts w:ascii="Times New Roman" w:hAnsi="Times New Roman" w:cs="Times New Roman"/>
          <w:sz w:val="28"/>
          <w:szCs w:val="28"/>
          <w:lang w:val="kk-KZ"/>
        </w:rPr>
        <w:t xml:space="preserve"> Сөздік мақала деген не, оның құрылымы туралы не айтасыз? деген сауалнамаға зерттелушілердің сыныпта оқушылардың пайдалануына берілген сөздік жотығы кедергі келтіреді 60</w:t>
      </w:r>
      <w:r w:rsidRPr="00BE3B0A">
        <w:rPr>
          <w:rFonts w:ascii="Times New Roman" w:hAnsi="Times New Roman" w:cs="Times New Roman"/>
          <w:sz w:val="28"/>
          <w:szCs w:val="28"/>
          <w:lang w:val="kk-KZ" w:eastAsia="ko-KR"/>
        </w:rPr>
        <w:t xml:space="preserve">%; </w:t>
      </w:r>
      <w:r>
        <w:rPr>
          <w:rFonts w:ascii="Times New Roman" w:hAnsi="Times New Roman" w:cs="Times New Roman"/>
          <w:sz w:val="28"/>
          <w:szCs w:val="28"/>
          <w:lang w:val="kk-KZ"/>
        </w:rPr>
        <w:t xml:space="preserve">сөздіктегі сөздер </w:t>
      </w:r>
      <w:r w:rsidRPr="00BE3B0A">
        <w:rPr>
          <w:rFonts w:ascii="Times New Roman" w:hAnsi="Times New Roman" w:cs="Times New Roman"/>
          <w:sz w:val="28"/>
          <w:szCs w:val="28"/>
          <w:lang w:val="kk-KZ"/>
        </w:rPr>
        <w:t>48</w:t>
      </w:r>
      <w:r w:rsidRPr="00BE3B0A">
        <w:rPr>
          <w:rFonts w:ascii="Times New Roman" w:hAnsi="Times New Roman" w:cs="Times New Roman"/>
          <w:sz w:val="28"/>
          <w:szCs w:val="28"/>
          <w:lang w:val="kk-KZ" w:eastAsia="ko-KR"/>
        </w:rPr>
        <w:t>%; с</w:t>
      </w:r>
      <w:r w:rsidRPr="00BE3B0A">
        <w:rPr>
          <w:rFonts w:ascii="Times New Roman" w:hAnsi="Times New Roman" w:cs="Times New Roman"/>
          <w:sz w:val="28"/>
          <w:szCs w:val="28"/>
          <w:lang w:val="kk-KZ"/>
        </w:rPr>
        <w:t xml:space="preserve">өздіктер туралы мақалалардың 6 </w:t>
      </w:r>
      <w:r w:rsidRPr="00BE3B0A">
        <w:rPr>
          <w:rFonts w:ascii="Times New Roman" w:hAnsi="Times New Roman" w:cs="Times New Roman"/>
          <w:sz w:val="28"/>
          <w:szCs w:val="28"/>
          <w:lang w:val="kk-KZ" w:eastAsia="ko-KR"/>
        </w:rPr>
        <w:t>% жоқтығы туралы мәліметтер алын</w:t>
      </w:r>
      <w:r>
        <w:rPr>
          <w:rFonts w:ascii="Times New Roman" w:hAnsi="Times New Roman" w:cs="Times New Roman"/>
          <w:sz w:val="28"/>
          <w:szCs w:val="28"/>
          <w:lang w:val="kk-KZ" w:eastAsia="ko-KR"/>
        </w:rPr>
        <w:t xml:space="preserve">ды </w:t>
      </w:r>
      <w:r w:rsidRPr="00BE3B0A">
        <w:rPr>
          <w:rFonts w:ascii="Times New Roman" w:hAnsi="Times New Roman" w:cs="Times New Roman"/>
          <w:sz w:val="28"/>
          <w:szCs w:val="28"/>
          <w:lang w:val="kk-KZ" w:eastAsia="ko-KR"/>
        </w:rPr>
        <w:t xml:space="preserve">болатын. Эксперименттің анықтау кезеңінде </w:t>
      </w:r>
      <w:r w:rsidRPr="00BE3B0A">
        <w:rPr>
          <w:rFonts w:ascii="Times New Roman" w:hAnsi="Times New Roman" w:cs="Times New Roman"/>
          <w:sz w:val="28"/>
          <w:szCs w:val="28"/>
          <w:lang w:val="kk-KZ"/>
        </w:rPr>
        <w:t xml:space="preserve">сыныпта оқушылардың пайдалануына берілетін сөздіктер </w:t>
      </w:r>
      <w:r w:rsidRPr="00BE3B0A">
        <w:rPr>
          <w:rFonts w:ascii="Times New Roman" w:hAnsi="Times New Roman" w:cs="Times New Roman"/>
          <w:sz w:val="28"/>
          <w:szCs w:val="28"/>
          <w:lang w:val="kk-KZ" w:eastAsia="ko-KR"/>
        </w:rPr>
        <w:t>әлі де жеткілікті қалыптаспаған</w:t>
      </w:r>
      <w:r>
        <w:rPr>
          <w:rFonts w:ascii="Times New Roman" w:hAnsi="Times New Roman" w:cs="Times New Roman"/>
          <w:sz w:val="28"/>
          <w:szCs w:val="28"/>
          <w:lang w:val="kk-KZ" w:eastAsia="ko-KR"/>
        </w:rPr>
        <w:t>ы анықталды.</w:t>
      </w:r>
    </w:p>
    <w:p w14:paraId="348A1788" w14:textId="3F0F032E" w:rsidR="00114324" w:rsidRPr="006D611E" w:rsidRDefault="00114324" w:rsidP="006D611E">
      <w:pPr>
        <w:spacing w:after="0" w:line="240" w:lineRule="auto"/>
        <w:ind w:firstLine="567"/>
        <w:jc w:val="both"/>
        <w:rPr>
          <w:rFonts w:ascii="Times New Roman" w:hAnsi="Times New Roman"/>
          <w:sz w:val="28"/>
          <w:szCs w:val="28"/>
          <w:lang w:val="kk-KZ"/>
        </w:rPr>
      </w:pPr>
      <w:r w:rsidRPr="00BE3B0A">
        <w:rPr>
          <w:rFonts w:ascii="Times New Roman" w:hAnsi="Times New Roman" w:cs="Times New Roman"/>
          <w:sz w:val="28"/>
          <w:szCs w:val="28"/>
          <w:lang w:val="kk-KZ" w:eastAsia="ko-KR"/>
        </w:rPr>
        <w:t>Қалыптастырушы экспермент</w:t>
      </w:r>
      <w:r>
        <w:rPr>
          <w:rFonts w:ascii="Times New Roman" w:hAnsi="Times New Roman" w:cs="Times New Roman"/>
          <w:sz w:val="28"/>
          <w:szCs w:val="28"/>
          <w:lang w:val="kk-KZ" w:eastAsia="ko-KR"/>
        </w:rPr>
        <w:t xml:space="preserve">тен кейін алынған мәліметтерде </w:t>
      </w:r>
      <w:r w:rsidRPr="00BE3B0A">
        <w:rPr>
          <w:rFonts w:ascii="Times New Roman" w:hAnsi="Times New Roman" w:cs="Times New Roman"/>
          <w:sz w:val="28"/>
          <w:szCs w:val="28"/>
          <w:lang w:val="kk-KZ" w:eastAsia="ko-KR"/>
        </w:rPr>
        <w:t>осы жағдаяттарды ескере отырып,</w:t>
      </w:r>
      <w:r w:rsidRPr="00BE3B0A">
        <w:rPr>
          <w:rFonts w:ascii="Times New Roman" w:hAnsi="Times New Roman"/>
          <w:sz w:val="28"/>
          <w:szCs w:val="28"/>
          <w:lang w:val="kk-KZ"/>
        </w:rPr>
        <w:t>бізбен ұйымдастырылға</w:t>
      </w:r>
      <w:r>
        <w:rPr>
          <w:rFonts w:ascii="Times New Roman" w:hAnsi="Times New Roman"/>
          <w:sz w:val="28"/>
          <w:szCs w:val="28"/>
          <w:lang w:val="kk-KZ"/>
        </w:rPr>
        <w:t xml:space="preserve">н қалыптастырушы іс-шараларда </w:t>
      </w:r>
      <w:r w:rsidRPr="00BE3B0A">
        <w:rPr>
          <w:rFonts w:ascii="Times New Roman" w:hAnsi="Times New Roman"/>
          <w:sz w:val="28"/>
          <w:szCs w:val="28"/>
          <w:lang w:val="kk-KZ"/>
        </w:rPr>
        <w:t>б</w:t>
      </w:r>
      <w:r>
        <w:rPr>
          <w:rFonts w:ascii="Times New Roman" w:hAnsi="Times New Roman"/>
          <w:sz w:val="28"/>
          <w:szCs w:val="28"/>
          <w:lang w:val="kk-KZ"/>
        </w:rPr>
        <w:t>астауыш мектептің педагогтарына</w:t>
      </w:r>
      <w:r w:rsidRPr="00BE3B0A">
        <w:rPr>
          <w:rFonts w:ascii="Times New Roman" w:hAnsi="Times New Roman"/>
          <w:sz w:val="28"/>
          <w:szCs w:val="28"/>
          <w:lang w:val="kk-KZ"/>
        </w:rPr>
        <w:t xml:space="preserve"> </w:t>
      </w:r>
      <w:r w:rsidRPr="00BE3B0A">
        <w:rPr>
          <w:rFonts w:ascii="Times New Roman" w:eastAsia="Times New Roman" w:hAnsi="Times New Roman" w:cs="Times New Roman"/>
          <w:sz w:val="28"/>
          <w:szCs w:val="28"/>
          <w:lang w:val="kk-KZ"/>
        </w:rPr>
        <w:t xml:space="preserve">өткізілген </w:t>
      </w:r>
      <w:r w:rsidRPr="00BE3B0A">
        <w:rPr>
          <w:rFonts w:ascii="Times New Roman" w:hAnsi="Times New Roman" w:cs="Times New Roman"/>
          <w:sz w:val="28"/>
          <w:szCs w:val="28"/>
          <w:lang w:val="kk-KZ"/>
        </w:rPr>
        <w:t xml:space="preserve">бастауыш сынып оқушыларының лингвистикалық сөздіктерді пайдалану білігін </w:t>
      </w:r>
      <w:r w:rsidRPr="00BE3B0A">
        <w:rPr>
          <w:rFonts w:ascii="Times New Roman" w:eastAsia="Times New Roman" w:hAnsi="Times New Roman" w:cs="Times New Roman"/>
          <w:sz w:val="28"/>
          <w:szCs w:val="28"/>
          <w:lang w:val="kk-KZ"/>
        </w:rPr>
        <w:t>қалыптастыру» атты 16 сағат</w:t>
      </w:r>
      <w:r>
        <w:rPr>
          <w:rFonts w:ascii="Times New Roman" w:eastAsia="Times New Roman" w:hAnsi="Times New Roman" w:cs="Times New Roman"/>
          <w:sz w:val="28"/>
          <w:szCs w:val="28"/>
          <w:lang w:val="kk-KZ"/>
        </w:rPr>
        <w:t>тық оқу-әдістемелік семинарының</w:t>
      </w:r>
      <w:r w:rsidRPr="00BE3B0A">
        <w:rPr>
          <w:rFonts w:ascii="Times New Roman" w:eastAsia="Times New Roman" w:hAnsi="Times New Roman" w:cs="Times New Roman"/>
          <w:sz w:val="28"/>
          <w:szCs w:val="28"/>
          <w:lang w:val="kk-KZ"/>
        </w:rPr>
        <w:t xml:space="preserve"> және 1-сыныпқа арналған «Әліппе» оқулығына қосымша «Менің алғашқы сөздігім» атты көмекші құралы, сонымен қатар 1-сыныптың «Ана тілі» оқулығына қосымша дайындалған «Ана тілінің түсіндірме сөздігі» атты көмекші құралдары </w:t>
      </w:r>
      <w:r w:rsidRPr="00BE3B0A">
        <w:rPr>
          <w:rFonts w:ascii="Times New Roman" w:hAnsi="Times New Roman" w:cs="Times New Roman"/>
          <w:sz w:val="28"/>
          <w:szCs w:val="28"/>
          <w:lang w:val="kk-KZ"/>
        </w:rPr>
        <w:t>сыныпта оқушылардың пайдалануына берілетін сөздіктердің</w:t>
      </w:r>
      <w:r w:rsidRPr="00BE3B0A">
        <w:rPr>
          <w:rFonts w:ascii="Times New Roman" w:eastAsia="Times New Roman" w:hAnsi="Times New Roman" w:cs="Times New Roman"/>
          <w:sz w:val="28"/>
          <w:szCs w:val="28"/>
          <w:lang w:val="kk-KZ"/>
        </w:rPr>
        <w:t xml:space="preserve"> тіл байлығының дамуына, оқушылардың </w:t>
      </w:r>
      <w:r w:rsidRPr="00BE3B0A">
        <w:rPr>
          <w:rFonts w:ascii="Times New Roman" w:hAnsi="Times New Roman" w:cs="Times New Roman"/>
          <w:sz w:val="28"/>
          <w:szCs w:val="28"/>
          <w:lang w:val="kk-KZ"/>
        </w:rPr>
        <w:t xml:space="preserve">сөздіктерді пайдалану білігін </w:t>
      </w:r>
      <w:r w:rsidRPr="00BE3B0A">
        <w:rPr>
          <w:rFonts w:ascii="Times New Roman" w:eastAsia="Times New Roman" w:hAnsi="Times New Roman" w:cs="Times New Roman"/>
          <w:sz w:val="28"/>
          <w:szCs w:val="28"/>
          <w:lang w:val="kk-KZ"/>
        </w:rPr>
        <w:t>қалыптастыруына т</w:t>
      </w:r>
      <w:r w:rsidRPr="00BE3B0A">
        <w:rPr>
          <w:rFonts w:ascii="Times New Roman" w:hAnsi="Times New Roman"/>
          <w:sz w:val="28"/>
          <w:szCs w:val="28"/>
          <w:lang w:val="kk-KZ"/>
        </w:rPr>
        <w:t>иімді әсер еткендігін дәлелдейді.</w:t>
      </w:r>
      <w:r w:rsidRPr="00BE3B0A">
        <w:rPr>
          <w:rFonts w:ascii="Times New Roman" w:hAnsi="Times New Roman" w:cs="Times New Roman"/>
          <w:sz w:val="28"/>
          <w:szCs w:val="28"/>
          <w:lang w:val="kk-KZ" w:eastAsia="ko-KR"/>
        </w:rPr>
        <w:t>Бастауыш сыныптың мұғ</w:t>
      </w:r>
      <w:r>
        <w:rPr>
          <w:rFonts w:ascii="Times New Roman" w:hAnsi="Times New Roman" w:cs="Times New Roman"/>
          <w:sz w:val="28"/>
          <w:szCs w:val="28"/>
          <w:lang w:val="kk-KZ" w:eastAsia="ko-KR"/>
        </w:rPr>
        <w:t xml:space="preserve">алімдерінің көзқарасы бойынша, </w:t>
      </w:r>
      <w:r w:rsidRPr="00BE3B0A">
        <w:rPr>
          <w:rFonts w:ascii="Times New Roman" w:hAnsi="Times New Roman" w:cs="Times New Roman"/>
          <w:sz w:val="28"/>
          <w:szCs w:val="28"/>
          <w:lang w:val="kk-KZ" w:eastAsia="ko-KR"/>
        </w:rPr>
        <w:t xml:space="preserve">қалыптастырушы эксперименттен кейін </w:t>
      </w:r>
      <w:r w:rsidRPr="00BE3B0A">
        <w:rPr>
          <w:rFonts w:ascii="Times New Roman" w:hAnsi="Times New Roman" w:cs="Times New Roman"/>
          <w:sz w:val="28"/>
          <w:szCs w:val="28"/>
          <w:lang w:val="kk-KZ"/>
        </w:rPr>
        <w:t>сыныпта оқушылардың пайдалануына берілетін сөздіктер жаңартылған білім мазмұны ж</w:t>
      </w:r>
      <w:r>
        <w:rPr>
          <w:rFonts w:ascii="Times New Roman" w:hAnsi="Times New Roman" w:cs="Times New Roman"/>
          <w:sz w:val="28"/>
          <w:szCs w:val="28"/>
          <w:lang w:val="kk-KZ"/>
        </w:rPr>
        <w:t xml:space="preserve">ағдайына сәйкес келетінін және </w:t>
      </w:r>
      <w:r w:rsidRPr="00BE3B0A">
        <w:rPr>
          <w:rFonts w:ascii="Times New Roman" w:hAnsi="Times New Roman" w:cs="Times New Roman"/>
          <w:sz w:val="28"/>
          <w:szCs w:val="28"/>
          <w:lang w:val="kk-KZ"/>
        </w:rPr>
        <w:t>балаларда сөздіктермен жұмыс жасау білігінің</w:t>
      </w:r>
      <w:r>
        <w:rPr>
          <w:rFonts w:ascii="Times New Roman" w:hAnsi="Times New Roman" w:cs="Times New Roman"/>
          <w:sz w:val="28"/>
          <w:szCs w:val="28"/>
          <w:lang w:val="kk-KZ" w:eastAsia="ko-KR"/>
        </w:rPr>
        <w:t xml:space="preserve"> </w:t>
      </w:r>
      <w:r w:rsidRPr="00BE3B0A">
        <w:rPr>
          <w:rFonts w:ascii="Times New Roman" w:hAnsi="Times New Roman" w:cs="Times New Roman"/>
          <w:sz w:val="28"/>
          <w:szCs w:val="28"/>
          <w:lang w:val="kk-KZ" w:eastAsia="ko-KR"/>
        </w:rPr>
        <w:t>жеткілікті қалыптасқанын аңғартады.</w:t>
      </w:r>
    </w:p>
    <w:p w14:paraId="30B58F5A" w14:textId="77777777" w:rsidR="00114324" w:rsidRPr="00BE3B0A" w:rsidRDefault="00114324" w:rsidP="006D611E">
      <w:pPr>
        <w:spacing w:after="0" w:line="240" w:lineRule="auto"/>
        <w:ind w:firstLine="567"/>
        <w:jc w:val="both"/>
        <w:rPr>
          <w:rFonts w:ascii="Times New Roman" w:hAnsi="Times New Roman" w:cs="Times New Roman"/>
          <w:sz w:val="28"/>
          <w:szCs w:val="28"/>
          <w:lang w:val="kk-KZ"/>
        </w:rPr>
      </w:pPr>
      <w:r w:rsidRPr="00BE3B0A">
        <w:rPr>
          <w:rFonts w:ascii="Times New Roman" w:hAnsi="Times New Roman" w:cs="Times New Roman"/>
          <w:sz w:val="28"/>
          <w:szCs w:val="28"/>
          <w:lang w:val="kk-KZ"/>
        </w:rPr>
        <w:lastRenderedPageBreak/>
        <w:t>Бұл нәтижелер бастауыш сынып оқушыларының бойында сөз байлығы жеткілікті дәрежеде дамығанын және оларды сөздікпен жұмыс істеуге жұмылдырумен қатар, оқыту іс-әрекетінде жас ерекшелігін ескере отырып мақсатты түрде жүргізілген қалыптастыру экспериентінде оқушылардың сөз байлығын өз деңгейінде жеткілікті қалыптасқандығын көрсетті.</w:t>
      </w:r>
    </w:p>
    <w:p w14:paraId="40494C75" w14:textId="7DEA5C40" w:rsidR="00114324" w:rsidRDefault="00114324" w:rsidP="006D611E">
      <w:pPr>
        <w:spacing w:after="0" w:line="240" w:lineRule="auto"/>
        <w:ind w:firstLine="567"/>
        <w:jc w:val="both"/>
        <w:rPr>
          <w:rFonts w:ascii="Times New Roman" w:eastAsiaTheme="minorEastAsia" w:hAnsi="Times New Roman" w:cs="Times New Roman"/>
          <w:sz w:val="28"/>
          <w:szCs w:val="28"/>
          <w:lang w:val="kk-KZ"/>
        </w:rPr>
      </w:pPr>
      <w:r w:rsidRPr="00BE3B0A">
        <w:rPr>
          <w:rFonts w:ascii="Times New Roman" w:hAnsi="Times New Roman"/>
          <w:sz w:val="28"/>
          <w:szCs w:val="28"/>
          <w:lang w:val="kk-KZ"/>
        </w:rPr>
        <w:t>Қалыптастырушы</w:t>
      </w:r>
      <w:r w:rsidRPr="00BE3B0A">
        <w:rPr>
          <w:rFonts w:ascii="Times New Roman" w:hAnsi="Times New Roman"/>
          <w:i/>
          <w:sz w:val="28"/>
          <w:szCs w:val="28"/>
          <w:lang w:val="kk-KZ"/>
        </w:rPr>
        <w:t xml:space="preserve"> </w:t>
      </w:r>
      <w:r w:rsidRPr="00BE3B0A">
        <w:rPr>
          <w:rFonts w:ascii="Times New Roman" w:hAnsi="Times New Roman"/>
          <w:sz w:val="28"/>
          <w:szCs w:val="28"/>
          <w:lang w:val="kk-KZ"/>
        </w:rPr>
        <w:t xml:space="preserve">эксперименттен кейінгі </w:t>
      </w:r>
      <w:r w:rsidRPr="00BE3B0A">
        <w:rPr>
          <w:rFonts w:ascii="Times New Roman" w:hAnsi="Times New Roman" w:cs="Times New Roman"/>
          <w:sz w:val="28"/>
          <w:szCs w:val="28"/>
          <w:lang w:val="kk-KZ"/>
        </w:rPr>
        <w:t xml:space="preserve">операционалдық компонентінің </w:t>
      </w:r>
      <w:r w:rsidRPr="00BE3B0A">
        <w:rPr>
          <w:rFonts w:ascii="Times New Roman" w:hAnsi="Times New Roman" w:cs="Times New Roman"/>
          <w:i/>
          <w:sz w:val="28"/>
          <w:szCs w:val="28"/>
          <w:lang w:val="kk-KZ"/>
        </w:rPr>
        <w:t>іс-әрекеттік-рефлексивтік</w:t>
      </w:r>
      <w:r>
        <w:rPr>
          <w:rFonts w:ascii="Times New Roman" w:hAnsi="Times New Roman" w:cs="Times New Roman"/>
          <w:sz w:val="28"/>
          <w:szCs w:val="28"/>
          <w:lang w:val="kk-KZ"/>
        </w:rPr>
        <w:t xml:space="preserve"> өлшемі </w:t>
      </w:r>
      <w:r w:rsidRPr="00BE3B0A">
        <w:rPr>
          <w:rFonts w:ascii="Times New Roman" w:hAnsi="Times New Roman" w:cs="Times New Roman"/>
          <w:sz w:val="28"/>
          <w:szCs w:val="28"/>
          <w:lang w:val="kk-KZ"/>
        </w:rPr>
        <w:t xml:space="preserve">мен көрсеткіші негізінде </w:t>
      </w:r>
      <w:r w:rsidRPr="00BE3B0A">
        <w:rPr>
          <w:rFonts w:ascii="Times New Roman" w:eastAsia="Times New Roman" w:hAnsi="Times New Roman" w:cs="Times New Roman"/>
          <w:sz w:val="28"/>
          <w:szCs w:val="28"/>
          <w:lang w:val="kk-KZ" w:eastAsia="ru-RU"/>
        </w:rPr>
        <w:t>Т.Г. Богданова, Т.В. Корнилова бойынша</w:t>
      </w:r>
      <w:r w:rsidRPr="00BE3B0A">
        <w:rPr>
          <w:rFonts w:ascii="Times New Roman" w:hAnsi="Times New Roman" w:cs="Times New Roman"/>
          <w:sz w:val="28"/>
          <w:szCs w:val="28"/>
          <w:lang w:val="kk-KZ"/>
        </w:rPr>
        <w:t xml:space="preserve"> «Сөз тіркестері арқылы сөз байлығын анықтау» әдістемесі қолданылды. Зерттеу нәтижелері</w:t>
      </w:r>
      <w:r w:rsidRPr="00BE3B0A">
        <w:rPr>
          <w:rFonts w:ascii="Times New Roman" w:eastAsiaTheme="minorEastAsia" w:hAnsi="Times New Roman" w:cs="Times New Roman"/>
          <w:sz w:val="28"/>
          <w:szCs w:val="28"/>
          <w:lang w:val="kk-KZ"/>
        </w:rPr>
        <w:t xml:space="preserve"> </w:t>
      </w:r>
      <w:r w:rsidR="001C7260">
        <w:rPr>
          <w:rFonts w:ascii="Times New Roman" w:eastAsiaTheme="minorEastAsia" w:hAnsi="Times New Roman" w:cs="Times New Roman"/>
          <w:sz w:val="28"/>
          <w:szCs w:val="28"/>
          <w:lang w:val="kk-KZ"/>
        </w:rPr>
        <w:t>39-кесте мен 49</w:t>
      </w:r>
      <w:r w:rsidRPr="00BE3B0A">
        <w:rPr>
          <w:rFonts w:ascii="Times New Roman" w:eastAsiaTheme="minorEastAsia" w:hAnsi="Times New Roman" w:cs="Times New Roman"/>
          <w:sz w:val="28"/>
          <w:szCs w:val="28"/>
          <w:lang w:val="kk-KZ"/>
        </w:rPr>
        <w:t>-суретте бейнеленген.</w:t>
      </w:r>
    </w:p>
    <w:p w14:paraId="742B13F0" w14:textId="77777777" w:rsidR="006D611E" w:rsidRPr="00BE3B0A" w:rsidRDefault="006D611E" w:rsidP="006D611E">
      <w:pPr>
        <w:spacing w:after="0" w:line="240" w:lineRule="auto"/>
        <w:ind w:firstLine="567"/>
        <w:jc w:val="both"/>
        <w:rPr>
          <w:rFonts w:ascii="Times New Roman" w:eastAsia="Times New Roman" w:hAnsi="Times New Roman" w:cs="Times New Roman"/>
          <w:sz w:val="28"/>
          <w:szCs w:val="28"/>
          <w:lang w:val="kk-KZ" w:eastAsia="ru-RU"/>
        </w:rPr>
      </w:pPr>
    </w:p>
    <w:p w14:paraId="5706F966" w14:textId="6A5AC08A" w:rsidR="00114324" w:rsidRDefault="00114324" w:rsidP="006D611E">
      <w:pPr>
        <w:pStyle w:val="a6"/>
        <w:spacing w:after="0" w:line="240" w:lineRule="auto"/>
        <w:ind w:left="0"/>
        <w:jc w:val="both"/>
        <w:rPr>
          <w:rFonts w:eastAsiaTheme="minorEastAsia"/>
          <w:sz w:val="28"/>
          <w:szCs w:val="28"/>
          <w:lang w:val="kk-KZ"/>
        </w:rPr>
      </w:pPr>
      <w:r>
        <w:rPr>
          <w:rFonts w:eastAsiaTheme="minorEastAsia"/>
          <w:sz w:val="28"/>
          <w:szCs w:val="28"/>
          <w:lang w:val="kk-KZ"/>
        </w:rPr>
        <w:t>Кесте 3</w:t>
      </w:r>
      <w:r w:rsidR="001C43C6">
        <w:rPr>
          <w:rFonts w:eastAsiaTheme="minorEastAsia"/>
          <w:sz w:val="28"/>
          <w:szCs w:val="28"/>
          <w:lang w:val="kk-KZ"/>
        </w:rPr>
        <w:t>9</w:t>
      </w:r>
      <w:r w:rsidRPr="00BE3B0A">
        <w:rPr>
          <w:rFonts w:eastAsiaTheme="minorEastAsia"/>
          <w:sz w:val="28"/>
          <w:szCs w:val="28"/>
          <w:lang w:val="kk-KZ"/>
        </w:rPr>
        <w:t xml:space="preserve"> </w:t>
      </w:r>
      <w:r w:rsidRPr="00D86F4C">
        <w:rPr>
          <w:rFonts w:eastAsiaTheme="minorEastAsia"/>
          <w:b/>
          <w:sz w:val="28"/>
          <w:szCs w:val="28"/>
          <w:lang w:val="kk-KZ"/>
        </w:rPr>
        <w:t xml:space="preserve">- </w:t>
      </w:r>
      <w:r w:rsidRPr="00D86F4C">
        <w:rPr>
          <w:sz w:val="28"/>
          <w:szCs w:val="28"/>
          <w:lang w:val="kk-KZ"/>
        </w:rPr>
        <w:t>Қалыптастырушы эксперименттен кейінгі операционалдық компонентінің іс-әрекеттік-рефлексивтік өлшемі негізінде Т.Г. Богданова, Т.В. Корнилованың «Сөз тіркестері арқылы сөз байлығын анықтау» әдістемесі бойынша сөйлем құрастыра</w:t>
      </w:r>
      <w:r w:rsidRPr="00BE3B0A">
        <w:rPr>
          <w:sz w:val="28"/>
          <w:szCs w:val="28"/>
          <w:lang w:val="kk-KZ"/>
        </w:rPr>
        <w:t xml:space="preserve"> </w:t>
      </w:r>
      <w:r>
        <w:rPr>
          <w:sz w:val="28"/>
          <w:szCs w:val="28"/>
          <w:lang w:val="kk-KZ"/>
        </w:rPr>
        <w:t>алуының</w:t>
      </w:r>
      <w:r w:rsidRPr="00BE3B0A">
        <w:rPr>
          <w:sz w:val="28"/>
          <w:szCs w:val="28"/>
          <w:lang w:val="kk-KZ"/>
        </w:rPr>
        <w:t xml:space="preserve"> </w:t>
      </w:r>
      <w:r w:rsidRPr="00BE3B0A">
        <w:rPr>
          <w:rFonts w:eastAsiaTheme="minorEastAsia"/>
          <w:sz w:val="28"/>
          <w:szCs w:val="28"/>
          <w:lang w:val="kk-KZ"/>
        </w:rPr>
        <w:t xml:space="preserve">даму деңгейлерінің пайыздық көрсеткіштері  </w:t>
      </w:r>
    </w:p>
    <w:p w14:paraId="2F788F60" w14:textId="77777777" w:rsidR="006D611E" w:rsidRPr="00BE3B0A" w:rsidRDefault="006D611E" w:rsidP="006D611E">
      <w:pPr>
        <w:pStyle w:val="a6"/>
        <w:spacing w:after="0" w:line="240" w:lineRule="auto"/>
        <w:ind w:left="0"/>
        <w:jc w:val="both"/>
        <w:rPr>
          <w:rFonts w:eastAsiaTheme="minorEastAsia"/>
          <w:sz w:val="28"/>
          <w:szCs w:val="28"/>
          <w:lang w:val="kk-KZ"/>
        </w:rPr>
      </w:pPr>
    </w:p>
    <w:tbl>
      <w:tblPr>
        <w:tblStyle w:val="a9"/>
        <w:tblW w:w="0" w:type="auto"/>
        <w:tblInd w:w="108" w:type="dxa"/>
        <w:tblLook w:val="04A0" w:firstRow="1" w:lastRow="0" w:firstColumn="1" w:lastColumn="0" w:noHBand="0" w:noVBand="1"/>
      </w:tblPr>
      <w:tblGrid>
        <w:gridCol w:w="4962"/>
        <w:gridCol w:w="2357"/>
        <w:gridCol w:w="2320"/>
      </w:tblGrid>
      <w:tr w:rsidR="00114324" w:rsidRPr="00BE3B0A" w14:paraId="68E045EF" w14:textId="77777777" w:rsidTr="006D611E">
        <w:tc>
          <w:tcPr>
            <w:tcW w:w="4962" w:type="dxa"/>
            <w:vMerge w:val="restart"/>
          </w:tcPr>
          <w:p w14:paraId="419A902D" w14:textId="77777777" w:rsidR="00114324" w:rsidRPr="00BE3B0A" w:rsidRDefault="00114324" w:rsidP="00D86F4C">
            <w:pPr>
              <w:spacing w:after="0" w:line="240" w:lineRule="auto"/>
              <w:jc w:val="both"/>
              <w:rPr>
                <w:sz w:val="24"/>
                <w:szCs w:val="24"/>
                <w:lang w:val="kk-KZ"/>
              </w:rPr>
            </w:pPr>
            <w:r w:rsidRPr="00BE3B0A">
              <w:rPr>
                <w:rFonts w:eastAsiaTheme="minorEastAsia"/>
                <w:sz w:val="24"/>
                <w:szCs w:val="24"/>
                <w:lang w:val="kk-KZ"/>
              </w:rPr>
              <w:t>Сөздіктерді пайдалану білігінің даму деңгейлері</w:t>
            </w:r>
          </w:p>
        </w:tc>
        <w:tc>
          <w:tcPr>
            <w:tcW w:w="4677" w:type="dxa"/>
            <w:gridSpan w:val="2"/>
          </w:tcPr>
          <w:p w14:paraId="6199EB2F" w14:textId="77777777" w:rsidR="00114324" w:rsidRPr="00BE3B0A" w:rsidRDefault="00114324" w:rsidP="00D86F4C">
            <w:pPr>
              <w:spacing w:after="0" w:line="240" w:lineRule="auto"/>
              <w:jc w:val="center"/>
              <w:rPr>
                <w:i/>
                <w:sz w:val="24"/>
                <w:szCs w:val="24"/>
                <w:lang w:val="kk-KZ"/>
              </w:rPr>
            </w:pPr>
            <w:r w:rsidRPr="00BE3B0A">
              <w:rPr>
                <w:sz w:val="24"/>
                <w:szCs w:val="24"/>
                <w:lang w:val="kk-KZ"/>
              </w:rPr>
              <w:t>Зерттелушілер тобы (117)</w:t>
            </w:r>
          </w:p>
        </w:tc>
      </w:tr>
      <w:tr w:rsidR="00114324" w:rsidRPr="00BE3B0A" w14:paraId="0FF59DB4" w14:textId="77777777" w:rsidTr="00D86F4C">
        <w:trPr>
          <w:trHeight w:val="70"/>
        </w:trPr>
        <w:tc>
          <w:tcPr>
            <w:tcW w:w="4962" w:type="dxa"/>
            <w:vMerge/>
          </w:tcPr>
          <w:p w14:paraId="7EE7D62F" w14:textId="77777777" w:rsidR="00114324" w:rsidRPr="00BE3B0A" w:rsidRDefault="00114324" w:rsidP="00D86F4C">
            <w:pPr>
              <w:spacing w:after="0" w:line="240" w:lineRule="auto"/>
              <w:jc w:val="both"/>
              <w:rPr>
                <w:sz w:val="24"/>
                <w:szCs w:val="24"/>
                <w:lang w:val="kk-KZ"/>
              </w:rPr>
            </w:pPr>
          </w:p>
        </w:tc>
        <w:tc>
          <w:tcPr>
            <w:tcW w:w="2357" w:type="dxa"/>
          </w:tcPr>
          <w:p w14:paraId="1F10CCA7" w14:textId="77777777" w:rsidR="00114324" w:rsidRPr="00BE3B0A" w:rsidRDefault="00114324" w:rsidP="00D86F4C">
            <w:pPr>
              <w:spacing w:after="0" w:line="240" w:lineRule="auto"/>
              <w:jc w:val="center"/>
              <w:rPr>
                <w:sz w:val="24"/>
                <w:szCs w:val="24"/>
                <w:lang w:val="kk-KZ"/>
              </w:rPr>
            </w:pPr>
            <w:r>
              <w:rPr>
                <w:sz w:val="24"/>
                <w:szCs w:val="24"/>
                <w:lang w:val="kk-KZ"/>
              </w:rPr>
              <w:t xml:space="preserve">Эксперименттік </w:t>
            </w:r>
            <w:r w:rsidRPr="00BE3B0A">
              <w:rPr>
                <w:sz w:val="24"/>
                <w:szCs w:val="24"/>
                <w:lang w:val="kk-KZ"/>
              </w:rPr>
              <w:t>топ (n=59)</w:t>
            </w:r>
          </w:p>
        </w:tc>
        <w:tc>
          <w:tcPr>
            <w:tcW w:w="2320" w:type="dxa"/>
          </w:tcPr>
          <w:p w14:paraId="6287D4A5" w14:textId="77777777" w:rsidR="00114324" w:rsidRPr="00BE3B0A" w:rsidRDefault="00114324" w:rsidP="00D86F4C">
            <w:pPr>
              <w:spacing w:after="0" w:line="240" w:lineRule="auto"/>
              <w:jc w:val="center"/>
              <w:rPr>
                <w:sz w:val="24"/>
                <w:szCs w:val="24"/>
                <w:lang w:val="kk-KZ"/>
              </w:rPr>
            </w:pPr>
            <w:r w:rsidRPr="00BE3B0A">
              <w:rPr>
                <w:sz w:val="24"/>
                <w:szCs w:val="24"/>
                <w:lang w:val="kk-KZ"/>
              </w:rPr>
              <w:t>Бақылау тобы (n=58)</w:t>
            </w:r>
          </w:p>
        </w:tc>
      </w:tr>
      <w:tr w:rsidR="00114324" w:rsidRPr="00BE3B0A" w14:paraId="20892722" w14:textId="77777777" w:rsidTr="006D611E">
        <w:tc>
          <w:tcPr>
            <w:tcW w:w="4962" w:type="dxa"/>
          </w:tcPr>
          <w:p w14:paraId="5CAFBB1C" w14:textId="77777777" w:rsidR="00114324" w:rsidRPr="00BE3B0A" w:rsidRDefault="00114324" w:rsidP="00D86F4C">
            <w:pPr>
              <w:pStyle w:val="a6"/>
              <w:spacing w:after="0" w:line="240" w:lineRule="auto"/>
              <w:ind w:left="37" w:hanging="37"/>
              <w:jc w:val="both"/>
              <w:rPr>
                <w:lang w:val="kk-KZ"/>
              </w:rPr>
            </w:pPr>
            <w:r w:rsidRPr="00BE3B0A">
              <w:rPr>
                <w:lang w:val="kk-KZ"/>
              </w:rPr>
              <w:t xml:space="preserve">Сөз тіркестері арқылы сөз байлығының </w:t>
            </w:r>
            <w:r w:rsidRPr="00BE3B0A">
              <w:rPr>
                <w:rFonts w:eastAsiaTheme="minorEastAsia"/>
                <w:lang w:val="kk-KZ"/>
              </w:rPr>
              <w:t>жоғары деңгей</w:t>
            </w:r>
          </w:p>
        </w:tc>
        <w:tc>
          <w:tcPr>
            <w:tcW w:w="2357" w:type="dxa"/>
          </w:tcPr>
          <w:p w14:paraId="5CAA0E44" w14:textId="6BCCEB9F" w:rsidR="00114324" w:rsidRPr="00BE3B0A" w:rsidRDefault="00114324" w:rsidP="00D86F4C">
            <w:pPr>
              <w:spacing w:line="240" w:lineRule="auto"/>
              <w:jc w:val="center"/>
              <w:rPr>
                <w:sz w:val="24"/>
                <w:szCs w:val="24"/>
                <w:lang w:val="kk-KZ"/>
              </w:rPr>
            </w:pPr>
            <w:r w:rsidRPr="00BE3B0A">
              <w:rPr>
                <w:sz w:val="24"/>
                <w:szCs w:val="24"/>
                <w:lang w:val="kk-KZ"/>
              </w:rPr>
              <w:t>18 (31</w:t>
            </w:r>
            <w:r w:rsidR="00464813">
              <w:rPr>
                <w:sz w:val="24"/>
                <w:szCs w:val="24"/>
                <w:lang w:val="kk-KZ"/>
              </w:rPr>
              <w:t>%</w:t>
            </w:r>
            <w:r w:rsidRPr="00BE3B0A">
              <w:rPr>
                <w:sz w:val="24"/>
                <w:szCs w:val="24"/>
                <w:lang w:val="kk-KZ"/>
              </w:rPr>
              <w:t xml:space="preserve">) </w:t>
            </w:r>
          </w:p>
        </w:tc>
        <w:tc>
          <w:tcPr>
            <w:tcW w:w="2320" w:type="dxa"/>
          </w:tcPr>
          <w:p w14:paraId="02F23287" w14:textId="53BA05A4" w:rsidR="00114324" w:rsidRPr="00BE3B0A" w:rsidRDefault="00114324" w:rsidP="00D86F4C">
            <w:pPr>
              <w:spacing w:line="240" w:lineRule="auto"/>
              <w:jc w:val="center"/>
              <w:rPr>
                <w:sz w:val="24"/>
                <w:szCs w:val="24"/>
                <w:lang w:val="kk-KZ"/>
              </w:rPr>
            </w:pPr>
            <w:r w:rsidRPr="00BE3B0A">
              <w:rPr>
                <w:sz w:val="24"/>
                <w:szCs w:val="24"/>
                <w:lang w:val="kk-KZ"/>
              </w:rPr>
              <w:t>13 (22</w:t>
            </w:r>
            <w:r w:rsidR="00464813">
              <w:rPr>
                <w:sz w:val="24"/>
                <w:szCs w:val="24"/>
                <w:lang w:val="kk-KZ"/>
              </w:rPr>
              <w:t>%</w:t>
            </w:r>
            <w:r w:rsidRPr="00BE3B0A">
              <w:rPr>
                <w:sz w:val="24"/>
                <w:szCs w:val="24"/>
                <w:lang w:val="kk-KZ"/>
              </w:rPr>
              <w:t>)</w:t>
            </w:r>
          </w:p>
        </w:tc>
      </w:tr>
      <w:tr w:rsidR="00114324" w:rsidRPr="00BE3B0A" w14:paraId="6F33DFD1" w14:textId="77777777" w:rsidTr="006D611E">
        <w:tc>
          <w:tcPr>
            <w:tcW w:w="4962" w:type="dxa"/>
          </w:tcPr>
          <w:p w14:paraId="48AEFEC6" w14:textId="77777777" w:rsidR="00114324" w:rsidRPr="00BE3B0A" w:rsidRDefault="00114324" w:rsidP="00D86F4C">
            <w:pPr>
              <w:pStyle w:val="a6"/>
              <w:spacing w:after="0" w:line="240" w:lineRule="auto"/>
              <w:ind w:left="37" w:hanging="37"/>
              <w:jc w:val="both"/>
              <w:rPr>
                <w:lang w:val="kk-KZ"/>
              </w:rPr>
            </w:pPr>
            <w:r w:rsidRPr="00BE3B0A">
              <w:rPr>
                <w:lang w:val="kk-KZ"/>
              </w:rPr>
              <w:t xml:space="preserve">Сөз тіркестері арқылы сөз байлығының </w:t>
            </w:r>
            <w:r w:rsidRPr="00BE3B0A">
              <w:rPr>
                <w:rFonts w:eastAsiaTheme="minorEastAsia"/>
                <w:lang w:val="kk-KZ"/>
              </w:rPr>
              <w:t>орташа деңгей</w:t>
            </w:r>
          </w:p>
        </w:tc>
        <w:tc>
          <w:tcPr>
            <w:tcW w:w="2357" w:type="dxa"/>
          </w:tcPr>
          <w:p w14:paraId="7C70BDFB" w14:textId="2D908A36" w:rsidR="00114324" w:rsidRPr="00BE3B0A" w:rsidRDefault="00114324" w:rsidP="00D86F4C">
            <w:pPr>
              <w:spacing w:line="240" w:lineRule="auto"/>
              <w:jc w:val="center"/>
              <w:rPr>
                <w:sz w:val="24"/>
                <w:szCs w:val="24"/>
                <w:lang w:val="kk-KZ"/>
              </w:rPr>
            </w:pPr>
            <w:r w:rsidRPr="00BE3B0A">
              <w:rPr>
                <w:sz w:val="24"/>
                <w:szCs w:val="24"/>
                <w:lang w:val="kk-KZ"/>
              </w:rPr>
              <w:t>36 (61</w:t>
            </w:r>
            <w:r w:rsidR="00464813">
              <w:rPr>
                <w:sz w:val="24"/>
                <w:szCs w:val="24"/>
                <w:lang w:val="kk-KZ"/>
              </w:rPr>
              <w:t>%</w:t>
            </w:r>
            <w:r w:rsidRPr="00BE3B0A">
              <w:rPr>
                <w:sz w:val="24"/>
                <w:szCs w:val="24"/>
                <w:lang w:val="kk-KZ"/>
              </w:rPr>
              <w:t>)</w:t>
            </w:r>
          </w:p>
        </w:tc>
        <w:tc>
          <w:tcPr>
            <w:tcW w:w="2320" w:type="dxa"/>
          </w:tcPr>
          <w:p w14:paraId="0C352E0A" w14:textId="53C1FF1F" w:rsidR="00114324" w:rsidRPr="00BE3B0A" w:rsidRDefault="00114324" w:rsidP="00D86F4C">
            <w:pPr>
              <w:spacing w:line="240" w:lineRule="auto"/>
              <w:jc w:val="center"/>
              <w:rPr>
                <w:sz w:val="24"/>
                <w:szCs w:val="24"/>
                <w:lang w:val="kk-KZ"/>
              </w:rPr>
            </w:pPr>
            <w:r w:rsidRPr="00BE3B0A">
              <w:rPr>
                <w:sz w:val="24"/>
                <w:szCs w:val="24"/>
                <w:lang w:val="kk-KZ"/>
              </w:rPr>
              <w:t>24 (41,1</w:t>
            </w:r>
            <w:r w:rsidR="00464813">
              <w:rPr>
                <w:sz w:val="24"/>
                <w:szCs w:val="24"/>
                <w:lang w:val="kk-KZ"/>
              </w:rPr>
              <w:t>%</w:t>
            </w:r>
            <w:r w:rsidRPr="00BE3B0A">
              <w:rPr>
                <w:sz w:val="24"/>
                <w:szCs w:val="24"/>
                <w:lang w:val="kk-KZ"/>
              </w:rPr>
              <w:t>)</w:t>
            </w:r>
          </w:p>
        </w:tc>
      </w:tr>
      <w:tr w:rsidR="00114324" w:rsidRPr="00BE3B0A" w14:paraId="44A46495" w14:textId="77777777" w:rsidTr="006D611E">
        <w:tc>
          <w:tcPr>
            <w:tcW w:w="4962" w:type="dxa"/>
          </w:tcPr>
          <w:p w14:paraId="341E38E2" w14:textId="77777777" w:rsidR="00114324" w:rsidRPr="00BE3B0A" w:rsidRDefault="00114324" w:rsidP="00D86F4C">
            <w:pPr>
              <w:pStyle w:val="a6"/>
              <w:spacing w:after="0" w:line="240" w:lineRule="auto"/>
              <w:ind w:left="37" w:hanging="37"/>
              <w:jc w:val="both"/>
              <w:rPr>
                <w:rFonts w:eastAsiaTheme="minorEastAsia"/>
                <w:lang w:val="kk-KZ"/>
              </w:rPr>
            </w:pPr>
            <w:r w:rsidRPr="00BE3B0A">
              <w:rPr>
                <w:lang w:val="kk-KZ"/>
              </w:rPr>
              <w:t xml:space="preserve">Сөз тіркестері арқылы сөз байлығының </w:t>
            </w:r>
            <w:r w:rsidRPr="00BE3B0A">
              <w:rPr>
                <w:rFonts w:eastAsiaTheme="minorEastAsia"/>
                <w:lang w:val="kk-KZ"/>
              </w:rPr>
              <w:t>төмен деңгейі</w:t>
            </w:r>
          </w:p>
        </w:tc>
        <w:tc>
          <w:tcPr>
            <w:tcW w:w="2357" w:type="dxa"/>
          </w:tcPr>
          <w:p w14:paraId="0678F592" w14:textId="7D407F4E" w:rsidR="00114324" w:rsidRPr="00BE3B0A" w:rsidRDefault="00114324" w:rsidP="00D86F4C">
            <w:pPr>
              <w:spacing w:line="240" w:lineRule="auto"/>
              <w:jc w:val="center"/>
              <w:rPr>
                <w:sz w:val="24"/>
                <w:szCs w:val="24"/>
                <w:lang w:val="kk-KZ"/>
              </w:rPr>
            </w:pPr>
            <w:r w:rsidRPr="00BE3B0A">
              <w:rPr>
                <w:sz w:val="24"/>
                <w:szCs w:val="24"/>
                <w:lang w:val="kk-KZ"/>
              </w:rPr>
              <w:t>5 (8</w:t>
            </w:r>
            <w:r w:rsidR="00464813">
              <w:rPr>
                <w:sz w:val="24"/>
                <w:szCs w:val="24"/>
                <w:lang w:val="kk-KZ"/>
              </w:rPr>
              <w:t>%</w:t>
            </w:r>
            <w:r w:rsidRPr="00BE3B0A">
              <w:rPr>
                <w:sz w:val="24"/>
                <w:szCs w:val="24"/>
                <w:lang w:val="kk-KZ"/>
              </w:rPr>
              <w:t>)</w:t>
            </w:r>
          </w:p>
        </w:tc>
        <w:tc>
          <w:tcPr>
            <w:tcW w:w="2320" w:type="dxa"/>
          </w:tcPr>
          <w:p w14:paraId="69718FBE" w14:textId="45BD7DEC" w:rsidR="00114324" w:rsidRPr="00BE3B0A" w:rsidRDefault="00114324" w:rsidP="00D86F4C">
            <w:pPr>
              <w:spacing w:line="240" w:lineRule="auto"/>
              <w:jc w:val="center"/>
              <w:rPr>
                <w:sz w:val="24"/>
                <w:szCs w:val="24"/>
                <w:lang w:val="kk-KZ"/>
              </w:rPr>
            </w:pPr>
            <w:r w:rsidRPr="00BE3B0A">
              <w:rPr>
                <w:sz w:val="24"/>
                <w:szCs w:val="24"/>
                <w:lang w:val="kk-KZ"/>
              </w:rPr>
              <w:t>21 (36</w:t>
            </w:r>
            <w:r w:rsidR="00464813">
              <w:rPr>
                <w:sz w:val="24"/>
                <w:szCs w:val="24"/>
                <w:lang w:val="kk-KZ"/>
              </w:rPr>
              <w:t>%</w:t>
            </w:r>
            <w:r w:rsidRPr="00BE3B0A">
              <w:rPr>
                <w:sz w:val="24"/>
                <w:szCs w:val="24"/>
                <w:lang w:val="kk-KZ"/>
              </w:rPr>
              <w:t>)</w:t>
            </w:r>
          </w:p>
        </w:tc>
      </w:tr>
    </w:tbl>
    <w:p w14:paraId="71B38BEE" w14:textId="77777777" w:rsidR="00114324" w:rsidRPr="00BE3B0A" w:rsidRDefault="00114324" w:rsidP="00114324">
      <w:pPr>
        <w:tabs>
          <w:tab w:val="left" w:pos="1843"/>
        </w:tabs>
        <w:spacing w:after="0" w:line="240" w:lineRule="auto"/>
        <w:ind w:firstLine="567"/>
        <w:jc w:val="both"/>
        <w:rPr>
          <w:rFonts w:ascii="Times New Roman" w:hAnsi="Times New Roman" w:cs="Times New Roman"/>
          <w:sz w:val="28"/>
          <w:szCs w:val="28"/>
          <w:lang w:val="kk-KZ"/>
        </w:rPr>
      </w:pPr>
    </w:p>
    <w:p w14:paraId="3D56B420" w14:textId="5D4F4A80" w:rsidR="00114324" w:rsidRPr="00CC6670" w:rsidRDefault="00114324" w:rsidP="00CC6670">
      <w:pPr>
        <w:ind w:hanging="284"/>
        <w:rPr>
          <w:rFonts w:ascii="Times New Roman" w:hAnsi="Times New Roman"/>
          <w:lang w:val="kk-KZ"/>
        </w:rPr>
      </w:pPr>
      <w:r w:rsidRPr="00BE3B0A">
        <w:rPr>
          <w:rFonts w:ascii="Times New Roman" w:hAnsi="Times New Roman"/>
          <w:noProof/>
          <w:lang w:eastAsia="ru-RU"/>
        </w:rPr>
        <w:drawing>
          <wp:inline distT="0" distB="0" distL="0" distR="0" wp14:anchorId="7B805C3D" wp14:editId="4AF58AEF">
            <wp:extent cx="6156960" cy="2811780"/>
            <wp:effectExtent l="0" t="0" r="0" b="0"/>
            <wp:docPr id="100" name="Диаграмма 10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42491048" w14:textId="476B738D" w:rsidR="00114324" w:rsidRPr="00BE3B0A" w:rsidRDefault="00114324" w:rsidP="00114324">
      <w:pPr>
        <w:spacing w:after="0" w:line="240" w:lineRule="auto"/>
        <w:jc w:val="center"/>
        <w:rPr>
          <w:rFonts w:ascii="Times New Roman" w:hAnsi="Times New Roman" w:cs="Times New Roman"/>
          <w:sz w:val="28"/>
          <w:szCs w:val="28"/>
          <w:lang w:val="kk-KZ"/>
        </w:rPr>
      </w:pPr>
      <w:r w:rsidRPr="00BE3B0A">
        <w:rPr>
          <w:rFonts w:ascii="Times New Roman" w:hAnsi="Times New Roman" w:cs="Times New Roman"/>
          <w:sz w:val="28"/>
          <w:szCs w:val="28"/>
          <w:lang w:val="kk-KZ"/>
        </w:rPr>
        <w:t xml:space="preserve">Сурет </w:t>
      </w:r>
      <w:r w:rsidR="001C43C6">
        <w:rPr>
          <w:rFonts w:ascii="Times New Roman" w:hAnsi="Times New Roman" w:cs="Times New Roman"/>
          <w:sz w:val="28"/>
          <w:szCs w:val="28"/>
          <w:lang w:val="kk-KZ"/>
        </w:rPr>
        <w:t>49</w:t>
      </w:r>
      <w:r w:rsidR="00CC6670">
        <w:rPr>
          <w:rFonts w:ascii="Times New Roman" w:hAnsi="Times New Roman" w:cs="Times New Roman"/>
          <w:sz w:val="28"/>
          <w:szCs w:val="28"/>
          <w:lang w:val="kk-KZ"/>
        </w:rPr>
        <w:t xml:space="preserve"> -</w:t>
      </w:r>
      <w:r w:rsidRPr="00BE3B0A">
        <w:rPr>
          <w:rFonts w:ascii="Times New Roman" w:hAnsi="Times New Roman" w:cs="Times New Roman"/>
          <w:sz w:val="28"/>
          <w:szCs w:val="28"/>
          <w:lang w:val="kk-KZ"/>
        </w:rPr>
        <w:t xml:space="preserve"> </w:t>
      </w:r>
      <w:r w:rsidRPr="00BE3B0A">
        <w:rPr>
          <w:rFonts w:ascii="Times New Roman" w:hAnsi="Times New Roman"/>
          <w:sz w:val="28"/>
          <w:szCs w:val="28"/>
          <w:lang w:val="kk-KZ"/>
        </w:rPr>
        <w:t>Қалыптастырушы</w:t>
      </w:r>
      <w:r w:rsidRPr="00BE3B0A">
        <w:rPr>
          <w:rFonts w:ascii="Times New Roman" w:hAnsi="Times New Roman"/>
          <w:i/>
          <w:sz w:val="28"/>
          <w:szCs w:val="28"/>
          <w:lang w:val="kk-KZ"/>
        </w:rPr>
        <w:t xml:space="preserve"> </w:t>
      </w:r>
      <w:r w:rsidRPr="00BE3B0A">
        <w:rPr>
          <w:rFonts w:ascii="Times New Roman" w:hAnsi="Times New Roman"/>
          <w:sz w:val="28"/>
          <w:szCs w:val="28"/>
          <w:lang w:val="kk-KZ"/>
        </w:rPr>
        <w:t xml:space="preserve">эксперименттен кейінгі </w:t>
      </w:r>
      <w:r>
        <w:rPr>
          <w:rFonts w:ascii="Times New Roman" w:hAnsi="Times New Roman" w:cs="Times New Roman"/>
          <w:sz w:val="28"/>
          <w:szCs w:val="28"/>
          <w:lang w:val="kk-KZ" w:eastAsia="ru-RU"/>
        </w:rPr>
        <w:t>Т.Г. Богданова</w:t>
      </w:r>
      <w:r w:rsidRPr="00BE3B0A">
        <w:rPr>
          <w:rFonts w:ascii="Times New Roman" w:hAnsi="Times New Roman" w:cs="Times New Roman"/>
          <w:sz w:val="28"/>
          <w:szCs w:val="28"/>
          <w:lang w:val="kk-KZ" w:eastAsia="ru-RU"/>
        </w:rPr>
        <w:t xml:space="preserve">, Т.В. Корнилованың </w:t>
      </w:r>
      <w:r w:rsidRPr="00BE3B0A">
        <w:rPr>
          <w:rFonts w:ascii="Times New Roman" w:hAnsi="Times New Roman" w:cs="Times New Roman"/>
          <w:sz w:val="28"/>
          <w:szCs w:val="28"/>
          <w:lang w:val="kk-KZ"/>
        </w:rPr>
        <w:t>«Сөз тіркестері арқылы сөз байлығын анықтау» әдістемесі</w:t>
      </w:r>
      <w:r w:rsidRPr="00BE3B0A">
        <w:rPr>
          <w:sz w:val="28"/>
          <w:szCs w:val="28"/>
          <w:lang w:val="kk-KZ"/>
        </w:rPr>
        <w:t xml:space="preserve"> </w:t>
      </w:r>
      <w:r w:rsidRPr="00BE3B0A">
        <w:rPr>
          <w:rFonts w:ascii="Times New Roman" w:hAnsi="Times New Roman" w:cs="Times New Roman"/>
          <w:sz w:val="28"/>
          <w:szCs w:val="28"/>
          <w:lang w:val="kk-KZ"/>
        </w:rPr>
        <w:t>бойынша көрсеткіштердің диаграммасы</w:t>
      </w:r>
    </w:p>
    <w:p w14:paraId="08028023" w14:textId="77777777" w:rsidR="00114324" w:rsidRPr="00BE3B0A" w:rsidRDefault="00114324" w:rsidP="00114324">
      <w:pPr>
        <w:spacing w:after="0" w:line="240" w:lineRule="auto"/>
        <w:ind w:firstLine="567"/>
        <w:jc w:val="both"/>
        <w:rPr>
          <w:rFonts w:ascii="Times New Roman" w:hAnsi="Times New Roman" w:cs="Times New Roman"/>
          <w:sz w:val="28"/>
          <w:szCs w:val="28"/>
          <w:lang w:val="kk-KZ"/>
        </w:rPr>
      </w:pPr>
    </w:p>
    <w:p w14:paraId="62FA7A5B" w14:textId="77777777" w:rsidR="00114324" w:rsidRPr="00BE3B0A" w:rsidRDefault="00114324" w:rsidP="00CC6670">
      <w:pPr>
        <w:spacing w:after="0" w:line="240" w:lineRule="auto"/>
        <w:ind w:firstLine="567"/>
        <w:jc w:val="both"/>
        <w:rPr>
          <w:rFonts w:ascii="Times New Roman" w:hAnsi="Times New Roman" w:cs="Times New Roman"/>
          <w:sz w:val="28"/>
          <w:szCs w:val="28"/>
          <w:lang w:val="kk-KZ"/>
        </w:rPr>
      </w:pPr>
      <w:r w:rsidRPr="00BE3B0A">
        <w:rPr>
          <w:rFonts w:ascii="Times New Roman" w:hAnsi="Times New Roman"/>
          <w:sz w:val="28"/>
          <w:szCs w:val="28"/>
          <w:lang w:val="kk-KZ"/>
        </w:rPr>
        <w:lastRenderedPageBreak/>
        <w:t>Қалыптастырушы</w:t>
      </w:r>
      <w:r w:rsidRPr="00BE3B0A">
        <w:rPr>
          <w:rFonts w:ascii="Times New Roman" w:hAnsi="Times New Roman"/>
          <w:i/>
          <w:sz w:val="28"/>
          <w:szCs w:val="28"/>
          <w:lang w:val="kk-KZ"/>
        </w:rPr>
        <w:t xml:space="preserve"> </w:t>
      </w:r>
      <w:r w:rsidRPr="00BE3B0A">
        <w:rPr>
          <w:rFonts w:ascii="Times New Roman" w:hAnsi="Times New Roman"/>
          <w:sz w:val="28"/>
          <w:szCs w:val="28"/>
          <w:lang w:val="kk-KZ"/>
        </w:rPr>
        <w:t>эксперименттен кейінгі</w:t>
      </w:r>
      <w:r w:rsidRPr="00BE3B0A">
        <w:rPr>
          <w:rFonts w:ascii="Times New Roman" w:hAnsi="Times New Roman" w:cs="Times New Roman"/>
          <w:sz w:val="28"/>
          <w:szCs w:val="28"/>
          <w:lang w:val="kk-KZ"/>
        </w:rPr>
        <w:t xml:space="preserve"> операционалдық компонентінің </w:t>
      </w:r>
      <w:r w:rsidRPr="00BE3B0A">
        <w:rPr>
          <w:rFonts w:ascii="Times New Roman" w:hAnsi="Times New Roman" w:cs="Times New Roman"/>
          <w:i/>
          <w:sz w:val="28"/>
          <w:szCs w:val="28"/>
          <w:lang w:val="kk-KZ"/>
        </w:rPr>
        <w:t>іс-әрекеттік-рефлексивтік</w:t>
      </w:r>
      <w:r w:rsidRPr="00BE3B0A">
        <w:rPr>
          <w:rFonts w:ascii="Times New Roman" w:hAnsi="Times New Roman" w:cs="Times New Roman"/>
          <w:sz w:val="28"/>
          <w:szCs w:val="28"/>
          <w:lang w:val="kk-KZ"/>
        </w:rPr>
        <w:t xml:space="preserve"> өлшемі негізінде </w:t>
      </w:r>
      <w:r w:rsidRPr="00BE3B0A">
        <w:rPr>
          <w:rFonts w:ascii="Times New Roman" w:eastAsia="Times New Roman" w:hAnsi="Times New Roman" w:cs="Times New Roman"/>
          <w:sz w:val="28"/>
          <w:szCs w:val="28"/>
          <w:lang w:val="kk-KZ" w:eastAsia="ru-RU"/>
        </w:rPr>
        <w:t>Т.Г. Богданова, Т.В. Корнилова</w:t>
      </w:r>
      <w:r w:rsidRPr="00BE3B0A">
        <w:rPr>
          <w:rFonts w:ascii="Times New Roman" w:hAnsi="Times New Roman" w:cs="Times New Roman"/>
          <w:sz w:val="28"/>
          <w:szCs w:val="28"/>
          <w:lang w:val="kk-KZ" w:eastAsia="ru-RU"/>
        </w:rPr>
        <w:t>ның</w:t>
      </w:r>
      <w:r w:rsidRPr="00BE3B0A">
        <w:rPr>
          <w:rFonts w:ascii="Times New Roman" w:eastAsia="Times New Roman" w:hAnsi="Times New Roman" w:cs="Times New Roman"/>
          <w:sz w:val="28"/>
          <w:szCs w:val="28"/>
          <w:lang w:val="kk-KZ" w:eastAsia="ru-RU"/>
        </w:rPr>
        <w:t xml:space="preserve"> </w:t>
      </w:r>
      <w:r w:rsidRPr="00BE3B0A">
        <w:rPr>
          <w:rFonts w:ascii="Times New Roman" w:hAnsi="Times New Roman" w:cs="Times New Roman"/>
          <w:sz w:val="28"/>
          <w:szCs w:val="28"/>
          <w:lang w:val="kk-KZ"/>
        </w:rPr>
        <w:t xml:space="preserve">«Сөз тіркестері арқылы сөз байлығын анықтау» әдістемесі бойынша екі топ зерттелушілерінен </w:t>
      </w:r>
      <w:r w:rsidRPr="00BE3B0A">
        <w:rPr>
          <w:rFonts w:ascii="Times New Roman" w:eastAsiaTheme="minorEastAsia" w:hAnsi="Times New Roman" w:cs="Times New Roman"/>
          <w:sz w:val="28"/>
          <w:szCs w:val="28"/>
          <w:lang w:val="kk-KZ"/>
        </w:rPr>
        <w:t xml:space="preserve">сөздіктерді пайдалану білігі мен </w:t>
      </w:r>
      <w:r w:rsidRPr="00BE3B0A">
        <w:rPr>
          <w:rFonts w:ascii="Times New Roman" w:hAnsi="Times New Roman" w:cs="Times New Roman"/>
          <w:sz w:val="28"/>
          <w:szCs w:val="28"/>
          <w:lang w:val="kk-KZ"/>
        </w:rPr>
        <w:t xml:space="preserve">суреттегі затқа қатысты сөйлем құрастыра алуының </w:t>
      </w:r>
      <w:r w:rsidRPr="00BE3B0A">
        <w:rPr>
          <w:rFonts w:ascii="Times New Roman" w:eastAsiaTheme="minorEastAsia" w:hAnsi="Times New Roman" w:cs="Times New Roman"/>
          <w:sz w:val="28"/>
          <w:szCs w:val="28"/>
          <w:lang w:val="kk-KZ"/>
        </w:rPr>
        <w:t>даму деңгейлерінің пайыздық көрсеткіштері сарапталды.</w:t>
      </w:r>
      <w:r w:rsidRPr="00BE3B0A">
        <w:rPr>
          <w:rFonts w:eastAsiaTheme="minorEastAsia"/>
          <w:sz w:val="28"/>
          <w:szCs w:val="28"/>
          <w:lang w:val="kk-KZ"/>
        </w:rPr>
        <w:t xml:space="preserve"> </w:t>
      </w:r>
      <w:r w:rsidRPr="00BE3B0A">
        <w:rPr>
          <w:rFonts w:ascii="Times New Roman" w:hAnsi="Times New Roman" w:cs="Times New Roman"/>
          <w:sz w:val="28"/>
          <w:szCs w:val="28"/>
          <w:lang w:val="kk-KZ"/>
        </w:rPr>
        <w:t xml:space="preserve">Бұл эксперименттің </w:t>
      </w:r>
      <w:r w:rsidRPr="00BE3B0A">
        <w:rPr>
          <w:rFonts w:ascii="Times New Roman" w:hAnsi="Times New Roman"/>
          <w:sz w:val="28"/>
          <w:szCs w:val="28"/>
          <w:lang w:val="kk-KZ"/>
        </w:rPr>
        <w:t>қалыптастырушы</w:t>
      </w:r>
      <w:r w:rsidRPr="00BE3B0A">
        <w:rPr>
          <w:rFonts w:ascii="Times New Roman" w:hAnsi="Times New Roman"/>
          <w:i/>
          <w:sz w:val="28"/>
          <w:szCs w:val="28"/>
          <w:lang w:val="kk-KZ"/>
        </w:rPr>
        <w:t xml:space="preserve"> </w:t>
      </w:r>
      <w:r w:rsidRPr="00BE3B0A">
        <w:rPr>
          <w:rFonts w:ascii="Times New Roman" w:hAnsi="Times New Roman"/>
          <w:sz w:val="28"/>
          <w:szCs w:val="28"/>
          <w:lang w:val="kk-KZ"/>
        </w:rPr>
        <w:t xml:space="preserve">эксперименттен кейінгі </w:t>
      </w:r>
      <w:r w:rsidRPr="00BE3B0A">
        <w:rPr>
          <w:rFonts w:ascii="Times New Roman" w:hAnsi="Times New Roman" w:cs="Times New Roman"/>
          <w:sz w:val="28"/>
          <w:szCs w:val="28"/>
          <w:lang w:val="kk-KZ"/>
        </w:rPr>
        <w:t xml:space="preserve">бастауыш сынып оқушыларының операционалдық компонентінің </w:t>
      </w:r>
      <w:r w:rsidRPr="00BE3B0A">
        <w:rPr>
          <w:rFonts w:ascii="Times New Roman" w:hAnsi="Times New Roman" w:cs="Times New Roman"/>
          <w:i/>
          <w:sz w:val="28"/>
          <w:szCs w:val="28"/>
          <w:lang w:val="kk-KZ"/>
        </w:rPr>
        <w:t>іс-әрекеттік-рефлексивтік</w:t>
      </w:r>
      <w:r w:rsidRPr="00BE3B0A">
        <w:rPr>
          <w:rFonts w:ascii="Times New Roman" w:hAnsi="Times New Roman" w:cs="Times New Roman"/>
          <w:sz w:val="28"/>
          <w:szCs w:val="28"/>
          <w:lang w:val="kk-KZ"/>
        </w:rPr>
        <w:t xml:space="preserve"> өлшем</w:t>
      </w:r>
      <w:r w:rsidRPr="00BE3B0A">
        <w:rPr>
          <w:sz w:val="28"/>
          <w:szCs w:val="28"/>
          <w:lang w:val="kk-KZ"/>
        </w:rPr>
        <w:t xml:space="preserve">і </w:t>
      </w:r>
      <w:r w:rsidRPr="00BE3B0A">
        <w:rPr>
          <w:rFonts w:ascii="Times New Roman" w:hAnsi="Times New Roman" w:cs="Times New Roman"/>
          <w:sz w:val="28"/>
          <w:szCs w:val="28"/>
          <w:lang w:val="kk-KZ"/>
        </w:rPr>
        <w:t xml:space="preserve">бойынша </w:t>
      </w:r>
      <w:r w:rsidRPr="00BE3B0A">
        <w:rPr>
          <w:rFonts w:ascii="Times New Roman" w:eastAsiaTheme="minorEastAsia" w:hAnsi="Times New Roman" w:cs="Times New Roman"/>
          <w:sz w:val="28"/>
          <w:szCs w:val="28"/>
          <w:lang w:val="kk-KZ"/>
        </w:rPr>
        <w:t xml:space="preserve">сөздік түрлері мен құрылымы туралы білім негізінде бағдарлай отырып, сөздіктен қажет ақпаратты тауып қабылдай білу қабілетінің </w:t>
      </w:r>
      <w:r w:rsidRPr="00BE3B0A">
        <w:rPr>
          <w:rFonts w:ascii="Times New Roman" w:hAnsi="Times New Roman" w:cs="Times New Roman"/>
          <w:sz w:val="28"/>
          <w:szCs w:val="28"/>
          <w:lang w:val="kk-KZ"/>
        </w:rPr>
        <w:t>жеткілікті түрде қалыптасқанын көрсетеді.</w:t>
      </w:r>
    </w:p>
    <w:p w14:paraId="3E34E560" w14:textId="77777777" w:rsidR="00114324" w:rsidRPr="00BE3B0A" w:rsidRDefault="00114324" w:rsidP="00CC6670">
      <w:pPr>
        <w:spacing w:after="0" w:line="240" w:lineRule="auto"/>
        <w:ind w:firstLine="567"/>
        <w:jc w:val="both"/>
        <w:rPr>
          <w:rFonts w:ascii="Times New Roman" w:eastAsia="Times New Roman" w:hAnsi="Times New Roman" w:cs="Times New Roman"/>
          <w:sz w:val="28"/>
          <w:szCs w:val="28"/>
          <w:lang w:val="kk-KZ" w:eastAsia="ru-RU"/>
        </w:rPr>
      </w:pPr>
      <w:r w:rsidRPr="00BE3B0A">
        <w:rPr>
          <w:rFonts w:ascii="Times New Roman" w:hAnsi="Times New Roman"/>
          <w:sz w:val="28"/>
          <w:szCs w:val="28"/>
          <w:lang w:val="kk-KZ"/>
        </w:rPr>
        <w:t>Қалыптастырушы</w:t>
      </w:r>
      <w:r w:rsidRPr="00BE3B0A">
        <w:rPr>
          <w:rFonts w:ascii="Times New Roman" w:hAnsi="Times New Roman"/>
          <w:i/>
          <w:sz w:val="28"/>
          <w:szCs w:val="28"/>
          <w:lang w:val="kk-KZ"/>
        </w:rPr>
        <w:t xml:space="preserve"> </w:t>
      </w:r>
      <w:r w:rsidRPr="00BE3B0A">
        <w:rPr>
          <w:rFonts w:ascii="Times New Roman" w:hAnsi="Times New Roman"/>
          <w:sz w:val="28"/>
          <w:szCs w:val="28"/>
          <w:lang w:val="kk-KZ"/>
        </w:rPr>
        <w:t xml:space="preserve">эксперименттен кейінгі </w:t>
      </w:r>
      <w:r w:rsidRPr="00BE3B0A">
        <w:rPr>
          <w:rFonts w:ascii="Times New Roman" w:hAnsi="Times New Roman" w:cs="Times New Roman"/>
          <w:sz w:val="28"/>
          <w:szCs w:val="28"/>
          <w:lang w:val="kk-KZ"/>
        </w:rPr>
        <w:t xml:space="preserve">операционалдық компонентінің </w:t>
      </w:r>
      <w:r w:rsidRPr="00BE3B0A">
        <w:rPr>
          <w:rFonts w:ascii="Times New Roman" w:hAnsi="Times New Roman" w:cs="Times New Roman"/>
          <w:i/>
          <w:sz w:val="28"/>
          <w:szCs w:val="28"/>
          <w:lang w:val="kk-KZ"/>
        </w:rPr>
        <w:t>іс-әрекеттік-рефлексивтік</w:t>
      </w:r>
      <w:r w:rsidRPr="00BE3B0A">
        <w:rPr>
          <w:rFonts w:ascii="Times New Roman" w:hAnsi="Times New Roman" w:cs="Times New Roman"/>
          <w:sz w:val="28"/>
          <w:szCs w:val="28"/>
          <w:lang w:val="kk-KZ"/>
        </w:rPr>
        <w:t xml:space="preserve"> өлшемі бойынша келесі зерттеу кезеңінде,</w:t>
      </w:r>
      <w:r w:rsidRPr="00BE3B0A">
        <w:rPr>
          <w:rFonts w:ascii="Times New Roman" w:hAnsi="Times New Roman" w:cs="Times New Roman"/>
          <w:b/>
          <w:sz w:val="28"/>
          <w:szCs w:val="28"/>
          <w:lang w:val="kk-KZ"/>
        </w:rPr>
        <w:t xml:space="preserve"> </w:t>
      </w:r>
      <w:r w:rsidRPr="00BE3B0A">
        <w:rPr>
          <w:rFonts w:ascii="Times New Roman" w:hAnsi="Times New Roman" w:cs="Times New Roman"/>
          <w:sz w:val="28"/>
          <w:szCs w:val="28"/>
          <w:lang w:val="kk-KZ"/>
        </w:rPr>
        <w:t>М.Т.Барановтың</w:t>
      </w:r>
      <w:r>
        <w:rPr>
          <w:rFonts w:ascii="Times New Roman" w:hAnsi="Times New Roman" w:cs="Times New Roman"/>
          <w:sz w:val="28"/>
          <w:szCs w:val="28"/>
          <w:lang w:val="kk-KZ"/>
        </w:rPr>
        <w:t xml:space="preserve"> </w:t>
      </w:r>
      <w:r w:rsidRPr="00BE3B0A">
        <w:rPr>
          <w:rFonts w:ascii="Times New Roman" w:hAnsi="Times New Roman" w:cs="Times New Roman"/>
          <w:sz w:val="28"/>
          <w:szCs w:val="28"/>
          <w:lang w:val="kk-KZ"/>
        </w:rPr>
        <w:t>«Сөздік жаттығулар» әдістемесі негізінде сөз мағынасымен жүргізілетін жаттығулар және сөзді мағынасына қарай орынды қолдана білуімен байланысты</w:t>
      </w:r>
      <w:r w:rsidRPr="00BE3B0A">
        <w:rPr>
          <w:rFonts w:ascii="Times New Roman" w:hAnsi="Times New Roman" w:cs="Times New Roman"/>
          <w:sz w:val="28"/>
          <w:szCs w:val="28"/>
          <w:lang w:val="ca-ES"/>
        </w:rPr>
        <w:t xml:space="preserve"> </w:t>
      </w:r>
      <w:r w:rsidRPr="00BE3B0A">
        <w:rPr>
          <w:rFonts w:ascii="Times New Roman" w:hAnsi="Times New Roman" w:cs="Times New Roman"/>
          <w:sz w:val="28"/>
          <w:szCs w:val="28"/>
          <w:lang w:val="kk-KZ"/>
        </w:rPr>
        <w:t>сөйлем құрау жаттығулары жүргізілді.</w:t>
      </w:r>
      <w:r w:rsidRPr="00BE3B0A">
        <w:rPr>
          <w:rFonts w:ascii="Times New Roman" w:eastAsia="Times New Roman" w:hAnsi="Times New Roman" w:cs="Times New Roman"/>
          <w:sz w:val="28"/>
          <w:szCs w:val="28"/>
          <w:lang w:val="kk-KZ" w:eastAsia="ru-RU"/>
        </w:rPr>
        <w:t xml:space="preserve"> </w:t>
      </w:r>
    </w:p>
    <w:p w14:paraId="0E50786F" w14:textId="6A51586B" w:rsidR="00114324" w:rsidRPr="00BE3B0A" w:rsidRDefault="00114324" w:rsidP="00CC6670">
      <w:pPr>
        <w:spacing w:after="0" w:line="240" w:lineRule="auto"/>
        <w:ind w:firstLine="567"/>
        <w:jc w:val="both"/>
        <w:rPr>
          <w:rFonts w:ascii="Times New Roman" w:eastAsia="Times New Roman" w:hAnsi="Times New Roman" w:cs="Times New Roman"/>
          <w:sz w:val="28"/>
          <w:szCs w:val="28"/>
          <w:lang w:val="kk-KZ" w:eastAsia="ru-RU"/>
        </w:rPr>
      </w:pPr>
      <w:r w:rsidRPr="00BE3B0A">
        <w:rPr>
          <w:rFonts w:ascii="Times New Roman" w:hAnsi="Times New Roman" w:cs="Times New Roman"/>
          <w:sz w:val="28"/>
          <w:szCs w:val="28"/>
          <w:lang w:val="kk-KZ"/>
        </w:rPr>
        <w:t xml:space="preserve">М.Т.Барановтың «Сөздік жаттығулар» әдістемесі негізінде екі топтың зерттелушілерінен алынған мәліметтерінің көрсеткіштері </w:t>
      </w:r>
      <w:r w:rsidR="001C7260">
        <w:rPr>
          <w:rFonts w:ascii="Times New Roman" w:hAnsi="Times New Roman" w:cs="Times New Roman"/>
          <w:sz w:val="28"/>
          <w:szCs w:val="28"/>
          <w:lang w:val="kk-KZ"/>
        </w:rPr>
        <w:t>40-кестеде және 50, 51-диаграммаларда</w:t>
      </w:r>
      <w:r w:rsidRPr="00BE3B0A">
        <w:rPr>
          <w:rFonts w:ascii="Times New Roman" w:hAnsi="Times New Roman" w:cs="Times New Roman"/>
          <w:sz w:val="28"/>
          <w:szCs w:val="28"/>
          <w:lang w:val="kk-KZ"/>
        </w:rPr>
        <w:t xml:space="preserve"> көрсетілген.</w:t>
      </w:r>
    </w:p>
    <w:p w14:paraId="4028E4A9" w14:textId="77777777" w:rsidR="00114324" w:rsidRPr="00BE3B0A" w:rsidRDefault="00114324" w:rsidP="00114324">
      <w:pPr>
        <w:spacing w:after="0" w:line="240" w:lineRule="auto"/>
        <w:ind w:firstLine="709"/>
        <w:jc w:val="both"/>
        <w:rPr>
          <w:rFonts w:ascii="Times New Roman" w:eastAsia="Times New Roman" w:hAnsi="Times New Roman" w:cs="Times New Roman"/>
          <w:sz w:val="28"/>
          <w:szCs w:val="28"/>
          <w:lang w:val="kk-KZ" w:eastAsia="ru-RU"/>
        </w:rPr>
      </w:pPr>
    </w:p>
    <w:p w14:paraId="7BD8F2EB" w14:textId="01A37FD2" w:rsidR="00114324" w:rsidRPr="00BE3B0A" w:rsidRDefault="00114324" w:rsidP="0011432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1C43C6">
        <w:rPr>
          <w:rFonts w:ascii="Times New Roman" w:hAnsi="Times New Roman" w:cs="Times New Roman"/>
          <w:sz w:val="28"/>
          <w:szCs w:val="28"/>
          <w:lang w:val="kk-KZ"/>
        </w:rPr>
        <w:t>40</w:t>
      </w:r>
      <w:r w:rsidR="00CC6670">
        <w:rPr>
          <w:rFonts w:ascii="Times New Roman" w:hAnsi="Times New Roman" w:cs="Times New Roman"/>
          <w:sz w:val="28"/>
          <w:szCs w:val="28"/>
          <w:lang w:val="kk-KZ"/>
        </w:rPr>
        <w:t xml:space="preserve"> </w:t>
      </w:r>
      <w:r w:rsidRPr="00BE3B0A">
        <w:rPr>
          <w:rFonts w:ascii="Times New Roman" w:hAnsi="Times New Roman" w:cs="Times New Roman"/>
          <w:sz w:val="28"/>
          <w:szCs w:val="28"/>
          <w:lang w:val="kk-KZ"/>
        </w:rPr>
        <w:t>- Анықтаушы эксперименттің операционалдық компоненті бойынша М.Т.Барановтың «Сөздік жаттығулар» әдістемесі негізінде екі топтың зерттелушілерінен алынған алғашқы мәліметтерінің пайыздық көрсеткіштері</w:t>
      </w:r>
    </w:p>
    <w:p w14:paraId="4CEC252B" w14:textId="77777777" w:rsidR="00114324" w:rsidRPr="00BE3B0A" w:rsidRDefault="00114324" w:rsidP="00114324">
      <w:pPr>
        <w:spacing w:after="0" w:line="240" w:lineRule="auto"/>
        <w:jc w:val="both"/>
        <w:rPr>
          <w:rFonts w:ascii="Times New Roman" w:hAnsi="Times New Roman" w:cs="Times New Roman"/>
          <w:sz w:val="28"/>
          <w:szCs w:val="28"/>
          <w:lang w:val="kk-KZ"/>
        </w:rPr>
      </w:pPr>
    </w:p>
    <w:tbl>
      <w:tblPr>
        <w:tblStyle w:val="a9"/>
        <w:tblW w:w="9639" w:type="dxa"/>
        <w:tblInd w:w="108" w:type="dxa"/>
        <w:tblLayout w:type="fixed"/>
        <w:tblLook w:val="04A0" w:firstRow="1" w:lastRow="0" w:firstColumn="1" w:lastColumn="0" w:noHBand="0" w:noVBand="1"/>
      </w:tblPr>
      <w:tblGrid>
        <w:gridCol w:w="2977"/>
        <w:gridCol w:w="992"/>
        <w:gridCol w:w="1134"/>
        <w:gridCol w:w="1134"/>
        <w:gridCol w:w="1276"/>
        <w:gridCol w:w="992"/>
        <w:gridCol w:w="1134"/>
      </w:tblGrid>
      <w:tr w:rsidR="00114324" w:rsidRPr="00617262" w14:paraId="7BD309FE" w14:textId="77777777" w:rsidTr="00CC6670">
        <w:trPr>
          <w:trHeight w:val="829"/>
        </w:trPr>
        <w:tc>
          <w:tcPr>
            <w:tcW w:w="2977" w:type="dxa"/>
            <w:vMerge w:val="restart"/>
          </w:tcPr>
          <w:p w14:paraId="1A5ACFF2" w14:textId="77777777" w:rsidR="00114324" w:rsidRPr="00CC6670" w:rsidRDefault="00114324" w:rsidP="00CC6670">
            <w:pPr>
              <w:spacing w:after="0" w:line="240" w:lineRule="auto"/>
              <w:ind w:firstLine="40"/>
              <w:jc w:val="both"/>
              <w:rPr>
                <w:sz w:val="24"/>
                <w:szCs w:val="24"/>
                <w:lang w:val="kk-KZ"/>
              </w:rPr>
            </w:pPr>
            <w:r w:rsidRPr="00CC6670">
              <w:rPr>
                <w:sz w:val="24"/>
                <w:szCs w:val="24"/>
                <w:lang w:val="kk-KZ"/>
              </w:rPr>
              <w:t>Көрсеткіштері</w:t>
            </w:r>
          </w:p>
        </w:tc>
        <w:tc>
          <w:tcPr>
            <w:tcW w:w="3260" w:type="dxa"/>
            <w:gridSpan w:val="3"/>
          </w:tcPr>
          <w:p w14:paraId="28E82AEB" w14:textId="77777777" w:rsidR="00114324" w:rsidRPr="00CC6670" w:rsidRDefault="00114324" w:rsidP="00CC6670">
            <w:pPr>
              <w:spacing w:after="0" w:line="240" w:lineRule="auto"/>
              <w:ind w:firstLine="40"/>
              <w:jc w:val="center"/>
              <w:rPr>
                <w:sz w:val="24"/>
                <w:szCs w:val="24"/>
                <w:lang w:val="kk-KZ"/>
              </w:rPr>
            </w:pPr>
            <w:r w:rsidRPr="00CC6670">
              <w:rPr>
                <w:sz w:val="24"/>
                <w:szCs w:val="24"/>
                <w:lang w:val="kk-KZ"/>
              </w:rPr>
              <w:t>Сөз мағынасымен</w:t>
            </w:r>
          </w:p>
          <w:p w14:paraId="6DC32F18" w14:textId="77777777" w:rsidR="00114324" w:rsidRPr="00CC6670" w:rsidRDefault="00114324" w:rsidP="00CC6670">
            <w:pPr>
              <w:spacing w:after="0" w:line="240" w:lineRule="auto"/>
              <w:ind w:firstLine="40"/>
              <w:jc w:val="center"/>
              <w:rPr>
                <w:sz w:val="24"/>
                <w:szCs w:val="24"/>
                <w:lang w:val="kk-KZ"/>
              </w:rPr>
            </w:pPr>
            <w:r w:rsidRPr="00CC6670">
              <w:rPr>
                <w:sz w:val="24"/>
                <w:szCs w:val="24"/>
                <w:lang w:val="kk-KZ"/>
              </w:rPr>
              <w:t>жүргізілетін жаттығулар</w:t>
            </w:r>
          </w:p>
          <w:p w14:paraId="73F28E9F" w14:textId="77777777" w:rsidR="00114324" w:rsidRPr="00CC6670" w:rsidRDefault="00114324" w:rsidP="00CC6670">
            <w:pPr>
              <w:spacing w:after="0" w:line="240" w:lineRule="auto"/>
              <w:ind w:firstLine="40"/>
              <w:jc w:val="center"/>
              <w:rPr>
                <w:sz w:val="24"/>
                <w:szCs w:val="24"/>
                <w:lang w:val="kk-KZ"/>
              </w:rPr>
            </w:pPr>
          </w:p>
        </w:tc>
        <w:tc>
          <w:tcPr>
            <w:tcW w:w="3402" w:type="dxa"/>
            <w:gridSpan w:val="3"/>
          </w:tcPr>
          <w:p w14:paraId="3B5660F9" w14:textId="77777777" w:rsidR="00114324" w:rsidRPr="00CC6670" w:rsidRDefault="00114324" w:rsidP="00CC6670">
            <w:pPr>
              <w:spacing w:after="0" w:line="240" w:lineRule="auto"/>
              <w:ind w:firstLine="40"/>
              <w:jc w:val="center"/>
              <w:rPr>
                <w:sz w:val="24"/>
                <w:szCs w:val="24"/>
                <w:lang w:val="kk-KZ"/>
              </w:rPr>
            </w:pPr>
            <w:r w:rsidRPr="00CC6670">
              <w:rPr>
                <w:sz w:val="24"/>
                <w:szCs w:val="24"/>
                <w:lang w:val="kk-KZ"/>
              </w:rPr>
              <w:t>Сөзді мағынасына қарай орынды қолдана білуімен байланысты сөйлем құрау жаттығулары</w:t>
            </w:r>
          </w:p>
        </w:tc>
      </w:tr>
      <w:tr w:rsidR="00114324" w:rsidRPr="00BE3B0A" w14:paraId="3B964757" w14:textId="77777777" w:rsidTr="00CC6670">
        <w:tc>
          <w:tcPr>
            <w:tcW w:w="2977" w:type="dxa"/>
            <w:vMerge/>
          </w:tcPr>
          <w:p w14:paraId="6A3357CC" w14:textId="77777777" w:rsidR="00114324" w:rsidRPr="00CC6670" w:rsidRDefault="00114324" w:rsidP="00CC6670">
            <w:pPr>
              <w:spacing w:after="0" w:line="240" w:lineRule="auto"/>
              <w:ind w:firstLine="40"/>
              <w:jc w:val="both"/>
              <w:rPr>
                <w:sz w:val="24"/>
                <w:szCs w:val="24"/>
                <w:lang w:val="kk-KZ"/>
              </w:rPr>
            </w:pPr>
          </w:p>
        </w:tc>
        <w:tc>
          <w:tcPr>
            <w:tcW w:w="992" w:type="dxa"/>
          </w:tcPr>
          <w:p w14:paraId="4EBC1722" w14:textId="77777777" w:rsidR="00114324" w:rsidRPr="00CC6670" w:rsidRDefault="00114324" w:rsidP="00CC6670">
            <w:pPr>
              <w:spacing w:after="0" w:line="240" w:lineRule="auto"/>
              <w:ind w:firstLine="40"/>
              <w:jc w:val="center"/>
              <w:rPr>
                <w:sz w:val="24"/>
                <w:szCs w:val="24"/>
                <w:lang w:val="kk-KZ"/>
              </w:rPr>
            </w:pPr>
            <w:r w:rsidRPr="00CC6670">
              <w:rPr>
                <w:sz w:val="24"/>
                <w:szCs w:val="24"/>
                <w:lang w:val="kk-KZ"/>
              </w:rPr>
              <w:t>Ж</w:t>
            </w:r>
          </w:p>
        </w:tc>
        <w:tc>
          <w:tcPr>
            <w:tcW w:w="1134" w:type="dxa"/>
          </w:tcPr>
          <w:p w14:paraId="20D04E04" w14:textId="77777777" w:rsidR="00114324" w:rsidRPr="00CC6670" w:rsidRDefault="00114324" w:rsidP="00CC6670">
            <w:pPr>
              <w:spacing w:after="0" w:line="240" w:lineRule="auto"/>
              <w:ind w:firstLine="40"/>
              <w:jc w:val="center"/>
              <w:rPr>
                <w:sz w:val="24"/>
                <w:szCs w:val="24"/>
                <w:lang w:val="kk-KZ"/>
              </w:rPr>
            </w:pPr>
            <w:r w:rsidRPr="00CC6670">
              <w:rPr>
                <w:sz w:val="24"/>
                <w:szCs w:val="24"/>
                <w:lang w:val="kk-KZ"/>
              </w:rPr>
              <w:t>О</w:t>
            </w:r>
          </w:p>
        </w:tc>
        <w:tc>
          <w:tcPr>
            <w:tcW w:w="1134" w:type="dxa"/>
          </w:tcPr>
          <w:p w14:paraId="724DC10C" w14:textId="77777777" w:rsidR="00114324" w:rsidRPr="00CC6670" w:rsidRDefault="00114324" w:rsidP="00CC6670">
            <w:pPr>
              <w:spacing w:after="0" w:line="240" w:lineRule="auto"/>
              <w:ind w:firstLine="40"/>
              <w:jc w:val="center"/>
              <w:rPr>
                <w:sz w:val="24"/>
                <w:szCs w:val="24"/>
                <w:lang w:val="kk-KZ"/>
              </w:rPr>
            </w:pPr>
            <w:r w:rsidRPr="00CC6670">
              <w:rPr>
                <w:sz w:val="24"/>
                <w:szCs w:val="24"/>
                <w:lang w:val="kk-KZ"/>
              </w:rPr>
              <w:t>Т</w:t>
            </w:r>
          </w:p>
        </w:tc>
        <w:tc>
          <w:tcPr>
            <w:tcW w:w="1276" w:type="dxa"/>
          </w:tcPr>
          <w:p w14:paraId="2BF3E225" w14:textId="77777777" w:rsidR="00114324" w:rsidRPr="00CC6670" w:rsidRDefault="00114324" w:rsidP="00CC6670">
            <w:pPr>
              <w:spacing w:after="0" w:line="240" w:lineRule="auto"/>
              <w:ind w:firstLine="40"/>
              <w:jc w:val="center"/>
              <w:rPr>
                <w:sz w:val="24"/>
                <w:szCs w:val="24"/>
                <w:lang w:val="kk-KZ"/>
              </w:rPr>
            </w:pPr>
            <w:r w:rsidRPr="00CC6670">
              <w:rPr>
                <w:sz w:val="24"/>
                <w:szCs w:val="24"/>
                <w:lang w:val="kk-KZ"/>
              </w:rPr>
              <w:t>Ж</w:t>
            </w:r>
          </w:p>
        </w:tc>
        <w:tc>
          <w:tcPr>
            <w:tcW w:w="992" w:type="dxa"/>
          </w:tcPr>
          <w:p w14:paraId="463777CA" w14:textId="77777777" w:rsidR="00114324" w:rsidRPr="00CC6670" w:rsidRDefault="00114324" w:rsidP="00CC6670">
            <w:pPr>
              <w:spacing w:after="0" w:line="240" w:lineRule="auto"/>
              <w:ind w:firstLine="40"/>
              <w:jc w:val="center"/>
              <w:rPr>
                <w:sz w:val="24"/>
                <w:szCs w:val="24"/>
                <w:lang w:val="kk-KZ"/>
              </w:rPr>
            </w:pPr>
            <w:r w:rsidRPr="00CC6670">
              <w:rPr>
                <w:sz w:val="24"/>
                <w:szCs w:val="24"/>
                <w:lang w:val="kk-KZ"/>
              </w:rPr>
              <w:t>О</w:t>
            </w:r>
          </w:p>
        </w:tc>
        <w:tc>
          <w:tcPr>
            <w:tcW w:w="1134" w:type="dxa"/>
          </w:tcPr>
          <w:p w14:paraId="58FB4BC2" w14:textId="77777777" w:rsidR="00114324" w:rsidRPr="00CC6670" w:rsidRDefault="00114324" w:rsidP="00CC6670">
            <w:pPr>
              <w:spacing w:after="0" w:line="240" w:lineRule="auto"/>
              <w:ind w:firstLine="40"/>
              <w:jc w:val="center"/>
              <w:rPr>
                <w:sz w:val="24"/>
                <w:szCs w:val="24"/>
                <w:lang w:val="kk-KZ"/>
              </w:rPr>
            </w:pPr>
            <w:r w:rsidRPr="00CC6670">
              <w:rPr>
                <w:sz w:val="24"/>
                <w:szCs w:val="24"/>
                <w:lang w:val="kk-KZ"/>
              </w:rPr>
              <w:t>Т</w:t>
            </w:r>
          </w:p>
        </w:tc>
      </w:tr>
      <w:tr w:rsidR="00464813" w:rsidRPr="00BE3B0A" w14:paraId="464DD2D8" w14:textId="77777777" w:rsidTr="00CC6670">
        <w:tc>
          <w:tcPr>
            <w:tcW w:w="2977" w:type="dxa"/>
          </w:tcPr>
          <w:p w14:paraId="0F3BA3BC" w14:textId="77777777" w:rsidR="00464813" w:rsidRPr="00CC6670" w:rsidRDefault="00464813" w:rsidP="00CC6670">
            <w:pPr>
              <w:pStyle w:val="a6"/>
              <w:spacing w:after="0" w:line="240" w:lineRule="auto"/>
              <w:ind w:left="0" w:firstLine="40"/>
              <w:jc w:val="both"/>
              <w:rPr>
                <w:lang w:val="kk-KZ"/>
              </w:rPr>
            </w:pPr>
            <w:r w:rsidRPr="00CC6670">
              <w:rPr>
                <w:lang w:val="kk-KZ"/>
              </w:rPr>
              <w:t xml:space="preserve">Қалыптастырушы экспериментке дейінгі эксперименттік топ </w:t>
            </w:r>
          </w:p>
        </w:tc>
        <w:tc>
          <w:tcPr>
            <w:tcW w:w="992" w:type="dxa"/>
          </w:tcPr>
          <w:p w14:paraId="7E050F93" w14:textId="552A6F40" w:rsidR="00464813" w:rsidRPr="00464813" w:rsidRDefault="00464813" w:rsidP="00CC6670">
            <w:pPr>
              <w:spacing w:after="0" w:line="240" w:lineRule="auto"/>
              <w:ind w:firstLine="40"/>
              <w:jc w:val="center"/>
              <w:rPr>
                <w:sz w:val="24"/>
                <w:szCs w:val="24"/>
                <w:lang w:val="kk-KZ"/>
              </w:rPr>
            </w:pPr>
            <w:r w:rsidRPr="00464813">
              <w:rPr>
                <w:sz w:val="24"/>
                <w:szCs w:val="24"/>
                <w:lang w:val="kk-KZ"/>
              </w:rPr>
              <w:t>4 (7</w:t>
            </w:r>
            <w:r w:rsidRPr="00464813">
              <w:rPr>
                <w:sz w:val="24"/>
                <w:szCs w:val="24"/>
                <w:lang w:val="en-US"/>
              </w:rPr>
              <w:t xml:space="preserve"> </w:t>
            </w:r>
            <w:r w:rsidRPr="00464813">
              <w:rPr>
                <w:sz w:val="24"/>
                <w:szCs w:val="24"/>
                <w:lang w:val="kk-KZ"/>
              </w:rPr>
              <w:t>%)</w:t>
            </w:r>
          </w:p>
        </w:tc>
        <w:tc>
          <w:tcPr>
            <w:tcW w:w="1134" w:type="dxa"/>
          </w:tcPr>
          <w:p w14:paraId="57FABADF" w14:textId="77777777" w:rsidR="00464813" w:rsidRPr="00464813" w:rsidRDefault="00464813" w:rsidP="00E6785C">
            <w:pPr>
              <w:jc w:val="center"/>
              <w:rPr>
                <w:sz w:val="24"/>
                <w:szCs w:val="24"/>
                <w:lang w:val="kk-KZ"/>
              </w:rPr>
            </w:pPr>
            <w:r w:rsidRPr="00464813">
              <w:rPr>
                <w:sz w:val="24"/>
                <w:szCs w:val="24"/>
                <w:lang w:val="kk-KZ"/>
              </w:rPr>
              <w:t>7 (12n)</w:t>
            </w:r>
          </w:p>
          <w:p w14:paraId="0AF5E6FC" w14:textId="77777777" w:rsidR="00464813" w:rsidRPr="00464813" w:rsidRDefault="00464813" w:rsidP="00CC6670">
            <w:pPr>
              <w:spacing w:after="0" w:line="240" w:lineRule="auto"/>
              <w:ind w:firstLine="40"/>
              <w:jc w:val="center"/>
              <w:rPr>
                <w:sz w:val="24"/>
                <w:szCs w:val="24"/>
                <w:lang w:val="kk-KZ"/>
              </w:rPr>
            </w:pPr>
          </w:p>
        </w:tc>
        <w:tc>
          <w:tcPr>
            <w:tcW w:w="1134" w:type="dxa"/>
          </w:tcPr>
          <w:p w14:paraId="16AB09BF" w14:textId="50D19D61" w:rsidR="00464813" w:rsidRPr="00464813" w:rsidRDefault="00464813" w:rsidP="00CC6670">
            <w:pPr>
              <w:spacing w:after="0" w:line="240" w:lineRule="auto"/>
              <w:ind w:firstLine="40"/>
              <w:jc w:val="center"/>
              <w:rPr>
                <w:sz w:val="24"/>
                <w:szCs w:val="24"/>
                <w:lang w:val="kk-KZ"/>
              </w:rPr>
            </w:pPr>
            <w:r w:rsidRPr="00464813">
              <w:rPr>
                <w:sz w:val="24"/>
                <w:szCs w:val="24"/>
                <w:lang w:val="kk-KZ"/>
              </w:rPr>
              <w:t>48 (81 %)</w:t>
            </w:r>
          </w:p>
        </w:tc>
        <w:tc>
          <w:tcPr>
            <w:tcW w:w="1276" w:type="dxa"/>
          </w:tcPr>
          <w:p w14:paraId="3AA1A0B4" w14:textId="600C2C16" w:rsidR="00464813" w:rsidRPr="00464813" w:rsidRDefault="00464813" w:rsidP="00CC6670">
            <w:pPr>
              <w:spacing w:after="0" w:line="240" w:lineRule="auto"/>
              <w:ind w:firstLine="40"/>
              <w:jc w:val="both"/>
              <w:rPr>
                <w:sz w:val="24"/>
                <w:szCs w:val="24"/>
                <w:lang w:val="kk-KZ"/>
              </w:rPr>
            </w:pPr>
            <w:r w:rsidRPr="00464813">
              <w:rPr>
                <w:sz w:val="24"/>
                <w:szCs w:val="24"/>
                <w:lang w:val="kk-KZ"/>
              </w:rPr>
              <w:t xml:space="preserve">  3 (5%)</w:t>
            </w:r>
          </w:p>
        </w:tc>
        <w:tc>
          <w:tcPr>
            <w:tcW w:w="992" w:type="dxa"/>
          </w:tcPr>
          <w:p w14:paraId="659EFBB2" w14:textId="139D8B7F" w:rsidR="00464813" w:rsidRPr="00464813" w:rsidRDefault="00464813" w:rsidP="00CC6670">
            <w:pPr>
              <w:spacing w:after="0" w:line="240" w:lineRule="auto"/>
              <w:ind w:firstLine="40"/>
              <w:jc w:val="both"/>
              <w:rPr>
                <w:sz w:val="24"/>
                <w:szCs w:val="24"/>
                <w:lang w:val="kk-KZ"/>
              </w:rPr>
            </w:pPr>
            <w:r w:rsidRPr="00464813">
              <w:rPr>
                <w:sz w:val="24"/>
                <w:szCs w:val="24"/>
                <w:lang w:val="kk-KZ"/>
              </w:rPr>
              <w:t>9 (15%)</w:t>
            </w:r>
          </w:p>
        </w:tc>
        <w:tc>
          <w:tcPr>
            <w:tcW w:w="1134" w:type="dxa"/>
          </w:tcPr>
          <w:p w14:paraId="1F2AC17E" w14:textId="189015C2" w:rsidR="00464813" w:rsidRPr="00464813" w:rsidRDefault="00464813" w:rsidP="00CC6670">
            <w:pPr>
              <w:spacing w:after="0" w:line="240" w:lineRule="auto"/>
              <w:ind w:firstLine="40"/>
              <w:jc w:val="both"/>
              <w:rPr>
                <w:sz w:val="24"/>
                <w:szCs w:val="24"/>
                <w:lang w:val="kk-KZ"/>
              </w:rPr>
            </w:pPr>
            <w:r w:rsidRPr="00464813">
              <w:rPr>
                <w:sz w:val="24"/>
                <w:szCs w:val="24"/>
                <w:lang w:val="kk-KZ"/>
              </w:rPr>
              <w:t>47 (80%)</w:t>
            </w:r>
          </w:p>
        </w:tc>
      </w:tr>
      <w:tr w:rsidR="00464813" w:rsidRPr="00BE3B0A" w14:paraId="29F53990" w14:textId="77777777" w:rsidTr="00CC6670">
        <w:tc>
          <w:tcPr>
            <w:tcW w:w="2977" w:type="dxa"/>
          </w:tcPr>
          <w:p w14:paraId="329E7AAB" w14:textId="77777777" w:rsidR="00464813" w:rsidRPr="00CC6670" w:rsidRDefault="00464813" w:rsidP="00CC6670">
            <w:pPr>
              <w:spacing w:after="0" w:line="240" w:lineRule="auto"/>
              <w:ind w:firstLine="40"/>
              <w:jc w:val="both"/>
              <w:rPr>
                <w:sz w:val="24"/>
                <w:szCs w:val="24"/>
                <w:lang w:val="kk-KZ"/>
              </w:rPr>
            </w:pPr>
            <w:r w:rsidRPr="00CC6670">
              <w:rPr>
                <w:sz w:val="24"/>
                <w:szCs w:val="24"/>
                <w:lang w:val="kk-KZ"/>
              </w:rPr>
              <w:t>Қалыптастырушы эксперименттен кейінгі эксперименттік топ</w:t>
            </w:r>
          </w:p>
        </w:tc>
        <w:tc>
          <w:tcPr>
            <w:tcW w:w="992" w:type="dxa"/>
          </w:tcPr>
          <w:p w14:paraId="6E5FFF0D" w14:textId="06B951EE" w:rsidR="00464813" w:rsidRPr="00464813" w:rsidRDefault="00464813" w:rsidP="00464813">
            <w:pPr>
              <w:jc w:val="center"/>
              <w:rPr>
                <w:sz w:val="24"/>
                <w:szCs w:val="24"/>
                <w:lang w:val="kk-KZ"/>
              </w:rPr>
            </w:pPr>
            <w:r w:rsidRPr="00464813">
              <w:rPr>
                <w:sz w:val="24"/>
                <w:szCs w:val="24"/>
                <w:lang w:val="kk-KZ"/>
              </w:rPr>
              <w:t>13 (22</w:t>
            </w:r>
            <w:r w:rsidRPr="00464813">
              <w:rPr>
                <w:sz w:val="24"/>
                <w:szCs w:val="24"/>
                <w:lang w:val="en-US"/>
              </w:rPr>
              <w:t xml:space="preserve"> </w:t>
            </w:r>
            <w:r w:rsidRPr="00464813">
              <w:rPr>
                <w:sz w:val="24"/>
                <w:szCs w:val="24"/>
                <w:lang w:val="kk-KZ"/>
              </w:rPr>
              <w:t>%)</w:t>
            </w:r>
          </w:p>
        </w:tc>
        <w:tc>
          <w:tcPr>
            <w:tcW w:w="1134" w:type="dxa"/>
          </w:tcPr>
          <w:p w14:paraId="73C88A75" w14:textId="0A8E9DA8" w:rsidR="00464813" w:rsidRPr="00464813" w:rsidRDefault="00464813" w:rsidP="00CC6670">
            <w:pPr>
              <w:spacing w:after="0" w:line="240" w:lineRule="auto"/>
              <w:ind w:firstLine="40"/>
              <w:jc w:val="center"/>
              <w:rPr>
                <w:sz w:val="24"/>
                <w:szCs w:val="24"/>
                <w:lang w:val="kk-KZ"/>
              </w:rPr>
            </w:pPr>
            <w:r w:rsidRPr="00464813">
              <w:rPr>
                <w:sz w:val="24"/>
                <w:szCs w:val="24"/>
                <w:lang w:val="kk-KZ"/>
              </w:rPr>
              <w:t>41 (69n)</w:t>
            </w:r>
          </w:p>
        </w:tc>
        <w:tc>
          <w:tcPr>
            <w:tcW w:w="1134" w:type="dxa"/>
          </w:tcPr>
          <w:p w14:paraId="6F74AAB4" w14:textId="4BDFEA99" w:rsidR="00464813" w:rsidRPr="00464813" w:rsidRDefault="00464813" w:rsidP="00CC6670">
            <w:pPr>
              <w:spacing w:after="0" w:line="240" w:lineRule="auto"/>
              <w:ind w:firstLine="40"/>
              <w:jc w:val="center"/>
              <w:rPr>
                <w:sz w:val="24"/>
                <w:szCs w:val="24"/>
                <w:lang w:val="kk-KZ"/>
              </w:rPr>
            </w:pPr>
            <w:r w:rsidRPr="00464813">
              <w:rPr>
                <w:sz w:val="24"/>
                <w:szCs w:val="24"/>
                <w:lang w:val="kk-KZ"/>
              </w:rPr>
              <w:t>5 (8 %)</w:t>
            </w:r>
          </w:p>
        </w:tc>
        <w:tc>
          <w:tcPr>
            <w:tcW w:w="1276" w:type="dxa"/>
          </w:tcPr>
          <w:p w14:paraId="69C5B380" w14:textId="421F8469" w:rsidR="00464813" w:rsidRPr="00464813" w:rsidRDefault="00464813" w:rsidP="00CC6670">
            <w:pPr>
              <w:spacing w:after="0" w:line="240" w:lineRule="auto"/>
              <w:ind w:firstLine="40"/>
              <w:jc w:val="center"/>
              <w:rPr>
                <w:sz w:val="24"/>
                <w:szCs w:val="24"/>
                <w:lang w:val="kk-KZ"/>
              </w:rPr>
            </w:pPr>
            <w:r w:rsidRPr="00464813">
              <w:rPr>
                <w:sz w:val="24"/>
                <w:szCs w:val="24"/>
                <w:lang w:val="kk-KZ"/>
              </w:rPr>
              <w:t>15(24%)</w:t>
            </w:r>
          </w:p>
        </w:tc>
        <w:tc>
          <w:tcPr>
            <w:tcW w:w="992" w:type="dxa"/>
          </w:tcPr>
          <w:p w14:paraId="608415EE" w14:textId="5ED9AF39" w:rsidR="00464813" w:rsidRPr="00464813" w:rsidRDefault="00464813" w:rsidP="00CC6670">
            <w:pPr>
              <w:spacing w:after="0" w:line="240" w:lineRule="auto"/>
              <w:ind w:firstLine="40"/>
              <w:rPr>
                <w:sz w:val="24"/>
                <w:szCs w:val="24"/>
                <w:lang w:val="kk-KZ"/>
              </w:rPr>
            </w:pPr>
            <w:r w:rsidRPr="00464813">
              <w:rPr>
                <w:sz w:val="24"/>
                <w:szCs w:val="24"/>
                <w:lang w:val="kk-KZ"/>
              </w:rPr>
              <w:t>36 (62%)</w:t>
            </w:r>
          </w:p>
        </w:tc>
        <w:tc>
          <w:tcPr>
            <w:tcW w:w="1134" w:type="dxa"/>
          </w:tcPr>
          <w:p w14:paraId="464A42E6" w14:textId="63CA6EC1" w:rsidR="00464813" w:rsidRPr="00464813" w:rsidRDefault="00464813" w:rsidP="00CC6670">
            <w:pPr>
              <w:spacing w:after="0" w:line="240" w:lineRule="auto"/>
              <w:ind w:firstLine="40"/>
              <w:rPr>
                <w:sz w:val="24"/>
                <w:szCs w:val="24"/>
                <w:lang w:val="kk-KZ"/>
              </w:rPr>
            </w:pPr>
            <w:r w:rsidRPr="00464813">
              <w:rPr>
                <w:sz w:val="24"/>
                <w:szCs w:val="24"/>
                <w:lang w:val="kk-KZ"/>
              </w:rPr>
              <w:t xml:space="preserve">  8  (14%)</w:t>
            </w:r>
          </w:p>
        </w:tc>
      </w:tr>
      <w:tr w:rsidR="00464813" w:rsidRPr="00BE3B0A" w14:paraId="040920E7" w14:textId="77777777" w:rsidTr="00CC6670">
        <w:tc>
          <w:tcPr>
            <w:tcW w:w="2977" w:type="dxa"/>
          </w:tcPr>
          <w:p w14:paraId="3FAE1225" w14:textId="77777777" w:rsidR="00464813" w:rsidRPr="00CC6670" w:rsidRDefault="00464813" w:rsidP="00CC6670">
            <w:pPr>
              <w:pStyle w:val="a6"/>
              <w:spacing w:after="0" w:line="240" w:lineRule="auto"/>
              <w:ind w:left="0" w:firstLine="40"/>
              <w:jc w:val="both"/>
              <w:rPr>
                <w:lang w:val="kk-KZ"/>
              </w:rPr>
            </w:pPr>
            <w:r w:rsidRPr="00CC6670">
              <w:rPr>
                <w:lang w:val="kk-KZ"/>
              </w:rPr>
              <w:t>Қалыптастыру</w:t>
            </w:r>
          </w:p>
          <w:p w14:paraId="13FADE33" w14:textId="77777777" w:rsidR="00464813" w:rsidRPr="00CC6670" w:rsidRDefault="00464813" w:rsidP="00CC6670">
            <w:pPr>
              <w:pStyle w:val="a6"/>
              <w:spacing w:after="0" w:line="240" w:lineRule="auto"/>
              <w:ind w:left="0" w:firstLine="40"/>
              <w:jc w:val="both"/>
              <w:rPr>
                <w:lang w:val="kk-KZ"/>
              </w:rPr>
            </w:pPr>
            <w:r w:rsidRPr="00CC6670">
              <w:rPr>
                <w:lang w:val="kk-KZ"/>
              </w:rPr>
              <w:t>шы экспериментке дейінгі бақылау тобы</w:t>
            </w:r>
            <w:r w:rsidRPr="00CC6670">
              <w:t xml:space="preserve"> </w:t>
            </w:r>
          </w:p>
        </w:tc>
        <w:tc>
          <w:tcPr>
            <w:tcW w:w="992" w:type="dxa"/>
          </w:tcPr>
          <w:p w14:paraId="1A2B0C51" w14:textId="1087FA5A" w:rsidR="00464813" w:rsidRPr="00464813" w:rsidRDefault="00464813" w:rsidP="00CC6670">
            <w:pPr>
              <w:spacing w:after="0" w:line="240" w:lineRule="auto"/>
              <w:ind w:firstLine="40"/>
              <w:jc w:val="center"/>
              <w:rPr>
                <w:sz w:val="24"/>
                <w:szCs w:val="24"/>
                <w:lang w:val="kk-KZ"/>
              </w:rPr>
            </w:pPr>
            <w:r w:rsidRPr="00464813">
              <w:rPr>
                <w:sz w:val="24"/>
                <w:szCs w:val="24"/>
                <w:lang w:val="kk-KZ"/>
              </w:rPr>
              <w:t>3 (6</w:t>
            </w:r>
            <w:r w:rsidRPr="00464813">
              <w:rPr>
                <w:sz w:val="24"/>
                <w:szCs w:val="24"/>
                <w:lang w:val="en-US"/>
              </w:rPr>
              <w:t xml:space="preserve"> </w:t>
            </w:r>
            <w:r w:rsidRPr="00464813">
              <w:rPr>
                <w:sz w:val="24"/>
                <w:szCs w:val="24"/>
                <w:lang w:val="kk-KZ"/>
              </w:rPr>
              <w:t>%)</w:t>
            </w:r>
          </w:p>
        </w:tc>
        <w:tc>
          <w:tcPr>
            <w:tcW w:w="1134" w:type="dxa"/>
          </w:tcPr>
          <w:p w14:paraId="00844557" w14:textId="3CF7AD8B" w:rsidR="00464813" w:rsidRPr="00464813" w:rsidRDefault="00464813" w:rsidP="00CC6670">
            <w:pPr>
              <w:spacing w:after="0" w:line="240" w:lineRule="auto"/>
              <w:ind w:firstLine="40"/>
              <w:jc w:val="center"/>
              <w:rPr>
                <w:sz w:val="24"/>
                <w:szCs w:val="24"/>
                <w:lang w:val="kk-KZ"/>
              </w:rPr>
            </w:pPr>
            <w:r w:rsidRPr="00464813">
              <w:rPr>
                <w:sz w:val="24"/>
                <w:szCs w:val="24"/>
                <w:lang w:val="kk-KZ"/>
              </w:rPr>
              <w:t>10 (18%)</w:t>
            </w:r>
          </w:p>
        </w:tc>
        <w:tc>
          <w:tcPr>
            <w:tcW w:w="1134" w:type="dxa"/>
          </w:tcPr>
          <w:p w14:paraId="6D64B9C6" w14:textId="40293922" w:rsidR="00464813" w:rsidRPr="00464813" w:rsidRDefault="00464813" w:rsidP="00CC6670">
            <w:pPr>
              <w:spacing w:after="0" w:line="240" w:lineRule="auto"/>
              <w:ind w:firstLine="40"/>
              <w:jc w:val="center"/>
              <w:rPr>
                <w:sz w:val="24"/>
                <w:szCs w:val="24"/>
                <w:lang w:val="kk-KZ"/>
              </w:rPr>
            </w:pPr>
            <w:r w:rsidRPr="00464813">
              <w:rPr>
                <w:sz w:val="24"/>
                <w:szCs w:val="24"/>
                <w:lang w:val="kk-KZ"/>
              </w:rPr>
              <w:t>45 (76 %)</w:t>
            </w:r>
          </w:p>
        </w:tc>
        <w:tc>
          <w:tcPr>
            <w:tcW w:w="1276" w:type="dxa"/>
          </w:tcPr>
          <w:p w14:paraId="4C37D059" w14:textId="7098F8BD" w:rsidR="00464813" w:rsidRPr="00464813" w:rsidRDefault="00464813" w:rsidP="00CC6670">
            <w:pPr>
              <w:spacing w:after="0" w:line="240" w:lineRule="auto"/>
              <w:ind w:firstLine="40"/>
              <w:jc w:val="both"/>
              <w:rPr>
                <w:sz w:val="24"/>
                <w:szCs w:val="24"/>
                <w:lang w:val="kk-KZ"/>
              </w:rPr>
            </w:pPr>
            <w:r w:rsidRPr="00464813">
              <w:rPr>
                <w:sz w:val="24"/>
                <w:szCs w:val="24"/>
                <w:lang w:val="kk-KZ"/>
              </w:rPr>
              <w:t xml:space="preserve">  4 (6%)</w:t>
            </w:r>
          </w:p>
        </w:tc>
        <w:tc>
          <w:tcPr>
            <w:tcW w:w="992" w:type="dxa"/>
          </w:tcPr>
          <w:p w14:paraId="1440CF9C" w14:textId="77E070DD" w:rsidR="00464813" w:rsidRPr="00464813" w:rsidRDefault="00464813" w:rsidP="00CC6670">
            <w:pPr>
              <w:spacing w:after="0" w:line="240" w:lineRule="auto"/>
              <w:ind w:firstLine="40"/>
              <w:jc w:val="both"/>
              <w:rPr>
                <w:sz w:val="24"/>
                <w:szCs w:val="24"/>
                <w:lang w:val="kk-KZ"/>
              </w:rPr>
            </w:pPr>
            <w:r w:rsidRPr="00464813">
              <w:rPr>
                <w:sz w:val="24"/>
                <w:szCs w:val="24"/>
                <w:lang w:val="kk-KZ"/>
              </w:rPr>
              <w:t>8 (18%)</w:t>
            </w:r>
          </w:p>
        </w:tc>
        <w:tc>
          <w:tcPr>
            <w:tcW w:w="1134" w:type="dxa"/>
          </w:tcPr>
          <w:p w14:paraId="15694F05" w14:textId="334B1975" w:rsidR="00464813" w:rsidRPr="00464813" w:rsidRDefault="00464813" w:rsidP="00CC6670">
            <w:pPr>
              <w:spacing w:after="0" w:line="240" w:lineRule="auto"/>
              <w:ind w:firstLine="40"/>
              <w:jc w:val="both"/>
              <w:rPr>
                <w:sz w:val="24"/>
                <w:szCs w:val="24"/>
                <w:lang w:val="kk-KZ"/>
              </w:rPr>
            </w:pPr>
            <w:r w:rsidRPr="00464813">
              <w:rPr>
                <w:sz w:val="24"/>
                <w:szCs w:val="24"/>
                <w:lang w:val="kk-KZ"/>
              </w:rPr>
              <w:t>46 (79%)</w:t>
            </w:r>
          </w:p>
        </w:tc>
      </w:tr>
      <w:tr w:rsidR="00464813" w:rsidRPr="00BE3B0A" w14:paraId="39B3F2E2" w14:textId="77777777" w:rsidTr="00CC6670">
        <w:tc>
          <w:tcPr>
            <w:tcW w:w="2977" w:type="dxa"/>
            <w:tcBorders>
              <w:bottom w:val="single" w:sz="4" w:space="0" w:color="auto"/>
            </w:tcBorders>
          </w:tcPr>
          <w:p w14:paraId="6D3FE63A" w14:textId="77777777" w:rsidR="00464813" w:rsidRPr="00CC6670" w:rsidRDefault="00464813" w:rsidP="00CC6670">
            <w:pPr>
              <w:pStyle w:val="a6"/>
              <w:spacing w:after="0" w:line="240" w:lineRule="auto"/>
              <w:ind w:left="0" w:firstLine="40"/>
              <w:jc w:val="both"/>
              <w:rPr>
                <w:lang w:val="kk-KZ"/>
              </w:rPr>
            </w:pPr>
            <w:r w:rsidRPr="00CC6670">
              <w:rPr>
                <w:lang w:val="kk-KZ"/>
              </w:rPr>
              <w:t>Қалыптастырушы эксперименттен кейінгі бақылау тобы</w:t>
            </w:r>
          </w:p>
        </w:tc>
        <w:tc>
          <w:tcPr>
            <w:tcW w:w="992" w:type="dxa"/>
            <w:tcBorders>
              <w:bottom w:val="single" w:sz="4" w:space="0" w:color="auto"/>
            </w:tcBorders>
          </w:tcPr>
          <w:p w14:paraId="53A898D5" w14:textId="77777777" w:rsidR="00464813" w:rsidRPr="00464813" w:rsidRDefault="00464813" w:rsidP="00E6785C">
            <w:pPr>
              <w:rPr>
                <w:sz w:val="24"/>
                <w:szCs w:val="24"/>
                <w:lang w:val="kk-KZ"/>
              </w:rPr>
            </w:pPr>
            <w:r w:rsidRPr="00464813">
              <w:rPr>
                <w:sz w:val="24"/>
                <w:szCs w:val="24"/>
                <w:lang w:val="kk-KZ"/>
              </w:rPr>
              <w:t xml:space="preserve">8 </w:t>
            </w:r>
          </w:p>
          <w:p w14:paraId="36A0048B" w14:textId="05FC0CCF" w:rsidR="00464813" w:rsidRPr="00464813" w:rsidRDefault="00464813" w:rsidP="00CC6670">
            <w:pPr>
              <w:spacing w:after="0" w:line="240" w:lineRule="auto"/>
              <w:ind w:firstLine="40"/>
              <w:rPr>
                <w:sz w:val="24"/>
                <w:szCs w:val="24"/>
              </w:rPr>
            </w:pPr>
            <w:r w:rsidRPr="00464813">
              <w:rPr>
                <w:sz w:val="24"/>
                <w:szCs w:val="24"/>
                <w:lang w:val="kk-KZ"/>
              </w:rPr>
              <w:t>(13</w:t>
            </w:r>
            <w:r w:rsidRPr="00464813">
              <w:rPr>
                <w:sz w:val="24"/>
                <w:szCs w:val="24"/>
                <w:lang w:val="en-US"/>
              </w:rPr>
              <w:t xml:space="preserve"> </w:t>
            </w:r>
            <w:r w:rsidRPr="00464813">
              <w:rPr>
                <w:sz w:val="24"/>
                <w:szCs w:val="24"/>
                <w:lang w:val="kk-KZ"/>
              </w:rPr>
              <w:t>%)</w:t>
            </w:r>
          </w:p>
        </w:tc>
        <w:tc>
          <w:tcPr>
            <w:tcW w:w="1134" w:type="dxa"/>
            <w:tcBorders>
              <w:bottom w:val="single" w:sz="4" w:space="0" w:color="auto"/>
            </w:tcBorders>
          </w:tcPr>
          <w:p w14:paraId="309EBF1A" w14:textId="77777777" w:rsidR="00464813" w:rsidRPr="00464813" w:rsidRDefault="00464813" w:rsidP="00E6785C">
            <w:pPr>
              <w:rPr>
                <w:sz w:val="24"/>
                <w:szCs w:val="24"/>
                <w:lang w:val="kk-KZ"/>
              </w:rPr>
            </w:pPr>
            <w:r w:rsidRPr="00464813">
              <w:rPr>
                <w:sz w:val="24"/>
                <w:szCs w:val="24"/>
                <w:lang w:val="kk-KZ"/>
              </w:rPr>
              <w:t>31</w:t>
            </w:r>
          </w:p>
          <w:p w14:paraId="75711510" w14:textId="551617DE" w:rsidR="00464813" w:rsidRPr="00464813" w:rsidRDefault="00464813" w:rsidP="00CC6670">
            <w:pPr>
              <w:spacing w:after="0" w:line="240" w:lineRule="auto"/>
              <w:ind w:firstLine="40"/>
              <w:rPr>
                <w:sz w:val="24"/>
                <w:szCs w:val="24"/>
              </w:rPr>
            </w:pPr>
            <w:r w:rsidRPr="00464813">
              <w:rPr>
                <w:sz w:val="24"/>
                <w:szCs w:val="24"/>
                <w:lang w:val="kk-KZ"/>
              </w:rPr>
              <w:t>(55</w:t>
            </w:r>
            <w:r w:rsidRPr="00464813">
              <w:rPr>
                <w:sz w:val="24"/>
                <w:szCs w:val="24"/>
                <w:lang w:val="en-US"/>
              </w:rPr>
              <w:t xml:space="preserve"> </w:t>
            </w:r>
            <w:r w:rsidRPr="00464813">
              <w:rPr>
                <w:sz w:val="24"/>
                <w:szCs w:val="24"/>
                <w:lang w:val="kk-KZ"/>
              </w:rPr>
              <w:t>%)</w:t>
            </w:r>
          </w:p>
        </w:tc>
        <w:tc>
          <w:tcPr>
            <w:tcW w:w="1134" w:type="dxa"/>
            <w:tcBorders>
              <w:bottom w:val="single" w:sz="4" w:space="0" w:color="auto"/>
            </w:tcBorders>
          </w:tcPr>
          <w:p w14:paraId="1CC0DE64" w14:textId="77777777" w:rsidR="00464813" w:rsidRPr="00464813" w:rsidRDefault="00464813" w:rsidP="00E6785C">
            <w:pPr>
              <w:rPr>
                <w:sz w:val="24"/>
                <w:szCs w:val="24"/>
                <w:lang w:val="kk-KZ"/>
              </w:rPr>
            </w:pPr>
            <w:r w:rsidRPr="00464813">
              <w:rPr>
                <w:sz w:val="24"/>
                <w:szCs w:val="24"/>
                <w:lang w:val="kk-KZ"/>
              </w:rPr>
              <w:t>19</w:t>
            </w:r>
          </w:p>
          <w:p w14:paraId="1439AB9E" w14:textId="2E2062D8" w:rsidR="00464813" w:rsidRPr="00464813" w:rsidRDefault="00464813" w:rsidP="00CC6670">
            <w:pPr>
              <w:spacing w:after="0" w:line="240" w:lineRule="auto"/>
              <w:ind w:firstLine="40"/>
              <w:rPr>
                <w:sz w:val="24"/>
                <w:szCs w:val="24"/>
              </w:rPr>
            </w:pPr>
            <w:r w:rsidRPr="00464813">
              <w:rPr>
                <w:sz w:val="24"/>
                <w:szCs w:val="24"/>
                <w:lang w:val="kk-KZ"/>
              </w:rPr>
              <w:t>(32 %)</w:t>
            </w:r>
          </w:p>
        </w:tc>
        <w:tc>
          <w:tcPr>
            <w:tcW w:w="1276" w:type="dxa"/>
            <w:tcBorders>
              <w:bottom w:val="single" w:sz="4" w:space="0" w:color="auto"/>
            </w:tcBorders>
          </w:tcPr>
          <w:p w14:paraId="037982CD" w14:textId="6B1EFA97" w:rsidR="00464813" w:rsidRPr="00464813" w:rsidRDefault="00464813" w:rsidP="00CC6670">
            <w:pPr>
              <w:spacing w:after="0" w:line="240" w:lineRule="auto"/>
              <w:ind w:firstLine="40"/>
              <w:jc w:val="both"/>
              <w:rPr>
                <w:sz w:val="24"/>
                <w:szCs w:val="24"/>
                <w:lang w:val="kk-KZ"/>
              </w:rPr>
            </w:pPr>
            <w:r w:rsidRPr="00464813">
              <w:rPr>
                <w:sz w:val="24"/>
                <w:szCs w:val="24"/>
                <w:lang w:val="kk-KZ"/>
              </w:rPr>
              <w:t>9 (16%)</w:t>
            </w:r>
          </w:p>
        </w:tc>
        <w:tc>
          <w:tcPr>
            <w:tcW w:w="992" w:type="dxa"/>
            <w:tcBorders>
              <w:bottom w:val="single" w:sz="4" w:space="0" w:color="auto"/>
            </w:tcBorders>
          </w:tcPr>
          <w:p w14:paraId="679BA100" w14:textId="3D52A015" w:rsidR="00464813" w:rsidRPr="00464813" w:rsidRDefault="00464813" w:rsidP="00CC6670">
            <w:pPr>
              <w:spacing w:after="0" w:line="240" w:lineRule="auto"/>
              <w:ind w:firstLine="40"/>
              <w:jc w:val="both"/>
              <w:rPr>
                <w:sz w:val="24"/>
                <w:szCs w:val="24"/>
                <w:lang w:val="kk-KZ"/>
              </w:rPr>
            </w:pPr>
            <w:r w:rsidRPr="00464813">
              <w:rPr>
                <w:sz w:val="24"/>
                <w:szCs w:val="24"/>
                <w:lang w:val="kk-KZ"/>
              </w:rPr>
              <w:t>28(48%)</w:t>
            </w:r>
          </w:p>
        </w:tc>
        <w:tc>
          <w:tcPr>
            <w:tcW w:w="1134" w:type="dxa"/>
            <w:tcBorders>
              <w:bottom w:val="single" w:sz="4" w:space="0" w:color="auto"/>
            </w:tcBorders>
          </w:tcPr>
          <w:p w14:paraId="587C757C" w14:textId="56D3643D" w:rsidR="00464813" w:rsidRPr="00464813" w:rsidRDefault="00464813" w:rsidP="00CC6670">
            <w:pPr>
              <w:spacing w:after="0" w:line="240" w:lineRule="auto"/>
              <w:ind w:firstLine="40"/>
              <w:jc w:val="both"/>
              <w:rPr>
                <w:sz w:val="24"/>
                <w:szCs w:val="24"/>
                <w:lang w:val="kk-KZ"/>
              </w:rPr>
            </w:pPr>
            <w:r w:rsidRPr="00464813">
              <w:rPr>
                <w:sz w:val="24"/>
                <w:szCs w:val="24"/>
                <w:lang w:val="kk-KZ"/>
              </w:rPr>
              <w:t>21(36%)</w:t>
            </w:r>
          </w:p>
        </w:tc>
      </w:tr>
      <w:tr w:rsidR="00114324" w:rsidRPr="00BE3B0A" w14:paraId="209408BC" w14:textId="77777777" w:rsidTr="00CC6670">
        <w:tc>
          <w:tcPr>
            <w:tcW w:w="9639" w:type="dxa"/>
            <w:gridSpan w:val="7"/>
            <w:tcBorders>
              <w:bottom w:val="single" w:sz="4" w:space="0" w:color="auto"/>
            </w:tcBorders>
          </w:tcPr>
          <w:p w14:paraId="4779A3F7" w14:textId="24C2C704" w:rsidR="00114324" w:rsidRPr="00CC6670" w:rsidRDefault="00114324" w:rsidP="00CC6670">
            <w:pPr>
              <w:spacing w:after="0" w:line="240" w:lineRule="auto"/>
              <w:ind w:firstLine="604"/>
              <w:jc w:val="both"/>
              <w:rPr>
                <w:sz w:val="24"/>
                <w:szCs w:val="24"/>
                <w:lang w:val="kk-KZ"/>
              </w:rPr>
            </w:pPr>
            <w:r w:rsidRPr="00CC6670">
              <w:rPr>
                <w:sz w:val="24"/>
                <w:szCs w:val="24"/>
                <w:lang w:val="kk-KZ"/>
              </w:rPr>
              <w:t>Ескерту</w:t>
            </w:r>
            <w:r w:rsidR="00CC6670">
              <w:rPr>
                <w:sz w:val="24"/>
                <w:szCs w:val="24"/>
                <w:lang w:val="kk-KZ"/>
              </w:rPr>
              <w:t xml:space="preserve"> -</w:t>
            </w:r>
            <w:r w:rsidRPr="00CC6670">
              <w:rPr>
                <w:sz w:val="24"/>
                <w:szCs w:val="24"/>
                <w:lang w:val="kk-KZ"/>
              </w:rPr>
              <w:t xml:space="preserve"> Ж-жоғары, О-орташа, Т-төмен</w:t>
            </w:r>
          </w:p>
        </w:tc>
      </w:tr>
      <w:tr w:rsidR="00CC6670" w:rsidRPr="00BE3B0A" w14:paraId="26098FD2" w14:textId="77777777" w:rsidTr="00CC6670">
        <w:tc>
          <w:tcPr>
            <w:tcW w:w="9639" w:type="dxa"/>
            <w:gridSpan w:val="7"/>
            <w:tcBorders>
              <w:top w:val="single" w:sz="4" w:space="0" w:color="auto"/>
              <w:left w:val="nil"/>
              <w:bottom w:val="nil"/>
              <w:right w:val="nil"/>
            </w:tcBorders>
          </w:tcPr>
          <w:p w14:paraId="010132E1" w14:textId="77777777" w:rsidR="00CC6670" w:rsidRPr="00CC6670" w:rsidRDefault="00CC6670" w:rsidP="00CC6670">
            <w:pPr>
              <w:spacing w:after="0" w:line="240" w:lineRule="auto"/>
              <w:ind w:firstLine="604"/>
              <w:jc w:val="both"/>
              <w:rPr>
                <w:sz w:val="28"/>
                <w:szCs w:val="28"/>
                <w:lang w:val="kk-KZ"/>
              </w:rPr>
            </w:pPr>
          </w:p>
        </w:tc>
      </w:tr>
    </w:tbl>
    <w:p w14:paraId="6A1FCB24" w14:textId="77777777" w:rsidR="00114324" w:rsidRPr="00BE3B0A" w:rsidRDefault="00114324" w:rsidP="00114324">
      <w:pPr>
        <w:rPr>
          <w:rFonts w:ascii="Times New Roman" w:hAnsi="Times New Roman"/>
          <w:lang w:val="kk-KZ"/>
        </w:rPr>
      </w:pPr>
      <w:r w:rsidRPr="00BE3B0A">
        <w:rPr>
          <w:rFonts w:ascii="Times New Roman" w:hAnsi="Times New Roman"/>
          <w:noProof/>
          <w:lang w:eastAsia="ru-RU"/>
        </w:rPr>
        <w:lastRenderedPageBreak/>
        <w:drawing>
          <wp:inline distT="0" distB="0" distL="0" distR="0" wp14:anchorId="18E4CC1F" wp14:editId="26467223">
            <wp:extent cx="6154911" cy="3204242"/>
            <wp:effectExtent l="0" t="0" r="0" b="0"/>
            <wp:docPr id="101" name="Диаграмма 10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417AEB98" w14:textId="05A11D2B" w:rsidR="00114324" w:rsidRPr="00D86F4C" w:rsidRDefault="00114324" w:rsidP="00D86F4C">
      <w:pPr>
        <w:pStyle w:val="a6"/>
        <w:spacing w:after="0" w:line="240" w:lineRule="auto"/>
        <w:ind w:left="0"/>
        <w:jc w:val="center"/>
        <w:rPr>
          <w:rFonts w:eastAsiaTheme="minorEastAsia"/>
          <w:sz w:val="28"/>
          <w:szCs w:val="28"/>
          <w:lang w:val="kk-KZ"/>
        </w:rPr>
      </w:pPr>
      <w:r w:rsidRPr="00BE3B0A">
        <w:rPr>
          <w:rFonts w:eastAsiaTheme="minorEastAsia"/>
          <w:sz w:val="28"/>
          <w:szCs w:val="28"/>
          <w:lang w:val="kk-KZ"/>
        </w:rPr>
        <w:t>Сурет</w:t>
      </w:r>
      <w:r w:rsidR="001C43C6">
        <w:rPr>
          <w:rFonts w:eastAsiaTheme="minorEastAsia"/>
          <w:sz w:val="28"/>
          <w:szCs w:val="28"/>
          <w:lang w:val="kk-KZ"/>
        </w:rPr>
        <w:t xml:space="preserve"> 50</w:t>
      </w:r>
      <w:r>
        <w:rPr>
          <w:rFonts w:eastAsiaTheme="minorEastAsia"/>
          <w:sz w:val="28"/>
          <w:szCs w:val="28"/>
          <w:lang w:val="kk-KZ"/>
        </w:rPr>
        <w:t xml:space="preserve"> </w:t>
      </w:r>
      <w:r w:rsidRPr="00BE3B0A">
        <w:rPr>
          <w:rFonts w:eastAsiaTheme="minorEastAsia"/>
          <w:sz w:val="28"/>
          <w:szCs w:val="28"/>
          <w:lang w:val="kk-KZ"/>
        </w:rPr>
        <w:t xml:space="preserve">- </w:t>
      </w:r>
      <w:r w:rsidRPr="00BE3B0A">
        <w:rPr>
          <w:sz w:val="28"/>
          <w:szCs w:val="28"/>
          <w:lang w:val="kk-KZ"/>
        </w:rPr>
        <w:t xml:space="preserve">Қалыптастырушы эксперименттен кейінгі операционалдық </w:t>
      </w:r>
      <w:r w:rsidRPr="00D86F4C">
        <w:rPr>
          <w:sz w:val="28"/>
          <w:szCs w:val="28"/>
          <w:lang w:val="kk-KZ"/>
        </w:rPr>
        <w:t>компонентінің іс-әрекеттік-рефлексивтік өлшемі бойынша сөзді мағынасына қарай орынды қолдана білуімен</w:t>
      </w:r>
      <w:r w:rsidRPr="00BE3B0A">
        <w:rPr>
          <w:sz w:val="28"/>
          <w:szCs w:val="28"/>
          <w:lang w:val="kk-KZ"/>
        </w:rPr>
        <w:t xml:space="preserve"> байланысты сөйлем құрау жаттығуларды орындау </w:t>
      </w:r>
      <w:r w:rsidRPr="00BE3B0A">
        <w:rPr>
          <w:rFonts w:eastAsiaTheme="minorEastAsia"/>
          <w:sz w:val="28"/>
          <w:szCs w:val="28"/>
          <w:lang w:val="kk-KZ"/>
        </w:rPr>
        <w:t>диаграммасы</w:t>
      </w:r>
    </w:p>
    <w:p w14:paraId="23ACED07" w14:textId="77777777" w:rsidR="00114324" w:rsidRPr="00BE3B0A" w:rsidRDefault="00114324" w:rsidP="00114324">
      <w:pPr>
        <w:spacing w:after="0" w:line="240" w:lineRule="auto"/>
        <w:jc w:val="both"/>
        <w:rPr>
          <w:rFonts w:ascii="Times New Roman" w:hAnsi="Times New Roman" w:cs="Times New Roman"/>
          <w:noProof/>
          <w:sz w:val="28"/>
          <w:szCs w:val="28"/>
          <w:lang w:val="kk-KZ" w:eastAsia="ru-RU"/>
        </w:rPr>
      </w:pPr>
    </w:p>
    <w:p w14:paraId="3C0DF1F8" w14:textId="77777777" w:rsidR="00114324" w:rsidRPr="00BE3B0A" w:rsidRDefault="00114324" w:rsidP="00114324">
      <w:pPr>
        <w:rPr>
          <w:rFonts w:ascii="Times New Roman" w:hAnsi="Times New Roman"/>
          <w:lang w:val="kk-KZ"/>
        </w:rPr>
      </w:pPr>
      <w:r w:rsidRPr="00BE3B0A">
        <w:rPr>
          <w:rFonts w:ascii="Times New Roman" w:hAnsi="Times New Roman"/>
          <w:noProof/>
          <w:lang w:eastAsia="ru-RU"/>
        </w:rPr>
        <w:drawing>
          <wp:inline distT="0" distB="0" distL="0" distR="0" wp14:anchorId="2FEB4FA2" wp14:editId="74C4F7AD">
            <wp:extent cx="6154911" cy="3334871"/>
            <wp:effectExtent l="0" t="0" r="0" b="0"/>
            <wp:docPr id="102" name="Диаграмма 1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7E089B6B" w14:textId="505644EE" w:rsidR="00114324" w:rsidRPr="007868F1" w:rsidRDefault="00114324" w:rsidP="00114324">
      <w:pPr>
        <w:spacing w:after="0" w:line="240" w:lineRule="auto"/>
        <w:jc w:val="center"/>
        <w:rPr>
          <w:rFonts w:ascii="Times New Roman" w:eastAsiaTheme="minorEastAsia" w:hAnsi="Times New Roman" w:cs="Times New Roman"/>
          <w:sz w:val="28"/>
          <w:szCs w:val="28"/>
          <w:lang w:val="kk-KZ"/>
        </w:rPr>
      </w:pPr>
      <w:r w:rsidRPr="00BE3B0A">
        <w:rPr>
          <w:rFonts w:ascii="Times New Roman" w:eastAsiaTheme="minorEastAsia" w:hAnsi="Times New Roman" w:cs="Times New Roman"/>
          <w:sz w:val="28"/>
          <w:szCs w:val="28"/>
          <w:lang w:val="kk-KZ"/>
        </w:rPr>
        <w:t xml:space="preserve">Сурет </w:t>
      </w:r>
      <w:r w:rsidR="001C43C6">
        <w:rPr>
          <w:rFonts w:ascii="Times New Roman" w:eastAsiaTheme="minorEastAsia" w:hAnsi="Times New Roman" w:cs="Times New Roman"/>
          <w:sz w:val="28"/>
          <w:szCs w:val="28"/>
          <w:lang w:val="kk-KZ"/>
        </w:rPr>
        <w:t>51</w:t>
      </w:r>
      <w:r w:rsidR="00CC6670">
        <w:rPr>
          <w:rFonts w:ascii="Times New Roman" w:eastAsiaTheme="minorEastAsia" w:hAnsi="Times New Roman" w:cs="Times New Roman"/>
          <w:sz w:val="28"/>
          <w:szCs w:val="28"/>
          <w:lang w:val="kk-KZ"/>
        </w:rPr>
        <w:t xml:space="preserve"> </w:t>
      </w:r>
      <w:r w:rsidRPr="00BE3B0A">
        <w:rPr>
          <w:rFonts w:ascii="Times New Roman" w:eastAsiaTheme="minorEastAsia" w:hAnsi="Times New Roman" w:cs="Times New Roman"/>
          <w:sz w:val="28"/>
          <w:szCs w:val="28"/>
          <w:lang w:val="kk-KZ"/>
        </w:rPr>
        <w:t xml:space="preserve">- </w:t>
      </w:r>
      <w:r w:rsidRPr="007868F1">
        <w:rPr>
          <w:rFonts w:ascii="Times New Roman" w:hAnsi="Times New Roman" w:cs="Times New Roman"/>
          <w:sz w:val="28"/>
          <w:szCs w:val="28"/>
          <w:lang w:val="kk-KZ"/>
        </w:rPr>
        <w:t xml:space="preserve">Қалыптастырушы эксперименттен кейінгі операционалдық компонентінің </w:t>
      </w:r>
      <w:r w:rsidRPr="007868F1">
        <w:rPr>
          <w:rFonts w:ascii="Times New Roman" w:hAnsi="Times New Roman" w:cs="Times New Roman"/>
          <w:i/>
          <w:sz w:val="28"/>
          <w:szCs w:val="28"/>
          <w:lang w:val="kk-KZ"/>
        </w:rPr>
        <w:t>іс-әрекеттік-рефлексивтік</w:t>
      </w:r>
      <w:r w:rsidRPr="007868F1">
        <w:rPr>
          <w:rFonts w:ascii="Times New Roman" w:hAnsi="Times New Roman" w:cs="Times New Roman"/>
          <w:sz w:val="28"/>
          <w:szCs w:val="28"/>
          <w:lang w:val="kk-KZ"/>
        </w:rPr>
        <w:t xml:space="preserve"> өлшемі бойынша сөз мағынасымен жүргізілетін жаттығуларды орындау </w:t>
      </w:r>
      <w:r w:rsidRPr="007868F1">
        <w:rPr>
          <w:rFonts w:ascii="Times New Roman" w:eastAsiaTheme="minorEastAsia" w:hAnsi="Times New Roman" w:cs="Times New Roman"/>
          <w:sz w:val="28"/>
          <w:szCs w:val="28"/>
          <w:lang w:val="kk-KZ"/>
        </w:rPr>
        <w:t>диаграммасы</w:t>
      </w:r>
    </w:p>
    <w:p w14:paraId="3961B45F" w14:textId="77777777" w:rsidR="00114324" w:rsidRPr="000C38FB" w:rsidRDefault="00114324" w:rsidP="00114324">
      <w:pPr>
        <w:spacing w:after="0" w:line="240" w:lineRule="auto"/>
        <w:jc w:val="both"/>
        <w:rPr>
          <w:rFonts w:ascii="Times New Roman" w:hAnsi="Times New Roman" w:cs="Times New Roman"/>
          <w:sz w:val="18"/>
          <w:szCs w:val="18"/>
          <w:lang w:val="kk-KZ"/>
        </w:rPr>
      </w:pPr>
    </w:p>
    <w:p w14:paraId="74516465" w14:textId="77777777" w:rsidR="00114324" w:rsidRPr="00BE3B0A" w:rsidRDefault="00114324" w:rsidP="00CC6670">
      <w:pPr>
        <w:spacing w:after="0" w:line="240" w:lineRule="auto"/>
        <w:ind w:firstLine="567"/>
        <w:jc w:val="both"/>
        <w:rPr>
          <w:rFonts w:ascii="Times New Roman" w:hAnsi="Times New Roman" w:cs="Times New Roman"/>
          <w:sz w:val="28"/>
          <w:szCs w:val="28"/>
          <w:lang w:val="kk-KZ"/>
        </w:rPr>
      </w:pPr>
      <w:r w:rsidRPr="005545A6">
        <w:rPr>
          <w:rFonts w:ascii="Times New Roman" w:hAnsi="Times New Roman" w:cs="Times New Roman"/>
          <w:sz w:val="28"/>
          <w:szCs w:val="28"/>
          <w:lang w:val="kk-KZ"/>
        </w:rPr>
        <w:t xml:space="preserve">Қалыптастырушы эксперименттен кейінгі операционалдық компонентінің </w:t>
      </w:r>
      <w:r w:rsidRPr="005545A6">
        <w:rPr>
          <w:rFonts w:ascii="Times New Roman" w:hAnsi="Times New Roman" w:cs="Times New Roman"/>
          <w:i/>
          <w:sz w:val="28"/>
          <w:szCs w:val="28"/>
          <w:lang w:val="kk-KZ"/>
        </w:rPr>
        <w:t>іс-әрекеттік-рефлексивтік</w:t>
      </w:r>
      <w:r w:rsidRPr="005545A6">
        <w:rPr>
          <w:rFonts w:ascii="Times New Roman" w:hAnsi="Times New Roman" w:cs="Times New Roman"/>
          <w:sz w:val="28"/>
          <w:szCs w:val="28"/>
          <w:lang w:val="kk-KZ"/>
        </w:rPr>
        <w:t xml:space="preserve"> өлшемі бойынша М.Т.Барановтың  «Сөздік </w:t>
      </w:r>
      <w:r w:rsidRPr="005545A6">
        <w:rPr>
          <w:rFonts w:ascii="Times New Roman" w:hAnsi="Times New Roman" w:cs="Times New Roman"/>
          <w:sz w:val="28"/>
          <w:szCs w:val="28"/>
          <w:lang w:val="kk-KZ"/>
        </w:rPr>
        <w:lastRenderedPageBreak/>
        <w:t>жаттығулар» әдістемесі негізінде сөз мағынасымен жүргізілген жаттығулар және сөзді мағынасына қарай орынды қолдана білуімен байланысты</w:t>
      </w:r>
      <w:r w:rsidRPr="005545A6">
        <w:rPr>
          <w:rFonts w:ascii="Times New Roman" w:hAnsi="Times New Roman" w:cs="Times New Roman"/>
          <w:sz w:val="28"/>
          <w:szCs w:val="28"/>
          <w:lang w:val="ca-ES"/>
        </w:rPr>
        <w:t xml:space="preserve"> </w:t>
      </w:r>
      <w:r w:rsidRPr="005545A6">
        <w:rPr>
          <w:rFonts w:ascii="Times New Roman" w:hAnsi="Times New Roman" w:cs="Times New Roman"/>
          <w:sz w:val="28"/>
          <w:szCs w:val="28"/>
          <w:lang w:val="kk-KZ"/>
        </w:rPr>
        <w:t>сөйлем құрау жаттығуларынан алынған</w:t>
      </w:r>
      <w:r w:rsidRPr="00BE3B0A">
        <w:rPr>
          <w:rFonts w:ascii="Times New Roman" w:hAnsi="Times New Roman" w:cs="Times New Roman"/>
          <w:sz w:val="28"/>
          <w:szCs w:val="28"/>
          <w:lang w:val="kk-KZ"/>
        </w:rPr>
        <w:t xml:space="preserve"> алғашқы мәліметтерінің пайыздық көрсеткіштерін сараптасақ, екі топтың зерттелушілері көрсеткіштерінде айырмышылықтар бар. Бұл эксперименттің </w:t>
      </w:r>
      <w:r w:rsidRPr="00BE3B0A">
        <w:rPr>
          <w:rFonts w:ascii="Times New Roman" w:hAnsi="Times New Roman"/>
          <w:sz w:val="28"/>
          <w:szCs w:val="28"/>
          <w:lang w:val="kk-KZ"/>
        </w:rPr>
        <w:t>Қалыптастырушы э</w:t>
      </w:r>
      <w:r w:rsidRPr="00BE3B0A">
        <w:rPr>
          <w:sz w:val="28"/>
          <w:szCs w:val="28"/>
          <w:lang w:val="kk-KZ"/>
        </w:rPr>
        <w:t>ксперименттен к</w:t>
      </w:r>
      <w:r w:rsidRPr="00BE3B0A">
        <w:rPr>
          <w:rFonts w:ascii="Times New Roman" w:hAnsi="Times New Roman"/>
          <w:sz w:val="28"/>
          <w:szCs w:val="28"/>
          <w:lang w:val="kk-KZ"/>
        </w:rPr>
        <w:t>ейінгі</w:t>
      </w:r>
      <w:r w:rsidRPr="00BE3B0A">
        <w:rPr>
          <w:rFonts w:ascii="Times New Roman" w:hAnsi="Times New Roman" w:cs="Times New Roman"/>
          <w:sz w:val="28"/>
          <w:szCs w:val="28"/>
          <w:lang w:val="kk-KZ"/>
        </w:rPr>
        <w:t xml:space="preserve"> бастауыш сынып оқушыларында сөз мағынасымен жүргізілетін жаттығулар және </w:t>
      </w:r>
      <w:r w:rsidRPr="00BE3B0A">
        <w:rPr>
          <w:sz w:val="28"/>
          <w:szCs w:val="28"/>
          <w:lang w:val="kk-KZ"/>
        </w:rPr>
        <w:t>с</w:t>
      </w:r>
      <w:r w:rsidRPr="00BE3B0A">
        <w:rPr>
          <w:rFonts w:ascii="Times New Roman" w:hAnsi="Times New Roman" w:cs="Times New Roman"/>
          <w:sz w:val="28"/>
          <w:szCs w:val="28"/>
          <w:lang w:val="kk-KZ"/>
        </w:rPr>
        <w:t>өзді мағынасына қарай орынды қолдана білуімен байланысты</w:t>
      </w:r>
      <w:r w:rsidRPr="00BE3B0A">
        <w:rPr>
          <w:sz w:val="28"/>
          <w:szCs w:val="28"/>
          <w:lang w:val="kk-KZ"/>
        </w:rPr>
        <w:t xml:space="preserve"> </w:t>
      </w:r>
      <w:r w:rsidRPr="00BE3B0A">
        <w:rPr>
          <w:rFonts w:ascii="Times New Roman" w:hAnsi="Times New Roman" w:cs="Times New Roman"/>
          <w:sz w:val="28"/>
          <w:szCs w:val="28"/>
          <w:lang w:val="kk-KZ"/>
        </w:rPr>
        <w:t>сөйлем құрау біршама жеткілікті қалыптасқанын көрсетеді.</w:t>
      </w:r>
    </w:p>
    <w:p w14:paraId="1F8632D3" w14:textId="19A207C1" w:rsidR="00114324" w:rsidRPr="000C38FB" w:rsidRDefault="00114324" w:rsidP="000C38FB">
      <w:pPr>
        <w:spacing w:after="0" w:line="240" w:lineRule="auto"/>
        <w:ind w:firstLine="567"/>
        <w:jc w:val="both"/>
        <w:rPr>
          <w:rFonts w:ascii="Times New Roman" w:hAnsi="Times New Roman" w:cs="Times New Roman"/>
          <w:sz w:val="28"/>
          <w:szCs w:val="28"/>
          <w:lang w:val="kk-KZ"/>
        </w:rPr>
      </w:pPr>
      <w:r w:rsidRPr="00BE3B0A">
        <w:rPr>
          <w:rFonts w:ascii="Times New Roman" w:hAnsi="Times New Roman" w:cs="Times New Roman"/>
          <w:sz w:val="28"/>
          <w:szCs w:val="28"/>
          <w:lang w:val="kk-KZ"/>
        </w:rPr>
        <w:t xml:space="preserve">Жаңартылған білім мазмұны </w:t>
      </w:r>
      <w:r w:rsidRPr="005545A6">
        <w:rPr>
          <w:rFonts w:ascii="Times New Roman" w:hAnsi="Times New Roman" w:cs="Times New Roman"/>
          <w:sz w:val="28"/>
          <w:szCs w:val="28"/>
          <w:lang w:val="kk-KZ"/>
        </w:rPr>
        <w:t xml:space="preserve">жағдайында бастауыш сынып оқушыларының сөздіктерді пайдалану білігін қалыптастырудың мәні мен құрылымы анықталып, бастауыш сынып оқушыларының сөздіктерді пайдалану білігін қалыптастырудың құрылымдық-мазмұндық моделі дайындалып, бастауыш білім беруде жүзеге асырудың әдістемесі жасалса, педагогикалық үдерісте шығармашылықпен ұйымдастырылса, онда бастауыш сынып оқушыларының сөздіктерді пайдалану білігінің жоғары деңгейіне қол жеткізу мүмкін болады, өйткені бастауыш сынып оқушыларының пәндердің білім мазмұнын терең меңгерумен қатар сөздіктермен жұмыс жасау білігінің қалыптасуы арқылы сөздік қорының дамуы қоғам сұранысын қанағаттандырады </w:t>
      </w:r>
      <w:r w:rsidRPr="005545A6">
        <w:rPr>
          <w:rFonts w:ascii="Times New Roman" w:hAnsi="Times New Roman"/>
          <w:sz w:val="28"/>
          <w:szCs w:val="28"/>
          <w:lang w:val="kk-KZ"/>
        </w:rPr>
        <w:t xml:space="preserve">деген  </w:t>
      </w:r>
      <w:r>
        <w:rPr>
          <w:rFonts w:ascii="Times New Roman" w:hAnsi="Times New Roman"/>
          <w:sz w:val="28"/>
          <w:szCs w:val="28"/>
          <w:lang w:val="kk-KZ"/>
        </w:rPr>
        <w:t>зерттеудің ғылыми болжамын</w:t>
      </w:r>
      <w:r w:rsidRPr="005545A6">
        <w:rPr>
          <w:rFonts w:ascii="Times New Roman" w:hAnsi="Times New Roman"/>
          <w:sz w:val="28"/>
          <w:szCs w:val="28"/>
          <w:lang w:val="kk-KZ"/>
        </w:rPr>
        <w:t xml:space="preserve"> педагогикалық-психологиялық </w:t>
      </w:r>
      <w:r>
        <w:rPr>
          <w:rFonts w:ascii="Times New Roman" w:hAnsi="Times New Roman"/>
          <w:sz w:val="28"/>
          <w:szCs w:val="28"/>
          <w:lang w:val="kk-KZ"/>
        </w:rPr>
        <w:t>математикалық өлшем әдістерімен</w:t>
      </w:r>
      <w:r w:rsidRPr="005545A6">
        <w:rPr>
          <w:rFonts w:ascii="Times New Roman" w:hAnsi="Times New Roman"/>
          <w:sz w:val="28"/>
          <w:szCs w:val="28"/>
          <w:lang w:val="kk-KZ"/>
        </w:rPr>
        <w:t xml:space="preserve"> дәлелдеуді керек етеді.</w:t>
      </w:r>
      <w:r w:rsidRPr="00BE3B0A">
        <w:rPr>
          <w:rFonts w:ascii="Times New Roman" w:hAnsi="Times New Roman"/>
          <w:sz w:val="28"/>
          <w:szCs w:val="28"/>
          <w:lang w:val="kk-KZ"/>
        </w:rPr>
        <w:t>Осы орайда</w:t>
      </w:r>
      <w:r w:rsidRPr="00BE3B0A">
        <w:rPr>
          <w:rFonts w:ascii="Times New Roman" w:hAnsi="Times New Roman"/>
          <w:b/>
          <w:sz w:val="28"/>
          <w:szCs w:val="28"/>
          <w:lang w:val="kk-KZ"/>
        </w:rPr>
        <w:t xml:space="preserve">, </w:t>
      </w:r>
      <w:r w:rsidRPr="00BE3B0A">
        <w:rPr>
          <w:rFonts w:ascii="Times New Roman" w:hAnsi="Times New Roman"/>
          <w:sz w:val="28"/>
          <w:szCs w:val="28"/>
          <w:lang w:val="kk-KZ"/>
        </w:rPr>
        <w:t>қалыптастырушы эксперименттен кейін сөздіктерді пайдалану білігін қалыптастырудың әдістемесі (әдістемелік жүйесі): бастауыш сынып мұғалімдеріне арналған «Бастауыш сынып оқушыларының лингвистикалық сөздіктерді пайдалану білігін қалыптастыру» атты 16 сағаттық оқу-әдістемелік семинардың</w:t>
      </w:r>
      <w:r w:rsidRPr="00BE3B0A">
        <w:rPr>
          <w:rFonts w:ascii="Times New Roman" w:hAnsi="Times New Roman"/>
          <w:i/>
          <w:sz w:val="28"/>
          <w:szCs w:val="28"/>
          <w:lang w:val="kk-KZ"/>
        </w:rPr>
        <w:t xml:space="preserve"> </w:t>
      </w:r>
      <w:r w:rsidRPr="00BE3B0A">
        <w:rPr>
          <w:rFonts w:ascii="Times New Roman" w:hAnsi="Times New Roman"/>
          <w:sz w:val="28"/>
          <w:szCs w:val="28"/>
          <w:lang w:val="kk-KZ"/>
        </w:rPr>
        <w:t>бағдарламасы; 1-сыныпқа арналған «Әліппе» оқулығына қосымша «Менің алғашқы сөздігім» атты көмекші құралы; 1-сыныптың «Ана тілі» оқулығына қосымша «Ана тілінің түсіндірме сөздігі» көмекші құралы және оның оның тиімділігі қазақ тілін оқыту сөздіктерді қолдану қажеттілігін және коммуникативтік-танымдық мәселені тез шешу білігін қалыптастыруға әсер етті ме? деген сауалдар туындайды.Демек</w:t>
      </w:r>
      <w:r w:rsidRPr="00CC6670">
        <w:rPr>
          <w:rFonts w:ascii="Times New Roman" w:hAnsi="Times New Roman"/>
          <w:bCs/>
          <w:sz w:val="28"/>
          <w:szCs w:val="28"/>
          <w:lang w:val="kk-KZ"/>
        </w:rPr>
        <w:t>,</w:t>
      </w:r>
      <w:r w:rsidRPr="00BE3B0A">
        <w:rPr>
          <w:rFonts w:ascii="Times New Roman" w:hAnsi="Times New Roman"/>
          <w:b/>
          <w:sz w:val="28"/>
          <w:szCs w:val="28"/>
          <w:lang w:val="kk-KZ"/>
        </w:rPr>
        <w:t xml:space="preserve"> </w:t>
      </w:r>
      <w:r w:rsidRPr="00BE3B0A">
        <w:rPr>
          <w:rFonts w:ascii="Times New Roman" w:hAnsi="Times New Roman"/>
          <w:sz w:val="28"/>
          <w:szCs w:val="28"/>
          <w:lang w:val="kk-KZ"/>
        </w:rPr>
        <w:t>қалыптастырушы эксперименттен кейін сөздіктерді пайдалану білігін қалыптастырудың әдістемесі тиімділігі қазақ тілін оқыту сөздіктерді қолдану қажеттілігін және коммуникативтік-танымдық мәселені тез шешу білігін қалыптастыруға әсер етт</w:t>
      </w:r>
      <w:r>
        <w:rPr>
          <w:rFonts w:ascii="Times New Roman" w:hAnsi="Times New Roman"/>
          <w:sz w:val="28"/>
          <w:szCs w:val="28"/>
          <w:lang w:val="kk-KZ"/>
        </w:rPr>
        <w:t>і ме? деген сауалдар туындайды.</w:t>
      </w:r>
      <w:r w:rsidRPr="00BE3B0A">
        <w:rPr>
          <w:rFonts w:ascii="Times New Roman" w:hAnsi="Times New Roman"/>
          <w:sz w:val="28"/>
          <w:szCs w:val="28"/>
          <w:lang w:val="kk-KZ"/>
        </w:rPr>
        <w:t xml:space="preserve"> </w:t>
      </w:r>
      <w:r>
        <w:rPr>
          <w:rFonts w:ascii="Times New Roman" w:hAnsi="Times New Roman" w:cs="Times New Roman"/>
          <w:sz w:val="28"/>
          <w:szCs w:val="28"/>
          <w:lang w:val="kk-KZ"/>
        </w:rPr>
        <w:t>Фишер критериін φ*арқылы,</w:t>
      </w:r>
      <w:r w:rsidRPr="00BE3B0A">
        <w:rPr>
          <w:rFonts w:ascii="Times New Roman" w:hAnsi="Times New Roman" w:cs="Times New Roman"/>
          <w:sz w:val="28"/>
          <w:szCs w:val="28"/>
          <w:lang w:val="kk-KZ"/>
        </w:rPr>
        <w:t xml:space="preserve"> Колмогоров-Смирнов критериін λ салыстыра отырып, болжамды дәледеп белгілі мақсатқа жетуде максималды дәл қорытынды алуға болады</w:t>
      </w:r>
      <w:r w:rsidRPr="000C38FB">
        <w:rPr>
          <w:bCs/>
          <w:sz w:val="28"/>
          <w:szCs w:val="28"/>
          <w:lang w:val="kk-KZ"/>
        </w:rPr>
        <w:t>.</w:t>
      </w:r>
      <w:r w:rsidRPr="00BE3B0A">
        <w:rPr>
          <w:rFonts w:ascii="Times New Roman" w:hAnsi="Times New Roman"/>
          <w:sz w:val="28"/>
          <w:szCs w:val="28"/>
          <w:lang w:val="kk-KZ"/>
        </w:rPr>
        <w:t>Бізді бір мәселе қызықтырады 2-топтың бастауыш сынып оқушылары қалыптастырушы эксперименттік тапсырманы қалай орындайды? Бақылау топта 58-адамның 34-адамы орындады, ал эксперименттік  топта 59-адамның  52-ғана орындады. Бірінші жағдайда пайыздық үлестің орындалуына байланысты құрылады 34/58×100%=61%, ал екінші жағдайда 52/59×100%=88% осы пайыздық үлестің  мәліметтері жеткіліктіме n</w:t>
      </w:r>
      <w:r w:rsidRPr="00BE3B0A">
        <w:rPr>
          <w:rFonts w:ascii="Times New Roman" w:hAnsi="Times New Roman"/>
          <w:sz w:val="16"/>
          <w:szCs w:val="16"/>
          <w:lang w:val="kk-KZ"/>
        </w:rPr>
        <w:t>1</w:t>
      </w:r>
      <w:r w:rsidRPr="00BE3B0A">
        <w:rPr>
          <w:rFonts w:ascii="Times New Roman" w:hAnsi="Times New Roman"/>
          <w:sz w:val="28"/>
          <w:szCs w:val="28"/>
          <w:lang w:val="kk-KZ"/>
        </w:rPr>
        <w:t xml:space="preserve"> және </w:t>
      </w:r>
      <w:r w:rsidRPr="00BE3B0A">
        <w:rPr>
          <w:rFonts w:ascii="Times New Roman" w:hAnsi="Times New Roman"/>
          <w:sz w:val="16"/>
          <w:szCs w:val="16"/>
          <w:lang w:val="kk-KZ"/>
        </w:rPr>
        <w:t xml:space="preserve"> </w:t>
      </w:r>
      <w:r w:rsidRPr="00BE3B0A">
        <w:rPr>
          <w:rFonts w:ascii="Times New Roman" w:hAnsi="Times New Roman"/>
          <w:sz w:val="28"/>
          <w:szCs w:val="28"/>
          <w:lang w:val="kk-KZ"/>
        </w:rPr>
        <w:t>n</w:t>
      </w:r>
      <w:r w:rsidRPr="00BE3B0A">
        <w:rPr>
          <w:rFonts w:ascii="Times New Roman" w:hAnsi="Times New Roman"/>
          <w:sz w:val="16"/>
          <w:szCs w:val="16"/>
          <w:lang w:val="kk-KZ"/>
        </w:rPr>
        <w:t>2</w:t>
      </w:r>
      <w:r w:rsidRPr="00BE3B0A">
        <w:rPr>
          <w:rFonts w:ascii="Times New Roman" w:hAnsi="Times New Roman"/>
          <w:sz w:val="28"/>
          <w:szCs w:val="28"/>
          <w:lang w:val="kk-KZ"/>
        </w:rPr>
        <w:t>? 61%, 88% қарағанда жоғары, бірақ мәліметтер негізінде n</w:t>
      </w:r>
      <w:r w:rsidRPr="00BE3B0A">
        <w:rPr>
          <w:rFonts w:ascii="Times New Roman" w:hAnsi="Times New Roman"/>
          <w:sz w:val="16"/>
          <w:szCs w:val="16"/>
          <w:lang w:val="kk-KZ"/>
        </w:rPr>
        <w:t>1</w:t>
      </w:r>
      <w:r w:rsidRPr="00BE3B0A">
        <w:rPr>
          <w:rFonts w:ascii="Times New Roman" w:hAnsi="Times New Roman"/>
          <w:sz w:val="28"/>
          <w:szCs w:val="28"/>
          <w:lang w:val="kk-KZ"/>
        </w:rPr>
        <w:t>,</w:t>
      </w:r>
      <w:r w:rsidRPr="00BE3B0A">
        <w:rPr>
          <w:rFonts w:ascii="Times New Roman" w:hAnsi="Times New Roman"/>
          <w:sz w:val="16"/>
          <w:szCs w:val="16"/>
          <w:lang w:val="kk-KZ"/>
        </w:rPr>
        <w:t xml:space="preserve"> </w:t>
      </w:r>
      <w:r w:rsidRPr="00BE3B0A">
        <w:rPr>
          <w:rFonts w:ascii="Times New Roman" w:hAnsi="Times New Roman"/>
          <w:sz w:val="28"/>
          <w:szCs w:val="28"/>
          <w:lang w:val="kk-KZ"/>
        </w:rPr>
        <w:t>n</w:t>
      </w:r>
      <w:r w:rsidRPr="00BE3B0A">
        <w:rPr>
          <w:rFonts w:ascii="Times New Roman" w:hAnsi="Times New Roman"/>
          <w:sz w:val="16"/>
          <w:szCs w:val="16"/>
          <w:lang w:val="kk-KZ"/>
        </w:rPr>
        <w:t xml:space="preserve">2  </w:t>
      </w:r>
      <w:r w:rsidRPr="00BE3B0A">
        <w:rPr>
          <w:rFonts w:ascii="Times New Roman" w:hAnsi="Times New Roman"/>
          <w:sz w:val="28"/>
          <w:szCs w:val="28"/>
          <w:lang w:val="kk-KZ"/>
        </w:rPr>
        <w:t xml:space="preserve">жеткіліксіз. Тексеріп көрейік. Бізді қызықтыратын қай топ эксперименттік тапсырманы жоғары тиімділікпен күшті орындап </w:t>
      </w:r>
      <w:r w:rsidRPr="00BE3B0A">
        <w:rPr>
          <w:rFonts w:ascii="Times New Roman" w:hAnsi="Times New Roman"/>
          <w:sz w:val="28"/>
          <w:szCs w:val="28"/>
          <w:lang w:val="kk-KZ"/>
        </w:rPr>
        <w:lastRenderedPageBreak/>
        <w:t>шықты. Тез орындағандар «күшті әсер» қалдырғандар, ал бейжай орындағандар сәтсіз орындағандардың қатарына жатқызамыз.</w:t>
      </w:r>
    </w:p>
    <w:p w14:paraId="7A5878D4" w14:textId="77777777" w:rsidR="00114324" w:rsidRPr="00BE3B0A" w:rsidRDefault="00114324" w:rsidP="00CC6670">
      <w:pPr>
        <w:spacing w:after="0" w:line="240" w:lineRule="auto"/>
        <w:ind w:firstLine="567"/>
        <w:jc w:val="both"/>
        <w:rPr>
          <w:rFonts w:ascii="Times New Roman" w:hAnsi="Times New Roman"/>
          <w:b/>
          <w:sz w:val="28"/>
          <w:szCs w:val="28"/>
          <w:lang w:val="kk-KZ"/>
        </w:rPr>
      </w:pPr>
      <w:r w:rsidRPr="00BE3B0A">
        <w:rPr>
          <w:rFonts w:ascii="Times New Roman" w:hAnsi="Times New Roman"/>
          <w:b/>
          <w:sz w:val="28"/>
          <w:szCs w:val="28"/>
          <w:lang w:val="kk-KZ"/>
        </w:rPr>
        <w:t>Болжам құрастырамыз:</w:t>
      </w:r>
    </w:p>
    <w:p w14:paraId="2F20555A" w14:textId="77777777" w:rsidR="00114324" w:rsidRPr="00BE3B0A" w:rsidRDefault="00114324" w:rsidP="00CC6670">
      <w:pPr>
        <w:spacing w:after="0" w:line="240" w:lineRule="auto"/>
        <w:ind w:firstLine="567"/>
        <w:jc w:val="both"/>
        <w:rPr>
          <w:rFonts w:ascii="Times New Roman" w:hAnsi="Times New Roman"/>
          <w:sz w:val="28"/>
          <w:szCs w:val="28"/>
          <w:lang w:val="kk-KZ"/>
        </w:rPr>
      </w:pPr>
      <w:r w:rsidRPr="00BE3B0A">
        <w:rPr>
          <w:rFonts w:ascii="Times New Roman" w:hAnsi="Times New Roman"/>
          <w:b/>
          <w:sz w:val="28"/>
          <w:szCs w:val="28"/>
          <w:lang w:val="kk-KZ"/>
        </w:rPr>
        <w:t>H</w:t>
      </w:r>
      <w:r w:rsidRPr="00BE3B0A">
        <w:rPr>
          <w:rFonts w:ascii="Times New Roman" w:hAnsi="Times New Roman"/>
          <w:b/>
          <w:sz w:val="18"/>
          <w:szCs w:val="18"/>
          <w:lang w:val="kk-KZ"/>
        </w:rPr>
        <w:t xml:space="preserve">0 (нольдік болжам) </w:t>
      </w:r>
      <w:r w:rsidRPr="00BE3B0A">
        <w:rPr>
          <w:rFonts w:ascii="Times New Roman" w:hAnsi="Times New Roman"/>
          <w:sz w:val="28"/>
          <w:szCs w:val="28"/>
          <w:lang w:val="kk-KZ"/>
        </w:rPr>
        <w:t>-тапсырманы орындағандар 1-ші топ 2-ші топқа қарағанда тапсырма орындағандары көп емес.</w:t>
      </w:r>
    </w:p>
    <w:p w14:paraId="06772CC0" w14:textId="4DC1A9F5" w:rsidR="00114324" w:rsidRPr="00BE3B0A" w:rsidRDefault="00114324" w:rsidP="00CC6670">
      <w:pPr>
        <w:spacing w:after="0" w:line="240" w:lineRule="auto"/>
        <w:ind w:firstLine="567"/>
        <w:jc w:val="both"/>
        <w:rPr>
          <w:rFonts w:ascii="Times New Roman" w:hAnsi="Times New Roman"/>
          <w:sz w:val="28"/>
          <w:szCs w:val="28"/>
          <w:lang w:val="kk-KZ"/>
        </w:rPr>
      </w:pPr>
      <w:r w:rsidRPr="00BE3B0A">
        <w:rPr>
          <w:rFonts w:ascii="Times New Roman" w:hAnsi="Times New Roman"/>
          <w:b/>
          <w:sz w:val="28"/>
          <w:szCs w:val="28"/>
          <w:lang w:val="kk-KZ"/>
        </w:rPr>
        <w:t>H</w:t>
      </w:r>
      <w:r w:rsidRPr="00BE3B0A">
        <w:rPr>
          <w:rFonts w:ascii="Times New Roman" w:hAnsi="Times New Roman"/>
          <w:b/>
          <w:sz w:val="18"/>
          <w:szCs w:val="18"/>
          <w:lang w:val="kk-KZ"/>
        </w:rPr>
        <w:t>1 (жұмыс бол</w:t>
      </w:r>
      <w:r w:rsidR="004E47DE">
        <w:rPr>
          <w:rFonts w:ascii="Times New Roman" w:hAnsi="Times New Roman"/>
          <w:b/>
          <w:sz w:val="18"/>
          <w:szCs w:val="18"/>
          <w:lang w:val="kk-KZ"/>
        </w:rPr>
        <w:t>ж</w:t>
      </w:r>
      <w:r w:rsidRPr="00BE3B0A">
        <w:rPr>
          <w:rFonts w:ascii="Times New Roman" w:hAnsi="Times New Roman"/>
          <w:b/>
          <w:sz w:val="18"/>
          <w:szCs w:val="18"/>
          <w:lang w:val="kk-KZ"/>
        </w:rPr>
        <w:t xml:space="preserve">амы) </w:t>
      </w:r>
      <w:r w:rsidRPr="00BE3B0A">
        <w:rPr>
          <w:rFonts w:ascii="Times New Roman" w:hAnsi="Times New Roman"/>
          <w:sz w:val="28"/>
          <w:szCs w:val="28"/>
          <w:lang w:val="kk-KZ"/>
        </w:rPr>
        <w:t>–тапсырманы орындағандар 1-ші топ 2-ші топқа қарағанда көп тапсырма орындады.</w:t>
      </w:r>
    </w:p>
    <w:p w14:paraId="24FC6711" w14:textId="082387FA" w:rsidR="00114324" w:rsidRPr="00BE3B0A" w:rsidRDefault="00114324" w:rsidP="00CC6670">
      <w:pPr>
        <w:spacing w:after="0" w:line="240" w:lineRule="auto"/>
        <w:ind w:firstLine="567"/>
        <w:jc w:val="both"/>
        <w:rPr>
          <w:rFonts w:ascii="Times New Roman" w:hAnsi="Times New Roman"/>
          <w:sz w:val="28"/>
          <w:szCs w:val="28"/>
          <w:lang w:val="kk-KZ"/>
        </w:rPr>
      </w:pPr>
      <w:r w:rsidRPr="00BE3B0A">
        <w:rPr>
          <w:rFonts w:ascii="Times New Roman" w:hAnsi="Times New Roman"/>
          <w:sz w:val="28"/>
          <w:szCs w:val="28"/>
          <w:lang w:val="kk-KZ"/>
        </w:rPr>
        <w:t xml:space="preserve">Енді төртбұрышты кестені көрейік, бұл кестеде эмперикалық жиілік екі нәтиже бойынша шығарылады: «эффект </w:t>
      </w:r>
      <w:r w:rsidR="001C7260">
        <w:rPr>
          <w:rFonts w:ascii="Times New Roman" w:hAnsi="Times New Roman"/>
          <w:sz w:val="28"/>
          <w:szCs w:val="28"/>
          <w:lang w:val="kk-KZ"/>
        </w:rPr>
        <w:t>бар» және «эффект жоқ» болып. 41</w:t>
      </w:r>
      <w:r w:rsidRPr="00BE3B0A">
        <w:rPr>
          <w:rFonts w:ascii="Times New Roman" w:hAnsi="Times New Roman"/>
          <w:sz w:val="28"/>
          <w:szCs w:val="28"/>
          <w:lang w:val="kk-KZ"/>
        </w:rPr>
        <w:t>- кестеде екі топтың орындаған тапсырмалары бойынша пайыздық үлестің нетижелері көрсетілген.</w:t>
      </w:r>
    </w:p>
    <w:p w14:paraId="020ABC30" w14:textId="77777777" w:rsidR="00114324" w:rsidRPr="000C38FB" w:rsidRDefault="00114324" w:rsidP="00114324">
      <w:pPr>
        <w:spacing w:after="0" w:line="240" w:lineRule="auto"/>
        <w:ind w:firstLine="567"/>
        <w:jc w:val="both"/>
        <w:rPr>
          <w:rFonts w:ascii="Times New Roman" w:hAnsi="Times New Roman"/>
          <w:b/>
          <w:sz w:val="20"/>
          <w:szCs w:val="20"/>
          <w:lang w:val="kk-KZ"/>
        </w:rPr>
      </w:pPr>
    </w:p>
    <w:p w14:paraId="70E23C13" w14:textId="5D5AAB5B" w:rsidR="00114324" w:rsidRPr="00BE3B0A" w:rsidRDefault="00114324" w:rsidP="00CC6670">
      <w:pPr>
        <w:spacing w:after="0" w:line="240" w:lineRule="auto"/>
        <w:jc w:val="both"/>
        <w:rPr>
          <w:rFonts w:ascii="Times New Roman" w:hAnsi="Times New Roman"/>
          <w:sz w:val="28"/>
          <w:szCs w:val="28"/>
          <w:lang w:val="kk-KZ"/>
        </w:rPr>
      </w:pPr>
      <w:r w:rsidRPr="00BE3B0A">
        <w:rPr>
          <w:rFonts w:ascii="Times New Roman" w:hAnsi="Times New Roman"/>
          <w:sz w:val="28"/>
          <w:szCs w:val="28"/>
          <w:lang w:val="kk-KZ"/>
        </w:rPr>
        <w:t xml:space="preserve">Кесте </w:t>
      </w:r>
      <w:r w:rsidR="001C43C6">
        <w:rPr>
          <w:rFonts w:ascii="Times New Roman" w:hAnsi="Times New Roman"/>
          <w:sz w:val="28"/>
          <w:szCs w:val="28"/>
          <w:lang w:val="kk-KZ"/>
        </w:rPr>
        <w:t>41</w:t>
      </w:r>
      <w:r w:rsidR="00CC6670">
        <w:rPr>
          <w:rFonts w:ascii="Times New Roman" w:hAnsi="Times New Roman"/>
          <w:sz w:val="28"/>
          <w:szCs w:val="28"/>
          <w:lang w:val="kk-KZ"/>
        </w:rPr>
        <w:t xml:space="preserve"> </w:t>
      </w:r>
      <w:r w:rsidRPr="00BE3B0A">
        <w:rPr>
          <w:rFonts w:ascii="Times New Roman" w:hAnsi="Times New Roman"/>
          <w:sz w:val="28"/>
          <w:szCs w:val="28"/>
          <w:lang w:val="kk-KZ"/>
        </w:rPr>
        <w:t>- Екі топтың орындаған тапсырмалары бойынша пайыздық үлестің нетижелері</w:t>
      </w:r>
    </w:p>
    <w:p w14:paraId="32279F6A" w14:textId="77777777" w:rsidR="00114324" w:rsidRPr="00CC6670" w:rsidRDefault="00114324" w:rsidP="00114324">
      <w:pPr>
        <w:spacing w:after="0" w:line="240" w:lineRule="auto"/>
        <w:ind w:firstLine="709"/>
        <w:jc w:val="both"/>
        <w:rPr>
          <w:rFonts w:ascii="Times New Roman" w:hAnsi="Times New Roman"/>
          <w:sz w:val="20"/>
          <w:szCs w:val="20"/>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701"/>
        <w:gridCol w:w="1276"/>
        <w:gridCol w:w="1701"/>
        <w:gridCol w:w="1842"/>
        <w:gridCol w:w="1134"/>
      </w:tblGrid>
      <w:tr w:rsidR="00CC6670" w:rsidRPr="00BE3B0A" w14:paraId="415F7DC1" w14:textId="77777777" w:rsidTr="000C38FB">
        <w:tc>
          <w:tcPr>
            <w:tcW w:w="1985" w:type="dxa"/>
            <w:vMerge w:val="restart"/>
          </w:tcPr>
          <w:p w14:paraId="351B6F50" w14:textId="77777777" w:rsidR="00CC6670" w:rsidRPr="00BE3B0A" w:rsidRDefault="00CC6670" w:rsidP="0007502F">
            <w:pPr>
              <w:spacing w:after="0" w:line="240" w:lineRule="auto"/>
              <w:ind w:firstLine="709"/>
              <w:jc w:val="both"/>
              <w:rPr>
                <w:rFonts w:ascii="Times New Roman" w:hAnsi="Times New Roman"/>
                <w:sz w:val="24"/>
                <w:szCs w:val="24"/>
                <w:lang w:val="kk-KZ"/>
              </w:rPr>
            </w:pPr>
          </w:p>
          <w:p w14:paraId="788A26AD" w14:textId="77777777" w:rsidR="00CC6670" w:rsidRPr="00BE3B0A" w:rsidRDefault="00CC6670" w:rsidP="0007502F">
            <w:pPr>
              <w:spacing w:after="0" w:line="240" w:lineRule="auto"/>
              <w:ind w:firstLine="709"/>
              <w:jc w:val="both"/>
              <w:rPr>
                <w:rFonts w:ascii="Times New Roman" w:hAnsi="Times New Roman"/>
                <w:sz w:val="24"/>
                <w:szCs w:val="24"/>
                <w:lang w:val="kk-KZ"/>
              </w:rPr>
            </w:pPr>
            <w:r w:rsidRPr="00BE3B0A">
              <w:rPr>
                <w:rFonts w:ascii="Times New Roman" w:hAnsi="Times New Roman"/>
                <w:sz w:val="24"/>
                <w:szCs w:val="24"/>
                <w:lang w:val="kk-KZ"/>
              </w:rPr>
              <w:t xml:space="preserve"> Топтар</w:t>
            </w:r>
          </w:p>
        </w:tc>
        <w:tc>
          <w:tcPr>
            <w:tcW w:w="2977" w:type="dxa"/>
            <w:gridSpan w:val="2"/>
          </w:tcPr>
          <w:p w14:paraId="66FABA26" w14:textId="77777777" w:rsidR="00CC6670" w:rsidRPr="00BE3B0A" w:rsidRDefault="00CC6670" w:rsidP="00CC6670">
            <w:pPr>
              <w:spacing w:after="0" w:line="240" w:lineRule="auto"/>
              <w:jc w:val="both"/>
              <w:rPr>
                <w:rFonts w:ascii="Times New Roman" w:hAnsi="Times New Roman"/>
                <w:sz w:val="24"/>
                <w:szCs w:val="24"/>
                <w:lang w:val="kk-KZ"/>
              </w:rPr>
            </w:pPr>
            <w:r w:rsidRPr="00BE3B0A">
              <w:rPr>
                <w:rFonts w:ascii="Times New Roman" w:hAnsi="Times New Roman"/>
                <w:sz w:val="24"/>
                <w:szCs w:val="24"/>
                <w:lang w:val="kk-KZ"/>
              </w:rPr>
              <w:t>Тапсырманы орындағанның «эффектісі бар»</w:t>
            </w:r>
          </w:p>
        </w:tc>
        <w:tc>
          <w:tcPr>
            <w:tcW w:w="3543" w:type="dxa"/>
            <w:gridSpan w:val="2"/>
            <w:tcBorders>
              <w:bottom w:val="single" w:sz="4" w:space="0" w:color="auto"/>
            </w:tcBorders>
          </w:tcPr>
          <w:p w14:paraId="7132EC43" w14:textId="77777777" w:rsidR="00CC6670" w:rsidRPr="00BE3B0A" w:rsidRDefault="00CC6670" w:rsidP="0007502F">
            <w:pPr>
              <w:spacing w:after="0" w:line="240" w:lineRule="auto"/>
              <w:jc w:val="both"/>
              <w:rPr>
                <w:rFonts w:ascii="Times New Roman" w:hAnsi="Times New Roman"/>
                <w:sz w:val="24"/>
                <w:szCs w:val="24"/>
                <w:lang w:val="kk-KZ"/>
              </w:rPr>
            </w:pPr>
            <w:r w:rsidRPr="00BE3B0A">
              <w:rPr>
                <w:rFonts w:ascii="Times New Roman" w:hAnsi="Times New Roman"/>
                <w:sz w:val="24"/>
                <w:szCs w:val="24"/>
                <w:lang w:val="kk-KZ"/>
              </w:rPr>
              <w:t>Тапсырманы орындамағанның «эффектісі жоқ»</w:t>
            </w:r>
          </w:p>
        </w:tc>
        <w:tc>
          <w:tcPr>
            <w:tcW w:w="1134" w:type="dxa"/>
            <w:vMerge w:val="restart"/>
          </w:tcPr>
          <w:p w14:paraId="682B7729" w14:textId="77777777" w:rsidR="00CC6670" w:rsidRPr="00BE3B0A" w:rsidRDefault="00CC6670" w:rsidP="0007502F">
            <w:pPr>
              <w:spacing w:after="0" w:line="240" w:lineRule="auto"/>
              <w:jc w:val="both"/>
              <w:rPr>
                <w:rFonts w:ascii="Times New Roman" w:hAnsi="Times New Roman"/>
                <w:sz w:val="24"/>
                <w:szCs w:val="24"/>
                <w:lang w:val="kk-KZ"/>
              </w:rPr>
            </w:pPr>
            <w:r w:rsidRPr="00BE3B0A">
              <w:rPr>
                <w:rFonts w:ascii="Times New Roman" w:hAnsi="Times New Roman"/>
                <w:sz w:val="24"/>
                <w:szCs w:val="24"/>
                <w:lang w:val="kk-KZ"/>
              </w:rPr>
              <w:t>Суммалары</w:t>
            </w:r>
          </w:p>
          <w:p w14:paraId="66874066" w14:textId="77777777" w:rsidR="00CC6670" w:rsidRPr="00BE3B0A" w:rsidRDefault="00CC6670" w:rsidP="0007502F">
            <w:pPr>
              <w:spacing w:after="0" w:line="240" w:lineRule="auto"/>
              <w:ind w:firstLine="709"/>
              <w:jc w:val="both"/>
              <w:rPr>
                <w:rFonts w:ascii="Times New Roman" w:hAnsi="Times New Roman"/>
                <w:sz w:val="24"/>
                <w:szCs w:val="24"/>
                <w:lang w:val="kk-KZ"/>
              </w:rPr>
            </w:pPr>
          </w:p>
          <w:p w14:paraId="6DBE8775" w14:textId="77777777" w:rsidR="00CC6670" w:rsidRPr="00BE3B0A" w:rsidRDefault="00CC6670" w:rsidP="0007502F">
            <w:pPr>
              <w:spacing w:after="0" w:line="240" w:lineRule="auto"/>
              <w:ind w:firstLine="709"/>
              <w:jc w:val="both"/>
              <w:rPr>
                <w:rFonts w:ascii="Times New Roman" w:hAnsi="Times New Roman"/>
                <w:sz w:val="24"/>
                <w:szCs w:val="24"/>
                <w:lang w:val="kk-KZ"/>
              </w:rPr>
            </w:pPr>
          </w:p>
        </w:tc>
      </w:tr>
      <w:tr w:rsidR="00CC6670" w:rsidRPr="00BE3B0A" w14:paraId="6D2CB05A" w14:textId="77777777" w:rsidTr="000C38FB">
        <w:tc>
          <w:tcPr>
            <w:tcW w:w="1985" w:type="dxa"/>
            <w:vMerge/>
          </w:tcPr>
          <w:p w14:paraId="07681E79" w14:textId="77777777" w:rsidR="00CC6670" w:rsidRPr="00BE3B0A" w:rsidRDefault="00CC6670" w:rsidP="0007502F">
            <w:pPr>
              <w:spacing w:after="0" w:line="240" w:lineRule="auto"/>
              <w:ind w:firstLine="709"/>
              <w:jc w:val="both"/>
              <w:rPr>
                <w:rFonts w:ascii="Times New Roman" w:hAnsi="Times New Roman"/>
                <w:sz w:val="24"/>
                <w:szCs w:val="24"/>
                <w:lang w:val="kk-KZ"/>
              </w:rPr>
            </w:pPr>
          </w:p>
        </w:tc>
        <w:tc>
          <w:tcPr>
            <w:tcW w:w="1701" w:type="dxa"/>
          </w:tcPr>
          <w:p w14:paraId="4065B4C4" w14:textId="77777777" w:rsidR="00CC6670" w:rsidRPr="00BE3B0A" w:rsidRDefault="00CC6670" w:rsidP="0007502F">
            <w:pPr>
              <w:spacing w:after="0" w:line="240" w:lineRule="auto"/>
              <w:jc w:val="both"/>
              <w:rPr>
                <w:rFonts w:ascii="Times New Roman" w:hAnsi="Times New Roman"/>
                <w:sz w:val="24"/>
                <w:szCs w:val="24"/>
                <w:lang w:val="kk-KZ"/>
              </w:rPr>
            </w:pPr>
            <w:r w:rsidRPr="00BE3B0A">
              <w:rPr>
                <w:rFonts w:ascii="Times New Roman" w:hAnsi="Times New Roman"/>
                <w:sz w:val="24"/>
                <w:szCs w:val="24"/>
                <w:lang w:val="kk-KZ"/>
              </w:rPr>
              <w:t>Зерттеушілер саны</w:t>
            </w:r>
          </w:p>
        </w:tc>
        <w:tc>
          <w:tcPr>
            <w:tcW w:w="1276" w:type="dxa"/>
          </w:tcPr>
          <w:p w14:paraId="18D48E82" w14:textId="77777777" w:rsidR="00CC6670" w:rsidRPr="00BE3B0A" w:rsidRDefault="00CC6670" w:rsidP="0007502F">
            <w:pPr>
              <w:spacing w:after="0" w:line="240" w:lineRule="auto"/>
              <w:jc w:val="both"/>
              <w:rPr>
                <w:rFonts w:ascii="Times New Roman" w:hAnsi="Times New Roman"/>
                <w:sz w:val="24"/>
                <w:szCs w:val="24"/>
                <w:lang w:val="kk-KZ"/>
              </w:rPr>
            </w:pPr>
            <w:r w:rsidRPr="00BE3B0A">
              <w:rPr>
                <w:rFonts w:ascii="Times New Roman" w:hAnsi="Times New Roman"/>
                <w:sz w:val="24"/>
                <w:szCs w:val="24"/>
                <w:lang w:val="kk-KZ"/>
              </w:rPr>
              <w:t>% үлес</w:t>
            </w:r>
          </w:p>
        </w:tc>
        <w:tc>
          <w:tcPr>
            <w:tcW w:w="1701" w:type="dxa"/>
            <w:tcBorders>
              <w:top w:val="single" w:sz="4" w:space="0" w:color="auto"/>
            </w:tcBorders>
          </w:tcPr>
          <w:p w14:paraId="1D8DBAB9" w14:textId="77777777" w:rsidR="00CC6670" w:rsidRPr="00BE3B0A" w:rsidRDefault="00CC6670" w:rsidP="0007502F">
            <w:pPr>
              <w:spacing w:after="0" w:line="240" w:lineRule="auto"/>
              <w:jc w:val="both"/>
              <w:rPr>
                <w:rFonts w:ascii="Times New Roman" w:hAnsi="Times New Roman"/>
                <w:sz w:val="24"/>
                <w:szCs w:val="24"/>
                <w:lang w:val="kk-KZ"/>
              </w:rPr>
            </w:pPr>
            <w:r w:rsidRPr="00BE3B0A">
              <w:rPr>
                <w:rFonts w:ascii="Times New Roman" w:hAnsi="Times New Roman"/>
                <w:sz w:val="24"/>
                <w:szCs w:val="24"/>
                <w:lang w:val="kk-KZ"/>
              </w:rPr>
              <w:t>Зерттеушілер саны</w:t>
            </w:r>
          </w:p>
        </w:tc>
        <w:tc>
          <w:tcPr>
            <w:tcW w:w="1842" w:type="dxa"/>
            <w:tcBorders>
              <w:top w:val="single" w:sz="4" w:space="0" w:color="auto"/>
            </w:tcBorders>
          </w:tcPr>
          <w:p w14:paraId="61411D7A" w14:textId="77777777" w:rsidR="00CC6670" w:rsidRPr="00BE3B0A" w:rsidRDefault="00CC6670" w:rsidP="0007502F">
            <w:pPr>
              <w:spacing w:after="0" w:line="240" w:lineRule="auto"/>
              <w:jc w:val="both"/>
              <w:rPr>
                <w:rFonts w:ascii="Times New Roman" w:hAnsi="Times New Roman"/>
                <w:sz w:val="24"/>
                <w:szCs w:val="24"/>
                <w:lang w:val="kk-KZ"/>
              </w:rPr>
            </w:pPr>
            <w:r w:rsidRPr="00BE3B0A">
              <w:rPr>
                <w:rFonts w:ascii="Times New Roman" w:hAnsi="Times New Roman"/>
                <w:sz w:val="24"/>
                <w:szCs w:val="24"/>
                <w:lang w:val="kk-KZ"/>
              </w:rPr>
              <w:t>%үлес</w:t>
            </w:r>
          </w:p>
        </w:tc>
        <w:tc>
          <w:tcPr>
            <w:tcW w:w="1134" w:type="dxa"/>
            <w:vMerge/>
          </w:tcPr>
          <w:p w14:paraId="2880B857" w14:textId="77777777" w:rsidR="00CC6670" w:rsidRPr="00BE3B0A" w:rsidRDefault="00CC6670" w:rsidP="0007502F">
            <w:pPr>
              <w:spacing w:after="0" w:line="240" w:lineRule="auto"/>
              <w:ind w:firstLine="709"/>
              <w:jc w:val="both"/>
              <w:rPr>
                <w:rFonts w:ascii="Times New Roman" w:hAnsi="Times New Roman"/>
                <w:sz w:val="24"/>
                <w:szCs w:val="24"/>
                <w:lang w:val="kk-KZ"/>
              </w:rPr>
            </w:pPr>
          </w:p>
        </w:tc>
      </w:tr>
      <w:tr w:rsidR="00CC6670" w:rsidRPr="00BE3B0A" w14:paraId="6CB4AED3" w14:textId="77777777" w:rsidTr="000C38FB">
        <w:tc>
          <w:tcPr>
            <w:tcW w:w="1985" w:type="dxa"/>
          </w:tcPr>
          <w:p w14:paraId="66766939" w14:textId="77777777" w:rsidR="00CC6670" w:rsidRPr="00BE3B0A" w:rsidRDefault="00CC6670" w:rsidP="0007502F">
            <w:pPr>
              <w:spacing w:after="0" w:line="240" w:lineRule="auto"/>
              <w:jc w:val="both"/>
              <w:rPr>
                <w:rFonts w:ascii="Times New Roman" w:hAnsi="Times New Roman"/>
                <w:sz w:val="24"/>
                <w:szCs w:val="24"/>
                <w:lang w:val="kk-KZ"/>
              </w:rPr>
            </w:pPr>
            <w:r w:rsidRPr="00BE3B0A">
              <w:rPr>
                <w:rFonts w:ascii="Times New Roman" w:hAnsi="Times New Roman"/>
                <w:sz w:val="24"/>
                <w:szCs w:val="24"/>
                <w:lang w:val="kk-KZ"/>
              </w:rPr>
              <w:t xml:space="preserve"> 1-топ БТ (58)</w:t>
            </w:r>
          </w:p>
        </w:tc>
        <w:tc>
          <w:tcPr>
            <w:tcW w:w="1701" w:type="dxa"/>
          </w:tcPr>
          <w:p w14:paraId="67AFABB6" w14:textId="77777777" w:rsidR="00CC6670" w:rsidRPr="00BE3B0A" w:rsidRDefault="00CC6670" w:rsidP="000C38FB">
            <w:pPr>
              <w:spacing w:after="0" w:line="240" w:lineRule="auto"/>
              <w:jc w:val="center"/>
              <w:rPr>
                <w:rFonts w:ascii="Times New Roman" w:hAnsi="Times New Roman"/>
                <w:sz w:val="24"/>
                <w:szCs w:val="24"/>
                <w:lang w:val="kk-KZ"/>
              </w:rPr>
            </w:pPr>
            <w:r w:rsidRPr="00BE3B0A">
              <w:rPr>
                <w:rFonts w:ascii="Times New Roman" w:hAnsi="Times New Roman"/>
                <w:sz w:val="24"/>
                <w:szCs w:val="24"/>
                <w:lang w:val="kk-KZ"/>
              </w:rPr>
              <w:t>34</w:t>
            </w:r>
          </w:p>
        </w:tc>
        <w:tc>
          <w:tcPr>
            <w:tcW w:w="1276" w:type="dxa"/>
          </w:tcPr>
          <w:p w14:paraId="595B568F" w14:textId="77777777" w:rsidR="00CC6670" w:rsidRPr="00BE3B0A" w:rsidRDefault="00CC6670" w:rsidP="000C38FB">
            <w:pPr>
              <w:spacing w:after="0" w:line="240" w:lineRule="auto"/>
              <w:jc w:val="center"/>
              <w:rPr>
                <w:rFonts w:ascii="Times New Roman" w:hAnsi="Times New Roman"/>
                <w:sz w:val="24"/>
                <w:szCs w:val="24"/>
                <w:lang w:val="kk-KZ"/>
              </w:rPr>
            </w:pPr>
            <w:r w:rsidRPr="00BE3B0A">
              <w:rPr>
                <w:rFonts w:ascii="Times New Roman" w:hAnsi="Times New Roman"/>
                <w:sz w:val="24"/>
                <w:szCs w:val="24"/>
                <w:lang w:val="kk-KZ"/>
              </w:rPr>
              <w:t>(59%)</w:t>
            </w:r>
          </w:p>
        </w:tc>
        <w:tc>
          <w:tcPr>
            <w:tcW w:w="1701" w:type="dxa"/>
          </w:tcPr>
          <w:p w14:paraId="4E6327CC" w14:textId="77777777" w:rsidR="00CC6670" w:rsidRPr="00BE3B0A" w:rsidRDefault="00CC6670" w:rsidP="000C38FB">
            <w:pPr>
              <w:spacing w:after="0" w:line="240" w:lineRule="auto"/>
              <w:jc w:val="center"/>
              <w:rPr>
                <w:rFonts w:ascii="Times New Roman" w:hAnsi="Times New Roman"/>
                <w:sz w:val="24"/>
                <w:szCs w:val="24"/>
                <w:lang w:val="kk-KZ"/>
              </w:rPr>
            </w:pPr>
            <w:r w:rsidRPr="00BE3B0A">
              <w:rPr>
                <w:rFonts w:ascii="Times New Roman" w:hAnsi="Times New Roman"/>
                <w:sz w:val="24"/>
                <w:szCs w:val="24"/>
                <w:lang w:val="kk-KZ"/>
              </w:rPr>
              <w:t>24</w:t>
            </w:r>
          </w:p>
        </w:tc>
        <w:tc>
          <w:tcPr>
            <w:tcW w:w="1842" w:type="dxa"/>
          </w:tcPr>
          <w:p w14:paraId="4CFA8E42" w14:textId="77777777" w:rsidR="00CC6670" w:rsidRPr="00BE3B0A" w:rsidRDefault="00CC6670" w:rsidP="000C38FB">
            <w:pPr>
              <w:spacing w:after="0" w:line="240" w:lineRule="auto"/>
              <w:jc w:val="center"/>
              <w:rPr>
                <w:rFonts w:ascii="Times New Roman" w:hAnsi="Times New Roman"/>
                <w:sz w:val="24"/>
                <w:szCs w:val="24"/>
                <w:lang w:val="kk-KZ"/>
              </w:rPr>
            </w:pPr>
            <w:r w:rsidRPr="00BE3B0A">
              <w:rPr>
                <w:rFonts w:ascii="Times New Roman" w:hAnsi="Times New Roman"/>
                <w:sz w:val="24"/>
                <w:szCs w:val="24"/>
                <w:lang w:val="kk-KZ"/>
              </w:rPr>
              <w:t>(41%)</w:t>
            </w:r>
          </w:p>
        </w:tc>
        <w:tc>
          <w:tcPr>
            <w:tcW w:w="1134" w:type="dxa"/>
          </w:tcPr>
          <w:p w14:paraId="2E6B7D5A" w14:textId="77777777" w:rsidR="00CC6670" w:rsidRPr="00BE3B0A" w:rsidRDefault="00CC6670" w:rsidP="000C38FB">
            <w:pPr>
              <w:spacing w:after="0" w:line="240" w:lineRule="auto"/>
              <w:jc w:val="center"/>
              <w:rPr>
                <w:rFonts w:ascii="Times New Roman" w:hAnsi="Times New Roman"/>
                <w:sz w:val="24"/>
                <w:szCs w:val="24"/>
                <w:lang w:val="kk-KZ"/>
              </w:rPr>
            </w:pPr>
            <w:r w:rsidRPr="00BE3B0A">
              <w:rPr>
                <w:rFonts w:ascii="Times New Roman" w:hAnsi="Times New Roman"/>
                <w:sz w:val="24"/>
                <w:szCs w:val="24"/>
                <w:lang w:val="kk-KZ"/>
              </w:rPr>
              <w:t>58</w:t>
            </w:r>
          </w:p>
        </w:tc>
      </w:tr>
      <w:tr w:rsidR="00CC6670" w:rsidRPr="00BE3B0A" w14:paraId="0554C17B" w14:textId="77777777" w:rsidTr="000C38FB">
        <w:tc>
          <w:tcPr>
            <w:tcW w:w="1985" w:type="dxa"/>
          </w:tcPr>
          <w:p w14:paraId="6AA3B947" w14:textId="77777777" w:rsidR="00CC6670" w:rsidRPr="00BE3B0A" w:rsidRDefault="00CC6670" w:rsidP="0007502F">
            <w:pPr>
              <w:spacing w:after="0" w:line="240" w:lineRule="auto"/>
              <w:jc w:val="both"/>
              <w:rPr>
                <w:rFonts w:ascii="Times New Roman" w:hAnsi="Times New Roman"/>
                <w:sz w:val="24"/>
                <w:szCs w:val="24"/>
                <w:lang w:val="kk-KZ"/>
              </w:rPr>
            </w:pPr>
            <w:r w:rsidRPr="00BE3B0A">
              <w:rPr>
                <w:rFonts w:ascii="Times New Roman" w:hAnsi="Times New Roman"/>
                <w:sz w:val="24"/>
                <w:szCs w:val="24"/>
                <w:lang w:val="kk-KZ"/>
              </w:rPr>
              <w:t xml:space="preserve"> 2- топ ЭТ (59)</w:t>
            </w:r>
          </w:p>
        </w:tc>
        <w:tc>
          <w:tcPr>
            <w:tcW w:w="1701" w:type="dxa"/>
          </w:tcPr>
          <w:p w14:paraId="2607D6E6" w14:textId="77777777" w:rsidR="00CC6670" w:rsidRPr="00BE3B0A" w:rsidRDefault="00CC6670" w:rsidP="000C38FB">
            <w:pPr>
              <w:spacing w:after="0" w:line="240" w:lineRule="auto"/>
              <w:jc w:val="center"/>
              <w:rPr>
                <w:rFonts w:ascii="Times New Roman" w:hAnsi="Times New Roman"/>
                <w:sz w:val="24"/>
                <w:szCs w:val="24"/>
                <w:lang w:val="kk-KZ"/>
              </w:rPr>
            </w:pPr>
            <w:r w:rsidRPr="00BE3B0A">
              <w:rPr>
                <w:rFonts w:ascii="Times New Roman" w:hAnsi="Times New Roman"/>
                <w:sz w:val="24"/>
                <w:szCs w:val="24"/>
                <w:lang w:val="kk-KZ"/>
              </w:rPr>
              <w:t>52</w:t>
            </w:r>
          </w:p>
        </w:tc>
        <w:tc>
          <w:tcPr>
            <w:tcW w:w="1276" w:type="dxa"/>
          </w:tcPr>
          <w:p w14:paraId="15CC03EF" w14:textId="77777777" w:rsidR="00CC6670" w:rsidRPr="00BE3B0A" w:rsidRDefault="00CC6670" w:rsidP="000C38FB">
            <w:pPr>
              <w:spacing w:after="0" w:line="240" w:lineRule="auto"/>
              <w:jc w:val="center"/>
              <w:rPr>
                <w:rFonts w:ascii="Times New Roman" w:hAnsi="Times New Roman"/>
                <w:sz w:val="24"/>
                <w:szCs w:val="24"/>
                <w:lang w:val="kk-KZ"/>
              </w:rPr>
            </w:pPr>
            <w:r w:rsidRPr="00BE3B0A">
              <w:rPr>
                <w:rFonts w:ascii="Times New Roman" w:hAnsi="Times New Roman"/>
                <w:sz w:val="24"/>
                <w:szCs w:val="24"/>
                <w:lang w:val="kk-KZ"/>
              </w:rPr>
              <w:t>(88%)</w:t>
            </w:r>
          </w:p>
        </w:tc>
        <w:tc>
          <w:tcPr>
            <w:tcW w:w="1701" w:type="dxa"/>
          </w:tcPr>
          <w:p w14:paraId="27AFEAE8" w14:textId="77777777" w:rsidR="00CC6670" w:rsidRPr="00BE3B0A" w:rsidRDefault="00CC6670" w:rsidP="000C38FB">
            <w:pPr>
              <w:spacing w:after="0" w:line="240" w:lineRule="auto"/>
              <w:jc w:val="center"/>
              <w:rPr>
                <w:rFonts w:ascii="Times New Roman" w:hAnsi="Times New Roman"/>
                <w:sz w:val="24"/>
                <w:szCs w:val="24"/>
                <w:lang w:val="kk-KZ"/>
              </w:rPr>
            </w:pPr>
            <w:r w:rsidRPr="00BE3B0A">
              <w:rPr>
                <w:rFonts w:ascii="Times New Roman" w:hAnsi="Times New Roman"/>
                <w:sz w:val="24"/>
                <w:szCs w:val="24"/>
                <w:lang w:val="kk-KZ"/>
              </w:rPr>
              <w:t>7</w:t>
            </w:r>
          </w:p>
        </w:tc>
        <w:tc>
          <w:tcPr>
            <w:tcW w:w="1842" w:type="dxa"/>
          </w:tcPr>
          <w:p w14:paraId="22D3818D" w14:textId="77777777" w:rsidR="00CC6670" w:rsidRPr="00BE3B0A" w:rsidRDefault="00CC6670" w:rsidP="000C38FB">
            <w:pPr>
              <w:spacing w:after="0" w:line="240" w:lineRule="auto"/>
              <w:jc w:val="center"/>
              <w:rPr>
                <w:rFonts w:ascii="Times New Roman" w:hAnsi="Times New Roman"/>
                <w:sz w:val="24"/>
                <w:szCs w:val="24"/>
                <w:lang w:val="kk-KZ"/>
              </w:rPr>
            </w:pPr>
            <w:r w:rsidRPr="00BE3B0A">
              <w:rPr>
                <w:rFonts w:ascii="Times New Roman" w:hAnsi="Times New Roman"/>
                <w:sz w:val="24"/>
                <w:szCs w:val="24"/>
                <w:lang w:val="kk-KZ"/>
              </w:rPr>
              <w:t>(12%)</w:t>
            </w:r>
          </w:p>
        </w:tc>
        <w:tc>
          <w:tcPr>
            <w:tcW w:w="1134" w:type="dxa"/>
          </w:tcPr>
          <w:p w14:paraId="3D1C64D3" w14:textId="77777777" w:rsidR="00CC6670" w:rsidRPr="00BE3B0A" w:rsidRDefault="00CC6670" w:rsidP="000C38FB">
            <w:pPr>
              <w:spacing w:after="0" w:line="240" w:lineRule="auto"/>
              <w:jc w:val="center"/>
              <w:rPr>
                <w:rFonts w:ascii="Times New Roman" w:hAnsi="Times New Roman"/>
                <w:sz w:val="24"/>
                <w:szCs w:val="24"/>
                <w:lang w:val="kk-KZ"/>
              </w:rPr>
            </w:pPr>
            <w:r w:rsidRPr="00BE3B0A">
              <w:rPr>
                <w:rFonts w:ascii="Times New Roman" w:hAnsi="Times New Roman"/>
                <w:sz w:val="24"/>
                <w:szCs w:val="24"/>
                <w:lang w:val="kk-KZ"/>
              </w:rPr>
              <w:t>59</w:t>
            </w:r>
          </w:p>
        </w:tc>
      </w:tr>
      <w:tr w:rsidR="00CC6670" w:rsidRPr="00BE3B0A" w14:paraId="1D316819" w14:textId="77777777" w:rsidTr="000C38FB">
        <w:tc>
          <w:tcPr>
            <w:tcW w:w="1985" w:type="dxa"/>
          </w:tcPr>
          <w:p w14:paraId="1F8F4275" w14:textId="77777777" w:rsidR="00CC6670" w:rsidRPr="00BE3B0A" w:rsidRDefault="00CC6670" w:rsidP="0007502F">
            <w:pPr>
              <w:spacing w:after="0" w:line="240" w:lineRule="auto"/>
              <w:jc w:val="both"/>
              <w:rPr>
                <w:rFonts w:ascii="Times New Roman" w:hAnsi="Times New Roman"/>
                <w:sz w:val="24"/>
                <w:szCs w:val="24"/>
                <w:lang w:val="kk-KZ"/>
              </w:rPr>
            </w:pPr>
            <w:r w:rsidRPr="00BE3B0A">
              <w:rPr>
                <w:rFonts w:ascii="Times New Roman" w:hAnsi="Times New Roman"/>
                <w:sz w:val="24"/>
                <w:szCs w:val="24"/>
                <w:lang w:val="kk-KZ"/>
              </w:rPr>
              <w:t>Суммалары</w:t>
            </w:r>
          </w:p>
        </w:tc>
        <w:tc>
          <w:tcPr>
            <w:tcW w:w="1701" w:type="dxa"/>
          </w:tcPr>
          <w:p w14:paraId="55F553E0" w14:textId="77777777" w:rsidR="00CC6670" w:rsidRPr="00BE3B0A" w:rsidRDefault="00CC6670" w:rsidP="000C38FB">
            <w:pPr>
              <w:spacing w:after="0" w:line="240" w:lineRule="auto"/>
              <w:jc w:val="center"/>
              <w:rPr>
                <w:rFonts w:ascii="Times New Roman" w:hAnsi="Times New Roman"/>
                <w:sz w:val="24"/>
                <w:szCs w:val="24"/>
                <w:lang w:val="kk-KZ"/>
              </w:rPr>
            </w:pPr>
            <w:r w:rsidRPr="00BE3B0A">
              <w:rPr>
                <w:rFonts w:ascii="Times New Roman" w:hAnsi="Times New Roman"/>
                <w:sz w:val="24"/>
                <w:szCs w:val="24"/>
                <w:lang w:val="kk-KZ"/>
              </w:rPr>
              <w:t>86</w:t>
            </w:r>
          </w:p>
        </w:tc>
        <w:tc>
          <w:tcPr>
            <w:tcW w:w="1276" w:type="dxa"/>
          </w:tcPr>
          <w:p w14:paraId="3F9F9C41" w14:textId="77777777" w:rsidR="00CC6670" w:rsidRPr="00BE3B0A" w:rsidRDefault="00CC6670" w:rsidP="000C38FB">
            <w:pPr>
              <w:spacing w:after="0" w:line="240" w:lineRule="auto"/>
              <w:ind w:firstLine="709"/>
              <w:jc w:val="center"/>
              <w:rPr>
                <w:rFonts w:ascii="Times New Roman" w:hAnsi="Times New Roman"/>
                <w:sz w:val="24"/>
                <w:szCs w:val="24"/>
                <w:lang w:val="kk-KZ"/>
              </w:rPr>
            </w:pPr>
          </w:p>
        </w:tc>
        <w:tc>
          <w:tcPr>
            <w:tcW w:w="1701" w:type="dxa"/>
          </w:tcPr>
          <w:p w14:paraId="7BF56267" w14:textId="77777777" w:rsidR="00CC6670" w:rsidRPr="00BE3B0A" w:rsidRDefault="00CC6670" w:rsidP="000C38FB">
            <w:pPr>
              <w:spacing w:after="0" w:line="240" w:lineRule="auto"/>
              <w:jc w:val="center"/>
              <w:rPr>
                <w:rFonts w:ascii="Times New Roman" w:hAnsi="Times New Roman"/>
                <w:sz w:val="24"/>
                <w:szCs w:val="24"/>
                <w:lang w:val="kk-KZ"/>
              </w:rPr>
            </w:pPr>
            <w:r w:rsidRPr="00BE3B0A">
              <w:rPr>
                <w:rFonts w:ascii="Times New Roman" w:hAnsi="Times New Roman"/>
                <w:sz w:val="24"/>
                <w:szCs w:val="24"/>
                <w:lang w:val="kk-KZ"/>
              </w:rPr>
              <w:t>31</w:t>
            </w:r>
          </w:p>
        </w:tc>
        <w:tc>
          <w:tcPr>
            <w:tcW w:w="1842" w:type="dxa"/>
          </w:tcPr>
          <w:p w14:paraId="0FCD09D9" w14:textId="77777777" w:rsidR="00CC6670" w:rsidRPr="00BE3B0A" w:rsidRDefault="00CC6670" w:rsidP="000C38FB">
            <w:pPr>
              <w:spacing w:after="0" w:line="240" w:lineRule="auto"/>
              <w:ind w:firstLine="709"/>
              <w:jc w:val="center"/>
              <w:rPr>
                <w:rFonts w:ascii="Times New Roman" w:hAnsi="Times New Roman"/>
                <w:sz w:val="24"/>
                <w:szCs w:val="24"/>
                <w:lang w:val="kk-KZ"/>
              </w:rPr>
            </w:pPr>
          </w:p>
        </w:tc>
        <w:tc>
          <w:tcPr>
            <w:tcW w:w="1134" w:type="dxa"/>
          </w:tcPr>
          <w:p w14:paraId="31657B21" w14:textId="3595D499" w:rsidR="00CC6670" w:rsidRPr="00BE3B0A" w:rsidRDefault="00CC6670" w:rsidP="000C38FB">
            <w:pPr>
              <w:spacing w:after="0" w:line="240" w:lineRule="auto"/>
              <w:jc w:val="center"/>
              <w:rPr>
                <w:rFonts w:ascii="Times New Roman" w:hAnsi="Times New Roman"/>
                <w:sz w:val="24"/>
                <w:szCs w:val="24"/>
                <w:lang w:val="kk-KZ"/>
              </w:rPr>
            </w:pPr>
            <w:r w:rsidRPr="00BE3B0A">
              <w:rPr>
                <w:rFonts w:ascii="Times New Roman" w:hAnsi="Times New Roman"/>
                <w:sz w:val="24"/>
                <w:szCs w:val="24"/>
                <w:lang w:val="kk-KZ"/>
              </w:rPr>
              <w:t>117</w:t>
            </w:r>
          </w:p>
        </w:tc>
      </w:tr>
    </w:tbl>
    <w:p w14:paraId="6D8B9413" w14:textId="77777777" w:rsidR="00D86F4C" w:rsidRDefault="00D86F4C" w:rsidP="000C38FB">
      <w:pPr>
        <w:spacing w:after="0" w:line="240" w:lineRule="auto"/>
        <w:ind w:firstLine="567"/>
        <w:jc w:val="both"/>
        <w:rPr>
          <w:rFonts w:ascii="Times New Roman" w:hAnsi="Times New Roman"/>
          <w:sz w:val="28"/>
          <w:szCs w:val="28"/>
          <w:lang w:val="kk-KZ"/>
        </w:rPr>
      </w:pPr>
    </w:p>
    <w:p w14:paraId="60C518A9" w14:textId="4F398AB8" w:rsidR="00114324" w:rsidRPr="00BE3B0A" w:rsidRDefault="00114324" w:rsidP="000C38FB">
      <w:pPr>
        <w:spacing w:after="0" w:line="240" w:lineRule="auto"/>
        <w:ind w:firstLine="567"/>
        <w:jc w:val="both"/>
        <w:rPr>
          <w:rFonts w:ascii="Times New Roman" w:hAnsi="Times New Roman"/>
          <w:sz w:val="28"/>
          <w:szCs w:val="28"/>
          <w:lang w:val="kk-KZ"/>
        </w:rPr>
      </w:pPr>
      <w:r w:rsidRPr="00BE3B0A">
        <w:rPr>
          <w:rFonts w:ascii="Times New Roman" w:hAnsi="Times New Roman"/>
          <w:sz w:val="28"/>
          <w:szCs w:val="28"/>
          <w:lang w:val="kk-KZ"/>
        </w:rPr>
        <w:t>Фишер бұрыштық критериийінің арнайы қосымшасы бойынша әр топтың пайыздық үлестік сәйкестігінің көлемін анықтаймыз.</w:t>
      </w:r>
    </w:p>
    <w:p w14:paraId="044FEF0E" w14:textId="77777777" w:rsidR="00114324" w:rsidRPr="00BE3B0A" w:rsidRDefault="00114324" w:rsidP="000C38FB">
      <w:pPr>
        <w:spacing w:after="0" w:line="240" w:lineRule="auto"/>
        <w:ind w:firstLine="567"/>
        <w:jc w:val="both"/>
        <w:rPr>
          <w:rFonts w:ascii="Times New Roman" w:hAnsi="Times New Roman"/>
          <w:sz w:val="28"/>
          <w:szCs w:val="28"/>
          <w:lang w:val="kk-KZ"/>
        </w:rPr>
      </w:pPr>
      <w:r w:rsidRPr="00BE3B0A">
        <w:rPr>
          <w:rFonts w:ascii="Times New Roman" w:hAnsi="Times New Roman"/>
          <w:sz w:val="28"/>
          <w:szCs w:val="28"/>
          <w:lang w:val="kk-KZ"/>
        </w:rPr>
        <w:t xml:space="preserve"> φ</w:t>
      </w:r>
      <w:r w:rsidRPr="00BE3B0A">
        <w:rPr>
          <w:rFonts w:ascii="Times New Roman" w:hAnsi="Times New Roman"/>
          <w:sz w:val="16"/>
          <w:szCs w:val="16"/>
          <w:lang w:val="kk-KZ"/>
        </w:rPr>
        <w:t>1(60%)</w:t>
      </w:r>
      <w:r w:rsidRPr="00BE3B0A">
        <w:rPr>
          <w:rFonts w:ascii="Times New Roman" w:hAnsi="Times New Roman"/>
          <w:sz w:val="28"/>
          <w:szCs w:val="28"/>
          <w:lang w:val="kk-KZ"/>
        </w:rPr>
        <w:t xml:space="preserve"> =1,663</w:t>
      </w:r>
    </w:p>
    <w:p w14:paraId="09928F88" w14:textId="77777777" w:rsidR="00114324" w:rsidRPr="00BE3B0A" w:rsidRDefault="00114324" w:rsidP="000C38FB">
      <w:pPr>
        <w:spacing w:after="0" w:line="240" w:lineRule="auto"/>
        <w:ind w:firstLine="567"/>
        <w:jc w:val="both"/>
        <w:rPr>
          <w:rFonts w:ascii="Times New Roman" w:hAnsi="Times New Roman"/>
          <w:sz w:val="28"/>
          <w:szCs w:val="28"/>
          <w:lang w:val="kk-KZ"/>
        </w:rPr>
      </w:pPr>
      <w:r w:rsidRPr="00BE3B0A">
        <w:rPr>
          <w:rFonts w:ascii="Times New Roman" w:hAnsi="Times New Roman"/>
          <w:sz w:val="28"/>
          <w:szCs w:val="28"/>
          <w:lang w:val="kk-KZ"/>
        </w:rPr>
        <w:t xml:space="preserve"> φ</w:t>
      </w:r>
      <w:r w:rsidRPr="00BE3B0A">
        <w:rPr>
          <w:rFonts w:ascii="Times New Roman" w:hAnsi="Times New Roman"/>
          <w:sz w:val="16"/>
          <w:szCs w:val="16"/>
          <w:lang w:val="kk-KZ"/>
        </w:rPr>
        <w:t>2(40%)</w:t>
      </w:r>
      <w:r w:rsidRPr="00BE3B0A">
        <w:rPr>
          <w:rFonts w:ascii="Times New Roman" w:hAnsi="Times New Roman"/>
          <w:sz w:val="28"/>
          <w:szCs w:val="28"/>
          <w:lang w:val="kk-KZ"/>
        </w:rPr>
        <w:t xml:space="preserve"> =1,458</w:t>
      </w:r>
    </w:p>
    <w:p w14:paraId="569904A9" w14:textId="77777777" w:rsidR="00114324" w:rsidRPr="00BE3B0A" w:rsidRDefault="00114324" w:rsidP="000C38FB">
      <w:pPr>
        <w:spacing w:after="0" w:line="240" w:lineRule="auto"/>
        <w:ind w:firstLine="567"/>
        <w:jc w:val="both"/>
        <w:rPr>
          <w:rFonts w:ascii="Times New Roman" w:hAnsi="Times New Roman"/>
          <w:sz w:val="28"/>
          <w:szCs w:val="28"/>
          <w:lang w:val="kk-KZ"/>
        </w:rPr>
      </w:pPr>
      <w:r w:rsidRPr="00BE3B0A">
        <w:rPr>
          <w:rFonts w:ascii="Times New Roman" w:hAnsi="Times New Roman"/>
          <w:sz w:val="28"/>
          <w:szCs w:val="28"/>
          <w:lang w:val="kk-KZ"/>
        </w:rPr>
        <w:t xml:space="preserve"> Енді эмперикалық көрсеткішін φ* формула бойынша есептейміз.</w:t>
      </w:r>
    </w:p>
    <w:p w14:paraId="4754A056" w14:textId="77777777" w:rsidR="00114324" w:rsidRPr="00BE3B0A" w:rsidRDefault="00114324" w:rsidP="000C38FB">
      <w:pPr>
        <w:spacing w:after="0" w:line="240" w:lineRule="auto"/>
        <w:ind w:firstLine="567"/>
        <w:jc w:val="both"/>
        <w:rPr>
          <w:rFonts w:ascii="Times New Roman" w:hAnsi="Times New Roman"/>
          <w:sz w:val="28"/>
          <w:szCs w:val="28"/>
          <w:lang w:val="kk-KZ"/>
        </w:rPr>
      </w:pPr>
      <w:r w:rsidRPr="00BE3B0A">
        <w:rPr>
          <w:rFonts w:ascii="Times New Roman" w:hAnsi="Times New Roman"/>
          <w:sz w:val="28"/>
          <w:szCs w:val="28"/>
          <w:lang w:val="kk-KZ"/>
        </w:rPr>
        <w:t>φ*= (φ</w:t>
      </w:r>
      <w:r w:rsidRPr="00BE3B0A">
        <w:rPr>
          <w:rFonts w:ascii="Times New Roman" w:hAnsi="Times New Roman"/>
          <w:sz w:val="16"/>
          <w:szCs w:val="16"/>
          <w:lang w:val="kk-KZ"/>
        </w:rPr>
        <w:t>1</w:t>
      </w:r>
      <w:r w:rsidRPr="00BE3B0A">
        <w:rPr>
          <w:rFonts w:ascii="Times New Roman" w:hAnsi="Times New Roman"/>
          <w:sz w:val="28"/>
          <w:szCs w:val="28"/>
          <w:lang w:val="kk-KZ"/>
        </w:rPr>
        <w:t xml:space="preserve"> –φ</w:t>
      </w:r>
      <w:r w:rsidRPr="00BE3B0A">
        <w:rPr>
          <w:rFonts w:ascii="Times New Roman" w:hAnsi="Times New Roman"/>
          <w:sz w:val="16"/>
          <w:szCs w:val="16"/>
          <w:lang w:val="kk-KZ"/>
        </w:rPr>
        <w:t>2</w:t>
      </w:r>
      <w:r w:rsidRPr="00BE3B0A">
        <w:rPr>
          <w:rFonts w:ascii="Times New Roman" w:hAnsi="Times New Roman"/>
          <w:sz w:val="28"/>
          <w:szCs w:val="28"/>
          <w:lang w:val="kk-KZ"/>
        </w:rPr>
        <w:t xml:space="preserve"> )*</w:t>
      </w:r>
      <w:r w:rsidRPr="00BE3B0A">
        <w:rPr>
          <w:rFonts w:ascii="Times New Roman" w:hAnsi="Times New Roman"/>
          <w:position w:val="-32"/>
          <w:sz w:val="28"/>
          <w:szCs w:val="28"/>
          <w:lang w:val="kk-KZ"/>
        </w:rPr>
        <w:object w:dxaOrig="920" w:dyaOrig="760" w14:anchorId="67A13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8.4pt" o:ole="">
            <v:imagedata r:id="rId98" o:title=""/>
          </v:shape>
          <o:OLEObject Type="Embed" ProgID="Equation.3" ShapeID="_x0000_i1025" DrawAspect="Content" ObjectID="_1717180498" r:id="rId99"/>
        </w:object>
      </w:r>
      <w:r w:rsidRPr="00BE3B0A">
        <w:rPr>
          <w:rFonts w:ascii="Times New Roman" w:hAnsi="Times New Roman"/>
          <w:sz w:val="28"/>
          <w:szCs w:val="28"/>
          <w:lang w:val="kk-KZ"/>
        </w:rPr>
        <w:t xml:space="preserve"> </w:t>
      </w:r>
    </w:p>
    <w:p w14:paraId="1497CE06" w14:textId="77777777" w:rsidR="00114324" w:rsidRPr="00BE3B0A" w:rsidRDefault="00114324" w:rsidP="000C38FB">
      <w:pPr>
        <w:spacing w:after="0" w:line="240" w:lineRule="auto"/>
        <w:ind w:firstLine="567"/>
        <w:jc w:val="both"/>
        <w:rPr>
          <w:rFonts w:ascii="Times New Roman" w:hAnsi="Times New Roman"/>
          <w:sz w:val="28"/>
          <w:szCs w:val="28"/>
          <w:lang w:val="kk-KZ"/>
        </w:rPr>
      </w:pPr>
      <w:r w:rsidRPr="00BE3B0A">
        <w:rPr>
          <w:rFonts w:ascii="Times New Roman" w:hAnsi="Times New Roman"/>
          <w:sz w:val="28"/>
          <w:szCs w:val="28"/>
          <w:lang w:val="kk-KZ"/>
        </w:rPr>
        <w:t>φ</w:t>
      </w:r>
      <w:r w:rsidRPr="00BE3B0A">
        <w:rPr>
          <w:rFonts w:ascii="Times New Roman" w:hAnsi="Times New Roman"/>
          <w:sz w:val="16"/>
          <w:szCs w:val="16"/>
          <w:lang w:val="kk-KZ"/>
        </w:rPr>
        <w:t>1</w:t>
      </w:r>
      <w:r w:rsidRPr="00BE3B0A">
        <w:rPr>
          <w:rFonts w:ascii="Times New Roman" w:hAnsi="Times New Roman"/>
          <w:sz w:val="28"/>
          <w:szCs w:val="28"/>
          <w:lang w:val="kk-KZ"/>
        </w:rPr>
        <w:t xml:space="preserve"> –бұрышы үлкен % үлеске үйлесімді;   φ</w:t>
      </w:r>
      <w:r w:rsidRPr="00BE3B0A">
        <w:rPr>
          <w:rFonts w:ascii="Times New Roman" w:hAnsi="Times New Roman"/>
          <w:sz w:val="16"/>
          <w:szCs w:val="16"/>
          <w:lang w:val="kk-KZ"/>
        </w:rPr>
        <w:t>2</w:t>
      </w:r>
      <w:r w:rsidRPr="00BE3B0A">
        <w:rPr>
          <w:rFonts w:ascii="Times New Roman" w:hAnsi="Times New Roman"/>
          <w:sz w:val="28"/>
          <w:szCs w:val="28"/>
          <w:lang w:val="kk-KZ"/>
        </w:rPr>
        <w:t xml:space="preserve"> –бұрышы кіші % үлеске үйлесімді;                                                                      n</w:t>
      </w:r>
      <w:r w:rsidRPr="00BE3B0A">
        <w:rPr>
          <w:rFonts w:ascii="Times New Roman" w:hAnsi="Times New Roman"/>
          <w:sz w:val="16"/>
          <w:szCs w:val="16"/>
          <w:lang w:val="kk-KZ"/>
        </w:rPr>
        <w:t>1</w:t>
      </w:r>
      <w:r w:rsidRPr="00BE3B0A">
        <w:rPr>
          <w:rFonts w:ascii="Times New Roman" w:hAnsi="Times New Roman"/>
          <w:sz w:val="28"/>
          <w:szCs w:val="28"/>
          <w:lang w:val="kk-KZ"/>
        </w:rPr>
        <w:t>-1-ші топтағы адамдар саны; n</w:t>
      </w:r>
      <w:r w:rsidRPr="00BE3B0A">
        <w:rPr>
          <w:rFonts w:ascii="Times New Roman" w:hAnsi="Times New Roman"/>
          <w:sz w:val="16"/>
          <w:szCs w:val="16"/>
          <w:lang w:val="kk-KZ"/>
        </w:rPr>
        <w:t>2</w:t>
      </w:r>
      <w:r w:rsidRPr="00BE3B0A">
        <w:rPr>
          <w:rFonts w:ascii="Times New Roman" w:hAnsi="Times New Roman"/>
          <w:sz w:val="28"/>
          <w:szCs w:val="28"/>
          <w:lang w:val="kk-KZ"/>
        </w:rPr>
        <w:t xml:space="preserve"> -2-ші топтағы адамдар саны;</w:t>
      </w:r>
    </w:p>
    <w:p w14:paraId="1EC77A4C" w14:textId="77777777" w:rsidR="00114324" w:rsidRPr="00BE3B0A" w:rsidRDefault="00114324" w:rsidP="000C38FB">
      <w:pPr>
        <w:spacing w:after="0" w:line="240" w:lineRule="auto"/>
        <w:ind w:firstLine="567"/>
        <w:jc w:val="both"/>
        <w:rPr>
          <w:rFonts w:ascii="Times New Roman" w:hAnsi="Times New Roman"/>
          <w:sz w:val="28"/>
          <w:szCs w:val="28"/>
          <w:lang w:val="kk-KZ"/>
        </w:rPr>
      </w:pPr>
      <w:r w:rsidRPr="00BE3B0A">
        <w:rPr>
          <w:rFonts w:ascii="Times New Roman" w:hAnsi="Times New Roman"/>
          <w:sz w:val="28"/>
          <w:szCs w:val="28"/>
          <w:lang w:val="kk-KZ"/>
        </w:rPr>
        <w:t>Нақты жағдайда:</w:t>
      </w:r>
    </w:p>
    <w:p w14:paraId="65AB7F56" w14:textId="77777777" w:rsidR="00114324" w:rsidRPr="00BE3B0A" w:rsidRDefault="00114324" w:rsidP="000C38FB">
      <w:pPr>
        <w:spacing w:after="0" w:line="240" w:lineRule="auto"/>
        <w:ind w:firstLine="567"/>
        <w:jc w:val="both"/>
        <w:rPr>
          <w:rFonts w:ascii="Times New Roman" w:hAnsi="Times New Roman"/>
          <w:sz w:val="28"/>
          <w:szCs w:val="28"/>
          <w:lang w:val="kk-KZ"/>
        </w:rPr>
      </w:pPr>
      <w:r w:rsidRPr="00BE3B0A">
        <w:rPr>
          <w:rFonts w:ascii="Times New Roman" w:hAnsi="Times New Roman"/>
          <w:sz w:val="28"/>
          <w:szCs w:val="28"/>
          <w:lang w:val="kk-KZ"/>
        </w:rPr>
        <w:t xml:space="preserve"> φ*</w:t>
      </w:r>
      <w:r w:rsidRPr="00BE3B0A">
        <w:rPr>
          <w:rFonts w:ascii="Times New Roman" w:hAnsi="Times New Roman"/>
          <w:sz w:val="16"/>
          <w:szCs w:val="16"/>
          <w:lang w:val="kk-KZ"/>
        </w:rPr>
        <w:t xml:space="preserve">эмп </w:t>
      </w:r>
      <w:r w:rsidRPr="00BE3B0A">
        <w:rPr>
          <w:rFonts w:ascii="Times New Roman" w:hAnsi="Times New Roman"/>
          <w:sz w:val="28"/>
          <w:szCs w:val="28"/>
          <w:lang w:val="kk-KZ"/>
        </w:rPr>
        <w:t xml:space="preserve"> = (1,663 –1,458 )×</w:t>
      </w:r>
      <w:r w:rsidRPr="00BE3B0A">
        <w:rPr>
          <w:rFonts w:ascii="Times New Roman" w:hAnsi="Times New Roman"/>
          <w:position w:val="-26"/>
          <w:sz w:val="28"/>
          <w:szCs w:val="28"/>
          <w:lang w:val="kk-KZ"/>
        </w:rPr>
        <w:object w:dxaOrig="3220" w:dyaOrig="700" w14:anchorId="2DC10DED">
          <v:shape id="_x0000_i1026" type="#_x0000_t75" style="width:161.4pt;height:34.8pt" o:ole="">
            <v:imagedata r:id="rId100" o:title=""/>
          </v:shape>
          <o:OLEObject Type="Embed" ProgID="Equation.3" ShapeID="_x0000_i1026" DrawAspect="Content" ObjectID="_1717180499" r:id="rId101"/>
        </w:object>
      </w:r>
    </w:p>
    <w:p w14:paraId="7F40FC40" w14:textId="77777777" w:rsidR="00114324" w:rsidRPr="00BE3B0A" w:rsidRDefault="00114324" w:rsidP="000C38FB">
      <w:pPr>
        <w:spacing w:after="0" w:line="240" w:lineRule="auto"/>
        <w:ind w:firstLine="567"/>
        <w:jc w:val="both"/>
        <w:rPr>
          <w:rFonts w:ascii="Times New Roman" w:hAnsi="Times New Roman"/>
          <w:sz w:val="28"/>
          <w:szCs w:val="28"/>
          <w:lang w:val="kk-KZ"/>
        </w:rPr>
      </w:pPr>
      <w:r w:rsidRPr="00BE3B0A">
        <w:rPr>
          <w:rFonts w:ascii="Times New Roman" w:hAnsi="Times New Roman"/>
          <w:sz w:val="28"/>
          <w:szCs w:val="28"/>
          <w:lang w:val="kk-KZ"/>
        </w:rPr>
        <w:t>Ендігісінде қай деңгей үилесімге сай келеді  φ*   =1,34:</w:t>
      </w:r>
    </w:p>
    <w:p w14:paraId="7B1A26AC" w14:textId="77777777" w:rsidR="00114324" w:rsidRPr="00BE3B0A" w:rsidRDefault="00114324" w:rsidP="000C38FB">
      <w:pPr>
        <w:spacing w:after="0" w:line="240" w:lineRule="auto"/>
        <w:ind w:firstLine="567"/>
        <w:jc w:val="both"/>
        <w:rPr>
          <w:rFonts w:ascii="Times New Roman" w:hAnsi="Times New Roman"/>
          <w:sz w:val="28"/>
          <w:szCs w:val="28"/>
          <w:lang w:val="kk-KZ"/>
        </w:rPr>
      </w:pPr>
      <w:r w:rsidRPr="00BE3B0A">
        <w:rPr>
          <w:rFonts w:ascii="Times New Roman" w:hAnsi="Times New Roman"/>
          <w:sz w:val="28"/>
          <w:szCs w:val="28"/>
          <w:lang w:val="en-US"/>
        </w:rPr>
        <w:t>ρ</w:t>
      </w:r>
      <w:r w:rsidRPr="00BE3B0A">
        <w:rPr>
          <w:rFonts w:ascii="Times New Roman" w:hAnsi="Times New Roman"/>
          <w:sz w:val="28"/>
          <w:szCs w:val="28"/>
        </w:rPr>
        <w:t>=</w:t>
      </w:r>
      <w:r w:rsidRPr="00BE3B0A">
        <w:rPr>
          <w:rFonts w:ascii="Times New Roman" w:hAnsi="Times New Roman"/>
          <w:sz w:val="28"/>
          <w:szCs w:val="28"/>
          <w:lang w:val="kk-KZ"/>
        </w:rPr>
        <w:t>0,08</w:t>
      </w:r>
    </w:p>
    <w:p w14:paraId="354A8567" w14:textId="77777777" w:rsidR="00114324" w:rsidRPr="00BE3B0A" w:rsidRDefault="00114324" w:rsidP="000C38FB">
      <w:pPr>
        <w:spacing w:after="0" w:line="240" w:lineRule="auto"/>
        <w:ind w:firstLine="567"/>
        <w:jc w:val="both"/>
        <w:rPr>
          <w:rFonts w:ascii="Times New Roman" w:hAnsi="Times New Roman"/>
          <w:sz w:val="28"/>
          <w:szCs w:val="28"/>
          <w:lang w:val="kk-KZ"/>
        </w:rPr>
      </w:pPr>
      <w:r w:rsidRPr="00BE3B0A">
        <w:rPr>
          <w:rFonts w:ascii="Times New Roman" w:hAnsi="Times New Roman"/>
          <w:sz w:val="28"/>
          <w:szCs w:val="28"/>
          <w:lang w:val="kk-KZ"/>
        </w:rPr>
        <w:t>Критикалық статистикалық мәліметі мынадай:</w:t>
      </w:r>
    </w:p>
    <w:p w14:paraId="06EC9012" w14:textId="77777777" w:rsidR="00114324" w:rsidRPr="00BE3B0A" w:rsidRDefault="00114324" w:rsidP="000C38FB">
      <w:pPr>
        <w:spacing w:after="0" w:line="240" w:lineRule="auto"/>
        <w:ind w:firstLine="567"/>
        <w:jc w:val="both"/>
        <w:rPr>
          <w:rFonts w:ascii="Times New Roman" w:hAnsi="Times New Roman"/>
          <w:sz w:val="28"/>
          <w:szCs w:val="28"/>
          <w:lang w:val="kk-KZ"/>
        </w:rPr>
      </w:pPr>
      <w:r w:rsidRPr="00BE3B0A">
        <w:rPr>
          <w:rFonts w:ascii="Times New Roman" w:hAnsi="Times New Roman"/>
          <w:sz w:val="28"/>
          <w:szCs w:val="28"/>
          <w:lang w:val="kk-KZ"/>
        </w:rPr>
        <w:t xml:space="preserve">             </w:t>
      </w:r>
    </w:p>
    <w:p w14:paraId="3C5FB93D" w14:textId="77777777" w:rsidR="00114324" w:rsidRPr="00BE3B0A" w:rsidRDefault="00114324" w:rsidP="000C38FB">
      <w:pPr>
        <w:spacing w:after="0" w:line="240" w:lineRule="auto"/>
        <w:ind w:firstLine="567"/>
        <w:jc w:val="both"/>
        <w:rPr>
          <w:rFonts w:ascii="Times New Roman" w:hAnsi="Times New Roman"/>
          <w:sz w:val="28"/>
          <w:szCs w:val="28"/>
          <w:lang w:val="kk-KZ"/>
        </w:rPr>
      </w:pPr>
      <w:r w:rsidRPr="00BE3B0A">
        <w:rPr>
          <w:rFonts w:ascii="Times New Roman" w:hAnsi="Times New Roman"/>
          <w:sz w:val="28"/>
          <w:szCs w:val="28"/>
          <w:lang w:val="kk-KZ"/>
        </w:rPr>
        <w:t>φ*</w:t>
      </w:r>
      <w:r w:rsidRPr="00BE3B0A">
        <w:rPr>
          <w:rFonts w:ascii="Times New Roman" w:hAnsi="Times New Roman"/>
          <w:sz w:val="16"/>
          <w:szCs w:val="16"/>
          <w:lang w:val="kk-KZ"/>
        </w:rPr>
        <w:t>кр</w:t>
      </w:r>
      <w:r w:rsidRPr="00BE3B0A">
        <w:rPr>
          <w:rFonts w:ascii="Times New Roman" w:hAnsi="Times New Roman"/>
          <w:sz w:val="28"/>
          <w:szCs w:val="28"/>
          <w:lang w:val="kk-KZ"/>
        </w:rPr>
        <w:t xml:space="preserve"> =</w:t>
      </w:r>
      <w:r w:rsidRPr="00BE3B0A">
        <w:rPr>
          <w:rFonts w:ascii="Times New Roman" w:hAnsi="Times New Roman"/>
          <w:position w:val="-32"/>
          <w:sz w:val="28"/>
          <w:szCs w:val="28"/>
          <w:lang w:val="kk-KZ"/>
        </w:rPr>
        <w:object w:dxaOrig="1600" w:dyaOrig="760" w14:anchorId="62401B0E">
          <v:shape id="_x0000_i1027" type="#_x0000_t75" style="width:79.8pt;height:38.4pt" o:ole="">
            <v:imagedata r:id="rId102" o:title=""/>
          </v:shape>
          <o:OLEObject Type="Embed" ProgID="Equation.3" ShapeID="_x0000_i1027" DrawAspect="Content" ObjectID="_1717180500" r:id="rId103"/>
        </w:object>
      </w:r>
    </w:p>
    <w:p w14:paraId="3F522390" w14:textId="77777777" w:rsidR="00114324" w:rsidRPr="00BE3B0A" w:rsidRDefault="00114324" w:rsidP="000C38FB">
      <w:pPr>
        <w:spacing w:after="0" w:line="240" w:lineRule="auto"/>
        <w:ind w:firstLine="567"/>
        <w:jc w:val="both"/>
        <w:rPr>
          <w:rFonts w:ascii="Times New Roman" w:hAnsi="Times New Roman"/>
          <w:sz w:val="28"/>
          <w:szCs w:val="28"/>
          <w:lang w:val="kk-KZ"/>
        </w:rPr>
      </w:pPr>
      <w:r w:rsidRPr="00BE3B0A">
        <w:rPr>
          <w:rFonts w:ascii="Times New Roman" w:hAnsi="Times New Roman"/>
          <w:sz w:val="28"/>
          <w:szCs w:val="28"/>
          <w:lang w:val="kk-KZ"/>
        </w:rPr>
        <w:t xml:space="preserve">φ </w:t>
      </w:r>
      <w:r w:rsidRPr="00BE3B0A">
        <w:rPr>
          <w:rFonts w:ascii="Times New Roman" w:hAnsi="Times New Roman"/>
          <w:sz w:val="16"/>
          <w:szCs w:val="16"/>
          <w:lang w:val="kk-KZ"/>
        </w:rPr>
        <w:t xml:space="preserve">эмп  </w:t>
      </w:r>
      <w:r w:rsidRPr="00BE3B0A">
        <w:rPr>
          <w:rFonts w:ascii="Times New Roman" w:hAnsi="Times New Roman"/>
          <w:sz w:val="28"/>
          <w:szCs w:val="28"/>
          <w:lang w:val="kk-KZ"/>
        </w:rPr>
        <w:t>=1,33</w:t>
      </w:r>
    </w:p>
    <w:p w14:paraId="4D2B3350" w14:textId="77777777" w:rsidR="00114324" w:rsidRPr="00BE3B0A" w:rsidRDefault="00114324" w:rsidP="000C38FB">
      <w:pPr>
        <w:tabs>
          <w:tab w:val="left" w:pos="1820"/>
        </w:tabs>
        <w:ind w:firstLine="567"/>
        <w:jc w:val="both"/>
        <w:rPr>
          <w:sz w:val="28"/>
          <w:szCs w:val="28"/>
          <w:lang w:val="kk-KZ"/>
        </w:rPr>
      </w:pPr>
      <w:r w:rsidRPr="00BE3B0A">
        <w:rPr>
          <w:sz w:val="28"/>
          <w:szCs w:val="28"/>
          <w:lang w:val="kk-KZ"/>
        </w:rPr>
        <w:t xml:space="preserve">          φ* </w:t>
      </w:r>
      <w:r w:rsidRPr="00BE3B0A">
        <w:rPr>
          <w:sz w:val="16"/>
          <w:szCs w:val="16"/>
          <w:lang w:val="kk-KZ"/>
        </w:rPr>
        <w:t xml:space="preserve">эмп  </w:t>
      </w:r>
      <w:r w:rsidRPr="00BE3B0A">
        <w:rPr>
          <w:sz w:val="28"/>
          <w:szCs w:val="28"/>
          <w:lang w:val="kk-KZ"/>
        </w:rPr>
        <w:t xml:space="preserve">&gt;φ* </w:t>
      </w:r>
      <w:r w:rsidRPr="00BE3B0A">
        <w:rPr>
          <w:sz w:val="16"/>
          <w:szCs w:val="16"/>
          <w:lang w:val="kk-KZ"/>
        </w:rPr>
        <w:t>кр</w:t>
      </w:r>
      <w:r w:rsidRPr="00BE3B0A">
        <w:rPr>
          <w:sz w:val="28"/>
          <w:szCs w:val="28"/>
          <w:lang w:val="kk-KZ"/>
        </w:rPr>
        <w:t xml:space="preserve"> (</w:t>
      </w:r>
      <w:r w:rsidRPr="00BE3B0A">
        <w:rPr>
          <w:sz w:val="28"/>
          <w:szCs w:val="28"/>
          <w:lang w:val="en-US"/>
        </w:rPr>
        <w:t>ρ</w:t>
      </w:r>
      <w:r w:rsidRPr="00BE3B0A">
        <w:rPr>
          <w:sz w:val="28"/>
          <w:szCs w:val="28"/>
          <w:lang w:val="kk-KZ"/>
        </w:rPr>
        <w:t xml:space="preserve"> ≤ 0,05)</w:t>
      </w:r>
    </w:p>
    <w:p w14:paraId="0D5C6267" w14:textId="77777777" w:rsidR="00114324" w:rsidRPr="00BE3B0A" w:rsidRDefault="00114324" w:rsidP="000C38FB">
      <w:pPr>
        <w:spacing w:after="0" w:line="240" w:lineRule="auto"/>
        <w:ind w:firstLine="567"/>
        <w:jc w:val="both"/>
        <w:rPr>
          <w:rFonts w:ascii="Times New Roman" w:hAnsi="Times New Roman"/>
          <w:sz w:val="28"/>
          <w:szCs w:val="28"/>
          <w:lang w:val="kk-KZ"/>
        </w:rPr>
      </w:pPr>
      <w:r w:rsidRPr="00BE3B0A">
        <w:rPr>
          <w:rFonts w:ascii="Times New Roman" w:hAnsi="Times New Roman"/>
          <w:sz w:val="28"/>
          <w:szCs w:val="28"/>
          <w:lang w:val="kk-KZ"/>
        </w:rPr>
        <w:lastRenderedPageBreak/>
        <w:t>Енді осьті құрамыз.</w:t>
      </w:r>
    </w:p>
    <w:p w14:paraId="2C37B0D5" w14:textId="77777777" w:rsidR="00114324" w:rsidRPr="000C38FB" w:rsidRDefault="00114324" w:rsidP="000C38FB">
      <w:pPr>
        <w:spacing w:after="0" w:line="240" w:lineRule="auto"/>
        <w:ind w:firstLine="567"/>
        <w:jc w:val="both"/>
        <w:rPr>
          <w:rFonts w:ascii="Times New Roman" w:hAnsi="Times New Roman"/>
          <w:sz w:val="16"/>
          <w:szCs w:val="16"/>
          <w:lang w:val="kk-KZ"/>
        </w:rPr>
      </w:pPr>
    </w:p>
    <w:p w14:paraId="6F87A3AF" w14:textId="77777777" w:rsidR="00114324" w:rsidRPr="00BE3B0A" w:rsidRDefault="00114324" w:rsidP="000C38FB">
      <w:pPr>
        <w:spacing w:after="0" w:line="240" w:lineRule="auto"/>
        <w:jc w:val="center"/>
        <w:rPr>
          <w:rFonts w:ascii="Times New Roman" w:hAnsi="Times New Roman"/>
          <w:sz w:val="28"/>
          <w:szCs w:val="28"/>
          <w:lang w:val="kk-KZ"/>
        </w:rPr>
      </w:pPr>
      <w:r w:rsidRPr="00BE3B0A">
        <w:rPr>
          <w:rFonts w:ascii="Times New Roman" w:hAnsi="Times New Roman"/>
          <w:noProof/>
          <w:sz w:val="28"/>
          <w:szCs w:val="28"/>
          <w:lang w:eastAsia="ru-RU"/>
        </w:rPr>
        <mc:AlternateContent>
          <mc:Choice Requires="wps">
            <w:drawing>
              <wp:anchor distT="0" distB="0" distL="114300" distR="114300" simplePos="0" relativeHeight="251672576" behindDoc="0" locked="0" layoutInCell="1" allowOverlap="1" wp14:anchorId="416D0205" wp14:editId="0DF3578E">
                <wp:simplePos x="0" y="0"/>
                <wp:positionH relativeFrom="column">
                  <wp:posOffset>0</wp:posOffset>
                </wp:positionH>
                <wp:positionV relativeFrom="paragraph">
                  <wp:posOffset>98425</wp:posOffset>
                </wp:positionV>
                <wp:extent cx="1943100" cy="800100"/>
                <wp:effectExtent l="9525" t="12700" r="9525" b="6350"/>
                <wp:wrapNone/>
                <wp:docPr id="26" name="Полилиния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800100"/>
                        </a:xfrm>
                        <a:custGeom>
                          <a:avLst/>
                          <a:gdLst>
                            <a:gd name="T0" fmla="*/ 3060 w 3060"/>
                            <a:gd name="T1" fmla="*/ 1260 h 1260"/>
                            <a:gd name="T2" fmla="*/ 2340 w 3060"/>
                            <a:gd name="T3" fmla="*/ 540 h 1260"/>
                            <a:gd name="T4" fmla="*/ 0 w 3060"/>
                            <a:gd name="T5" fmla="*/ 0 h 1260"/>
                          </a:gdLst>
                          <a:ahLst/>
                          <a:cxnLst>
                            <a:cxn ang="0">
                              <a:pos x="T0" y="T1"/>
                            </a:cxn>
                            <a:cxn ang="0">
                              <a:pos x="T2" y="T3"/>
                            </a:cxn>
                            <a:cxn ang="0">
                              <a:pos x="T4" y="T5"/>
                            </a:cxn>
                          </a:cxnLst>
                          <a:rect l="0" t="0" r="r" b="b"/>
                          <a:pathLst>
                            <a:path w="3060" h="1260">
                              <a:moveTo>
                                <a:pt x="3060" y="1260"/>
                              </a:moveTo>
                              <a:cubicBezTo>
                                <a:pt x="2955" y="1005"/>
                                <a:pt x="2850" y="750"/>
                                <a:pt x="2340" y="540"/>
                              </a:cubicBezTo>
                              <a:cubicBezTo>
                                <a:pt x="1830" y="330"/>
                                <a:pt x="390" y="9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7A5A3AC" id="Полилиния 2" o:spid="_x0000_s1026" style="position:absolute;margin-left:0;margin-top:7.75pt;width:153pt;height: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6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" path="m3060,1260c2955,1005,2850,750,2340,540,1830,330,390,90,,e" filled="f">
                <v:path arrowok="t" o:connecttype="custom" o:connectlocs="1943100,800100;1485900,342900;0,0" o:connectangles="0,0,0"/>
              </v:shape>
            </w:pict>
          </mc:Fallback>
        </mc:AlternateContent>
      </w:r>
      <w:r w:rsidRPr="00BE3B0A">
        <w:rPr>
          <w:rFonts w:ascii="Times New Roman" w:hAnsi="Times New Roman"/>
          <w:noProof/>
          <w:sz w:val="28"/>
          <w:szCs w:val="28"/>
          <w:lang w:eastAsia="ru-RU"/>
        </w:rPr>
        <mc:AlternateContent>
          <mc:Choice Requires="wps">
            <w:drawing>
              <wp:anchor distT="0" distB="0" distL="114300" distR="114300" simplePos="0" relativeHeight="251671552" behindDoc="0" locked="0" layoutInCell="1" allowOverlap="1" wp14:anchorId="4B729EFA" wp14:editId="0749C619">
                <wp:simplePos x="0" y="0"/>
                <wp:positionH relativeFrom="column">
                  <wp:posOffset>3771900</wp:posOffset>
                </wp:positionH>
                <wp:positionV relativeFrom="paragraph">
                  <wp:posOffset>98425</wp:posOffset>
                </wp:positionV>
                <wp:extent cx="1943100" cy="800100"/>
                <wp:effectExtent l="9525" t="12700" r="9525" b="6350"/>
                <wp:wrapNone/>
                <wp:docPr id="27" name="Полилиния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800100"/>
                        </a:xfrm>
                        <a:custGeom>
                          <a:avLst/>
                          <a:gdLst>
                            <a:gd name="T0" fmla="*/ 0 w 3060"/>
                            <a:gd name="T1" fmla="*/ 1260 h 1260"/>
                            <a:gd name="T2" fmla="*/ 1080 w 3060"/>
                            <a:gd name="T3" fmla="*/ 360 h 1260"/>
                            <a:gd name="T4" fmla="*/ 3060 w 3060"/>
                            <a:gd name="T5" fmla="*/ 0 h 1260"/>
                          </a:gdLst>
                          <a:ahLst/>
                          <a:cxnLst>
                            <a:cxn ang="0">
                              <a:pos x="T0" y="T1"/>
                            </a:cxn>
                            <a:cxn ang="0">
                              <a:pos x="T2" y="T3"/>
                            </a:cxn>
                            <a:cxn ang="0">
                              <a:pos x="T4" y="T5"/>
                            </a:cxn>
                          </a:cxnLst>
                          <a:rect l="0" t="0" r="r" b="b"/>
                          <a:pathLst>
                            <a:path w="3060" h="1260">
                              <a:moveTo>
                                <a:pt x="0" y="1260"/>
                              </a:moveTo>
                              <a:cubicBezTo>
                                <a:pt x="285" y="915"/>
                                <a:pt x="570" y="570"/>
                                <a:pt x="1080" y="360"/>
                              </a:cubicBezTo>
                              <a:cubicBezTo>
                                <a:pt x="1590" y="150"/>
                                <a:pt x="2730" y="60"/>
                                <a:pt x="306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C43780D" id="Полилиния 5" o:spid="_x0000_s1026" style="position:absolute;margin-left:297pt;margin-top:7.75pt;width:153pt;height: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6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" path="m,1260c285,915,570,570,1080,360,1590,150,2730,60,3060,e" filled="f">
                <v:path arrowok="t" o:connecttype="custom" o:connectlocs="0,800100;685800,228600;1943100,0" o:connectangles="0,0,0"/>
              </v:shape>
            </w:pict>
          </mc:Fallback>
        </mc:AlternateContent>
      </w:r>
      <w:r w:rsidRPr="00BE3B0A">
        <w:rPr>
          <w:rFonts w:ascii="Times New Roman" w:hAnsi="Times New Roman"/>
          <w:noProof/>
          <w:sz w:val="28"/>
          <w:szCs w:val="28"/>
          <w:lang w:eastAsia="ru-RU"/>
        </w:rPr>
        <w:drawing>
          <wp:inline distT="0" distB="0" distL="0" distR="0" wp14:anchorId="3441686D" wp14:editId="4C4FF20B">
            <wp:extent cx="5943600" cy="122872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3600" cy="1228725"/>
                    </a:xfrm>
                    <a:prstGeom prst="rect">
                      <a:avLst/>
                    </a:prstGeom>
                    <a:noFill/>
                    <a:ln>
                      <a:noFill/>
                    </a:ln>
                  </pic:spPr>
                </pic:pic>
              </a:graphicData>
            </a:graphic>
          </wp:inline>
        </w:drawing>
      </w:r>
    </w:p>
    <w:p w14:paraId="419F5547" w14:textId="77777777" w:rsidR="00114324" w:rsidRPr="00BE3B0A" w:rsidRDefault="00114324" w:rsidP="000C38FB">
      <w:pPr>
        <w:spacing w:after="0" w:line="240" w:lineRule="auto"/>
        <w:ind w:firstLine="567"/>
        <w:jc w:val="both"/>
        <w:rPr>
          <w:rFonts w:ascii="Times New Roman" w:hAnsi="Times New Roman"/>
          <w:sz w:val="28"/>
          <w:szCs w:val="28"/>
          <w:lang w:val="kk-KZ"/>
        </w:rPr>
      </w:pPr>
      <w:r w:rsidRPr="00BE3B0A">
        <w:rPr>
          <w:rFonts w:ascii="Times New Roman" w:hAnsi="Times New Roman"/>
          <w:noProof/>
          <w:sz w:val="28"/>
          <w:szCs w:val="28"/>
          <w:lang w:eastAsia="ru-RU"/>
        </w:rPr>
        <mc:AlternateContent>
          <mc:Choice Requires="wps">
            <w:drawing>
              <wp:anchor distT="0" distB="0" distL="114300" distR="114300" simplePos="0" relativeHeight="251669504" behindDoc="0" locked="0" layoutInCell="1" allowOverlap="1" wp14:anchorId="32055EAC" wp14:editId="130DBBB0">
                <wp:simplePos x="0" y="0"/>
                <wp:positionH relativeFrom="column">
                  <wp:posOffset>3657600</wp:posOffset>
                </wp:positionH>
                <wp:positionV relativeFrom="paragraph">
                  <wp:posOffset>-3272790</wp:posOffset>
                </wp:positionV>
                <wp:extent cx="114300" cy="635"/>
                <wp:effectExtent l="9525" t="13335" r="9525" b="5080"/>
                <wp:wrapNone/>
                <wp:docPr id="28" name="Полилиния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35"/>
                        </a:xfrm>
                        <a:custGeom>
                          <a:avLst/>
                          <a:gdLst>
                            <a:gd name="T0" fmla="*/ 0 w 180"/>
                            <a:gd name="T1" fmla="*/ 0 h 1"/>
                            <a:gd name="T2" fmla="*/ 180 w 180"/>
                            <a:gd name="T3" fmla="*/ 0 h 1"/>
                          </a:gdLst>
                          <a:ahLst/>
                          <a:cxnLst>
                            <a:cxn ang="0">
                              <a:pos x="T0" y="T1"/>
                            </a:cxn>
                            <a:cxn ang="0">
                              <a:pos x="T2" y="T3"/>
                            </a:cxn>
                          </a:cxnLst>
                          <a:rect l="0" t="0" r="r" b="b"/>
                          <a:pathLst>
                            <a:path w="180" h="1">
                              <a:moveTo>
                                <a:pt x="0" y="0"/>
                              </a:moveTo>
                              <a:cubicBezTo>
                                <a:pt x="75" y="0"/>
                                <a:pt x="150" y="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curve w14:anchorId="3D3CE207" id="Полилиния 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4in,-257.7pt" control1="291.75pt,-257.7pt" control2="295.5pt,-257.7pt" to="297pt,-257.7pt" coordsize="1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" filled="f">
                <v:path arrowok="t" o:connecttype="custom" o:connectlocs="0,0;114300,0" o:connectangles="0,0"/>
              </v:curve>
            </w:pict>
          </mc:Fallback>
        </mc:AlternateContent>
      </w:r>
      <w:r w:rsidRPr="00BE3B0A">
        <w:rPr>
          <w:rFonts w:ascii="Times New Roman" w:hAnsi="Times New Roman"/>
          <w:sz w:val="28"/>
          <w:szCs w:val="28"/>
          <w:lang w:val="kk-KZ"/>
        </w:rPr>
        <w:t>Алынған эмперикалық мәлімет φ* зонаның маңызды емес жерінде орналасқан.</w:t>
      </w:r>
    </w:p>
    <w:p w14:paraId="1897636E" w14:textId="7810323B" w:rsidR="00114324" w:rsidRPr="00BE3B0A" w:rsidRDefault="00114324" w:rsidP="000C38FB">
      <w:pPr>
        <w:spacing w:after="0" w:line="240" w:lineRule="auto"/>
        <w:ind w:firstLine="567"/>
        <w:jc w:val="both"/>
        <w:rPr>
          <w:rFonts w:ascii="Times New Roman" w:hAnsi="Times New Roman"/>
          <w:sz w:val="28"/>
          <w:szCs w:val="28"/>
          <w:lang w:val="kk-KZ"/>
        </w:rPr>
      </w:pPr>
      <w:r w:rsidRPr="00BE3B0A">
        <w:rPr>
          <w:rFonts w:ascii="Times New Roman" w:hAnsi="Times New Roman"/>
          <w:b/>
          <w:sz w:val="28"/>
          <w:szCs w:val="28"/>
          <w:lang w:val="kk-KZ"/>
        </w:rPr>
        <w:t>Шешуі:</w:t>
      </w:r>
      <w:r w:rsidRPr="00BE3B0A">
        <w:rPr>
          <w:rFonts w:ascii="Times New Roman" w:hAnsi="Times New Roman"/>
          <w:sz w:val="28"/>
          <w:szCs w:val="28"/>
          <w:lang w:val="kk-KZ"/>
        </w:rPr>
        <w:t xml:space="preserve"> Н</w:t>
      </w:r>
      <w:r w:rsidRPr="00BE3B0A">
        <w:rPr>
          <w:rFonts w:ascii="Times New Roman" w:hAnsi="Times New Roman"/>
          <w:sz w:val="16"/>
          <w:szCs w:val="16"/>
          <w:lang w:val="kk-KZ"/>
        </w:rPr>
        <w:t>0</w:t>
      </w:r>
      <w:r w:rsidRPr="00BE3B0A">
        <w:rPr>
          <w:rFonts w:ascii="Times New Roman" w:hAnsi="Times New Roman"/>
          <w:sz w:val="28"/>
          <w:szCs w:val="28"/>
          <w:lang w:val="kk-KZ"/>
        </w:rPr>
        <w:t xml:space="preserve"> –нольдік болжам қабылданады. Тапсырма орындағандар 1-ші топта көп емес 2-топқа қарағанда. Яғни 2-щі топ эксперименттік тапсырманы жоғары тиімділікпен күшті орындап шықты. Тапсырманы жылдам және дұрыс орындағандар «күшті әсер» қалдырып, ал бейжай орындағандар сәтсіз орындағандардың қатарына жатқызамыз.</w:t>
      </w:r>
    </w:p>
    <w:p w14:paraId="02CE3640" w14:textId="77777777" w:rsidR="00114324" w:rsidRDefault="00114324" w:rsidP="000C38FB">
      <w:pPr>
        <w:spacing w:after="0" w:line="240" w:lineRule="auto"/>
        <w:ind w:firstLine="567"/>
        <w:jc w:val="both"/>
        <w:rPr>
          <w:rFonts w:ascii="Times New Roman" w:hAnsi="Times New Roman"/>
          <w:sz w:val="28"/>
          <w:szCs w:val="28"/>
          <w:lang w:val="kk-KZ"/>
        </w:rPr>
      </w:pPr>
      <w:r w:rsidRPr="00BE3B0A">
        <w:rPr>
          <w:rFonts w:ascii="Times New Roman" w:hAnsi="Times New Roman"/>
          <w:sz w:val="28"/>
          <w:szCs w:val="28"/>
          <w:lang w:val="kk-KZ"/>
        </w:rPr>
        <w:t>Қалыптастырушы эксперименттің бақылау топтарының нәтижелері эмпирикалық үлестірімдер үшін Фишер критерийін</w:t>
      </w:r>
      <w:r>
        <w:rPr>
          <w:rFonts w:ascii="Times New Roman" w:hAnsi="Times New Roman"/>
          <w:sz w:val="28"/>
          <w:szCs w:val="28"/>
          <w:lang w:val="kk-KZ"/>
        </w:rPr>
        <w:t xml:space="preserve"> (Фишердің бұрыштық түрленуі)</w:t>
      </w:r>
      <w:r w:rsidRPr="00BE3B0A">
        <w:rPr>
          <w:rFonts w:ascii="Times New Roman" w:hAnsi="Times New Roman"/>
          <w:sz w:val="28"/>
          <w:szCs w:val="28"/>
          <w:lang w:val="kk-KZ"/>
        </w:rPr>
        <w:t xml:space="preserve"> қолдана отырып, педагогикалық-психологиялық математикалық негіздеу тұрғысынан талданды. Болжам ретінде біз келесі ережелерді ұсынамыз</w:t>
      </w:r>
      <w:r>
        <w:rPr>
          <w:rFonts w:ascii="Times New Roman" w:hAnsi="Times New Roman"/>
          <w:sz w:val="28"/>
          <w:szCs w:val="28"/>
          <w:lang w:val="kk-KZ"/>
        </w:rPr>
        <w:t>.</w:t>
      </w:r>
    </w:p>
    <w:p w14:paraId="3C03ED12" w14:textId="77777777" w:rsidR="00114324" w:rsidRDefault="00114324" w:rsidP="000C38FB">
      <w:pPr>
        <w:spacing w:after="0" w:line="240" w:lineRule="auto"/>
        <w:ind w:firstLine="567"/>
        <w:jc w:val="both"/>
        <w:rPr>
          <w:rFonts w:ascii="Times New Roman" w:hAnsi="Times New Roman"/>
          <w:sz w:val="28"/>
          <w:szCs w:val="28"/>
          <w:lang w:val="kk-KZ"/>
        </w:rPr>
      </w:pPr>
      <w:r w:rsidRPr="00BE3B0A">
        <w:rPr>
          <w:rFonts w:ascii="Times New Roman" w:hAnsi="Times New Roman"/>
          <w:sz w:val="28"/>
          <w:szCs w:val="28"/>
          <w:lang w:val="kk-KZ"/>
        </w:rPr>
        <w:t>Н</w:t>
      </w:r>
      <w:r w:rsidRPr="00BE3B0A">
        <w:rPr>
          <w:rFonts w:ascii="Times New Roman" w:hAnsi="Times New Roman"/>
          <w:sz w:val="28"/>
          <w:szCs w:val="28"/>
          <w:vertAlign w:val="subscript"/>
          <w:lang w:val="kk-KZ"/>
        </w:rPr>
        <w:t>0</w:t>
      </w:r>
      <w:r w:rsidRPr="00BE3B0A">
        <w:rPr>
          <w:rFonts w:ascii="Times New Roman" w:hAnsi="Times New Roman"/>
          <w:sz w:val="28"/>
          <w:szCs w:val="28"/>
          <w:lang w:val="kk-KZ"/>
        </w:rPr>
        <w:t xml:space="preserve"> - (нөлдік болжам бойынша) –</w:t>
      </w:r>
      <w:r>
        <w:rPr>
          <w:rFonts w:ascii="Times New Roman" w:hAnsi="Times New Roman"/>
          <w:sz w:val="28"/>
          <w:szCs w:val="28"/>
          <w:lang w:val="kk-KZ"/>
        </w:rPr>
        <w:t xml:space="preserve"> </w:t>
      </w:r>
      <w:r w:rsidRPr="00BE3B0A">
        <w:rPr>
          <w:rFonts w:ascii="Times New Roman" w:hAnsi="Times New Roman"/>
          <w:sz w:val="28"/>
          <w:szCs w:val="28"/>
          <w:lang w:val="kk-KZ"/>
        </w:rPr>
        <w:t>бастауыш сынып оқушыларының сөздіктерді пайдалану білігін қалыптасу деңгейіндегі қалыптастырушы экспериментке дейін айырмашылықтар айтарлықтай маңызды емес, сондықтан бағалауды бөлу жалпы популяцияға жатады, нәтижес</w:t>
      </w:r>
      <w:r>
        <w:rPr>
          <w:rFonts w:ascii="Times New Roman" w:hAnsi="Times New Roman"/>
          <w:sz w:val="28"/>
          <w:szCs w:val="28"/>
          <w:lang w:val="kk-KZ"/>
        </w:rPr>
        <w:t>інде іріктеу дұрыс жүргізілді;</w:t>
      </w:r>
    </w:p>
    <w:p w14:paraId="7DAAB1BD" w14:textId="77777777" w:rsidR="00114324" w:rsidRDefault="00114324" w:rsidP="000C38FB">
      <w:pPr>
        <w:spacing w:after="0" w:line="240" w:lineRule="auto"/>
        <w:ind w:firstLine="567"/>
        <w:jc w:val="both"/>
        <w:rPr>
          <w:rFonts w:ascii="Times New Roman" w:hAnsi="Times New Roman"/>
          <w:sz w:val="28"/>
          <w:szCs w:val="28"/>
          <w:lang w:val="kk-KZ"/>
        </w:rPr>
      </w:pPr>
      <w:r w:rsidRPr="00BE3B0A">
        <w:rPr>
          <w:rFonts w:ascii="Times New Roman" w:hAnsi="Times New Roman"/>
          <w:sz w:val="28"/>
          <w:szCs w:val="28"/>
          <w:lang w:val="kk-KZ"/>
        </w:rPr>
        <w:t>Н</w:t>
      </w:r>
      <w:r w:rsidRPr="00BE3B0A">
        <w:rPr>
          <w:rFonts w:ascii="Times New Roman" w:hAnsi="Times New Roman"/>
          <w:sz w:val="28"/>
          <w:szCs w:val="28"/>
          <w:vertAlign w:val="subscript"/>
          <w:lang w:val="kk-KZ"/>
        </w:rPr>
        <w:t>1</w:t>
      </w:r>
      <w:r w:rsidRPr="00BE3B0A">
        <w:rPr>
          <w:rFonts w:ascii="Times New Roman" w:hAnsi="Times New Roman"/>
          <w:sz w:val="28"/>
          <w:szCs w:val="28"/>
          <w:lang w:val="kk-KZ"/>
        </w:rPr>
        <w:t xml:space="preserve">- (жұмыс болжам бойынша) </w:t>
      </w:r>
      <w:r>
        <w:rPr>
          <w:rFonts w:ascii="Times New Roman" w:hAnsi="Times New Roman"/>
          <w:sz w:val="28"/>
          <w:szCs w:val="28"/>
          <w:lang w:val="kk-KZ"/>
        </w:rPr>
        <w:t>«</w:t>
      </w:r>
      <w:r w:rsidRPr="00BE3B0A">
        <w:rPr>
          <w:rFonts w:ascii="Times New Roman" w:hAnsi="Times New Roman"/>
          <w:sz w:val="28"/>
          <w:szCs w:val="28"/>
          <w:lang w:val="kk-KZ"/>
        </w:rPr>
        <w:t>екі топтың арасында арасында қалыптастырушы эксперименттен кейін</w:t>
      </w:r>
      <w:r>
        <w:rPr>
          <w:rFonts w:ascii="Times New Roman" w:hAnsi="Times New Roman"/>
          <w:sz w:val="28"/>
          <w:szCs w:val="28"/>
          <w:lang w:val="kk-KZ"/>
        </w:rPr>
        <w:t xml:space="preserve"> айырмашылықтар бар»</w:t>
      </w:r>
      <w:r w:rsidRPr="00BE3B0A">
        <w:rPr>
          <w:rFonts w:ascii="Times New Roman" w:hAnsi="Times New Roman"/>
          <w:sz w:val="28"/>
          <w:szCs w:val="28"/>
          <w:lang w:val="kk-KZ"/>
        </w:rPr>
        <w:t xml:space="preserve">. </w:t>
      </w:r>
    </w:p>
    <w:p w14:paraId="1871AD94" w14:textId="77777777" w:rsidR="00114324" w:rsidRPr="00BE3B0A" w:rsidRDefault="00114324" w:rsidP="000C38FB">
      <w:pPr>
        <w:spacing w:after="0" w:line="240" w:lineRule="auto"/>
        <w:ind w:firstLine="567"/>
        <w:jc w:val="both"/>
        <w:rPr>
          <w:rFonts w:ascii="Times New Roman" w:hAnsi="Times New Roman"/>
          <w:sz w:val="28"/>
          <w:szCs w:val="28"/>
          <w:lang w:val="kk-KZ"/>
        </w:rPr>
      </w:pPr>
      <w:r w:rsidRPr="00BE3B0A">
        <w:rPr>
          <w:rFonts w:ascii="Times New Roman" w:hAnsi="Times New Roman"/>
          <w:sz w:val="28"/>
          <w:szCs w:val="28"/>
          <w:lang w:val="kk-KZ"/>
        </w:rPr>
        <w:t>Жүргізілген математикалық өңдеу бақылау және эксперименттік топтарда қалыптастырушы эксперименттің бақылау бөлімін бағалаудың таралуы жүргізілген эксперименттің сенімділігі және  дұрыстығын дәлелдеді және Н</w:t>
      </w:r>
      <w:r w:rsidRPr="00BE3B0A">
        <w:rPr>
          <w:rFonts w:ascii="Times New Roman" w:hAnsi="Times New Roman"/>
          <w:sz w:val="28"/>
          <w:szCs w:val="28"/>
          <w:vertAlign w:val="subscript"/>
          <w:lang w:val="kk-KZ"/>
        </w:rPr>
        <w:t>1</w:t>
      </w:r>
      <w:r w:rsidRPr="00BE3B0A">
        <w:rPr>
          <w:rFonts w:ascii="Times New Roman" w:hAnsi="Times New Roman"/>
          <w:sz w:val="28"/>
          <w:szCs w:val="28"/>
          <w:lang w:val="kk-KZ"/>
        </w:rPr>
        <w:t xml:space="preserve"> жұмыс болжамының дұрыс екенін дәлелдеді.</w:t>
      </w:r>
    </w:p>
    <w:p w14:paraId="5C1CBB70" w14:textId="77777777" w:rsidR="00114324" w:rsidRPr="00BE3B0A" w:rsidRDefault="00114324" w:rsidP="00114324">
      <w:pPr>
        <w:spacing w:after="0" w:line="240" w:lineRule="auto"/>
        <w:jc w:val="both"/>
        <w:rPr>
          <w:rFonts w:ascii="Times New Roman" w:hAnsi="Times New Roman"/>
          <w:sz w:val="28"/>
          <w:szCs w:val="28"/>
          <w:lang w:val="kk-KZ"/>
        </w:rPr>
      </w:pPr>
    </w:p>
    <w:p w14:paraId="554FAC20" w14:textId="1E39D655" w:rsidR="00114324" w:rsidRPr="00BE3B0A" w:rsidRDefault="00114324" w:rsidP="00114324">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Кесте </w:t>
      </w:r>
      <w:r w:rsidR="001C43C6">
        <w:rPr>
          <w:rFonts w:ascii="Times New Roman" w:hAnsi="Times New Roman"/>
          <w:sz w:val="28"/>
          <w:szCs w:val="28"/>
          <w:lang w:val="kk-KZ"/>
        </w:rPr>
        <w:t>42</w:t>
      </w:r>
      <w:r>
        <w:rPr>
          <w:rFonts w:ascii="Times New Roman" w:hAnsi="Times New Roman"/>
          <w:sz w:val="28"/>
          <w:szCs w:val="28"/>
          <w:lang w:val="kk-KZ"/>
        </w:rPr>
        <w:t xml:space="preserve"> </w:t>
      </w:r>
      <w:r w:rsidRPr="00BE3B0A">
        <w:rPr>
          <w:rFonts w:ascii="Times New Roman" w:hAnsi="Times New Roman"/>
          <w:sz w:val="28"/>
          <w:szCs w:val="28"/>
          <w:lang w:val="kk-KZ"/>
        </w:rPr>
        <w:t>- Қалыптастырушы эксперименттің бақылау топтарының нәтижелері эмпирикалық үлестірімдер үшін Фишер критерийін бойынша өңделуі</w:t>
      </w:r>
    </w:p>
    <w:p w14:paraId="6C8B2BCD" w14:textId="77777777" w:rsidR="00114324" w:rsidRPr="00BE3B0A" w:rsidRDefault="00114324" w:rsidP="00114324">
      <w:pPr>
        <w:spacing w:after="0" w:line="240" w:lineRule="auto"/>
        <w:jc w:val="both"/>
        <w:rPr>
          <w:rFonts w:ascii="Times New Roman" w:hAnsi="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694"/>
        <w:gridCol w:w="1701"/>
        <w:gridCol w:w="1842"/>
      </w:tblGrid>
      <w:tr w:rsidR="00114324" w:rsidRPr="00617262" w14:paraId="174216E9" w14:textId="77777777" w:rsidTr="000C38FB">
        <w:trPr>
          <w:trHeight w:val="70"/>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21C520E" w14:textId="77777777" w:rsidR="00114324" w:rsidRPr="00BE3B0A" w:rsidRDefault="00114324" w:rsidP="0007502F">
            <w:pPr>
              <w:spacing w:after="0" w:line="240" w:lineRule="auto"/>
              <w:jc w:val="both"/>
              <w:rPr>
                <w:rFonts w:ascii="Times New Roman" w:hAnsi="Times New Roman"/>
                <w:sz w:val="24"/>
                <w:szCs w:val="24"/>
                <w:lang w:val="kk-KZ"/>
              </w:rPr>
            </w:pPr>
            <w:r w:rsidRPr="00BE3B0A">
              <w:rPr>
                <w:rFonts w:ascii="Times New Roman" w:hAnsi="Times New Roman"/>
                <w:sz w:val="24"/>
                <w:szCs w:val="24"/>
                <w:lang w:val="kk-KZ"/>
              </w:rPr>
              <w:t>Топтар</w:t>
            </w:r>
          </w:p>
        </w:tc>
        <w:tc>
          <w:tcPr>
            <w:tcW w:w="6237" w:type="dxa"/>
            <w:gridSpan w:val="3"/>
            <w:tcBorders>
              <w:top w:val="single" w:sz="4" w:space="0" w:color="auto"/>
              <w:left w:val="single" w:sz="4" w:space="0" w:color="auto"/>
              <w:bottom w:val="single" w:sz="4" w:space="0" w:color="auto"/>
              <w:right w:val="single" w:sz="4" w:space="0" w:color="auto"/>
            </w:tcBorders>
            <w:shd w:val="clear" w:color="auto" w:fill="auto"/>
          </w:tcPr>
          <w:p w14:paraId="0384C339" w14:textId="77777777" w:rsidR="00114324" w:rsidRPr="00BE3B0A" w:rsidRDefault="00114324" w:rsidP="0007502F">
            <w:pPr>
              <w:spacing w:after="0" w:line="240" w:lineRule="auto"/>
              <w:rPr>
                <w:rFonts w:ascii="Times New Roman" w:hAnsi="Times New Roman"/>
                <w:sz w:val="24"/>
                <w:szCs w:val="24"/>
                <w:lang w:val="kk-KZ"/>
              </w:rPr>
            </w:pPr>
            <w:r w:rsidRPr="00BE3B0A">
              <w:rPr>
                <w:rFonts w:ascii="Times New Roman" w:hAnsi="Times New Roman"/>
                <w:sz w:val="24"/>
                <w:szCs w:val="24"/>
                <w:lang w:val="kk-KZ"/>
              </w:rPr>
              <w:t xml:space="preserve">Қалыптасу деңгейлері </w:t>
            </w:r>
            <w:r w:rsidRPr="00BE3B0A">
              <w:rPr>
                <w:sz w:val="24"/>
                <w:szCs w:val="24"/>
                <w:lang w:val="kk-KZ"/>
              </w:rPr>
              <w:t xml:space="preserve"> </w:t>
            </w:r>
            <w:r w:rsidRPr="00BE3B0A">
              <w:rPr>
                <w:rFonts w:ascii="Times New Roman" w:hAnsi="Times New Roman"/>
                <w:sz w:val="24"/>
                <w:szCs w:val="24"/>
                <w:lang w:val="kk-KZ"/>
              </w:rPr>
              <w:t>(қатысушылар саны % - мен)</w:t>
            </w:r>
          </w:p>
        </w:tc>
      </w:tr>
      <w:tr w:rsidR="00114324" w:rsidRPr="00BE3B0A" w14:paraId="433A185D" w14:textId="77777777" w:rsidTr="000C38FB">
        <w:trPr>
          <w:trHeight w:val="238"/>
        </w:trPr>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759AC5" w14:textId="77777777" w:rsidR="00114324" w:rsidRPr="00BE3B0A" w:rsidRDefault="00114324" w:rsidP="0007502F">
            <w:pPr>
              <w:spacing w:after="0" w:line="240" w:lineRule="auto"/>
              <w:rPr>
                <w:rFonts w:ascii="Times New Roman" w:hAnsi="Times New Roman"/>
                <w:sz w:val="24"/>
                <w:szCs w:val="24"/>
                <w:lang w:val="kk-KZ"/>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03BF6544" w14:textId="77777777" w:rsidR="00114324" w:rsidRPr="00BE3B0A" w:rsidRDefault="00114324" w:rsidP="0007502F">
            <w:pPr>
              <w:spacing w:after="0" w:line="240" w:lineRule="auto"/>
              <w:rPr>
                <w:rFonts w:ascii="Times New Roman" w:hAnsi="Times New Roman"/>
                <w:sz w:val="24"/>
                <w:szCs w:val="24"/>
                <w:lang w:val="kk-KZ"/>
              </w:rPr>
            </w:pPr>
            <w:r w:rsidRPr="00BE3B0A">
              <w:rPr>
                <w:rFonts w:ascii="Times New Roman" w:hAnsi="Times New Roman"/>
                <w:sz w:val="24"/>
                <w:szCs w:val="24"/>
                <w:lang w:val="kk-KZ"/>
              </w:rPr>
              <w:t>Жоғары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09C922E" w14:textId="77777777" w:rsidR="00114324" w:rsidRPr="00BE3B0A" w:rsidRDefault="00114324" w:rsidP="0007502F">
            <w:pPr>
              <w:spacing w:after="0" w:line="240" w:lineRule="auto"/>
              <w:rPr>
                <w:rFonts w:ascii="Times New Roman" w:hAnsi="Times New Roman"/>
                <w:sz w:val="24"/>
                <w:szCs w:val="24"/>
                <w:lang w:val="kk-KZ"/>
              </w:rPr>
            </w:pPr>
            <w:r w:rsidRPr="00BE3B0A">
              <w:rPr>
                <w:rFonts w:ascii="Times New Roman" w:hAnsi="Times New Roman"/>
                <w:sz w:val="24"/>
                <w:szCs w:val="24"/>
                <w:lang w:val="kk-KZ"/>
              </w:rPr>
              <w:t>Орташа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1A0DC8E" w14:textId="77777777" w:rsidR="00114324" w:rsidRPr="00BE3B0A" w:rsidRDefault="00114324" w:rsidP="0007502F">
            <w:pPr>
              <w:spacing w:after="0" w:line="240" w:lineRule="auto"/>
              <w:rPr>
                <w:rFonts w:ascii="Times New Roman" w:hAnsi="Times New Roman"/>
                <w:sz w:val="24"/>
                <w:szCs w:val="24"/>
                <w:lang w:val="kk-KZ"/>
              </w:rPr>
            </w:pPr>
            <w:r w:rsidRPr="00BE3B0A">
              <w:rPr>
                <w:rFonts w:ascii="Times New Roman" w:hAnsi="Times New Roman"/>
                <w:sz w:val="24"/>
                <w:szCs w:val="24"/>
                <w:lang w:val="kk-KZ"/>
              </w:rPr>
              <w:t>Төмен</w:t>
            </w:r>
          </w:p>
        </w:tc>
      </w:tr>
      <w:tr w:rsidR="00114324" w:rsidRPr="00BE3B0A" w14:paraId="59FF6EC6" w14:textId="77777777" w:rsidTr="000C38FB">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6C58D77" w14:textId="77777777" w:rsidR="00114324" w:rsidRPr="00BE3B0A" w:rsidRDefault="00114324" w:rsidP="0007502F">
            <w:pPr>
              <w:spacing w:after="0" w:line="240" w:lineRule="auto"/>
              <w:jc w:val="both"/>
              <w:rPr>
                <w:rFonts w:ascii="Times New Roman" w:hAnsi="Times New Roman"/>
                <w:sz w:val="24"/>
                <w:szCs w:val="24"/>
                <w:lang w:val="kk-KZ"/>
              </w:rPr>
            </w:pPr>
            <w:r w:rsidRPr="00BE3B0A">
              <w:rPr>
                <w:rFonts w:ascii="Times New Roman" w:hAnsi="Times New Roman"/>
                <w:sz w:val="24"/>
                <w:szCs w:val="24"/>
                <w:lang w:val="kk-KZ"/>
              </w:rPr>
              <w:t>Эксперименттік</w:t>
            </w:r>
            <w:r w:rsidRPr="00BE3B0A">
              <w:rPr>
                <w:rFonts w:ascii="Times New Roman" w:hAnsi="Times New Roman"/>
                <w:sz w:val="24"/>
                <w:szCs w:val="24"/>
              </w:rPr>
              <w:t xml:space="preserve"> (N =</w:t>
            </w:r>
            <w:r w:rsidRPr="00BE3B0A">
              <w:rPr>
                <w:rFonts w:ascii="Times New Roman" w:hAnsi="Times New Roman"/>
                <w:sz w:val="24"/>
                <w:szCs w:val="24"/>
                <w:lang w:val="kk-KZ"/>
              </w:rPr>
              <w:t>59</w:t>
            </w:r>
            <w:r w:rsidRPr="00BE3B0A">
              <w:rPr>
                <w:rFonts w:ascii="Times New Roman" w:hAnsi="Times New Roman"/>
                <w:sz w:val="24"/>
                <w:szCs w:val="24"/>
              </w:rPr>
              <w:t>)</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03D0D45E" w14:textId="77777777" w:rsidR="00114324" w:rsidRPr="00BE3B0A" w:rsidRDefault="00114324" w:rsidP="0007502F">
            <w:pPr>
              <w:spacing w:after="0" w:line="240" w:lineRule="auto"/>
              <w:jc w:val="both"/>
              <w:rPr>
                <w:rFonts w:ascii="Times New Roman" w:hAnsi="Times New Roman"/>
                <w:sz w:val="24"/>
                <w:szCs w:val="24"/>
                <w:lang w:val="kk-KZ"/>
              </w:rPr>
            </w:pPr>
            <w:r w:rsidRPr="00BE3B0A">
              <w:rPr>
                <w:rFonts w:ascii="Times New Roman" w:hAnsi="Times New Roman"/>
                <w:sz w:val="24"/>
                <w:szCs w:val="24"/>
                <w:lang w:val="kk-KZ"/>
              </w:rPr>
              <w:t>41,6</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D6FCE38" w14:textId="77777777" w:rsidR="00114324" w:rsidRPr="00BE3B0A" w:rsidRDefault="00114324" w:rsidP="0007502F">
            <w:pPr>
              <w:spacing w:after="0" w:line="240" w:lineRule="auto"/>
              <w:jc w:val="both"/>
              <w:rPr>
                <w:rFonts w:ascii="Times New Roman" w:hAnsi="Times New Roman"/>
                <w:sz w:val="24"/>
                <w:szCs w:val="24"/>
                <w:lang w:val="kk-KZ"/>
              </w:rPr>
            </w:pPr>
            <w:r w:rsidRPr="00BE3B0A">
              <w:rPr>
                <w:rFonts w:ascii="Times New Roman" w:hAnsi="Times New Roman"/>
                <w:sz w:val="24"/>
                <w:szCs w:val="24"/>
                <w:lang w:val="kk-KZ"/>
              </w:rPr>
              <w:t>10,6</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454743C3" w14:textId="77777777" w:rsidR="00114324" w:rsidRPr="00BE3B0A" w:rsidRDefault="00114324" w:rsidP="0007502F">
            <w:pPr>
              <w:spacing w:after="0" w:line="240" w:lineRule="auto"/>
              <w:jc w:val="both"/>
              <w:rPr>
                <w:rFonts w:ascii="Times New Roman" w:hAnsi="Times New Roman"/>
                <w:sz w:val="24"/>
                <w:szCs w:val="24"/>
                <w:lang w:val="kk-KZ"/>
              </w:rPr>
            </w:pPr>
            <w:r w:rsidRPr="00BE3B0A">
              <w:rPr>
                <w:rFonts w:ascii="Times New Roman" w:hAnsi="Times New Roman"/>
                <w:sz w:val="24"/>
                <w:szCs w:val="24"/>
                <w:lang w:val="kk-KZ"/>
              </w:rPr>
              <w:t>6,8</w:t>
            </w:r>
          </w:p>
        </w:tc>
      </w:tr>
      <w:tr w:rsidR="00114324" w:rsidRPr="00BE3B0A" w14:paraId="7DDA58BA" w14:textId="77777777" w:rsidTr="000C38FB">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7498117" w14:textId="77777777" w:rsidR="00114324" w:rsidRPr="00BE3B0A" w:rsidRDefault="00114324" w:rsidP="0007502F">
            <w:pPr>
              <w:spacing w:after="0" w:line="240" w:lineRule="auto"/>
              <w:jc w:val="both"/>
              <w:rPr>
                <w:rFonts w:ascii="Times New Roman" w:hAnsi="Times New Roman"/>
                <w:sz w:val="24"/>
                <w:szCs w:val="24"/>
                <w:lang w:val="kk-KZ"/>
              </w:rPr>
            </w:pPr>
            <w:r w:rsidRPr="00BE3B0A">
              <w:rPr>
                <w:rFonts w:ascii="Times New Roman" w:hAnsi="Times New Roman"/>
                <w:sz w:val="24"/>
                <w:szCs w:val="24"/>
                <w:lang w:val="kk-KZ"/>
              </w:rPr>
              <w:t>Бақылау</w:t>
            </w:r>
            <w:r w:rsidRPr="00BE3B0A">
              <w:rPr>
                <w:rFonts w:ascii="Times New Roman" w:hAnsi="Times New Roman"/>
                <w:sz w:val="24"/>
                <w:szCs w:val="24"/>
              </w:rPr>
              <w:t>(N=</w:t>
            </w:r>
            <w:r w:rsidRPr="00BE3B0A">
              <w:rPr>
                <w:rFonts w:ascii="Times New Roman" w:hAnsi="Times New Roman"/>
                <w:sz w:val="24"/>
                <w:szCs w:val="24"/>
                <w:lang w:val="kk-KZ"/>
              </w:rPr>
              <w:t>58</w:t>
            </w:r>
            <w:r w:rsidRPr="00BE3B0A">
              <w:rPr>
                <w:rFonts w:ascii="Times New Roman" w:hAnsi="Times New Roman"/>
                <w:sz w:val="24"/>
                <w:szCs w:val="24"/>
              </w:rPr>
              <w:t>)</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19EA1D0F" w14:textId="77777777" w:rsidR="00114324" w:rsidRPr="00BE3B0A" w:rsidRDefault="00114324" w:rsidP="0007502F">
            <w:pPr>
              <w:spacing w:after="0" w:line="240" w:lineRule="auto"/>
              <w:jc w:val="both"/>
              <w:rPr>
                <w:rFonts w:ascii="Times New Roman" w:hAnsi="Times New Roman"/>
                <w:sz w:val="24"/>
                <w:szCs w:val="24"/>
                <w:lang w:val="kk-KZ"/>
              </w:rPr>
            </w:pPr>
            <w:r w:rsidRPr="00BE3B0A">
              <w:rPr>
                <w:rFonts w:ascii="Times New Roman" w:hAnsi="Times New Roman"/>
                <w:sz w:val="24"/>
                <w:szCs w:val="24"/>
                <w:lang w:val="kk-KZ"/>
              </w:rPr>
              <w:t>20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456989C9" w14:textId="77777777" w:rsidR="00114324" w:rsidRPr="00BE3B0A" w:rsidRDefault="00114324" w:rsidP="0007502F">
            <w:pPr>
              <w:spacing w:after="0" w:line="240" w:lineRule="auto"/>
              <w:jc w:val="both"/>
              <w:rPr>
                <w:rFonts w:ascii="Times New Roman" w:hAnsi="Times New Roman"/>
                <w:sz w:val="24"/>
                <w:szCs w:val="24"/>
                <w:lang w:val="kk-KZ"/>
              </w:rPr>
            </w:pPr>
            <w:r w:rsidRPr="00BE3B0A">
              <w:rPr>
                <w:rFonts w:ascii="Times New Roman" w:hAnsi="Times New Roman"/>
                <w:sz w:val="24"/>
                <w:szCs w:val="24"/>
                <w:lang w:val="kk-KZ"/>
              </w:rPr>
              <w:t>14,2</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7CD7CCD7" w14:textId="77777777" w:rsidR="00114324" w:rsidRPr="00BE3B0A" w:rsidRDefault="00114324" w:rsidP="0007502F">
            <w:pPr>
              <w:spacing w:after="0" w:line="240" w:lineRule="auto"/>
              <w:jc w:val="both"/>
              <w:rPr>
                <w:rFonts w:ascii="Times New Roman" w:hAnsi="Times New Roman"/>
                <w:sz w:val="24"/>
                <w:szCs w:val="24"/>
                <w:lang w:val="kk-KZ"/>
              </w:rPr>
            </w:pPr>
            <w:r w:rsidRPr="00BE3B0A">
              <w:rPr>
                <w:rFonts w:ascii="Times New Roman" w:hAnsi="Times New Roman"/>
                <w:sz w:val="24"/>
                <w:szCs w:val="24"/>
                <w:lang w:val="kk-KZ"/>
              </w:rPr>
              <w:t>23,8</w:t>
            </w:r>
          </w:p>
        </w:tc>
      </w:tr>
      <w:tr w:rsidR="00114324" w:rsidRPr="00BE3B0A" w14:paraId="53377090" w14:textId="77777777" w:rsidTr="000C38FB">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C8AC4E4" w14:textId="77777777" w:rsidR="00114324" w:rsidRPr="00BE3B0A" w:rsidRDefault="00114324" w:rsidP="0007502F">
            <w:pPr>
              <w:spacing w:after="0" w:line="240" w:lineRule="auto"/>
              <w:jc w:val="both"/>
              <w:rPr>
                <w:rFonts w:ascii="Times New Roman" w:hAnsi="Times New Roman"/>
                <w:sz w:val="24"/>
                <w:szCs w:val="24"/>
                <w:lang w:val="kk-KZ"/>
              </w:rPr>
            </w:pPr>
            <w:r w:rsidRPr="00BE3B0A">
              <w:rPr>
                <w:rFonts w:ascii="Times New Roman" w:hAnsi="Times New Roman"/>
                <w:sz w:val="24"/>
                <w:szCs w:val="24"/>
                <w:lang w:val="kk-KZ"/>
              </w:rPr>
              <w:t>Мәнділік деңгейлері</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32B03945" w14:textId="77777777" w:rsidR="00114324" w:rsidRPr="00BE3B0A" w:rsidRDefault="00114324" w:rsidP="0007502F">
            <w:pPr>
              <w:spacing w:after="0" w:line="240" w:lineRule="auto"/>
              <w:jc w:val="both"/>
              <w:rPr>
                <w:rFonts w:ascii="Times New Roman" w:hAnsi="Times New Roman"/>
                <w:sz w:val="24"/>
                <w:szCs w:val="24"/>
                <w:lang w:val="kk-KZ"/>
              </w:rPr>
            </w:pPr>
            <w:r w:rsidRPr="00BE3B0A">
              <w:rPr>
                <w:rFonts w:ascii="Times New Roman" w:hAnsi="Times New Roman"/>
                <w:sz w:val="24"/>
                <w:szCs w:val="24"/>
              </w:rPr>
              <w:sym w:font="Symbol" w:char="F072"/>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2D91C8C3" w14:textId="77777777" w:rsidR="00114324" w:rsidRPr="00BE3B0A" w:rsidRDefault="00114324" w:rsidP="0007502F">
            <w:pPr>
              <w:spacing w:after="0" w:line="240" w:lineRule="auto"/>
              <w:jc w:val="both"/>
              <w:rPr>
                <w:rFonts w:ascii="Times New Roman" w:hAnsi="Times New Roman"/>
                <w:sz w:val="24"/>
                <w:szCs w:val="24"/>
                <w:lang w:val="kk-KZ"/>
              </w:rPr>
            </w:pPr>
            <w:r w:rsidRPr="00BE3B0A">
              <w:rPr>
                <w:rFonts w:ascii="Times New Roman" w:hAnsi="Times New Roman"/>
                <w:sz w:val="24"/>
                <w:szCs w:val="24"/>
              </w:rPr>
              <w:sym w:font="Symbol" w:char="F072"/>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4CCF9943" w14:textId="77777777" w:rsidR="00114324" w:rsidRPr="00BE3B0A" w:rsidRDefault="00114324" w:rsidP="0007502F">
            <w:pPr>
              <w:spacing w:after="0" w:line="240" w:lineRule="auto"/>
              <w:jc w:val="both"/>
              <w:rPr>
                <w:rFonts w:ascii="Times New Roman" w:hAnsi="Times New Roman"/>
                <w:sz w:val="24"/>
                <w:szCs w:val="24"/>
                <w:lang w:val="kk-KZ"/>
              </w:rPr>
            </w:pPr>
            <w:r w:rsidRPr="00BE3B0A">
              <w:rPr>
                <w:rFonts w:ascii="Times New Roman" w:hAnsi="Times New Roman"/>
                <w:sz w:val="24"/>
                <w:szCs w:val="24"/>
              </w:rPr>
              <w:sym w:font="Symbol" w:char="F072"/>
            </w:r>
          </w:p>
        </w:tc>
      </w:tr>
      <w:tr w:rsidR="00114324" w:rsidRPr="00BE3B0A" w14:paraId="2A08DE5A" w14:textId="77777777" w:rsidTr="000C38FB">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0E61A42" w14:textId="77777777" w:rsidR="00114324" w:rsidRPr="00BE3B0A" w:rsidRDefault="00114324" w:rsidP="0007502F">
            <w:pPr>
              <w:spacing w:after="0" w:line="240" w:lineRule="auto"/>
              <w:jc w:val="both"/>
              <w:rPr>
                <w:rFonts w:ascii="Times New Roman" w:hAnsi="Times New Roman"/>
                <w:sz w:val="24"/>
                <w:szCs w:val="24"/>
                <w:lang w:val="kk-KZ"/>
              </w:rPr>
            </w:pPr>
            <w:r w:rsidRPr="00BE3B0A">
              <w:rPr>
                <w:rFonts w:ascii="Times New Roman" w:hAnsi="Times New Roman"/>
                <w:sz w:val="24"/>
                <w:szCs w:val="24"/>
              </w:rPr>
              <w:t>Зона</w:t>
            </w:r>
            <w:r w:rsidRPr="00BE3B0A">
              <w:rPr>
                <w:rFonts w:ascii="Times New Roman" w:hAnsi="Times New Roman"/>
                <w:sz w:val="24"/>
                <w:szCs w:val="24"/>
                <w:lang w:val="kk-KZ"/>
              </w:rPr>
              <w:t>сы</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668A1690" w14:textId="77777777" w:rsidR="00114324" w:rsidRPr="00BE3B0A" w:rsidRDefault="00114324" w:rsidP="0007502F">
            <w:pPr>
              <w:spacing w:after="0" w:line="240" w:lineRule="auto"/>
              <w:jc w:val="both"/>
              <w:rPr>
                <w:rFonts w:ascii="Times New Roman" w:hAnsi="Times New Roman"/>
                <w:sz w:val="24"/>
                <w:szCs w:val="24"/>
                <w:lang w:val="kk-KZ"/>
              </w:rPr>
            </w:pPr>
            <w:r w:rsidRPr="00BE3B0A">
              <w:rPr>
                <w:rFonts w:ascii="Times New Roman" w:hAnsi="Times New Roman"/>
                <w:sz w:val="24"/>
                <w:szCs w:val="24"/>
                <w:lang w:val="kk-KZ"/>
              </w:rPr>
              <w:t>Мәнділігі бар</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5A90822E" w14:textId="77777777" w:rsidR="00114324" w:rsidRPr="00BE3B0A" w:rsidRDefault="00114324" w:rsidP="0007502F">
            <w:pPr>
              <w:spacing w:after="0" w:line="240" w:lineRule="auto"/>
              <w:jc w:val="both"/>
              <w:rPr>
                <w:rFonts w:ascii="Times New Roman" w:hAnsi="Times New Roman"/>
                <w:sz w:val="24"/>
                <w:szCs w:val="24"/>
                <w:lang w:val="kk-KZ"/>
              </w:rPr>
            </w:pPr>
            <w:r w:rsidRPr="00BE3B0A">
              <w:rPr>
                <w:rFonts w:ascii="Times New Roman" w:hAnsi="Times New Roman"/>
                <w:sz w:val="24"/>
                <w:szCs w:val="24"/>
                <w:lang w:val="kk-KZ"/>
              </w:rPr>
              <w:t>Мәнділігі бар</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74DEFFD1" w14:textId="77777777" w:rsidR="00114324" w:rsidRPr="00BE3B0A" w:rsidRDefault="00114324" w:rsidP="0007502F">
            <w:pPr>
              <w:spacing w:after="0" w:line="240" w:lineRule="auto"/>
              <w:jc w:val="both"/>
              <w:rPr>
                <w:rFonts w:ascii="Times New Roman" w:hAnsi="Times New Roman"/>
                <w:sz w:val="24"/>
                <w:szCs w:val="24"/>
                <w:lang w:val="kk-KZ"/>
              </w:rPr>
            </w:pPr>
            <w:r w:rsidRPr="00BE3B0A">
              <w:rPr>
                <w:rFonts w:ascii="Times New Roman" w:hAnsi="Times New Roman"/>
                <w:sz w:val="24"/>
                <w:szCs w:val="24"/>
                <w:lang w:val="kk-KZ"/>
              </w:rPr>
              <w:t>Мәнділігі бар</w:t>
            </w:r>
          </w:p>
        </w:tc>
      </w:tr>
      <w:tr w:rsidR="00114324" w:rsidRPr="00BE3B0A" w14:paraId="664A845D" w14:textId="77777777" w:rsidTr="000C38FB">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46EC0D" w14:textId="77777777" w:rsidR="00114324" w:rsidRPr="00BE3B0A" w:rsidRDefault="00114324" w:rsidP="0007502F">
            <w:pPr>
              <w:spacing w:after="0" w:line="240" w:lineRule="auto"/>
              <w:jc w:val="both"/>
              <w:rPr>
                <w:rFonts w:ascii="Times New Roman" w:hAnsi="Times New Roman"/>
                <w:sz w:val="24"/>
                <w:szCs w:val="24"/>
                <w:lang w:val="kk-KZ"/>
              </w:rPr>
            </w:pPr>
            <w:r w:rsidRPr="00BE3B0A">
              <w:rPr>
                <w:rFonts w:ascii="Times New Roman" w:hAnsi="Times New Roman"/>
                <w:sz w:val="24"/>
                <w:szCs w:val="24"/>
              </w:rPr>
              <w:sym w:font="Symbol" w:char="F06A"/>
            </w:r>
            <w:r w:rsidRPr="00BE3B0A">
              <w:rPr>
                <w:rFonts w:ascii="Times New Roman" w:hAnsi="Times New Roman"/>
                <w:sz w:val="24"/>
                <w:szCs w:val="24"/>
                <w:vertAlign w:val="subscript"/>
              </w:rPr>
              <w:t>эмп</w:t>
            </w:r>
            <w:r w:rsidRPr="00BE3B0A">
              <w:rPr>
                <w:rFonts w:ascii="Times New Roman" w:hAnsi="Times New Roman"/>
                <w:sz w:val="24"/>
                <w:szCs w:val="24"/>
                <w:lang w:val="kk-KZ"/>
              </w:rPr>
              <w:t xml:space="preserve"> - (эмперикалық мәні)</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08DA81E6" w14:textId="77777777" w:rsidR="00114324" w:rsidRPr="00BE3B0A" w:rsidRDefault="00114324" w:rsidP="0007502F">
            <w:pPr>
              <w:spacing w:after="0" w:line="240" w:lineRule="auto"/>
              <w:jc w:val="both"/>
              <w:rPr>
                <w:rFonts w:ascii="Times New Roman" w:hAnsi="Times New Roman"/>
                <w:sz w:val="24"/>
                <w:szCs w:val="24"/>
                <w:lang w:val="kk-KZ"/>
              </w:rPr>
            </w:pPr>
            <w:r w:rsidRPr="00BE3B0A">
              <w:rPr>
                <w:rFonts w:ascii="Times New Roman" w:hAnsi="Times New Roman"/>
                <w:sz w:val="24"/>
                <w:szCs w:val="24"/>
                <w:lang w:val="kk-KZ"/>
              </w:rPr>
              <w:t>6,558</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41B5F97F" w14:textId="77777777" w:rsidR="00114324" w:rsidRPr="00BE3B0A" w:rsidRDefault="00114324" w:rsidP="0007502F">
            <w:pPr>
              <w:spacing w:after="0" w:line="240" w:lineRule="auto"/>
              <w:jc w:val="both"/>
              <w:rPr>
                <w:rFonts w:ascii="Times New Roman" w:hAnsi="Times New Roman"/>
                <w:sz w:val="24"/>
                <w:szCs w:val="24"/>
                <w:lang w:val="kk-KZ"/>
              </w:rPr>
            </w:pPr>
            <w:r w:rsidRPr="00BE3B0A">
              <w:rPr>
                <w:rFonts w:ascii="Times New Roman" w:hAnsi="Times New Roman"/>
                <w:sz w:val="24"/>
                <w:szCs w:val="24"/>
                <w:lang w:val="kk-KZ"/>
              </w:rPr>
              <w:t>3,487</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7D3145AA" w14:textId="77777777" w:rsidR="00114324" w:rsidRPr="00BE3B0A" w:rsidRDefault="00114324" w:rsidP="0007502F">
            <w:pPr>
              <w:spacing w:after="0" w:line="240" w:lineRule="auto"/>
              <w:jc w:val="both"/>
              <w:rPr>
                <w:rFonts w:ascii="Times New Roman" w:hAnsi="Times New Roman"/>
                <w:sz w:val="24"/>
                <w:szCs w:val="24"/>
                <w:lang w:val="kk-KZ"/>
              </w:rPr>
            </w:pPr>
            <w:r w:rsidRPr="00BE3B0A">
              <w:rPr>
                <w:rFonts w:ascii="Times New Roman" w:hAnsi="Times New Roman"/>
                <w:sz w:val="24"/>
                <w:szCs w:val="24"/>
                <w:lang w:val="kk-KZ"/>
              </w:rPr>
              <w:t>2,875</w:t>
            </w:r>
          </w:p>
        </w:tc>
      </w:tr>
      <w:tr w:rsidR="00114324" w:rsidRPr="00BE3B0A" w14:paraId="5B191A59" w14:textId="77777777" w:rsidTr="000C38FB">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3C4DC7E" w14:textId="77777777" w:rsidR="00114324" w:rsidRPr="00BE3B0A" w:rsidRDefault="00114324" w:rsidP="0007502F">
            <w:pPr>
              <w:spacing w:after="0" w:line="240" w:lineRule="auto"/>
              <w:jc w:val="both"/>
              <w:rPr>
                <w:rFonts w:ascii="Times New Roman" w:hAnsi="Times New Roman"/>
                <w:sz w:val="24"/>
                <w:szCs w:val="24"/>
                <w:lang w:val="kk-KZ"/>
              </w:rPr>
            </w:pPr>
            <w:r w:rsidRPr="00BE3B0A">
              <w:rPr>
                <w:rFonts w:ascii="Times New Roman" w:hAnsi="Times New Roman"/>
                <w:sz w:val="24"/>
                <w:szCs w:val="24"/>
              </w:rPr>
              <w:sym w:font="Symbol" w:char="F06A"/>
            </w:r>
            <w:r w:rsidRPr="00BE3B0A">
              <w:rPr>
                <w:rFonts w:ascii="Times New Roman" w:hAnsi="Times New Roman"/>
                <w:sz w:val="24"/>
                <w:szCs w:val="24"/>
                <w:vertAlign w:val="subscript"/>
                <w:lang w:val="kk-KZ"/>
              </w:rPr>
              <w:t>кр</w:t>
            </w:r>
            <w:r w:rsidRPr="00BE3B0A">
              <w:rPr>
                <w:rFonts w:ascii="Times New Roman" w:hAnsi="Times New Roman"/>
                <w:sz w:val="24"/>
                <w:szCs w:val="24"/>
                <w:lang w:val="kk-KZ"/>
              </w:rPr>
              <w:t xml:space="preserve"> - (критикалық мәні)</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424BBF84" w14:textId="77777777" w:rsidR="00114324" w:rsidRPr="00BE3B0A" w:rsidRDefault="00114324" w:rsidP="0007502F">
            <w:pPr>
              <w:spacing w:after="0" w:line="240" w:lineRule="auto"/>
              <w:jc w:val="both"/>
              <w:rPr>
                <w:rFonts w:ascii="Times New Roman" w:hAnsi="Times New Roman"/>
                <w:sz w:val="24"/>
                <w:szCs w:val="24"/>
                <w:lang w:val="kk-KZ"/>
              </w:rPr>
            </w:pPr>
            <w:r w:rsidRPr="00BE3B0A">
              <w:rPr>
                <w:rFonts w:ascii="Times New Roman" w:hAnsi="Times New Roman"/>
                <w:sz w:val="24"/>
                <w:szCs w:val="24"/>
              </w:rPr>
              <w:t>2,</w:t>
            </w:r>
            <w:r w:rsidRPr="00BE3B0A">
              <w:rPr>
                <w:rFonts w:ascii="Times New Roman" w:hAnsi="Times New Roman"/>
                <w:sz w:val="24"/>
                <w:szCs w:val="24"/>
                <w:lang w:val="kk-KZ"/>
              </w:rPr>
              <w:t>31</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6EFEFA73" w14:textId="77777777" w:rsidR="00114324" w:rsidRPr="00BE3B0A" w:rsidRDefault="00114324" w:rsidP="0007502F">
            <w:pPr>
              <w:spacing w:after="0" w:line="240" w:lineRule="auto"/>
              <w:jc w:val="both"/>
              <w:rPr>
                <w:rFonts w:ascii="Times New Roman" w:hAnsi="Times New Roman"/>
                <w:sz w:val="24"/>
                <w:szCs w:val="24"/>
                <w:lang w:val="kk-KZ"/>
              </w:rPr>
            </w:pPr>
            <w:r w:rsidRPr="00BE3B0A">
              <w:rPr>
                <w:rFonts w:ascii="Times New Roman" w:hAnsi="Times New Roman"/>
                <w:sz w:val="24"/>
                <w:szCs w:val="24"/>
                <w:lang w:val="kk-KZ"/>
              </w:rPr>
              <w:t>1</w:t>
            </w:r>
            <w:r w:rsidRPr="00BE3B0A">
              <w:rPr>
                <w:rFonts w:ascii="Times New Roman" w:hAnsi="Times New Roman"/>
                <w:sz w:val="24"/>
                <w:szCs w:val="24"/>
              </w:rPr>
              <w:t>,</w:t>
            </w:r>
            <w:r w:rsidRPr="00BE3B0A">
              <w:rPr>
                <w:rFonts w:ascii="Times New Roman" w:hAnsi="Times New Roman"/>
                <w:sz w:val="24"/>
                <w:szCs w:val="24"/>
                <w:lang w:val="kk-KZ"/>
              </w:rPr>
              <w:t>64</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46DB0344" w14:textId="77777777" w:rsidR="00114324" w:rsidRPr="00BE3B0A" w:rsidRDefault="00114324" w:rsidP="0007502F">
            <w:pPr>
              <w:spacing w:after="0" w:line="240" w:lineRule="auto"/>
              <w:jc w:val="both"/>
              <w:rPr>
                <w:rFonts w:ascii="Times New Roman" w:hAnsi="Times New Roman"/>
                <w:sz w:val="24"/>
                <w:szCs w:val="24"/>
                <w:lang w:val="kk-KZ"/>
              </w:rPr>
            </w:pPr>
            <w:r w:rsidRPr="00BE3B0A">
              <w:rPr>
                <w:rFonts w:ascii="Times New Roman" w:hAnsi="Times New Roman"/>
                <w:sz w:val="24"/>
                <w:szCs w:val="24"/>
              </w:rPr>
              <w:t>2,</w:t>
            </w:r>
            <w:r w:rsidRPr="00BE3B0A">
              <w:rPr>
                <w:rFonts w:ascii="Times New Roman" w:hAnsi="Times New Roman"/>
                <w:sz w:val="24"/>
                <w:szCs w:val="24"/>
                <w:lang w:val="kk-KZ"/>
              </w:rPr>
              <w:t>31</w:t>
            </w:r>
          </w:p>
        </w:tc>
      </w:tr>
      <w:tr w:rsidR="00114324" w:rsidRPr="00BE3B0A" w14:paraId="07A96990" w14:textId="77777777" w:rsidTr="000C38FB">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D14AF95" w14:textId="77777777" w:rsidR="00114324" w:rsidRPr="00BE3B0A" w:rsidRDefault="00114324" w:rsidP="0007502F">
            <w:pPr>
              <w:spacing w:after="0" w:line="240" w:lineRule="auto"/>
              <w:jc w:val="both"/>
              <w:rPr>
                <w:rFonts w:ascii="Times New Roman" w:hAnsi="Times New Roman"/>
                <w:sz w:val="24"/>
                <w:szCs w:val="24"/>
              </w:rPr>
            </w:pPr>
            <w:r w:rsidRPr="00BE3B0A">
              <w:rPr>
                <w:rFonts w:ascii="Times New Roman" w:hAnsi="Times New Roman"/>
                <w:sz w:val="24"/>
                <w:szCs w:val="24"/>
                <w:lang w:val="kk-KZ"/>
              </w:rPr>
              <w:t>Нөльдік болжам-</w:t>
            </w:r>
            <w:r w:rsidRPr="00BE3B0A">
              <w:rPr>
                <w:rFonts w:ascii="Times New Roman" w:hAnsi="Times New Roman"/>
                <w:sz w:val="24"/>
                <w:szCs w:val="24"/>
              </w:rPr>
              <w:t xml:space="preserve"> Н</w:t>
            </w:r>
            <w:r w:rsidRPr="00BE3B0A">
              <w:rPr>
                <w:rFonts w:ascii="Times New Roman" w:hAnsi="Times New Roman"/>
                <w:sz w:val="24"/>
                <w:szCs w:val="24"/>
                <w:vertAlign w:val="subscript"/>
                <w:lang w:val="kk-KZ"/>
              </w:rPr>
              <w:t>0</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4DA0CC82" w14:textId="77777777" w:rsidR="00114324" w:rsidRPr="00BE3B0A" w:rsidRDefault="00114324" w:rsidP="0007502F">
            <w:pPr>
              <w:spacing w:after="0" w:line="240" w:lineRule="auto"/>
              <w:jc w:val="both"/>
              <w:rPr>
                <w:rFonts w:ascii="Times New Roman" w:hAnsi="Times New Roman"/>
                <w:sz w:val="24"/>
                <w:szCs w:val="24"/>
                <w:lang w:val="kk-KZ"/>
              </w:rPr>
            </w:pPr>
            <w:r w:rsidRPr="00BE3B0A">
              <w:rPr>
                <w:rFonts w:ascii="Times New Roman" w:hAnsi="Times New Roman"/>
                <w:sz w:val="24"/>
                <w:szCs w:val="24"/>
              </w:rPr>
              <w:t>Н</w:t>
            </w:r>
            <w:r w:rsidRPr="00BE3B0A">
              <w:rPr>
                <w:rFonts w:ascii="Times New Roman" w:hAnsi="Times New Roman"/>
                <w:sz w:val="24"/>
                <w:szCs w:val="24"/>
                <w:vertAlign w:val="subscript"/>
                <w:lang w:val="kk-KZ"/>
              </w:rPr>
              <w:t xml:space="preserve">0 – </w:t>
            </w:r>
            <w:r w:rsidRPr="00BE3B0A">
              <w:rPr>
                <w:rFonts w:ascii="Times New Roman" w:hAnsi="Times New Roman"/>
                <w:sz w:val="24"/>
                <w:szCs w:val="24"/>
                <w:lang w:val="kk-KZ"/>
              </w:rPr>
              <w:t xml:space="preserve"> шеттетілді</w:t>
            </w:r>
            <w:r w:rsidRPr="00BE3B0A">
              <w:rPr>
                <w:rFonts w:ascii="Times New Roman" w:hAnsi="Times New Roman"/>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2CD267ED" w14:textId="77777777" w:rsidR="00114324" w:rsidRPr="00BE3B0A" w:rsidRDefault="00114324" w:rsidP="0007502F">
            <w:pPr>
              <w:spacing w:after="0" w:line="240" w:lineRule="auto"/>
              <w:jc w:val="both"/>
              <w:rPr>
                <w:rFonts w:ascii="Times New Roman" w:hAnsi="Times New Roman"/>
                <w:sz w:val="24"/>
                <w:szCs w:val="24"/>
                <w:lang w:val="kk-KZ"/>
              </w:rPr>
            </w:pPr>
            <w:r w:rsidRPr="00BE3B0A">
              <w:rPr>
                <w:rFonts w:ascii="Times New Roman" w:hAnsi="Times New Roman"/>
                <w:sz w:val="24"/>
                <w:szCs w:val="24"/>
              </w:rPr>
              <w:t>Н</w:t>
            </w:r>
            <w:r w:rsidRPr="00BE3B0A">
              <w:rPr>
                <w:rFonts w:ascii="Times New Roman" w:hAnsi="Times New Roman"/>
                <w:sz w:val="24"/>
                <w:szCs w:val="24"/>
                <w:vertAlign w:val="subscript"/>
                <w:lang w:val="kk-KZ"/>
              </w:rPr>
              <w:t xml:space="preserve">0 </w:t>
            </w:r>
            <w:r w:rsidRPr="00BE3B0A">
              <w:rPr>
                <w:rFonts w:ascii="Times New Roman" w:hAnsi="Times New Roman"/>
                <w:sz w:val="24"/>
                <w:szCs w:val="24"/>
                <w:lang w:val="kk-KZ"/>
              </w:rPr>
              <w:t>шеттетілді</w:t>
            </w:r>
            <w:r w:rsidRPr="00BE3B0A">
              <w:rPr>
                <w:rFonts w:ascii="Times New Roman" w:hAnsi="Times New Roman"/>
                <w:sz w:val="24"/>
                <w:szCs w:val="24"/>
              </w:rPr>
              <w:t xml:space="preserve">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1EE9BAA1" w14:textId="77777777" w:rsidR="00114324" w:rsidRPr="00BE3B0A" w:rsidRDefault="00114324" w:rsidP="0007502F">
            <w:pPr>
              <w:spacing w:after="0" w:line="240" w:lineRule="auto"/>
              <w:jc w:val="both"/>
              <w:rPr>
                <w:rFonts w:ascii="Times New Roman" w:hAnsi="Times New Roman"/>
                <w:sz w:val="24"/>
                <w:szCs w:val="24"/>
                <w:vertAlign w:val="subscript"/>
                <w:lang w:val="kk-KZ"/>
              </w:rPr>
            </w:pPr>
            <w:r w:rsidRPr="00BE3B0A">
              <w:rPr>
                <w:rFonts w:ascii="Times New Roman" w:hAnsi="Times New Roman"/>
                <w:sz w:val="24"/>
                <w:szCs w:val="24"/>
              </w:rPr>
              <w:t>Н</w:t>
            </w:r>
            <w:r w:rsidRPr="00BE3B0A">
              <w:rPr>
                <w:rFonts w:ascii="Times New Roman" w:hAnsi="Times New Roman"/>
                <w:sz w:val="24"/>
                <w:szCs w:val="24"/>
                <w:vertAlign w:val="subscript"/>
                <w:lang w:val="kk-KZ"/>
              </w:rPr>
              <w:t xml:space="preserve">0 </w:t>
            </w:r>
            <w:r w:rsidRPr="00BE3B0A">
              <w:rPr>
                <w:rFonts w:ascii="Times New Roman" w:hAnsi="Times New Roman"/>
                <w:sz w:val="24"/>
                <w:szCs w:val="24"/>
                <w:lang w:val="kk-KZ"/>
              </w:rPr>
              <w:t>шеттетілді</w:t>
            </w:r>
            <w:r w:rsidRPr="00BE3B0A">
              <w:rPr>
                <w:rFonts w:ascii="Times New Roman" w:hAnsi="Times New Roman"/>
                <w:sz w:val="24"/>
                <w:szCs w:val="24"/>
              </w:rPr>
              <w:t xml:space="preserve">  </w:t>
            </w:r>
          </w:p>
        </w:tc>
      </w:tr>
    </w:tbl>
    <w:p w14:paraId="09438033" w14:textId="77777777" w:rsidR="00114324" w:rsidRDefault="00114324" w:rsidP="00114324">
      <w:pPr>
        <w:spacing w:after="0" w:line="240" w:lineRule="auto"/>
        <w:jc w:val="both"/>
        <w:rPr>
          <w:lang w:val="kk-KZ"/>
        </w:rPr>
      </w:pPr>
    </w:p>
    <w:p w14:paraId="7D99D18E" w14:textId="77777777" w:rsidR="00114324" w:rsidRPr="00BE3B0A" w:rsidRDefault="00114324" w:rsidP="000C38FB">
      <w:pPr>
        <w:spacing w:after="0" w:line="240" w:lineRule="auto"/>
        <w:ind w:firstLine="567"/>
        <w:jc w:val="both"/>
        <w:rPr>
          <w:rFonts w:ascii="Times New Roman" w:hAnsi="Times New Roman"/>
          <w:sz w:val="28"/>
          <w:szCs w:val="28"/>
          <w:lang w:val="kk-KZ"/>
        </w:rPr>
      </w:pPr>
      <w:r w:rsidRPr="00BE3B0A">
        <w:rPr>
          <w:rFonts w:ascii="Times New Roman" w:hAnsi="Times New Roman"/>
          <w:sz w:val="28"/>
          <w:szCs w:val="28"/>
          <w:lang w:val="kk-KZ"/>
        </w:rPr>
        <w:lastRenderedPageBreak/>
        <w:t xml:space="preserve">Осылайша, қалыптастырушы эксперименттің бақылау тобында </w:t>
      </w:r>
      <w:r w:rsidRPr="00BE3B0A">
        <w:rPr>
          <w:rFonts w:ascii="Times New Roman" w:hAnsi="Times New Roman"/>
          <w:sz w:val="28"/>
          <w:szCs w:val="28"/>
        </w:rPr>
        <w:sym w:font="Symbol" w:char="F06A"/>
      </w:r>
      <w:r w:rsidRPr="00BE3B0A">
        <w:rPr>
          <w:rFonts w:ascii="Times New Roman" w:hAnsi="Times New Roman"/>
          <w:sz w:val="28"/>
          <w:szCs w:val="28"/>
          <w:lang w:val="kk-KZ"/>
        </w:rPr>
        <w:t xml:space="preserve">эмп эмперикалық өлшемінің мәні сәйкесінше </w:t>
      </w:r>
      <w:r w:rsidRPr="00BE3B0A">
        <w:rPr>
          <w:rFonts w:ascii="Times New Roman" w:hAnsi="Times New Roman"/>
          <w:sz w:val="28"/>
          <w:szCs w:val="28"/>
        </w:rPr>
        <w:sym w:font="Symbol" w:char="F06A"/>
      </w:r>
      <w:r w:rsidRPr="00BE3B0A">
        <w:rPr>
          <w:rFonts w:ascii="Times New Roman" w:hAnsi="Times New Roman"/>
          <w:sz w:val="28"/>
          <w:szCs w:val="28"/>
          <w:lang w:val="kk-KZ"/>
        </w:rPr>
        <w:t xml:space="preserve">эмп = 6,558 формуласына тең; </w:t>
      </w:r>
      <w:r w:rsidRPr="00BE3B0A">
        <w:rPr>
          <w:rFonts w:ascii="Times New Roman" w:hAnsi="Times New Roman"/>
          <w:sz w:val="28"/>
          <w:szCs w:val="28"/>
        </w:rPr>
        <w:sym w:font="Symbol" w:char="F06A"/>
      </w:r>
      <w:r w:rsidRPr="00BE3B0A">
        <w:rPr>
          <w:rFonts w:ascii="Times New Roman" w:hAnsi="Times New Roman"/>
          <w:sz w:val="28"/>
          <w:szCs w:val="28"/>
          <w:lang w:val="kk-KZ"/>
        </w:rPr>
        <w:t xml:space="preserve">эмп = 3,487 қосындысы; </w:t>
      </w:r>
      <w:r w:rsidRPr="00BE3B0A">
        <w:rPr>
          <w:rFonts w:ascii="Times New Roman" w:hAnsi="Times New Roman"/>
          <w:sz w:val="28"/>
          <w:szCs w:val="28"/>
        </w:rPr>
        <w:sym w:font="Symbol" w:char="F06A"/>
      </w:r>
      <w:r w:rsidRPr="00BE3B0A">
        <w:rPr>
          <w:rFonts w:ascii="Times New Roman" w:hAnsi="Times New Roman"/>
          <w:sz w:val="28"/>
          <w:szCs w:val="28"/>
          <w:lang w:val="kk-KZ"/>
        </w:rPr>
        <w:t xml:space="preserve">эмп = 2,875 қосындысы (бақылау және эксперименттік топтардағы бастауыш сынып оқушыларының сөздіктерді пайдалану білігін қалыптасу деңгейінің эмпирикалық таралуы айтарлықтай ерекшеленеді), бұл бастауыш сынып оқушыларының оқу үрдісіндегі интербелсенді әдістерді қолдану іс-әрекетттерінде сөздіктерді пайдалану білігін қалыптасуына педагогикалық ықпал етудің ұсынылған моделін жүзеге асырудың тиімділігі іс жүзінде практикада қолданысқа ие болып,  </w:t>
      </w:r>
      <w:r w:rsidRPr="00BE3B0A">
        <w:rPr>
          <w:rFonts w:ascii="Times New Roman" w:hAnsi="Times New Roman" w:cs="Times New Roman"/>
          <w:sz w:val="28"/>
          <w:szCs w:val="28"/>
          <w:lang w:val="kk-KZ"/>
        </w:rPr>
        <w:t>жаңартылған білім мазмұны жағдайында бастауыш сынып оқушыларының сөздіктерді пайдалану білігін қалыптастырудың мәні мен құрылымы анықталды, бастауыш сынып оқушыларының сөздіктерді пайдалану білігін қалыптастырудың құрылымдық-мазмұндық моделі дайындалып, бастауыш білім беруде жүзеге асырудың әдістемесі жасалды, педагогикалық үдерісте шығармашылықпен ұйымдастырылып, бастауыш сынып оқушыларының сөздіктерді пайдалану білігінің жоғары деңгейіне қол жеткізу мүмкін болды, өйткені бастауыш сынып оқушыларының пәндердің білім мазмұнын терең меңгерумен қатар сөздіктермен жұмыс жасау білігінің қалыптасуы арқылы сөздік қорының дамуы қоғам сұранысын қанағаттандырады деп</w:t>
      </w:r>
      <w:r w:rsidRPr="00BE3B0A">
        <w:rPr>
          <w:rFonts w:ascii="Times New Roman" w:hAnsi="Times New Roman"/>
          <w:sz w:val="28"/>
          <w:szCs w:val="28"/>
          <w:lang w:val="kk-KZ"/>
        </w:rPr>
        <w:t xml:space="preserve"> болжауға негіз береді.</w:t>
      </w:r>
    </w:p>
    <w:p w14:paraId="11093B29" w14:textId="77777777" w:rsidR="00114324" w:rsidRPr="00BE3B0A" w:rsidRDefault="00114324" w:rsidP="000C38FB">
      <w:pPr>
        <w:spacing w:after="0" w:line="240" w:lineRule="auto"/>
        <w:ind w:firstLine="567"/>
        <w:jc w:val="both"/>
        <w:rPr>
          <w:rFonts w:ascii="Times New Roman" w:hAnsi="Times New Roman"/>
          <w:sz w:val="28"/>
          <w:szCs w:val="28"/>
          <w:lang w:val="kk-KZ"/>
        </w:rPr>
      </w:pPr>
      <w:r w:rsidRPr="00BE3B0A">
        <w:rPr>
          <w:rFonts w:ascii="Times New Roman" w:hAnsi="Times New Roman"/>
          <w:sz w:val="28"/>
          <w:szCs w:val="28"/>
          <w:lang w:val="kk-KZ"/>
        </w:rPr>
        <w:t xml:space="preserve">Бастауыш сынып оқушыларының </w:t>
      </w:r>
      <w:r w:rsidRPr="00BE3B0A">
        <w:rPr>
          <w:rFonts w:ascii="Times New Roman" w:hAnsi="Times New Roman" w:cs="Times New Roman"/>
          <w:sz w:val="28"/>
          <w:szCs w:val="28"/>
          <w:lang w:val="kk-KZ"/>
        </w:rPr>
        <w:t>сөздіктерді пайдалану білігін қалыптастырудың құрылымдық-мазмұндық моделін</w:t>
      </w:r>
      <w:r w:rsidRPr="00BE3B0A">
        <w:rPr>
          <w:rFonts w:ascii="Times New Roman" w:hAnsi="Times New Roman"/>
          <w:sz w:val="28"/>
          <w:szCs w:val="28"/>
          <w:lang w:val="kk-KZ"/>
        </w:rPr>
        <w:t xml:space="preserve"> қолдану асында сөздіктерді пайдалану білігін қалыптасуымен қатар, </w:t>
      </w:r>
      <w:r w:rsidRPr="00BE3B0A">
        <w:rPr>
          <w:rFonts w:ascii="Times New Roman" w:hAnsi="Times New Roman" w:cs="Times New Roman"/>
          <w:sz w:val="28"/>
          <w:szCs w:val="28"/>
          <w:lang w:val="kk-KZ"/>
        </w:rPr>
        <w:t xml:space="preserve">сөздік қорының дамуы олардың </w:t>
      </w:r>
      <w:r w:rsidRPr="00BE3B0A">
        <w:rPr>
          <w:rFonts w:ascii="Times New Roman" w:hAnsi="Times New Roman"/>
          <w:sz w:val="28"/>
          <w:szCs w:val="28"/>
          <w:lang w:val="kk-KZ"/>
        </w:rPr>
        <w:t>салыстымалы көрсеткіштері</w:t>
      </w:r>
      <w:r w:rsidRPr="00BE3B0A">
        <w:rPr>
          <w:rFonts w:ascii="Times New Roman" w:hAnsi="Times New Roman"/>
          <w:i/>
          <w:sz w:val="28"/>
          <w:szCs w:val="28"/>
          <w:lang w:val="kk-KZ"/>
        </w:rPr>
        <w:t xml:space="preserve"> </w:t>
      </w:r>
      <w:r w:rsidRPr="00BE3B0A">
        <w:rPr>
          <w:rFonts w:ascii="Times New Roman" w:hAnsi="Times New Roman"/>
          <w:sz w:val="28"/>
          <w:szCs w:val="28"/>
          <w:lang w:val="kk-KZ"/>
        </w:rPr>
        <w:t xml:space="preserve">деңгейінің сапалы өсуінің оң динамикасын айқын көрсететін жоғарыда келтірілген статистикалық мәліметтерге сүйене отырып, </w:t>
      </w:r>
      <w:r w:rsidRPr="00BE3B0A">
        <w:rPr>
          <w:rFonts w:ascii="Times New Roman" w:hAnsi="Times New Roman"/>
          <w:i/>
          <w:sz w:val="28"/>
          <w:szCs w:val="28"/>
          <w:lang w:val="kk-KZ"/>
        </w:rPr>
        <w:t>келесі тұжырымдар</w:t>
      </w:r>
      <w:r w:rsidRPr="00BE3B0A">
        <w:rPr>
          <w:rFonts w:ascii="Times New Roman" w:hAnsi="Times New Roman"/>
          <w:sz w:val="28"/>
          <w:szCs w:val="28"/>
          <w:lang w:val="kk-KZ"/>
        </w:rPr>
        <w:t xml:space="preserve"> жасалады: </w:t>
      </w:r>
    </w:p>
    <w:p w14:paraId="2A2F5010" w14:textId="77777777" w:rsidR="00114324" w:rsidRPr="00BE3B0A" w:rsidRDefault="00114324" w:rsidP="000C38FB">
      <w:pPr>
        <w:tabs>
          <w:tab w:val="left" w:pos="1134"/>
        </w:tabs>
        <w:spacing w:after="0" w:line="240" w:lineRule="auto"/>
        <w:ind w:firstLine="567"/>
        <w:jc w:val="both"/>
        <w:rPr>
          <w:rFonts w:ascii="Times New Roman" w:eastAsia="Times New Roman" w:hAnsi="Times New Roman" w:cs="Times New Roman"/>
          <w:sz w:val="28"/>
          <w:szCs w:val="28"/>
          <w:lang w:val="kk-KZ"/>
        </w:rPr>
      </w:pPr>
      <w:r w:rsidRPr="00BE3B0A">
        <w:rPr>
          <w:rFonts w:ascii="Times New Roman" w:eastAsia="Times New Roman" w:hAnsi="Times New Roman" w:cs="Times New Roman"/>
          <w:sz w:val="28"/>
          <w:szCs w:val="28"/>
          <w:lang w:val="kk-KZ"/>
        </w:rPr>
        <w:t xml:space="preserve">- лексикография ұғымдарын меңгеру мұғалімге бастауыш сыныпқа арналған оқу сөздіктерінің ерекшеліктерін түсінуге, сөздік пайдалану білігінің танымдық және құрамдас бөліктерін бағдарлауға мүмкіндік береді, сонымен қатар </w:t>
      </w:r>
      <w:r w:rsidRPr="00BE3B0A">
        <w:rPr>
          <w:rFonts w:ascii="Times New Roman" w:hAnsi="Times New Roman"/>
          <w:sz w:val="28"/>
          <w:szCs w:val="28"/>
          <w:lang w:val="kk-KZ"/>
        </w:rPr>
        <w:t>бастауыш сынып мұғалімдеріне арналған: «Бастауыш сынып оқушыларының лингвистикалық сөздіктерді пайдалану білігін қалыптастыру» атты 16 сағаттық оқу-әдістемелік семинардың</w:t>
      </w:r>
      <w:r w:rsidRPr="00BE3B0A">
        <w:rPr>
          <w:rFonts w:ascii="Times New Roman" w:hAnsi="Times New Roman"/>
          <w:i/>
          <w:sz w:val="28"/>
          <w:szCs w:val="28"/>
          <w:lang w:val="kk-KZ"/>
        </w:rPr>
        <w:t xml:space="preserve"> </w:t>
      </w:r>
      <w:r w:rsidRPr="00BE3B0A">
        <w:rPr>
          <w:rFonts w:ascii="Times New Roman" w:hAnsi="Times New Roman"/>
          <w:sz w:val="28"/>
          <w:szCs w:val="28"/>
          <w:lang w:val="kk-KZ"/>
        </w:rPr>
        <w:t>бағдарламасы</w:t>
      </w:r>
      <w:r w:rsidRPr="00BE3B0A">
        <w:rPr>
          <w:rFonts w:ascii="Times New Roman" w:eastAsia="Times New Roman" w:hAnsi="Times New Roman" w:cs="Times New Roman"/>
          <w:sz w:val="28"/>
          <w:szCs w:val="28"/>
          <w:lang w:val="kk-KZ"/>
        </w:rPr>
        <w:t xml:space="preserve"> бастауыш сынып мұғалімдерінің өзіндік білім алу мүмкіндіктерін арттырады. Сөздіктің типі сөздіктің мақсаты мен нысаны, яғни сипаттау бірлігімен анықталады. Соған сәйкес сөзді сипаттау бірлігін және тілдің лексикалық жүйесінің негізгі аспектісін немесе деңгейін анықтау арқылы мұғалім сөздікті таңдап пайдалана алады, оның сөздікпен жұмыс істеу білігі жетілдіріледі;</w:t>
      </w:r>
    </w:p>
    <w:p w14:paraId="741F4A2E" w14:textId="77777777" w:rsidR="00114324" w:rsidRPr="00BE3B0A" w:rsidRDefault="00114324" w:rsidP="000C38FB">
      <w:pPr>
        <w:tabs>
          <w:tab w:val="left" w:pos="1134"/>
        </w:tabs>
        <w:spacing w:after="0" w:line="240" w:lineRule="auto"/>
        <w:ind w:firstLine="567"/>
        <w:jc w:val="both"/>
        <w:rPr>
          <w:rFonts w:ascii="Times New Roman" w:hAnsi="Times New Roman"/>
          <w:sz w:val="28"/>
          <w:szCs w:val="28"/>
          <w:lang w:val="kk-KZ"/>
        </w:rPr>
      </w:pPr>
      <w:r w:rsidRPr="00BE3B0A">
        <w:rPr>
          <w:rFonts w:ascii="Times New Roman" w:eastAsiaTheme="minorEastAsia" w:hAnsi="Times New Roman" w:cs="Times New Roman"/>
          <w:bCs/>
          <w:iCs/>
          <w:sz w:val="28"/>
          <w:szCs w:val="28"/>
          <w:lang w:val="kk-KZ"/>
        </w:rPr>
        <w:t>- б</w:t>
      </w:r>
      <w:r w:rsidRPr="00BE3B0A">
        <w:rPr>
          <w:rFonts w:ascii="Times New Roman" w:hAnsi="Times New Roman"/>
          <w:sz w:val="28"/>
          <w:szCs w:val="28"/>
          <w:lang w:val="uk-UA" w:eastAsia="ko-KR"/>
        </w:rPr>
        <w:t>астауыш сынып оқушыларының сөздіктерді пайдалану білігін қалыптастырудың әдістемелік жүйесі біліктің әр құрамдас бөліктерінің өзіндік даму ерекшеліктерін ескере отырып, кезең-кезеңмен жүргізіліп,</w:t>
      </w:r>
      <w:r w:rsidRPr="00BE3B0A">
        <w:rPr>
          <w:rFonts w:ascii="Times New Roman" w:hAnsi="Times New Roman"/>
          <w:sz w:val="28"/>
          <w:szCs w:val="28"/>
          <w:lang w:val="kk-KZ"/>
        </w:rPr>
        <w:t xml:space="preserve"> лингвистикалық, атап айтқанда, лексикографиялық құзіреттілік пен сөйлеу құзыреттіліктерінің дамуы біртұтас үдерісте біріктіріледі және лингвистикалық сөздіктерді жүйелі түрде қолдана отырып қазақ тілін оқыту сөздіктерді қолдану қажеттілігін, коммуникативтік-танымдық мәселені тез шешу білігін қалыптастыруға, өзін-өзі дамытуына мүмкіндік туғызды;</w:t>
      </w:r>
    </w:p>
    <w:p w14:paraId="6F6DB4C7" w14:textId="77777777" w:rsidR="00114324" w:rsidRPr="00BE3B0A" w:rsidRDefault="00114324" w:rsidP="000C38FB">
      <w:pPr>
        <w:tabs>
          <w:tab w:val="left" w:pos="1134"/>
        </w:tabs>
        <w:spacing w:after="0" w:line="240" w:lineRule="auto"/>
        <w:ind w:firstLine="567"/>
        <w:jc w:val="both"/>
        <w:rPr>
          <w:rFonts w:ascii="Times New Roman" w:hAnsi="Times New Roman"/>
          <w:sz w:val="28"/>
          <w:szCs w:val="28"/>
          <w:lang w:val="kk-KZ"/>
        </w:rPr>
      </w:pPr>
      <w:r w:rsidRPr="00BE3B0A">
        <w:rPr>
          <w:rFonts w:ascii="Times New Roman" w:hAnsi="Times New Roman"/>
          <w:sz w:val="28"/>
          <w:szCs w:val="28"/>
          <w:lang w:val="kk-KZ"/>
        </w:rPr>
        <w:lastRenderedPageBreak/>
        <w:t>- 1-сыныпқа арналған «Әліппе» оқулығына қосымша «Менің алғашқы сөздігім» атты көмекші құралы; 1-сыныптың «Ана тілі» оқулығына қосымша «Ана тілінің түсіндірме сөздігі» көмекші құралдары тиімді деп танылды;</w:t>
      </w:r>
    </w:p>
    <w:p w14:paraId="5EBD300D" w14:textId="77777777" w:rsidR="00114324" w:rsidRDefault="00114324" w:rsidP="000C38FB">
      <w:pPr>
        <w:tabs>
          <w:tab w:val="left" w:pos="1134"/>
        </w:tabs>
        <w:spacing w:after="0" w:line="240" w:lineRule="auto"/>
        <w:ind w:firstLine="567"/>
        <w:jc w:val="both"/>
        <w:rPr>
          <w:rFonts w:ascii="Times New Roman" w:eastAsiaTheme="minorEastAsia" w:hAnsi="Times New Roman" w:cs="Times New Roman"/>
          <w:bCs/>
          <w:iCs/>
          <w:sz w:val="28"/>
          <w:szCs w:val="28"/>
          <w:lang w:val="kk-KZ"/>
        </w:rPr>
      </w:pPr>
      <w:r w:rsidRPr="00BE3B0A">
        <w:rPr>
          <w:rFonts w:ascii="Times New Roman" w:eastAsia="Times New Roman" w:hAnsi="Times New Roman" w:cs="Times New Roman"/>
          <w:sz w:val="28"/>
          <w:szCs w:val="28"/>
          <w:lang w:val="kk-KZ"/>
        </w:rPr>
        <w:t>- б</w:t>
      </w:r>
      <w:r w:rsidRPr="00BE3B0A">
        <w:rPr>
          <w:rFonts w:ascii="Times New Roman" w:eastAsiaTheme="minorEastAsia" w:hAnsi="Times New Roman" w:cs="Times New Roman"/>
          <w:bCs/>
          <w:sz w:val="28"/>
          <w:szCs w:val="28"/>
          <w:lang w:val="kk-KZ"/>
        </w:rPr>
        <w:t>астауыш сынып оқушыларының сөздіктерді пайдалану білігін қалыптастыру – бастауыш білім бойынша әр түрлі пәндік іс-әрекеттердегі оқу-танымдық міндеттерді шешуде</w:t>
      </w:r>
      <w:r w:rsidRPr="00BE3B0A">
        <w:rPr>
          <w:rFonts w:ascii="Times New Roman" w:eastAsiaTheme="minorEastAsia" w:hAnsi="Times New Roman" w:cs="Times New Roman"/>
          <w:b/>
          <w:bCs/>
          <w:sz w:val="28"/>
          <w:szCs w:val="28"/>
          <w:lang w:val="kk-KZ"/>
        </w:rPr>
        <w:t xml:space="preserve"> </w:t>
      </w:r>
      <w:r w:rsidRPr="00BE3B0A">
        <w:rPr>
          <w:rFonts w:ascii="Times New Roman" w:eastAsiaTheme="minorEastAsia" w:hAnsi="Times New Roman" w:cs="Times New Roman"/>
          <w:bCs/>
          <w:iCs/>
          <w:sz w:val="28"/>
          <w:szCs w:val="28"/>
          <w:lang w:val="kk-KZ"/>
        </w:rPr>
        <w:t>сөздік және оның құрылымы туралы білім негізін ұтқырлықпен (мобильді) бағдарлауға, сөздіктен қажет ақпаратты қабылдап, логикалық ойлауға, сөздік мақаланың мәнін түсінуге негізделген үдеріс болып табылады.</w:t>
      </w:r>
    </w:p>
    <w:p w14:paraId="1AE94302" w14:textId="77777777" w:rsidR="00114324" w:rsidRDefault="00114324" w:rsidP="000C38FB">
      <w:pPr>
        <w:tabs>
          <w:tab w:val="left" w:pos="1134"/>
        </w:tabs>
        <w:spacing w:after="0" w:line="240" w:lineRule="auto"/>
        <w:ind w:firstLine="567"/>
        <w:jc w:val="both"/>
        <w:rPr>
          <w:rFonts w:ascii="Times New Roman" w:hAnsi="Times New Roman"/>
          <w:sz w:val="28"/>
          <w:szCs w:val="28"/>
          <w:lang w:val="kk-KZ"/>
        </w:rPr>
      </w:pPr>
    </w:p>
    <w:p w14:paraId="01BC66DE" w14:textId="77777777" w:rsidR="00114324" w:rsidRDefault="00114324" w:rsidP="000C38FB">
      <w:pPr>
        <w:pStyle w:val="ac"/>
        <w:ind w:firstLine="567"/>
        <w:jc w:val="both"/>
        <w:rPr>
          <w:sz w:val="28"/>
          <w:szCs w:val="28"/>
          <w:lang w:val="kk-KZ"/>
        </w:rPr>
      </w:pPr>
    </w:p>
    <w:p w14:paraId="33C2FC89" w14:textId="77777777" w:rsidR="00114324" w:rsidRDefault="00114324" w:rsidP="000C38FB">
      <w:pPr>
        <w:pStyle w:val="ac"/>
        <w:ind w:firstLine="567"/>
        <w:jc w:val="both"/>
        <w:rPr>
          <w:sz w:val="28"/>
          <w:szCs w:val="28"/>
          <w:lang w:val="kk-KZ"/>
        </w:rPr>
      </w:pPr>
    </w:p>
    <w:p w14:paraId="23B15E6E" w14:textId="77777777" w:rsidR="0037238D" w:rsidRPr="005C39FE" w:rsidRDefault="0037238D" w:rsidP="000C38FB">
      <w:pPr>
        <w:spacing w:after="0" w:line="240" w:lineRule="auto"/>
        <w:ind w:firstLine="567"/>
        <w:jc w:val="center"/>
        <w:rPr>
          <w:rFonts w:ascii="Times New Roman" w:hAnsi="Times New Roman" w:cs="Times New Roman"/>
          <w:b/>
          <w:bCs/>
          <w:sz w:val="28"/>
          <w:szCs w:val="28"/>
          <w:lang w:val="kk-KZ"/>
        </w:rPr>
      </w:pPr>
    </w:p>
    <w:p w14:paraId="46D1B8BA" w14:textId="77777777" w:rsidR="004F3DBD" w:rsidRPr="005C39FE" w:rsidRDefault="004F3DBD" w:rsidP="000C38FB">
      <w:pPr>
        <w:spacing w:after="0" w:line="240" w:lineRule="auto"/>
        <w:ind w:firstLine="567"/>
        <w:jc w:val="center"/>
        <w:rPr>
          <w:rFonts w:ascii="Times New Roman" w:hAnsi="Times New Roman" w:cs="Times New Roman"/>
          <w:b/>
          <w:bCs/>
          <w:sz w:val="28"/>
          <w:szCs w:val="28"/>
          <w:lang w:val="kk-KZ"/>
        </w:rPr>
      </w:pPr>
    </w:p>
    <w:p w14:paraId="76A89394" w14:textId="77777777" w:rsidR="004F3DBD" w:rsidRPr="005C39FE" w:rsidRDefault="004F3DBD" w:rsidP="000C38FB">
      <w:pPr>
        <w:spacing w:after="0" w:line="240" w:lineRule="auto"/>
        <w:ind w:firstLine="567"/>
        <w:jc w:val="center"/>
        <w:rPr>
          <w:rFonts w:ascii="Times New Roman" w:hAnsi="Times New Roman" w:cs="Times New Roman"/>
          <w:b/>
          <w:bCs/>
          <w:sz w:val="28"/>
          <w:szCs w:val="28"/>
          <w:lang w:val="kk-KZ"/>
        </w:rPr>
      </w:pPr>
    </w:p>
    <w:p w14:paraId="3C329711" w14:textId="77777777" w:rsidR="004F3DBD" w:rsidRPr="005C39FE" w:rsidRDefault="004F3DBD" w:rsidP="000C38FB">
      <w:pPr>
        <w:spacing w:after="0" w:line="240" w:lineRule="auto"/>
        <w:ind w:firstLine="567"/>
        <w:jc w:val="center"/>
        <w:rPr>
          <w:rFonts w:ascii="Times New Roman" w:hAnsi="Times New Roman" w:cs="Times New Roman"/>
          <w:b/>
          <w:bCs/>
          <w:sz w:val="28"/>
          <w:szCs w:val="28"/>
          <w:lang w:val="kk-KZ"/>
        </w:rPr>
      </w:pPr>
    </w:p>
    <w:p w14:paraId="7BDA3C37" w14:textId="77777777" w:rsidR="004F3DBD" w:rsidRPr="005C39FE" w:rsidRDefault="004F3DBD" w:rsidP="000C38FB">
      <w:pPr>
        <w:spacing w:after="0" w:line="240" w:lineRule="auto"/>
        <w:ind w:firstLine="567"/>
        <w:jc w:val="center"/>
        <w:rPr>
          <w:rFonts w:ascii="Times New Roman" w:hAnsi="Times New Roman" w:cs="Times New Roman"/>
          <w:b/>
          <w:bCs/>
          <w:sz w:val="28"/>
          <w:szCs w:val="28"/>
          <w:lang w:val="kk-KZ"/>
        </w:rPr>
      </w:pPr>
    </w:p>
    <w:p w14:paraId="7E451066" w14:textId="0DA9A211" w:rsidR="004F3DBD" w:rsidRPr="005C39FE" w:rsidRDefault="004F3DBD" w:rsidP="000C38FB">
      <w:pPr>
        <w:spacing w:after="0" w:line="240" w:lineRule="auto"/>
        <w:ind w:firstLine="567"/>
        <w:jc w:val="center"/>
        <w:rPr>
          <w:rFonts w:ascii="Times New Roman" w:hAnsi="Times New Roman" w:cs="Times New Roman"/>
          <w:b/>
          <w:bCs/>
          <w:sz w:val="28"/>
          <w:szCs w:val="28"/>
          <w:lang w:val="kk-KZ"/>
        </w:rPr>
      </w:pPr>
    </w:p>
    <w:p w14:paraId="3FBB1BC0" w14:textId="77777777" w:rsidR="00060374" w:rsidRPr="005C39FE" w:rsidRDefault="00060374" w:rsidP="000C38FB">
      <w:pPr>
        <w:spacing w:after="0" w:line="240" w:lineRule="auto"/>
        <w:ind w:firstLine="567"/>
        <w:jc w:val="center"/>
        <w:rPr>
          <w:rFonts w:ascii="Times New Roman" w:hAnsi="Times New Roman" w:cs="Times New Roman"/>
          <w:b/>
          <w:bCs/>
          <w:sz w:val="28"/>
          <w:szCs w:val="28"/>
          <w:lang w:val="kk-KZ"/>
        </w:rPr>
      </w:pPr>
    </w:p>
    <w:p w14:paraId="13A799A6" w14:textId="1B2320CD" w:rsidR="004F3DBD" w:rsidRPr="005C39FE" w:rsidRDefault="004F3DBD" w:rsidP="000C38FB">
      <w:pPr>
        <w:spacing w:after="0" w:line="240" w:lineRule="auto"/>
        <w:ind w:firstLine="567"/>
        <w:jc w:val="center"/>
        <w:rPr>
          <w:rFonts w:ascii="Times New Roman" w:hAnsi="Times New Roman" w:cs="Times New Roman"/>
          <w:b/>
          <w:bCs/>
          <w:sz w:val="28"/>
          <w:szCs w:val="28"/>
          <w:lang w:val="kk-KZ"/>
        </w:rPr>
      </w:pPr>
    </w:p>
    <w:p w14:paraId="2DAE1A09" w14:textId="62BBA69A" w:rsidR="00D62C4C" w:rsidRPr="005C39FE" w:rsidRDefault="00D62C4C" w:rsidP="000C38FB">
      <w:pPr>
        <w:spacing w:after="0" w:line="240" w:lineRule="auto"/>
        <w:ind w:firstLine="567"/>
        <w:jc w:val="center"/>
        <w:rPr>
          <w:rFonts w:ascii="Times New Roman" w:hAnsi="Times New Roman" w:cs="Times New Roman"/>
          <w:b/>
          <w:bCs/>
          <w:sz w:val="28"/>
          <w:szCs w:val="28"/>
          <w:lang w:val="kk-KZ"/>
        </w:rPr>
      </w:pPr>
    </w:p>
    <w:p w14:paraId="53F33CE8" w14:textId="77777777" w:rsidR="001C04F8" w:rsidRPr="005C39FE" w:rsidRDefault="001C04F8" w:rsidP="002F4D41">
      <w:pPr>
        <w:spacing w:after="0" w:line="240" w:lineRule="auto"/>
        <w:ind w:firstLine="567"/>
        <w:jc w:val="center"/>
        <w:rPr>
          <w:rFonts w:ascii="Times New Roman" w:hAnsi="Times New Roman" w:cs="Times New Roman"/>
          <w:b/>
          <w:bCs/>
          <w:sz w:val="28"/>
          <w:szCs w:val="28"/>
          <w:lang w:val="kk-KZ"/>
        </w:rPr>
      </w:pPr>
    </w:p>
    <w:p w14:paraId="3D190B5C" w14:textId="77777777" w:rsidR="00D86F4C" w:rsidRDefault="00D86F4C" w:rsidP="000C38FB">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br w:type="page"/>
      </w:r>
    </w:p>
    <w:p w14:paraId="50894B4C" w14:textId="441D8F8E" w:rsidR="003F3E58" w:rsidRDefault="003F3E58" w:rsidP="000C38FB">
      <w:pPr>
        <w:spacing w:after="0" w:line="240" w:lineRule="auto"/>
        <w:jc w:val="center"/>
        <w:rPr>
          <w:rFonts w:ascii="Times New Roman" w:hAnsi="Times New Roman" w:cs="Times New Roman"/>
          <w:b/>
          <w:bCs/>
          <w:sz w:val="28"/>
          <w:szCs w:val="28"/>
          <w:lang w:val="kk-KZ"/>
        </w:rPr>
      </w:pPr>
      <w:r w:rsidRPr="005C39FE">
        <w:rPr>
          <w:rFonts w:ascii="Times New Roman" w:hAnsi="Times New Roman" w:cs="Times New Roman"/>
          <w:b/>
          <w:bCs/>
          <w:sz w:val="28"/>
          <w:szCs w:val="28"/>
          <w:lang w:val="kk-KZ"/>
        </w:rPr>
        <w:lastRenderedPageBreak/>
        <w:t>ҚОРЫТЫНДЫ</w:t>
      </w:r>
    </w:p>
    <w:p w14:paraId="065A84C9" w14:textId="77777777" w:rsidR="000C38FB" w:rsidRPr="005C39FE" w:rsidRDefault="000C38FB" w:rsidP="001C7B88">
      <w:pPr>
        <w:spacing w:after="0" w:line="240" w:lineRule="auto"/>
        <w:ind w:firstLine="567"/>
        <w:jc w:val="center"/>
        <w:rPr>
          <w:rFonts w:ascii="Times New Roman" w:hAnsi="Times New Roman" w:cs="Times New Roman"/>
          <w:b/>
          <w:bCs/>
          <w:sz w:val="28"/>
          <w:szCs w:val="28"/>
          <w:lang w:val="kk-KZ"/>
        </w:rPr>
      </w:pPr>
    </w:p>
    <w:p w14:paraId="1C66B3F2" w14:textId="249B1CB8" w:rsidR="003F3E58" w:rsidRPr="000C38FB" w:rsidRDefault="003F3E58" w:rsidP="000C38FB">
      <w:pPr>
        <w:spacing w:after="0" w:line="240" w:lineRule="auto"/>
        <w:ind w:firstLine="567"/>
        <w:jc w:val="both"/>
        <w:rPr>
          <w:rFonts w:ascii="Times New Roman" w:eastAsia="Times New Roman" w:hAnsi="Times New Roman" w:cs="Times New Roman"/>
          <w:sz w:val="28"/>
          <w:szCs w:val="28"/>
          <w:lang w:val="kk-KZ"/>
        </w:rPr>
      </w:pPr>
      <w:r w:rsidRPr="005C39FE">
        <w:rPr>
          <w:rFonts w:ascii="Times New Roman" w:hAnsi="Times New Roman" w:cs="Times New Roman"/>
          <w:sz w:val="28"/>
          <w:szCs w:val="28"/>
          <w:lang w:val="kk-KZ"/>
        </w:rPr>
        <w:t>«Жаңартылған білім мазмұны жағдайында бастауыш сынып оқушыларының сөздіктерді пайдалану білігін қалыптастыру» тақырыбындағы зерттеу жұмысы</w:t>
      </w:r>
      <w:r w:rsidR="001C7B88" w:rsidRPr="005C39FE">
        <w:rPr>
          <w:rFonts w:ascii="Times New Roman" w:hAnsi="Times New Roman" w:cs="Times New Roman"/>
          <w:spacing w:val="1"/>
          <w:sz w:val="28"/>
          <w:szCs w:val="28"/>
          <w:lang w:val="kk-KZ"/>
        </w:rPr>
        <w:t xml:space="preserve">нда </w:t>
      </w:r>
      <w:r w:rsidRPr="005C39FE">
        <w:rPr>
          <w:rFonts w:ascii="Times New Roman" w:hAnsi="Times New Roman" w:cs="Times New Roman"/>
          <w:sz w:val="28"/>
          <w:szCs w:val="28"/>
          <w:lang w:val="kk-KZ"/>
        </w:rPr>
        <w:t>алынған нәтижелері бойынша келесідей қорытындылар жасауға</w:t>
      </w:r>
      <w:r w:rsidRPr="005C39FE">
        <w:rPr>
          <w:rFonts w:ascii="Times New Roman" w:hAnsi="Times New Roman" w:cs="Times New Roman"/>
          <w:spacing w:val="2"/>
          <w:sz w:val="28"/>
          <w:szCs w:val="28"/>
          <w:lang w:val="kk-KZ"/>
        </w:rPr>
        <w:t xml:space="preserve"> </w:t>
      </w:r>
      <w:r w:rsidRPr="005C39FE">
        <w:rPr>
          <w:rFonts w:ascii="Times New Roman" w:hAnsi="Times New Roman" w:cs="Times New Roman"/>
          <w:sz w:val="28"/>
          <w:szCs w:val="28"/>
          <w:lang w:val="kk-KZ"/>
        </w:rPr>
        <w:t>болады.Зерттеу</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жұмысы</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бойынша</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нормативтік құжаттарға және</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ғылыми</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еңбектерге</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талдау</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жасалды,</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бастауыш сынып оқушыларының сөздіктерді пайдалану білігін қалыптастыру мәселесінің өзекті</w:t>
      </w:r>
      <w:r w:rsidRPr="005C39FE">
        <w:rPr>
          <w:rFonts w:ascii="Times New Roman" w:hAnsi="Times New Roman" w:cs="Times New Roman"/>
          <w:spacing w:val="-67"/>
          <w:sz w:val="28"/>
          <w:szCs w:val="28"/>
          <w:lang w:val="kk-KZ"/>
        </w:rPr>
        <w:t xml:space="preserve"> </w:t>
      </w:r>
      <w:r w:rsidRPr="005C39FE">
        <w:rPr>
          <w:rFonts w:ascii="Times New Roman" w:hAnsi="Times New Roman" w:cs="Times New Roman"/>
          <w:sz w:val="28"/>
          <w:szCs w:val="28"/>
          <w:lang w:val="kk-KZ"/>
        </w:rPr>
        <w:t>екендігі</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дәлелденді. Жаңартылған білім мазмұны жағдайында бастауыш сынып оқушыларының сөздіктерді пайдалану білігін қалыптастыру мәселесінің</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теориялық-әдіснамалық</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негіздері</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айқындалды,</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 xml:space="preserve">жаңартылған білім мазмұнындағы бастауыш сынып оқушыларының сөздіктерді пайдалану білігін қалыптастыруда </w:t>
      </w:r>
      <w:r w:rsidRPr="005C39FE">
        <w:rPr>
          <w:rFonts w:ascii="Times New Roman" w:hAnsi="Times New Roman" w:cs="Times New Roman"/>
          <w:i/>
          <w:iCs/>
          <w:sz w:val="28"/>
          <w:szCs w:val="28"/>
          <w:lang w:val="kk-KZ"/>
        </w:rPr>
        <w:t>жүйелік-мазмұндық тұғыр, іс-әрекеттік тұғыр, синергетикалық тұғыр, кешенділік тұғыр, мәндік тұғырлар</w:t>
      </w:r>
      <w:r w:rsidRPr="005C39FE">
        <w:rPr>
          <w:rFonts w:ascii="Times New Roman" w:hAnsi="Times New Roman" w:cs="Times New Roman"/>
          <w:i/>
          <w:sz w:val="28"/>
          <w:szCs w:val="28"/>
          <w:lang w:val="kk-KZ"/>
        </w:rPr>
        <w:t xml:space="preserve"> </w:t>
      </w:r>
      <w:r w:rsidRPr="005C39FE">
        <w:rPr>
          <w:rFonts w:ascii="Times New Roman" w:hAnsi="Times New Roman" w:cs="Times New Roman"/>
          <w:sz w:val="28"/>
          <w:szCs w:val="28"/>
          <w:lang w:val="kk-KZ"/>
        </w:rPr>
        <w:t>басшылыққа алынды;</w:t>
      </w:r>
      <w:r w:rsidRPr="005C39FE">
        <w:rPr>
          <w:rFonts w:ascii="Times New Roman" w:hAnsi="Times New Roman"/>
          <w:bCs/>
          <w:sz w:val="28"/>
          <w:szCs w:val="28"/>
          <w:lang w:val="kk-KZ"/>
        </w:rPr>
        <w:t xml:space="preserve"> </w:t>
      </w:r>
      <w:r w:rsidRPr="005C39FE">
        <w:rPr>
          <w:rFonts w:ascii="Times New Roman" w:hAnsi="Times New Roman" w:cs="Times New Roman"/>
          <w:sz w:val="28"/>
          <w:szCs w:val="28"/>
          <w:lang w:val="kk-KZ"/>
        </w:rPr>
        <w:t>философиялық,</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 xml:space="preserve">психологиялық-педагогикалық, лингвистикалық еңбектерге талдаулар жасалды, теориялық талдаулар бойынша ұғымдық-категориялық аппарат құрылды, яғни негізгі категориялар болатын «білік», «сөздіктерді пайдалану білігі», </w:t>
      </w:r>
      <w:r w:rsidRPr="005C39FE">
        <w:rPr>
          <w:rFonts w:ascii="Times New Roman" w:eastAsiaTheme="minorEastAsia" w:hAnsi="Times New Roman" w:cs="Times New Roman"/>
          <w:sz w:val="28"/>
          <w:szCs w:val="28"/>
          <w:lang w:val="kk-KZ"/>
        </w:rPr>
        <w:t>«</w:t>
      </w:r>
      <w:r w:rsidRPr="005C39FE">
        <w:rPr>
          <w:rFonts w:ascii="Times New Roman" w:eastAsiaTheme="minorEastAsia" w:hAnsi="Times New Roman" w:cs="Times New Roman"/>
          <w:bCs/>
          <w:sz w:val="28"/>
          <w:szCs w:val="28"/>
          <w:lang w:val="kk-KZ"/>
        </w:rPr>
        <w:t>бастауыш сынып оқушыларының сөздіктерді пайдалану білігін қалыптастыру»</w:t>
      </w:r>
      <w:r w:rsidRPr="005C39FE">
        <w:rPr>
          <w:rFonts w:ascii="Times New Roman" w:hAnsi="Times New Roman" w:cs="Times New Roman"/>
          <w:sz w:val="28"/>
          <w:szCs w:val="28"/>
          <w:lang w:val="kk-KZ"/>
        </w:rPr>
        <w:t xml:space="preserve"> түсініктерінің мәні сипатталып, </w:t>
      </w:r>
      <w:r w:rsidRPr="005C39FE">
        <w:rPr>
          <w:rFonts w:ascii="Times New Roman" w:hAnsi="Times New Roman" w:cs="Times New Roman"/>
          <w:i/>
          <w:sz w:val="28"/>
          <w:szCs w:val="28"/>
          <w:lang w:val="kk-KZ"/>
        </w:rPr>
        <w:t>«білік</w:t>
      </w:r>
      <w:r w:rsidRPr="005C39FE">
        <w:rPr>
          <w:rFonts w:ascii="Times New Roman" w:hAnsi="Times New Roman" w:cs="Times New Roman"/>
          <w:sz w:val="28"/>
          <w:szCs w:val="28"/>
          <w:lang w:val="kk-KZ"/>
        </w:rPr>
        <w:t xml:space="preserve"> – субъектінің оқу-танымдық міндеттерді шешу қабілеті, әр түрлі пәндік іс-әрекеттегі логикалық ойлаудың жалпы тәсілдерінің </w:t>
      </w:r>
      <w:r w:rsidRPr="005C39FE">
        <w:rPr>
          <w:rFonts w:ascii="Times New Roman" w:hAnsi="Times New Roman" w:cs="Times New Roman"/>
          <w:b/>
          <w:sz w:val="28"/>
          <w:szCs w:val="28"/>
          <w:lang w:val="kk-KZ"/>
        </w:rPr>
        <w:t>негізі</w:t>
      </w:r>
      <w:r w:rsidRPr="005C39FE">
        <w:rPr>
          <w:rFonts w:ascii="Times New Roman" w:hAnsi="Times New Roman" w:cs="Times New Roman"/>
          <w:sz w:val="28"/>
          <w:szCs w:val="28"/>
          <w:lang w:val="kk-KZ"/>
        </w:rPr>
        <w:t xml:space="preserve">»; </w:t>
      </w:r>
      <w:r w:rsidRPr="005C39FE">
        <w:rPr>
          <w:rFonts w:ascii="Times New Roman" w:eastAsiaTheme="minorEastAsia" w:hAnsi="Times New Roman" w:cs="Times New Roman"/>
          <w:i/>
          <w:sz w:val="28"/>
          <w:szCs w:val="28"/>
          <w:lang w:val="kk-KZ"/>
        </w:rPr>
        <w:t>«сөздіктерді пайдалану білігі</w:t>
      </w:r>
      <w:r w:rsidRPr="005C39FE">
        <w:rPr>
          <w:rFonts w:ascii="Times New Roman" w:eastAsiaTheme="minorEastAsia" w:hAnsi="Times New Roman" w:cs="Times New Roman"/>
          <w:bCs/>
          <w:sz w:val="28"/>
          <w:szCs w:val="28"/>
          <w:lang w:val="kk-KZ"/>
        </w:rPr>
        <w:t xml:space="preserve"> – сөздіктердің түрлерін танып, жаңа сөздерді жоғары қызығушылықпен табу және сөздік мақаланың мәнін тез әрі терең ұғыну әрекеттеріне бейімделу </w:t>
      </w:r>
      <w:r w:rsidRPr="005C39FE">
        <w:rPr>
          <w:rFonts w:ascii="Times New Roman" w:eastAsiaTheme="minorEastAsia" w:hAnsi="Times New Roman" w:cs="Times New Roman"/>
          <w:b/>
          <w:bCs/>
          <w:sz w:val="28"/>
          <w:szCs w:val="28"/>
          <w:lang w:val="kk-KZ"/>
        </w:rPr>
        <w:t>құрылымы</w:t>
      </w:r>
      <w:r w:rsidRPr="005C39FE">
        <w:rPr>
          <w:rFonts w:ascii="Times New Roman" w:eastAsiaTheme="minorEastAsia" w:hAnsi="Times New Roman" w:cs="Times New Roman"/>
          <w:bCs/>
          <w:sz w:val="28"/>
          <w:szCs w:val="28"/>
          <w:lang w:val="kk-KZ"/>
        </w:rPr>
        <w:t>»;</w:t>
      </w:r>
      <w:r w:rsidRPr="005C39FE">
        <w:rPr>
          <w:rFonts w:ascii="Times New Roman" w:hAnsi="Times New Roman" w:cs="Times New Roman"/>
          <w:sz w:val="28"/>
          <w:szCs w:val="28"/>
          <w:lang w:val="kk-KZ"/>
        </w:rPr>
        <w:t xml:space="preserve"> </w:t>
      </w:r>
      <w:r w:rsidRPr="005C39FE">
        <w:rPr>
          <w:rFonts w:ascii="Times New Roman" w:eastAsiaTheme="minorEastAsia" w:hAnsi="Times New Roman" w:cs="Times New Roman"/>
          <w:i/>
          <w:sz w:val="28"/>
          <w:szCs w:val="28"/>
          <w:lang w:val="kk-KZ"/>
        </w:rPr>
        <w:t>«</w:t>
      </w:r>
      <w:r w:rsidRPr="005C39FE">
        <w:rPr>
          <w:rFonts w:ascii="Times New Roman" w:eastAsiaTheme="minorEastAsia" w:hAnsi="Times New Roman" w:cs="Times New Roman"/>
          <w:bCs/>
          <w:i/>
          <w:sz w:val="28"/>
          <w:szCs w:val="28"/>
          <w:lang w:val="kk-KZ"/>
        </w:rPr>
        <w:t>бастауыш сынып оқушыларының сөздіктерді пайдалану білігін қалыптастыру</w:t>
      </w:r>
      <w:r w:rsidRPr="005C39FE">
        <w:rPr>
          <w:rFonts w:ascii="Times New Roman" w:eastAsiaTheme="minorEastAsia" w:hAnsi="Times New Roman" w:cs="Times New Roman"/>
          <w:bCs/>
          <w:sz w:val="28"/>
          <w:szCs w:val="28"/>
          <w:lang w:val="kk-KZ"/>
        </w:rPr>
        <w:t xml:space="preserve"> – бастауыш білім бойынша әр түрлі пәндік іс-әрекеттердегі оқу-танымдық міндеттерді шешуде</w:t>
      </w:r>
      <w:r w:rsidRPr="005C39FE">
        <w:rPr>
          <w:rFonts w:ascii="Times New Roman" w:eastAsiaTheme="minorEastAsia" w:hAnsi="Times New Roman" w:cs="Times New Roman"/>
          <w:b/>
          <w:bCs/>
          <w:sz w:val="28"/>
          <w:szCs w:val="28"/>
          <w:lang w:val="kk-KZ"/>
        </w:rPr>
        <w:t xml:space="preserve"> </w:t>
      </w:r>
      <w:r w:rsidRPr="005C39FE">
        <w:rPr>
          <w:rFonts w:ascii="Times New Roman" w:eastAsiaTheme="minorEastAsia" w:hAnsi="Times New Roman" w:cs="Times New Roman"/>
          <w:bCs/>
          <w:iCs/>
          <w:sz w:val="28"/>
          <w:szCs w:val="28"/>
          <w:lang w:val="kk-KZ"/>
        </w:rPr>
        <w:t xml:space="preserve">сөздік және оның құрылымы туралы білім негізін ұтқырлықпен (мобильді) бағдарлауға, сөздіктен қажет ақпаратты қабылдап, логикалық ойлауға, сөздік мақаланың мәнін түсінуге негізделген </w:t>
      </w:r>
      <w:r w:rsidRPr="005C39FE">
        <w:rPr>
          <w:rFonts w:ascii="Times New Roman" w:eastAsiaTheme="minorEastAsia" w:hAnsi="Times New Roman" w:cs="Times New Roman"/>
          <w:b/>
          <w:bCs/>
          <w:iCs/>
          <w:sz w:val="28"/>
          <w:szCs w:val="28"/>
          <w:lang w:val="kk-KZ"/>
        </w:rPr>
        <w:t>үдеріс</w:t>
      </w:r>
      <w:r w:rsidRPr="005C39FE">
        <w:rPr>
          <w:rFonts w:ascii="Times New Roman" w:eastAsiaTheme="minorEastAsia" w:hAnsi="Times New Roman" w:cs="Times New Roman"/>
          <w:bCs/>
          <w:iCs/>
          <w:sz w:val="28"/>
          <w:szCs w:val="28"/>
          <w:lang w:val="kk-KZ"/>
        </w:rPr>
        <w:t>» деп нақтыланды.</w:t>
      </w:r>
    </w:p>
    <w:p w14:paraId="2B121E76" w14:textId="77777777" w:rsidR="003F3E58" w:rsidRPr="005C39FE" w:rsidRDefault="003F3E58" w:rsidP="000C38FB">
      <w:pPr>
        <w:spacing w:after="0" w:line="240" w:lineRule="auto"/>
        <w:ind w:firstLine="567"/>
        <w:jc w:val="both"/>
        <w:rPr>
          <w:rFonts w:ascii="Times New Roman" w:hAnsi="Times New Roman" w:cs="Times New Roman"/>
          <w:bCs/>
          <w:sz w:val="28"/>
          <w:szCs w:val="28"/>
          <w:lang w:val="kk-KZ"/>
        </w:rPr>
      </w:pPr>
      <w:r w:rsidRPr="005C39FE">
        <w:rPr>
          <w:rFonts w:ascii="Times New Roman" w:hAnsi="Times New Roman" w:cs="Times New Roman"/>
          <w:sz w:val="28"/>
          <w:szCs w:val="28"/>
          <w:lang w:val="kk-KZ"/>
        </w:rPr>
        <w:t>Жаңартылған білім мазмұны жағдайында бастауыш сынып оқушыларының сөздіктерді пайдалану білігін қалыптастырудың құрылымдық-мазмұндық</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моделі</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жасалды. Модель зерттеу</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жұмысымыздың мақсатына</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жауап</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береді.</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Оның</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компоненттерінің</w:t>
      </w:r>
      <w:r w:rsidRPr="005C39FE">
        <w:rPr>
          <w:rFonts w:ascii="Times New Roman" w:hAnsi="Times New Roman" w:cs="Times New Roman"/>
          <w:spacing w:val="71"/>
          <w:sz w:val="28"/>
          <w:szCs w:val="28"/>
          <w:lang w:val="kk-KZ"/>
        </w:rPr>
        <w:t xml:space="preserve"> </w:t>
      </w:r>
      <w:r w:rsidRPr="005C39FE">
        <w:rPr>
          <w:rFonts w:ascii="Times New Roman" w:hAnsi="Times New Roman" w:cs="Times New Roman"/>
          <w:sz w:val="28"/>
          <w:szCs w:val="28"/>
          <w:lang w:val="kk-KZ"/>
        </w:rPr>
        <w:t>бір</w:t>
      </w:r>
      <w:r w:rsidRPr="005C39FE">
        <w:rPr>
          <w:rFonts w:ascii="Times New Roman" w:hAnsi="Times New Roman" w:cs="Times New Roman"/>
          <w:spacing w:val="71"/>
          <w:sz w:val="28"/>
          <w:szCs w:val="28"/>
          <w:lang w:val="kk-KZ"/>
        </w:rPr>
        <w:t xml:space="preserve"> </w:t>
      </w:r>
      <w:r w:rsidRPr="005C39FE">
        <w:rPr>
          <w:rFonts w:ascii="Times New Roman" w:hAnsi="Times New Roman" w:cs="Times New Roman"/>
          <w:sz w:val="28"/>
          <w:szCs w:val="28"/>
          <w:lang w:val="kk-KZ"/>
        </w:rPr>
        <w:t>тұтастығы</w:t>
      </w:r>
      <w:r w:rsidRPr="005C39FE">
        <w:rPr>
          <w:rFonts w:ascii="Times New Roman" w:hAnsi="Times New Roman" w:cs="Times New Roman"/>
          <w:spacing w:val="71"/>
          <w:sz w:val="28"/>
          <w:szCs w:val="28"/>
          <w:lang w:val="kk-KZ"/>
        </w:rPr>
        <w:t xml:space="preserve"> </w:t>
      </w:r>
      <w:r w:rsidRPr="005C39FE">
        <w:rPr>
          <w:rFonts w:ascii="Times New Roman" w:hAnsi="Times New Roman" w:cs="Times New Roman"/>
          <w:sz w:val="28"/>
          <w:szCs w:val="28"/>
          <w:lang w:val="kk-KZ"/>
        </w:rPr>
        <w:t>(мақсаты мен міндеті,</w:t>
      </w:r>
      <w:r w:rsidRPr="005C39FE">
        <w:rPr>
          <w:rFonts w:ascii="Times New Roman" w:hAnsi="Times New Roman" w:cs="Times New Roman"/>
          <w:spacing w:val="70"/>
          <w:sz w:val="28"/>
          <w:szCs w:val="28"/>
          <w:lang w:val="kk-KZ"/>
        </w:rPr>
        <w:t xml:space="preserve"> </w:t>
      </w:r>
      <w:r w:rsidRPr="005C39FE">
        <w:rPr>
          <w:rFonts w:ascii="Times New Roman" w:hAnsi="Times New Roman" w:cs="Times New Roman"/>
          <w:sz w:val="28"/>
          <w:szCs w:val="28"/>
          <w:lang w:val="kk-KZ"/>
        </w:rPr>
        <w:t>тұжырымдамалық</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және әдіснамалық негізі, мазмұны мен теориялық негізі, компоненттері</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мен</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өлшемдері,</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әдістері</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мен</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құралдары,</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қол</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жеткізетін</w:t>
      </w:r>
      <w:r w:rsidRPr="005C39FE">
        <w:rPr>
          <w:rFonts w:ascii="Times New Roman" w:hAnsi="Times New Roman" w:cs="Times New Roman"/>
          <w:spacing w:val="71"/>
          <w:sz w:val="28"/>
          <w:szCs w:val="28"/>
          <w:lang w:val="kk-KZ"/>
        </w:rPr>
        <w:t xml:space="preserve"> </w:t>
      </w:r>
      <w:r w:rsidRPr="005C39FE">
        <w:rPr>
          <w:rFonts w:ascii="Times New Roman" w:hAnsi="Times New Roman" w:cs="Times New Roman"/>
          <w:sz w:val="28"/>
          <w:szCs w:val="28"/>
          <w:lang w:val="kk-KZ"/>
        </w:rPr>
        <w:t>нәтиже)</w:t>
      </w:r>
      <w:r w:rsidRPr="005C39FE">
        <w:rPr>
          <w:rFonts w:ascii="Times New Roman" w:hAnsi="Times New Roman" w:cs="Times New Roman"/>
          <w:spacing w:val="71"/>
          <w:sz w:val="28"/>
          <w:szCs w:val="28"/>
          <w:lang w:val="kk-KZ"/>
        </w:rPr>
        <w:t xml:space="preserve"> </w:t>
      </w:r>
      <w:r w:rsidRPr="005C39FE">
        <w:rPr>
          <w:rFonts w:ascii="Times New Roman" w:hAnsi="Times New Roman" w:cs="Times New Roman"/>
          <w:sz w:val="28"/>
          <w:szCs w:val="28"/>
          <w:lang w:val="kk-KZ"/>
        </w:rPr>
        <w:t>бірлігін</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қамтамасыз</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 xml:space="preserve">етеді. Жаңартылған білім мазмұны жағдайында бастауыш сынып оқушыларының сөздіктерді пайдалану білігін қалыптастырудың құрылымдық-мазмұндық моделі </w:t>
      </w:r>
      <w:r w:rsidRPr="005C39FE">
        <w:rPr>
          <w:rFonts w:ascii="Times New Roman" w:hAnsi="Times New Roman" w:cs="Times New Roman"/>
          <w:i/>
          <w:sz w:val="28"/>
          <w:szCs w:val="28"/>
          <w:lang w:val="kk-KZ"/>
        </w:rPr>
        <w:t>мотивациялық, танымдық және операционалдық компоненттерді</w:t>
      </w:r>
      <w:r w:rsidRPr="005C39FE">
        <w:rPr>
          <w:rFonts w:ascii="Times New Roman" w:hAnsi="Times New Roman" w:cs="Times New Roman"/>
          <w:sz w:val="28"/>
          <w:szCs w:val="28"/>
          <w:lang w:val="kk-KZ"/>
        </w:rPr>
        <w:t xml:space="preserve"> құрайды, мұндағы мотивациялық компонент </w:t>
      </w:r>
      <w:r w:rsidRPr="005C39FE">
        <w:rPr>
          <w:rFonts w:ascii="Times New Roman" w:hAnsi="Times New Roman" w:cs="Times New Roman"/>
          <w:i/>
          <w:sz w:val="28"/>
          <w:szCs w:val="28"/>
          <w:lang w:val="kk-KZ"/>
        </w:rPr>
        <w:t>қажеттілік-ынталандырушылық</w:t>
      </w:r>
      <w:r w:rsidRPr="005C39FE">
        <w:rPr>
          <w:rFonts w:ascii="Times New Roman" w:hAnsi="Times New Roman" w:cs="Times New Roman"/>
          <w:sz w:val="28"/>
          <w:szCs w:val="28"/>
          <w:lang w:val="kk-KZ"/>
        </w:rPr>
        <w:t xml:space="preserve">, ал танымдық компонент </w:t>
      </w:r>
      <w:r w:rsidRPr="005C39FE">
        <w:rPr>
          <w:rFonts w:ascii="Times New Roman" w:hAnsi="Times New Roman" w:cs="Times New Roman"/>
          <w:i/>
          <w:sz w:val="28"/>
          <w:szCs w:val="28"/>
          <w:lang w:val="kk-KZ"/>
        </w:rPr>
        <w:t>мазмұндық-құндылықтық</w:t>
      </w:r>
      <w:r w:rsidRPr="005C39FE">
        <w:rPr>
          <w:rFonts w:ascii="Times New Roman" w:hAnsi="Times New Roman" w:cs="Times New Roman"/>
          <w:sz w:val="28"/>
          <w:szCs w:val="28"/>
          <w:lang w:val="kk-KZ"/>
        </w:rPr>
        <w:t xml:space="preserve">, операционалдық компонент </w:t>
      </w:r>
      <w:r w:rsidRPr="005C39FE">
        <w:rPr>
          <w:rFonts w:ascii="Times New Roman" w:hAnsi="Times New Roman" w:cs="Times New Roman"/>
          <w:i/>
          <w:sz w:val="28"/>
          <w:szCs w:val="28"/>
          <w:lang w:val="kk-KZ"/>
        </w:rPr>
        <w:t>іс-әрекеттік-рефлексивтік</w:t>
      </w:r>
      <w:r w:rsidRPr="005C39FE">
        <w:rPr>
          <w:rFonts w:ascii="Times New Roman" w:hAnsi="Times New Roman" w:cs="Times New Roman"/>
          <w:sz w:val="28"/>
          <w:szCs w:val="28"/>
          <w:lang w:val="kk-KZ"/>
        </w:rPr>
        <w:t xml:space="preserve"> өлшемдерден тұрады. Сондай-ақ, әрбір іріктелген компонент пен өлшемге нақты көрсеткіштер және жоғары, орта, төмен деңгейлері сәйкестендіріледі.</w:t>
      </w:r>
    </w:p>
    <w:p w14:paraId="0E1A2699" w14:textId="6DA986C6" w:rsidR="003F3E58" w:rsidRPr="000C38FB" w:rsidRDefault="003F3E58" w:rsidP="000C38FB">
      <w:pPr>
        <w:pStyle w:val="2"/>
        <w:ind w:left="0" w:firstLine="567"/>
        <w:jc w:val="both"/>
        <w:rPr>
          <w:rFonts w:ascii="Times New Roman" w:hAnsi="Times New Roman"/>
          <w:sz w:val="28"/>
          <w:szCs w:val="28"/>
          <w:lang w:val="uk-UA" w:eastAsia="ko-KR"/>
        </w:rPr>
      </w:pPr>
      <w:r w:rsidRPr="005C39FE">
        <w:rPr>
          <w:rFonts w:ascii="Times New Roman" w:hAnsi="Times New Roman"/>
          <w:sz w:val="28"/>
          <w:szCs w:val="28"/>
          <w:lang w:val="kk-KZ"/>
        </w:rPr>
        <w:lastRenderedPageBreak/>
        <w:t xml:space="preserve">Жаңартылған білім мазмұны жағдайында бастауыш сынып оқушыларының сөздіктерді пайдалану білігін қалыптастырудың </w:t>
      </w:r>
      <w:r w:rsidRPr="005C39FE">
        <w:rPr>
          <w:rFonts w:ascii="Times New Roman" w:hAnsi="Times New Roman"/>
          <w:i/>
          <w:sz w:val="28"/>
          <w:szCs w:val="28"/>
          <w:lang w:val="kk-KZ"/>
        </w:rPr>
        <w:t>әдістемелік жүйесі</w:t>
      </w:r>
      <w:r w:rsidRPr="005C39FE">
        <w:rPr>
          <w:rFonts w:ascii="Times New Roman" w:hAnsi="Times New Roman"/>
          <w:bCs/>
          <w:i/>
          <w:sz w:val="28"/>
          <w:szCs w:val="28"/>
          <w:lang w:val="kk-KZ"/>
        </w:rPr>
        <w:t xml:space="preserve"> </w:t>
      </w:r>
      <w:r w:rsidRPr="005C39FE">
        <w:rPr>
          <w:rFonts w:ascii="Times New Roman" w:hAnsi="Times New Roman"/>
          <w:i/>
          <w:sz w:val="28"/>
          <w:lang w:val="kk-KZ"/>
        </w:rPr>
        <w:t>– бастауыш білім мазмұнын меңгертудегі оқытудың тиімділігін арттыруға бағытталған оқу үдерісін жоспарлау мен жүргізудің тұтастықтағы компоненттерінің (мазмұн, әдістер, нысан мен құралдар, формалар) иерархиялық жиынтығынан тұрады, олар:</w:t>
      </w:r>
      <w:r w:rsidRPr="005C39FE">
        <w:rPr>
          <w:rFonts w:ascii="Times New Roman" w:hAnsi="Times New Roman"/>
          <w:sz w:val="28"/>
          <w:lang w:val="kk-KZ"/>
        </w:rPr>
        <w:t xml:space="preserve"> </w:t>
      </w:r>
      <w:r w:rsidRPr="005C39FE">
        <w:rPr>
          <w:rFonts w:ascii="Times New Roman" w:hAnsi="Times New Roman"/>
          <w:sz w:val="28"/>
          <w:szCs w:val="28"/>
          <w:lang w:val="kk-KZ"/>
        </w:rPr>
        <w:t xml:space="preserve">тұжырымдамалық негізі, ұстанымдары, мақсаты, мазмұны, әдістері, құралдары, формалары, күтілетін нәтиженің сипатын талдап көрсетеді де, </w:t>
      </w:r>
      <w:r w:rsidRPr="005C39FE">
        <w:rPr>
          <w:rFonts w:ascii="Times New Roman" w:hAnsi="Times New Roman"/>
          <w:i/>
          <w:sz w:val="28"/>
          <w:szCs w:val="28"/>
          <w:lang w:val="kk-KZ"/>
        </w:rPr>
        <w:t>сөздікті қолдану білігі қалыптасу арқылы сөздік қоры дамыған бастауыш сынып оқушысының моделін</w:t>
      </w:r>
      <w:r w:rsidRPr="005C39FE">
        <w:rPr>
          <w:rFonts w:ascii="Times New Roman" w:hAnsi="Times New Roman"/>
          <w:sz w:val="28"/>
          <w:szCs w:val="28"/>
          <w:lang w:val="kk-KZ"/>
        </w:rPr>
        <w:t xml:space="preserve"> құрайды. Бұл лексикографиялық құзіреттілік пен сөйлеу құзыреттіліктерінің дамуы біртұтас үдерісте лингвистикалық сөздіктерді жүйелі түрде қолдана отырып қазақ тілін оқыту сөздіктерді қолдану қажеттілігін және коммуникативтік-танымдық мәселені тез шешу білігін қалыптастыруға, өзін-өзі дамытуына мүмкіндік туғызады.Жаңартылған білім мазмұны жағдайында бастауыш сынып оқушыларының сөздіктерді пайдалану білігін қалыптастыру әдістемесін жүзеге асыруда</w:t>
      </w:r>
      <w:r w:rsidRPr="005C39FE">
        <w:rPr>
          <w:rFonts w:ascii="Times New Roman" w:hAnsi="Times New Roman"/>
          <w:spacing w:val="69"/>
          <w:sz w:val="28"/>
          <w:szCs w:val="28"/>
          <w:lang w:val="kk-KZ"/>
        </w:rPr>
        <w:t xml:space="preserve"> </w:t>
      </w:r>
      <w:r w:rsidRPr="005C39FE">
        <w:rPr>
          <w:rFonts w:ascii="Times New Roman" w:hAnsi="Times New Roman"/>
          <w:sz w:val="28"/>
          <w:szCs w:val="28"/>
          <w:lang w:val="kk-KZ"/>
        </w:rPr>
        <w:t>педагогикалық</w:t>
      </w:r>
      <w:r w:rsidRPr="005C39FE">
        <w:rPr>
          <w:rFonts w:ascii="Times New Roman" w:hAnsi="Times New Roman"/>
          <w:spacing w:val="3"/>
          <w:sz w:val="28"/>
          <w:szCs w:val="28"/>
          <w:lang w:val="kk-KZ"/>
        </w:rPr>
        <w:t xml:space="preserve"> </w:t>
      </w:r>
      <w:r w:rsidRPr="005C39FE">
        <w:rPr>
          <w:rFonts w:ascii="Times New Roman" w:hAnsi="Times New Roman"/>
          <w:sz w:val="28"/>
          <w:szCs w:val="28"/>
          <w:lang w:val="kk-KZ"/>
        </w:rPr>
        <w:t>эксперимент өткізіліп, тиімділігі дәлелденді. Зерттеу жұмысын нәтижелі ететін мұғалімдерге</w:t>
      </w:r>
      <w:r w:rsidRPr="005C39FE">
        <w:rPr>
          <w:rFonts w:ascii="Times New Roman" w:hAnsi="Times New Roman"/>
          <w:spacing w:val="-67"/>
          <w:sz w:val="28"/>
          <w:szCs w:val="28"/>
          <w:lang w:val="kk-KZ"/>
        </w:rPr>
        <w:t xml:space="preserve"> </w:t>
      </w:r>
      <w:r w:rsidRPr="005C39FE">
        <w:rPr>
          <w:rFonts w:ascii="Times New Roman" w:hAnsi="Times New Roman"/>
          <w:sz w:val="28"/>
          <w:szCs w:val="28"/>
          <w:lang w:val="kk-KZ"/>
        </w:rPr>
        <w:t>арналған</w:t>
      </w:r>
      <w:r w:rsidRPr="005C39FE">
        <w:rPr>
          <w:rFonts w:ascii="Times New Roman" w:hAnsi="Times New Roman"/>
          <w:spacing w:val="1"/>
          <w:sz w:val="28"/>
          <w:szCs w:val="28"/>
          <w:lang w:val="kk-KZ"/>
        </w:rPr>
        <w:t xml:space="preserve"> </w:t>
      </w:r>
      <w:r w:rsidRPr="005C39FE">
        <w:rPr>
          <w:rFonts w:ascii="Times New Roman" w:hAnsi="Times New Roman"/>
          <w:i/>
          <w:sz w:val="28"/>
          <w:szCs w:val="28"/>
          <w:lang w:val="kk-KZ"/>
        </w:rPr>
        <w:t>«Бастауыш сынып оқушыларының лингвистикалық сөздіктерді пайдалану білігін қалыптастыру»</w:t>
      </w:r>
      <w:r w:rsidRPr="005C39FE">
        <w:rPr>
          <w:rFonts w:ascii="Times New Roman" w:hAnsi="Times New Roman"/>
          <w:spacing w:val="1"/>
          <w:sz w:val="28"/>
          <w:szCs w:val="28"/>
          <w:lang w:val="kk-KZ"/>
        </w:rPr>
        <w:t xml:space="preserve"> </w:t>
      </w:r>
      <w:r w:rsidRPr="005C39FE">
        <w:rPr>
          <w:rFonts w:ascii="Times New Roman" w:hAnsi="Times New Roman"/>
          <w:sz w:val="28"/>
          <w:szCs w:val="28"/>
          <w:lang w:val="kk-KZ"/>
        </w:rPr>
        <w:t>атты</w:t>
      </w:r>
      <w:r w:rsidRPr="005C39FE">
        <w:rPr>
          <w:rFonts w:ascii="Times New Roman" w:hAnsi="Times New Roman"/>
          <w:spacing w:val="1"/>
          <w:sz w:val="28"/>
          <w:szCs w:val="28"/>
          <w:lang w:val="kk-KZ"/>
        </w:rPr>
        <w:t xml:space="preserve"> 16 сағаттық </w:t>
      </w:r>
      <w:r w:rsidRPr="005C39FE">
        <w:rPr>
          <w:rFonts w:ascii="Times New Roman" w:hAnsi="Times New Roman"/>
          <w:sz w:val="28"/>
          <w:szCs w:val="28"/>
          <w:lang w:val="kk-KZ"/>
        </w:rPr>
        <w:t>оқу-әдістемелік</w:t>
      </w:r>
      <w:r w:rsidRPr="005C39FE">
        <w:rPr>
          <w:rFonts w:ascii="Times New Roman" w:hAnsi="Times New Roman"/>
          <w:spacing w:val="1"/>
          <w:sz w:val="28"/>
          <w:szCs w:val="28"/>
          <w:lang w:val="kk-KZ"/>
        </w:rPr>
        <w:t xml:space="preserve"> </w:t>
      </w:r>
      <w:r w:rsidRPr="005C39FE">
        <w:rPr>
          <w:rFonts w:ascii="Times New Roman" w:hAnsi="Times New Roman"/>
          <w:sz w:val="28"/>
          <w:szCs w:val="28"/>
          <w:lang w:val="kk-KZ"/>
        </w:rPr>
        <w:t>семинар</w:t>
      </w:r>
      <w:r w:rsidRPr="005C39FE">
        <w:rPr>
          <w:rFonts w:ascii="Times New Roman" w:hAnsi="Times New Roman"/>
          <w:spacing w:val="1"/>
          <w:sz w:val="28"/>
          <w:szCs w:val="28"/>
          <w:lang w:val="kk-KZ"/>
        </w:rPr>
        <w:t xml:space="preserve"> </w:t>
      </w:r>
      <w:r w:rsidRPr="005C39FE">
        <w:rPr>
          <w:rFonts w:ascii="Times New Roman" w:hAnsi="Times New Roman"/>
          <w:sz w:val="28"/>
          <w:szCs w:val="28"/>
          <w:lang w:val="kk-KZ"/>
        </w:rPr>
        <w:t>бағдарламасы,</w:t>
      </w:r>
      <w:r w:rsidRPr="005C39FE">
        <w:rPr>
          <w:rFonts w:ascii="Times New Roman" w:hAnsi="Times New Roman"/>
          <w:spacing w:val="1"/>
          <w:sz w:val="28"/>
          <w:szCs w:val="28"/>
          <w:lang w:val="kk-KZ"/>
        </w:rPr>
        <w:t xml:space="preserve"> </w:t>
      </w:r>
      <w:r w:rsidRPr="005C39FE">
        <w:rPr>
          <w:rFonts w:ascii="Times New Roman" w:hAnsi="Times New Roman"/>
          <w:sz w:val="28"/>
          <w:szCs w:val="28"/>
          <w:lang w:val="kk-KZ"/>
        </w:rPr>
        <w:t xml:space="preserve">1-сыныпқа арналған «Әліппе» оқулығына қосымша </w:t>
      </w:r>
      <w:r w:rsidRPr="005C39FE">
        <w:rPr>
          <w:rFonts w:ascii="Times New Roman" w:hAnsi="Times New Roman"/>
          <w:i/>
          <w:sz w:val="28"/>
          <w:szCs w:val="28"/>
          <w:lang w:val="kk-KZ"/>
        </w:rPr>
        <w:t>«Менің алғашқы сөздігім»</w:t>
      </w:r>
      <w:r w:rsidRPr="005C39FE">
        <w:rPr>
          <w:rFonts w:ascii="Times New Roman" w:hAnsi="Times New Roman"/>
          <w:sz w:val="28"/>
          <w:szCs w:val="28"/>
          <w:lang w:val="kk-KZ"/>
        </w:rPr>
        <w:t xml:space="preserve"> атты көмекші құралы; 1-сыныптың «Ана тілі» оқулығына қосымша </w:t>
      </w:r>
      <w:r w:rsidRPr="005C39FE">
        <w:rPr>
          <w:rFonts w:ascii="Times New Roman" w:hAnsi="Times New Roman"/>
          <w:i/>
          <w:sz w:val="28"/>
          <w:szCs w:val="28"/>
          <w:lang w:val="kk-KZ"/>
        </w:rPr>
        <w:t>«Ана тілінің түсіндірме сөздігі»</w:t>
      </w:r>
      <w:r w:rsidRPr="005C39FE">
        <w:rPr>
          <w:rFonts w:ascii="Times New Roman" w:hAnsi="Times New Roman"/>
          <w:sz w:val="28"/>
          <w:szCs w:val="28"/>
          <w:lang w:val="kk-KZ"/>
        </w:rPr>
        <w:t xml:space="preserve"> көмекші құралы дайындалып, оның тиімділігі эксперименттік-тәжірибелік жұмыстар арқылы дәлелденді.</w:t>
      </w:r>
    </w:p>
    <w:p w14:paraId="1C476A6A" w14:textId="77777777" w:rsidR="003F3E58" w:rsidRPr="005C39FE" w:rsidRDefault="003F3E58" w:rsidP="000C38FB">
      <w:pPr>
        <w:pStyle w:val="a0"/>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Зерттеу</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нәтижесі</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бойынша</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b/>
          <w:sz w:val="28"/>
          <w:szCs w:val="28"/>
          <w:lang w:val="kk-KZ"/>
        </w:rPr>
        <w:t>ғылыми-әдістемелік ұсыныстар</w:t>
      </w:r>
      <w:r w:rsidRPr="005C39FE">
        <w:rPr>
          <w:rFonts w:ascii="Times New Roman" w:hAnsi="Times New Roman" w:cs="Times New Roman"/>
          <w:spacing w:val="71"/>
          <w:sz w:val="28"/>
          <w:szCs w:val="28"/>
          <w:lang w:val="kk-KZ"/>
        </w:rPr>
        <w:t xml:space="preserve"> </w:t>
      </w:r>
      <w:r w:rsidRPr="005C39FE">
        <w:rPr>
          <w:rFonts w:ascii="Times New Roman" w:hAnsi="Times New Roman" w:cs="Times New Roman"/>
          <w:sz w:val="28"/>
          <w:szCs w:val="28"/>
          <w:lang w:val="kk-KZ"/>
        </w:rPr>
        <w:t>жасауға</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болады:</w:t>
      </w:r>
    </w:p>
    <w:p w14:paraId="7ACA2C23" w14:textId="475FDD0C" w:rsidR="003F3E58" w:rsidRPr="005C39FE" w:rsidRDefault="003F3E58" w:rsidP="000C38FB">
      <w:pPr>
        <w:pStyle w:val="a0"/>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зерттеу</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жұмысымыздың</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негізінде</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дайындалған</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6"/>
          <w:szCs w:val="26"/>
          <w:lang w:val="kk-KZ"/>
        </w:rPr>
        <w:t>«Бастауыш сынып оқушыларының лингвистикалық сөздіктерді пайдалану білігін қалыптастыру» атты 16 сағаттық оқу-әдістемелік</w:t>
      </w:r>
      <w:r w:rsidRPr="005C39FE">
        <w:rPr>
          <w:rFonts w:ascii="Times New Roman" w:hAnsi="Times New Roman" w:cs="Times New Roman"/>
          <w:sz w:val="28"/>
          <w:szCs w:val="28"/>
          <w:lang w:val="kk-KZ"/>
        </w:rPr>
        <w:t xml:space="preserve"> семинардың негізгі мазмұны республикалық деңгейде бастауыш сынып</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мұғалімдерінің</w:t>
      </w:r>
      <w:r w:rsidRPr="005C39FE">
        <w:rPr>
          <w:rFonts w:ascii="Times New Roman" w:hAnsi="Times New Roman" w:cs="Times New Roman"/>
          <w:spacing w:val="1"/>
          <w:sz w:val="28"/>
          <w:szCs w:val="28"/>
          <w:lang w:val="kk-KZ"/>
        </w:rPr>
        <w:t xml:space="preserve"> қысқа</w:t>
      </w:r>
      <w:r w:rsidR="00F22C4D" w:rsidRPr="005C39FE">
        <w:rPr>
          <w:rFonts w:ascii="Times New Roman" w:hAnsi="Times New Roman" w:cs="Times New Roman"/>
          <w:spacing w:val="1"/>
          <w:sz w:val="28"/>
          <w:szCs w:val="28"/>
          <w:lang w:val="kk-KZ"/>
        </w:rPr>
        <w:t xml:space="preserve"> </w:t>
      </w:r>
      <w:r w:rsidRPr="005C39FE">
        <w:rPr>
          <w:rFonts w:ascii="Times New Roman" w:hAnsi="Times New Roman" w:cs="Times New Roman"/>
          <w:spacing w:val="1"/>
          <w:sz w:val="28"/>
          <w:szCs w:val="28"/>
          <w:lang w:val="kk-KZ"/>
        </w:rPr>
        <w:t xml:space="preserve">мерзімді </w:t>
      </w:r>
      <w:r w:rsidRPr="005C39FE">
        <w:rPr>
          <w:rFonts w:ascii="Times New Roman" w:hAnsi="Times New Roman" w:cs="Times New Roman"/>
          <w:sz w:val="28"/>
          <w:szCs w:val="28"/>
          <w:lang w:val="kk-KZ"/>
        </w:rPr>
        <w:t>біліктілігін</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арттыру</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курсына</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дайындалатын</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білім</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беру</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бағдарламаларының құрамына</w:t>
      </w:r>
      <w:r w:rsidRPr="005C39FE">
        <w:rPr>
          <w:rFonts w:ascii="Times New Roman" w:hAnsi="Times New Roman" w:cs="Times New Roman"/>
          <w:spacing w:val="2"/>
          <w:sz w:val="28"/>
          <w:szCs w:val="28"/>
          <w:lang w:val="kk-KZ"/>
        </w:rPr>
        <w:t xml:space="preserve"> </w:t>
      </w:r>
      <w:r w:rsidRPr="005C39FE">
        <w:rPr>
          <w:rFonts w:ascii="Times New Roman" w:hAnsi="Times New Roman" w:cs="Times New Roman"/>
          <w:sz w:val="28"/>
          <w:szCs w:val="28"/>
          <w:lang w:val="kk-KZ"/>
        </w:rPr>
        <w:t>енгізілсе;</w:t>
      </w:r>
    </w:p>
    <w:p w14:paraId="390C2D6E" w14:textId="77777777" w:rsidR="003F3E58" w:rsidRPr="005C39FE" w:rsidRDefault="003F3E58" w:rsidP="000C38FB">
      <w:pPr>
        <w:pStyle w:val="a0"/>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- 1-сыныпқа арналған оқу сөздіктерінің жалғасы ретінде 2-4 сыныптарға арналған жүйелі жұмыстар жасалып, бастауыш сыныптар үшін градуалданған оқу сөздіктерін дайындау жолға қойылса;</w:t>
      </w:r>
    </w:p>
    <w:p w14:paraId="2337B266" w14:textId="2B321D3B" w:rsidR="003F3E58" w:rsidRPr="005C39FE" w:rsidRDefault="003F3E58" w:rsidP="000C38FB">
      <w:pPr>
        <w:pStyle w:val="a0"/>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ЖОО-дағы</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бастауыш</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білім</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беру</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бағдарламасы</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бойынша</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дайындалған</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дипломдық</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жоба</w:t>
      </w:r>
      <w:r w:rsidR="00F22C4D" w:rsidRPr="005C39FE">
        <w:rPr>
          <w:rFonts w:ascii="Times New Roman" w:hAnsi="Times New Roman" w:cs="Times New Roman"/>
          <w:sz w:val="28"/>
          <w:szCs w:val="28"/>
          <w:lang w:val="kk-KZ"/>
        </w:rPr>
        <w:t xml:space="preserve"> мен магистрлік диссертациялардың</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өнімдерінде</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бастауыш сынып оқушыларының сөздіктерді пайдалану білігі</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мәселесіне байланысты тақырыптар қамтылса;</w:t>
      </w:r>
    </w:p>
    <w:p w14:paraId="2AC3B9F0" w14:textId="77777777" w:rsidR="003F3E58" w:rsidRPr="005C39FE" w:rsidRDefault="003F3E58" w:rsidP="000C38FB">
      <w:pPr>
        <w:pStyle w:val="a0"/>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бастауыш сынып оқушыларының сөздіктерді пайдалану білігі бойынша бастауыш сыныптарда авторлық жобалар, вариативті курстар дайындалып, тәжірибеге ендірілсе.</w:t>
      </w:r>
    </w:p>
    <w:p w14:paraId="31C0FF95" w14:textId="77777777" w:rsidR="003F3E58" w:rsidRPr="005C39FE" w:rsidRDefault="003F3E58" w:rsidP="000C38FB">
      <w:pPr>
        <w:pStyle w:val="a0"/>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Зерттеу</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мәселесі</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көкейкестілігімен</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қоса</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күрделі</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болғандықтан,</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оны</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толықтай</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қамтыдық</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деуге</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болмайды.</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Сондықтан</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диссертацияда</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келтірілген</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нәтижелер</w:t>
      </w:r>
      <w:r w:rsidRPr="005C39FE">
        <w:rPr>
          <w:rFonts w:ascii="Times New Roman" w:hAnsi="Times New Roman" w:cs="Times New Roman"/>
          <w:spacing w:val="70"/>
          <w:sz w:val="28"/>
          <w:szCs w:val="28"/>
          <w:lang w:val="kk-KZ"/>
        </w:rPr>
        <w:t xml:space="preserve"> </w:t>
      </w:r>
      <w:r w:rsidRPr="005C39FE">
        <w:rPr>
          <w:rFonts w:ascii="Times New Roman" w:hAnsi="Times New Roman" w:cs="Times New Roman"/>
          <w:sz w:val="28"/>
          <w:szCs w:val="28"/>
          <w:lang w:val="kk-KZ"/>
        </w:rPr>
        <w:t>мен қорытындылар</w:t>
      </w:r>
      <w:r w:rsidRPr="005C39FE">
        <w:rPr>
          <w:rFonts w:ascii="Times New Roman" w:hAnsi="Times New Roman" w:cs="Times New Roman"/>
          <w:spacing w:val="70"/>
          <w:sz w:val="28"/>
          <w:szCs w:val="28"/>
          <w:lang w:val="kk-KZ"/>
        </w:rPr>
        <w:t xml:space="preserve"> </w:t>
      </w:r>
      <w:r w:rsidRPr="005C39FE">
        <w:rPr>
          <w:rFonts w:ascii="Times New Roman" w:hAnsi="Times New Roman" w:cs="Times New Roman"/>
          <w:sz w:val="28"/>
          <w:szCs w:val="28"/>
          <w:lang w:val="kk-KZ"/>
        </w:rPr>
        <w:t>қарастырылып</w:t>
      </w:r>
      <w:r w:rsidRPr="005C39FE">
        <w:rPr>
          <w:rFonts w:ascii="Times New Roman" w:hAnsi="Times New Roman" w:cs="Times New Roman"/>
          <w:spacing w:val="70"/>
          <w:sz w:val="28"/>
          <w:szCs w:val="28"/>
          <w:lang w:val="kk-KZ"/>
        </w:rPr>
        <w:t xml:space="preserve"> </w:t>
      </w:r>
      <w:r w:rsidRPr="005C39FE">
        <w:rPr>
          <w:rFonts w:ascii="Times New Roman" w:hAnsi="Times New Roman" w:cs="Times New Roman"/>
          <w:sz w:val="28"/>
          <w:szCs w:val="28"/>
          <w:lang w:val="kk-KZ"/>
        </w:rPr>
        <w:t>отырған</w:t>
      </w:r>
      <w:r w:rsidRPr="005C39FE">
        <w:rPr>
          <w:rFonts w:ascii="Times New Roman" w:hAnsi="Times New Roman" w:cs="Times New Roman"/>
          <w:spacing w:val="70"/>
          <w:sz w:val="28"/>
          <w:szCs w:val="28"/>
          <w:lang w:val="kk-KZ"/>
        </w:rPr>
        <w:t xml:space="preserve"> </w:t>
      </w:r>
      <w:r w:rsidRPr="005C39FE">
        <w:rPr>
          <w:rFonts w:ascii="Times New Roman" w:hAnsi="Times New Roman" w:cs="Times New Roman"/>
          <w:sz w:val="28"/>
          <w:szCs w:val="28"/>
          <w:lang w:val="kk-KZ"/>
        </w:rPr>
        <w:t>мәселені</w:t>
      </w:r>
      <w:r w:rsidRPr="005C39FE">
        <w:rPr>
          <w:rFonts w:ascii="Times New Roman" w:hAnsi="Times New Roman" w:cs="Times New Roman"/>
          <w:spacing w:val="70"/>
          <w:sz w:val="28"/>
          <w:szCs w:val="28"/>
          <w:lang w:val="kk-KZ"/>
        </w:rPr>
        <w:t xml:space="preserve"> </w:t>
      </w:r>
      <w:r w:rsidRPr="005C39FE">
        <w:rPr>
          <w:rFonts w:ascii="Times New Roman" w:hAnsi="Times New Roman" w:cs="Times New Roman"/>
          <w:sz w:val="28"/>
          <w:szCs w:val="28"/>
          <w:lang w:val="kk-KZ"/>
        </w:rPr>
        <w:t>шешудің</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алғашқы сатысы</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деп</w:t>
      </w:r>
      <w:r w:rsidRPr="005C39FE">
        <w:rPr>
          <w:rFonts w:ascii="Times New Roman" w:hAnsi="Times New Roman" w:cs="Times New Roman"/>
          <w:spacing w:val="-1"/>
          <w:sz w:val="28"/>
          <w:szCs w:val="28"/>
          <w:lang w:val="kk-KZ"/>
        </w:rPr>
        <w:t xml:space="preserve"> </w:t>
      </w:r>
      <w:r w:rsidRPr="005C39FE">
        <w:rPr>
          <w:rFonts w:ascii="Times New Roman" w:hAnsi="Times New Roman" w:cs="Times New Roman"/>
          <w:sz w:val="28"/>
          <w:szCs w:val="28"/>
          <w:lang w:val="kk-KZ"/>
        </w:rPr>
        <w:t>білеміз.</w:t>
      </w:r>
    </w:p>
    <w:p w14:paraId="1845E8CD" w14:textId="77777777" w:rsidR="002F4D41" w:rsidRPr="005C39FE" w:rsidRDefault="002F4D41" w:rsidP="000C38FB">
      <w:pPr>
        <w:widowControl w:val="0"/>
        <w:autoSpaceDE w:val="0"/>
        <w:autoSpaceDN w:val="0"/>
        <w:adjustRightInd w:val="0"/>
        <w:spacing w:after="0" w:line="240" w:lineRule="auto"/>
        <w:jc w:val="center"/>
        <w:rPr>
          <w:rFonts w:ascii="Times New Roman" w:hAnsi="Times New Roman" w:cs="Times New Roman"/>
          <w:color w:val="000000"/>
          <w:spacing w:val="2"/>
          <w:sz w:val="28"/>
          <w:szCs w:val="28"/>
          <w:shd w:val="clear" w:color="auto" w:fill="FFFFFF"/>
          <w:lang w:val="kk-KZ"/>
        </w:rPr>
      </w:pPr>
      <w:r w:rsidRPr="005C39FE">
        <w:rPr>
          <w:rFonts w:ascii="Times New Roman" w:hAnsi="Times New Roman" w:cs="Times New Roman"/>
          <w:b/>
          <w:iCs/>
          <w:sz w:val="28"/>
          <w:szCs w:val="28"/>
          <w:lang w:val="kk-KZ"/>
        </w:rPr>
        <w:lastRenderedPageBreak/>
        <w:t>ПAЙДAЛAНЫЛҒAН ӘДЕБИЕТТЕР ТІЗІМІ</w:t>
      </w:r>
    </w:p>
    <w:p w14:paraId="4D00BBE4" w14:textId="77777777" w:rsidR="002F4D41" w:rsidRPr="005C39FE" w:rsidRDefault="002F4D41" w:rsidP="002F4D41">
      <w:pPr>
        <w:spacing w:after="0" w:line="240" w:lineRule="auto"/>
        <w:ind w:firstLine="567"/>
        <w:jc w:val="both"/>
        <w:rPr>
          <w:rFonts w:ascii="Times New Roman" w:hAnsi="Times New Roman" w:cs="Times New Roman"/>
          <w:color w:val="000000"/>
          <w:spacing w:val="2"/>
          <w:sz w:val="28"/>
          <w:szCs w:val="28"/>
          <w:shd w:val="clear" w:color="auto" w:fill="FFFFFF"/>
          <w:lang w:val="kk-KZ"/>
        </w:rPr>
      </w:pPr>
    </w:p>
    <w:p w14:paraId="3034F53E" w14:textId="59415B0C" w:rsidR="002F4D41" w:rsidRPr="000C38FB" w:rsidRDefault="002F4D41" w:rsidP="000C38FB">
      <w:pPr>
        <w:spacing w:after="0" w:line="240" w:lineRule="auto"/>
        <w:ind w:firstLine="567"/>
        <w:jc w:val="both"/>
        <w:rPr>
          <w:rFonts w:ascii="Times New Roman" w:hAnsi="Times New Roman" w:cs="Times New Roman"/>
          <w:sz w:val="28"/>
          <w:szCs w:val="28"/>
          <w:lang w:val="kk-KZ"/>
        </w:rPr>
      </w:pPr>
      <w:r w:rsidRPr="005C39FE">
        <w:rPr>
          <w:rFonts w:ascii="Times New Roman" w:hAnsi="Times New Roman" w:cs="Times New Roman"/>
          <w:color w:val="000000"/>
          <w:spacing w:val="2"/>
          <w:sz w:val="28"/>
          <w:szCs w:val="28"/>
          <w:shd w:val="clear" w:color="auto" w:fill="FFFFFF"/>
          <w:lang w:val="kk-KZ"/>
        </w:rPr>
        <w:t xml:space="preserve">1 </w:t>
      </w:r>
      <w:r w:rsidRPr="000C38FB">
        <w:rPr>
          <w:rFonts w:ascii="Times New Roman" w:hAnsi="Times New Roman" w:cs="Times New Roman"/>
          <w:sz w:val="28"/>
          <w:szCs w:val="28"/>
          <w:lang w:val="kk-KZ"/>
        </w:rPr>
        <w:t>Қазақстан Республикасының «Білім туралы» Заңы 2007 жылғы 27 шілдедегі</w:t>
      </w:r>
      <w:r w:rsidR="000C38FB">
        <w:rPr>
          <w:rFonts w:ascii="Times New Roman" w:hAnsi="Times New Roman" w:cs="Times New Roman"/>
          <w:sz w:val="28"/>
          <w:szCs w:val="28"/>
          <w:lang w:val="kk-KZ"/>
        </w:rPr>
        <w:t>,</w:t>
      </w:r>
      <w:r w:rsidRPr="000C38FB">
        <w:rPr>
          <w:rFonts w:ascii="Times New Roman" w:hAnsi="Times New Roman" w:cs="Times New Roman"/>
          <w:sz w:val="28"/>
          <w:szCs w:val="28"/>
          <w:lang w:val="kk-KZ"/>
        </w:rPr>
        <w:t xml:space="preserve"> №319-III //</w:t>
      </w:r>
      <w:r w:rsidR="000C38FB" w:rsidRPr="000C38FB">
        <w:rPr>
          <w:rFonts w:ascii="Times New Roman" w:hAnsi="Times New Roman" w:cs="Times New Roman"/>
          <w:sz w:val="28"/>
          <w:szCs w:val="28"/>
          <w:lang w:val="kk-KZ"/>
        </w:rPr>
        <w:t xml:space="preserve"> </w:t>
      </w:r>
      <w:hyperlink r:id="rId105" w:history="1">
        <w:r w:rsidR="000C38FB" w:rsidRPr="000C38FB">
          <w:rPr>
            <w:rStyle w:val="a4"/>
            <w:rFonts w:ascii="Times New Roman" w:hAnsi="Times New Roman" w:cs="Times New Roman"/>
            <w:color w:val="auto"/>
            <w:sz w:val="28"/>
            <w:szCs w:val="28"/>
            <w:u w:val="none"/>
            <w:lang w:val="kk-KZ"/>
          </w:rPr>
          <w:t>http://online.zakon.kz/</w:t>
        </w:r>
      </w:hyperlink>
      <w:r w:rsidR="000C38FB" w:rsidRPr="000C38FB">
        <w:rPr>
          <w:rFonts w:ascii="Times New Roman" w:hAnsi="Times New Roman" w:cs="Times New Roman"/>
          <w:sz w:val="28"/>
          <w:szCs w:val="28"/>
          <w:lang w:val="kk-KZ"/>
        </w:rPr>
        <w:t xml:space="preserve">  16.08.20.</w:t>
      </w:r>
    </w:p>
    <w:p w14:paraId="7AB11613" w14:textId="77777777" w:rsidR="002F4D41" w:rsidRPr="000C38FB" w:rsidRDefault="002F4D41" w:rsidP="000C38FB">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2 Білім берудің барлық деңгейінің мемлекеттік жалпыға міндетті білім беру стандарттары. Қазақстан Республикасы Білім жҽне ғылым министрінің 2018 жылғы 31 қазандағы, №604 бұйрығы.</w:t>
      </w:r>
    </w:p>
    <w:p w14:paraId="76A8CCD6" w14:textId="2272B8C3" w:rsidR="002F4D41" w:rsidRPr="000C38FB" w:rsidRDefault="002F4D41" w:rsidP="000C38FB">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 xml:space="preserve">3 Н.Ә.Назарбаевтың Қазақстан халқына Жолдауы.  </w:t>
      </w:r>
      <w:r w:rsidRPr="000C38FB">
        <w:rPr>
          <w:rFonts w:ascii="Times New Roman" w:hAnsi="Times New Roman" w:cs="Times New Roman"/>
          <w:sz w:val="28"/>
          <w:szCs w:val="28"/>
          <w:shd w:val="clear" w:color="auto" w:fill="FFFFFF"/>
          <w:lang w:val="kk-KZ" w:eastAsia="ru-RU"/>
        </w:rPr>
        <w:t>Болашақтың іргесін бірге қалаймыз! А</w:t>
      </w:r>
      <w:r w:rsidR="00CF3FCF">
        <w:rPr>
          <w:rFonts w:ascii="Times New Roman" w:hAnsi="Times New Roman" w:cs="Times New Roman"/>
          <w:sz w:val="28"/>
          <w:szCs w:val="28"/>
          <w:shd w:val="clear" w:color="auto" w:fill="FFFFFF"/>
          <w:lang w:val="kk-KZ" w:eastAsia="ru-RU"/>
        </w:rPr>
        <w:t>стана</w:t>
      </w:r>
      <w:r w:rsidRPr="000C38FB">
        <w:rPr>
          <w:rFonts w:ascii="Times New Roman" w:hAnsi="Times New Roman" w:cs="Times New Roman"/>
          <w:sz w:val="28"/>
          <w:szCs w:val="28"/>
          <w:shd w:val="clear" w:color="auto" w:fill="FFFFFF"/>
          <w:lang w:val="kk-KZ" w:eastAsia="ru-RU"/>
        </w:rPr>
        <w:t xml:space="preserve"> </w:t>
      </w:r>
      <w:r w:rsidRPr="000C38FB">
        <w:rPr>
          <w:rFonts w:ascii="Times New Roman" w:hAnsi="Times New Roman" w:cs="Times New Roman"/>
          <w:sz w:val="28"/>
          <w:szCs w:val="28"/>
          <w:shd w:val="clear" w:color="auto" w:fill="FFFFFF"/>
          <w:lang w:val="kk-KZ"/>
        </w:rPr>
        <w:t>28.01.2011 ж.</w:t>
      </w:r>
      <w:r w:rsidR="00CF3FCF">
        <w:rPr>
          <w:rFonts w:ascii="Times New Roman" w:hAnsi="Times New Roman" w:cs="Times New Roman"/>
          <w:sz w:val="28"/>
          <w:szCs w:val="28"/>
          <w:shd w:val="clear" w:color="auto" w:fill="FFFFFF"/>
          <w:lang w:val="kk-KZ" w:eastAsia="ru-RU"/>
        </w:rPr>
        <w:t xml:space="preserve"> // </w:t>
      </w:r>
      <w:r w:rsidRPr="000C38FB">
        <w:rPr>
          <w:rFonts w:ascii="Times New Roman" w:hAnsi="Times New Roman" w:cs="Times New Roman"/>
          <w:sz w:val="28"/>
          <w:szCs w:val="28"/>
          <w:shd w:val="clear" w:color="auto" w:fill="FFFFFF"/>
          <w:lang w:val="kk-KZ" w:eastAsia="ru-RU"/>
        </w:rPr>
        <w:t xml:space="preserve"> </w:t>
      </w:r>
      <w:hyperlink r:id="rId106" w:history="1">
        <w:r w:rsidRPr="000C38FB">
          <w:rPr>
            <w:rStyle w:val="a4"/>
            <w:rFonts w:ascii="Times New Roman" w:hAnsi="Times New Roman" w:cs="Times New Roman"/>
            <w:color w:val="auto"/>
            <w:sz w:val="28"/>
            <w:szCs w:val="28"/>
            <w:u w:val="none"/>
            <w:shd w:val="clear" w:color="auto" w:fill="FFFFFF"/>
            <w:lang w:val="kk-KZ"/>
          </w:rPr>
          <w:t>https://www.inform.kz/</w:t>
        </w:r>
      </w:hyperlink>
      <w:r w:rsidRPr="000C38FB">
        <w:rPr>
          <w:rFonts w:ascii="Times New Roman" w:hAnsi="Times New Roman" w:cs="Times New Roman"/>
          <w:sz w:val="28"/>
          <w:szCs w:val="28"/>
          <w:shd w:val="clear" w:color="auto" w:fill="FFFFFF"/>
          <w:lang w:val="kk-KZ" w:eastAsia="ru-RU"/>
        </w:rPr>
        <w:t xml:space="preserve"> </w:t>
      </w:r>
      <w:r w:rsidRPr="000C38FB">
        <w:rPr>
          <w:rFonts w:ascii="Times New Roman" w:eastAsiaTheme="majorEastAsia" w:hAnsi="Times New Roman" w:cs="Times New Roman"/>
          <w:bCs/>
          <w:sz w:val="28"/>
          <w:szCs w:val="28"/>
          <w:shd w:val="clear" w:color="auto" w:fill="FFFFFF"/>
          <w:lang w:val="kk-KZ"/>
        </w:rPr>
        <w:t xml:space="preserve"> </w:t>
      </w:r>
      <w:r w:rsidR="00CF3FCF">
        <w:rPr>
          <w:rFonts w:ascii="Times New Roman" w:eastAsiaTheme="majorEastAsia" w:hAnsi="Times New Roman" w:cs="Times New Roman"/>
          <w:bCs/>
          <w:sz w:val="28"/>
          <w:szCs w:val="28"/>
          <w:shd w:val="clear" w:color="auto" w:fill="FFFFFF"/>
          <w:lang w:val="kk-KZ"/>
        </w:rPr>
        <w:t>15.06.20.</w:t>
      </w:r>
    </w:p>
    <w:p w14:paraId="44C72A59" w14:textId="77777777" w:rsidR="002F4D41" w:rsidRPr="000C38FB" w:rsidRDefault="002F4D41" w:rsidP="000C38FB">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bCs/>
          <w:sz w:val="28"/>
          <w:szCs w:val="28"/>
          <w:lang w:val="kk-KZ"/>
        </w:rPr>
        <w:t xml:space="preserve">4 </w:t>
      </w:r>
      <w:r w:rsidRPr="000C38FB">
        <w:rPr>
          <w:rFonts w:ascii="Times New Roman" w:hAnsi="Times New Roman" w:cs="Times New Roman"/>
          <w:sz w:val="28"/>
          <w:szCs w:val="28"/>
          <w:lang w:val="kk-KZ"/>
        </w:rPr>
        <w:t>Выготский Л.С. Избранные психологические исследования. Мышление и речь. Проблемы психологического развития ребенка. – М.: АПН РСФСР, 1956. -51 с.</w:t>
      </w:r>
    </w:p>
    <w:p w14:paraId="27B074DF" w14:textId="78F2C216" w:rsidR="002F4D41" w:rsidRPr="000C38FB" w:rsidRDefault="002F4D41" w:rsidP="000C38FB">
      <w:pPr>
        <w:spacing w:after="0" w:line="240" w:lineRule="auto"/>
        <w:ind w:firstLine="567"/>
        <w:jc w:val="both"/>
        <w:rPr>
          <w:rFonts w:ascii="Times New Roman" w:eastAsia="Times New Roman" w:hAnsi="Times New Roman" w:cs="Times New Roman"/>
          <w:sz w:val="28"/>
          <w:szCs w:val="28"/>
          <w:lang w:val="kk-KZ" w:eastAsia="ru-RU"/>
        </w:rPr>
      </w:pPr>
      <w:r w:rsidRPr="000C38FB">
        <w:rPr>
          <w:rFonts w:ascii="Times New Roman" w:hAnsi="Times New Roman" w:cs="Times New Roman"/>
          <w:bCs/>
          <w:sz w:val="28"/>
          <w:szCs w:val="28"/>
          <w:lang w:val="kk-KZ"/>
        </w:rPr>
        <w:t xml:space="preserve">5 </w:t>
      </w:r>
      <w:r w:rsidRPr="000C38FB">
        <w:rPr>
          <w:rFonts w:ascii="Times New Roman" w:hAnsi="Times New Roman" w:cs="Times New Roman"/>
          <w:sz w:val="28"/>
          <w:szCs w:val="28"/>
          <w:lang w:val="kk-KZ"/>
        </w:rPr>
        <w:t>Гальперин П.Я. Развитие исследований по формированию умственных действий // Психологическая наука в СССР. –</w:t>
      </w:r>
      <w:r w:rsidR="00CF3FCF">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М., 1959. –</w:t>
      </w:r>
      <w:r w:rsidR="00CF3FCF">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Т.</w:t>
      </w:r>
      <w:r w:rsidR="00CF3FCF">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1</w:t>
      </w:r>
      <w:r w:rsidR="00CF3FCF">
        <w:rPr>
          <w:rFonts w:ascii="Times New Roman" w:hAnsi="Times New Roman" w:cs="Times New Roman"/>
          <w:sz w:val="28"/>
          <w:szCs w:val="28"/>
          <w:lang w:val="kk-KZ"/>
        </w:rPr>
        <w:t>. – 159 с.</w:t>
      </w:r>
    </w:p>
    <w:p w14:paraId="37804F00" w14:textId="59318688" w:rsidR="002F4D41" w:rsidRPr="000C38FB" w:rsidRDefault="002F4D41" w:rsidP="000C38FB">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bCs/>
          <w:sz w:val="28"/>
          <w:szCs w:val="28"/>
          <w:lang w:val="kk-KZ"/>
        </w:rPr>
        <w:t xml:space="preserve">6 </w:t>
      </w:r>
      <w:r w:rsidRPr="000C38FB">
        <w:rPr>
          <w:rFonts w:ascii="Times New Roman" w:hAnsi="Times New Roman" w:cs="Times New Roman"/>
          <w:sz w:val="28"/>
          <w:szCs w:val="28"/>
          <w:lang w:val="kk-KZ"/>
        </w:rPr>
        <w:t>Давыдов В.В. Состояние и проблемы исследований учебной деятельности /</w:t>
      </w:r>
      <w:r w:rsidR="00CF3FCF">
        <w:rPr>
          <w:rFonts w:ascii="Times New Roman" w:hAnsi="Times New Roman" w:cs="Times New Roman"/>
          <w:sz w:val="28"/>
          <w:szCs w:val="28"/>
          <w:lang w:val="kk-KZ"/>
        </w:rPr>
        <w:t>/</w:t>
      </w:r>
      <w:r w:rsidRPr="000C38FB">
        <w:rPr>
          <w:rFonts w:ascii="Times New Roman" w:hAnsi="Times New Roman" w:cs="Times New Roman"/>
          <w:sz w:val="28"/>
          <w:szCs w:val="28"/>
          <w:lang w:val="kk-KZ"/>
        </w:rPr>
        <w:t xml:space="preserve"> В кн.: Деятельностный подход в психологии: проблемы и перспективы</w:t>
      </w:r>
      <w:r w:rsidR="00CF3FCF">
        <w:rPr>
          <w:rFonts w:ascii="Times New Roman" w:hAnsi="Times New Roman" w:cs="Times New Roman"/>
          <w:sz w:val="28"/>
          <w:szCs w:val="28"/>
          <w:lang w:val="kk-KZ"/>
        </w:rPr>
        <w:t>:</w:t>
      </w:r>
      <w:r w:rsidRPr="000C38FB">
        <w:rPr>
          <w:rFonts w:ascii="Times New Roman" w:hAnsi="Times New Roman" w:cs="Times New Roman"/>
          <w:sz w:val="28"/>
          <w:szCs w:val="28"/>
          <w:lang w:val="kk-KZ"/>
        </w:rPr>
        <w:t xml:space="preserve"> </w:t>
      </w:r>
      <w:r w:rsidR="00CF3FCF">
        <w:rPr>
          <w:rFonts w:ascii="Times New Roman" w:hAnsi="Times New Roman" w:cs="Times New Roman"/>
          <w:sz w:val="28"/>
          <w:szCs w:val="28"/>
          <w:lang w:val="kk-KZ"/>
        </w:rPr>
        <w:t>с</w:t>
      </w:r>
      <w:r w:rsidRPr="000C38FB">
        <w:rPr>
          <w:rFonts w:ascii="Times New Roman" w:hAnsi="Times New Roman" w:cs="Times New Roman"/>
          <w:sz w:val="28"/>
          <w:szCs w:val="28"/>
          <w:lang w:val="kk-KZ"/>
        </w:rPr>
        <w:t>б. научных трудов. – М., 1990. –</w:t>
      </w:r>
      <w:r w:rsidR="00CF3FCF">
        <w:rPr>
          <w:rFonts w:ascii="Times New Roman" w:hAnsi="Times New Roman" w:cs="Times New Roman"/>
          <w:sz w:val="28"/>
          <w:szCs w:val="28"/>
          <w:lang w:val="kk-KZ"/>
        </w:rPr>
        <w:t xml:space="preserve"> С</w:t>
      </w:r>
      <w:r w:rsidRPr="000C38FB">
        <w:rPr>
          <w:rFonts w:ascii="Times New Roman" w:hAnsi="Times New Roman" w:cs="Times New Roman"/>
          <w:sz w:val="28"/>
          <w:szCs w:val="28"/>
          <w:lang w:val="kk-KZ"/>
        </w:rPr>
        <w:t>. 37-45.</w:t>
      </w:r>
    </w:p>
    <w:p w14:paraId="5063917C" w14:textId="222B87C8" w:rsidR="002F4D41" w:rsidRPr="000C38FB" w:rsidRDefault="002F4D41" w:rsidP="00CF3FCF">
      <w:pPr>
        <w:spacing w:after="0" w:line="240" w:lineRule="auto"/>
        <w:ind w:firstLine="567"/>
        <w:jc w:val="both"/>
        <w:rPr>
          <w:rFonts w:ascii="Times New Roman" w:hAnsi="Times New Roman" w:cs="Times New Roman"/>
          <w:bCs/>
          <w:sz w:val="28"/>
          <w:szCs w:val="28"/>
          <w:lang w:val="kk-KZ"/>
        </w:rPr>
      </w:pPr>
      <w:r w:rsidRPr="000C38FB">
        <w:rPr>
          <w:rFonts w:ascii="Times New Roman" w:hAnsi="Times New Roman" w:cs="Times New Roman"/>
          <w:bCs/>
          <w:sz w:val="28"/>
          <w:szCs w:val="28"/>
          <w:lang w:val="kk-KZ"/>
        </w:rPr>
        <w:t xml:space="preserve">7 </w:t>
      </w:r>
      <w:r w:rsidRPr="000C38FB">
        <w:rPr>
          <w:rFonts w:ascii="Times New Roman" w:hAnsi="Times New Roman" w:cs="Times New Roman"/>
          <w:sz w:val="28"/>
          <w:szCs w:val="28"/>
          <w:lang w:val="kk-KZ"/>
        </w:rPr>
        <w:t xml:space="preserve">Леонтьев А.Н. Проблемы развития психики. </w:t>
      </w:r>
      <w:r w:rsidR="00CF3FCF">
        <w:rPr>
          <w:rFonts w:ascii="Times New Roman" w:hAnsi="Times New Roman" w:cs="Times New Roman"/>
          <w:sz w:val="28"/>
          <w:szCs w:val="28"/>
          <w:lang w:val="kk-KZ"/>
        </w:rPr>
        <w:t xml:space="preserve">– Изд. </w:t>
      </w:r>
      <w:r w:rsidRPr="000C38FB">
        <w:rPr>
          <w:rFonts w:ascii="Times New Roman" w:hAnsi="Times New Roman" w:cs="Times New Roman"/>
          <w:sz w:val="28"/>
          <w:szCs w:val="28"/>
          <w:lang w:val="kk-KZ"/>
        </w:rPr>
        <w:t>3-е. –</w:t>
      </w:r>
      <w:r w:rsidR="00CF3FCF">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М</w:t>
      </w:r>
      <w:r w:rsidR="00CF3FCF">
        <w:rPr>
          <w:rFonts w:ascii="Times New Roman" w:hAnsi="Times New Roman" w:cs="Times New Roman"/>
          <w:sz w:val="28"/>
          <w:szCs w:val="28"/>
          <w:lang w:val="kk-KZ"/>
        </w:rPr>
        <w:t>.</w:t>
      </w:r>
      <w:r w:rsidRPr="000C38FB">
        <w:rPr>
          <w:rFonts w:ascii="Times New Roman" w:hAnsi="Times New Roman" w:cs="Times New Roman"/>
          <w:sz w:val="28"/>
          <w:szCs w:val="28"/>
          <w:lang w:val="kk-KZ"/>
        </w:rPr>
        <w:t>: Изд-во Моск. ун-та, 1972. -</w:t>
      </w:r>
      <w:r w:rsidR="00CF3FCF">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575 с.</w:t>
      </w:r>
    </w:p>
    <w:p w14:paraId="16D11DC3" w14:textId="77777777" w:rsidR="002F4D41" w:rsidRPr="000C38FB" w:rsidRDefault="002F4D41" w:rsidP="00CF3FCF">
      <w:pPr>
        <w:pStyle w:val="a7"/>
        <w:tabs>
          <w:tab w:val="left" w:pos="284"/>
        </w:tabs>
        <w:spacing w:after="0" w:line="240" w:lineRule="auto"/>
        <w:ind w:left="0" w:firstLine="567"/>
        <w:jc w:val="both"/>
        <w:rPr>
          <w:rFonts w:ascii="Times New Roman" w:eastAsia="Times New Roman" w:hAnsi="Times New Roman" w:cs="Times New Roman"/>
          <w:sz w:val="28"/>
          <w:szCs w:val="28"/>
        </w:rPr>
      </w:pPr>
      <w:r w:rsidRPr="000C38FB">
        <w:rPr>
          <w:rFonts w:ascii="Times New Roman" w:eastAsia="Times New Roman" w:hAnsi="Times New Roman" w:cs="Times New Roman"/>
          <w:sz w:val="28"/>
          <w:szCs w:val="28"/>
          <w:lang w:val="kk-KZ"/>
        </w:rPr>
        <w:t xml:space="preserve">8 </w:t>
      </w:r>
      <w:r w:rsidRPr="000C38FB">
        <w:rPr>
          <w:rFonts w:ascii="Times New Roman" w:eastAsia="Times New Roman" w:hAnsi="Times New Roman" w:cs="Times New Roman"/>
          <w:sz w:val="28"/>
          <w:szCs w:val="28"/>
        </w:rPr>
        <w:t>Рубинштейн С.Л. Основы общей психологии. – Питер, 2002. – 720 с.</w:t>
      </w:r>
    </w:p>
    <w:p w14:paraId="6F6F81E7" w14:textId="77777777" w:rsidR="002F4D41" w:rsidRPr="000C38FB" w:rsidRDefault="002F4D41" w:rsidP="00CF3FCF">
      <w:pPr>
        <w:tabs>
          <w:tab w:val="left" w:pos="1460"/>
        </w:tabs>
        <w:spacing w:after="0" w:line="240" w:lineRule="auto"/>
        <w:ind w:firstLine="567"/>
        <w:jc w:val="both"/>
        <w:rPr>
          <w:rFonts w:ascii="Times New Roman" w:eastAsia="Times New Roman" w:hAnsi="Times New Roman" w:cs="Times New Roman"/>
          <w:sz w:val="28"/>
          <w:szCs w:val="28"/>
          <w:lang w:val="kk-KZ"/>
        </w:rPr>
      </w:pPr>
      <w:r w:rsidRPr="000C38FB">
        <w:rPr>
          <w:rFonts w:ascii="Times New Roman" w:hAnsi="Times New Roman" w:cs="Times New Roman"/>
          <w:sz w:val="28"/>
          <w:szCs w:val="28"/>
          <w:lang w:val="kk-KZ"/>
        </w:rPr>
        <w:t>9 Жарықбаев Қ.Б.</w:t>
      </w:r>
      <w:r w:rsidRPr="000C38FB">
        <w:rPr>
          <w:rFonts w:ascii="Times New Roman" w:eastAsia="Times New Roman" w:hAnsi="Times New Roman" w:cs="Times New Roman"/>
          <w:sz w:val="28"/>
          <w:szCs w:val="28"/>
        </w:rPr>
        <w:t xml:space="preserve"> </w:t>
      </w:r>
      <w:r w:rsidRPr="000C38FB">
        <w:rPr>
          <w:rFonts w:ascii="Times New Roman" w:eastAsia="Times New Roman" w:hAnsi="Times New Roman" w:cs="Times New Roman"/>
          <w:sz w:val="28"/>
          <w:szCs w:val="28"/>
          <w:lang w:val="kk-KZ"/>
        </w:rPr>
        <w:t xml:space="preserve"> </w:t>
      </w:r>
      <w:r w:rsidRPr="000C38FB">
        <w:rPr>
          <w:rFonts w:ascii="Times New Roman" w:eastAsia="Times New Roman" w:hAnsi="Times New Roman" w:cs="Times New Roman"/>
          <w:sz w:val="28"/>
          <w:szCs w:val="28"/>
        </w:rPr>
        <w:t>Психология. – Алматы, 1970. – 324 б.</w:t>
      </w:r>
    </w:p>
    <w:p w14:paraId="23D7605F" w14:textId="340BA23F" w:rsidR="002F4D41" w:rsidRPr="000C38FB" w:rsidRDefault="002F4D41" w:rsidP="00CF3FCF">
      <w:pPr>
        <w:tabs>
          <w:tab w:val="left" w:pos="1460"/>
        </w:tabs>
        <w:spacing w:after="0" w:line="240" w:lineRule="auto"/>
        <w:ind w:firstLine="567"/>
        <w:jc w:val="both"/>
        <w:rPr>
          <w:rFonts w:ascii="Times New Roman" w:eastAsia="Times New Roman" w:hAnsi="Times New Roman" w:cs="Times New Roman"/>
          <w:sz w:val="28"/>
          <w:szCs w:val="28"/>
          <w:lang w:val="kk-KZ"/>
        </w:rPr>
      </w:pPr>
      <w:r w:rsidRPr="000C38FB">
        <w:rPr>
          <w:rFonts w:ascii="Times New Roman" w:hAnsi="Times New Roman" w:cs="Times New Roman"/>
          <w:sz w:val="28"/>
          <w:szCs w:val="28"/>
          <w:lang w:val="kk-KZ"/>
        </w:rPr>
        <w:t xml:space="preserve">10 </w:t>
      </w:r>
      <w:r w:rsidRPr="000C38FB">
        <w:rPr>
          <w:rFonts w:ascii="Times New Roman" w:hAnsi="Times New Roman"/>
          <w:sz w:val="28"/>
          <w:szCs w:val="28"/>
        </w:rPr>
        <w:t>Жақыпов С.М. Жалпы психология кіріспе</w:t>
      </w:r>
      <w:r w:rsidR="00CF3FCF">
        <w:rPr>
          <w:rFonts w:ascii="Times New Roman" w:hAnsi="Times New Roman"/>
          <w:sz w:val="28"/>
          <w:szCs w:val="28"/>
          <w:lang w:val="kk-KZ"/>
        </w:rPr>
        <w:t>:</w:t>
      </w:r>
      <w:r w:rsidRPr="000C38FB">
        <w:rPr>
          <w:rFonts w:ascii="Times New Roman" w:hAnsi="Times New Roman"/>
          <w:sz w:val="28"/>
          <w:szCs w:val="28"/>
        </w:rPr>
        <w:t xml:space="preserve"> </w:t>
      </w:r>
      <w:r w:rsidR="00CF3FCF">
        <w:rPr>
          <w:rFonts w:ascii="Times New Roman" w:hAnsi="Times New Roman"/>
          <w:sz w:val="28"/>
          <w:szCs w:val="28"/>
          <w:lang w:val="kk-KZ"/>
        </w:rPr>
        <w:t>о</w:t>
      </w:r>
      <w:r w:rsidRPr="000C38FB">
        <w:rPr>
          <w:rFonts w:ascii="Times New Roman" w:hAnsi="Times New Roman"/>
          <w:sz w:val="28"/>
          <w:szCs w:val="28"/>
        </w:rPr>
        <w:t>қу құралы. – А</w:t>
      </w:r>
      <w:r w:rsidR="00CF3FCF">
        <w:rPr>
          <w:rFonts w:ascii="Times New Roman" w:hAnsi="Times New Roman"/>
          <w:sz w:val="28"/>
          <w:szCs w:val="28"/>
          <w:lang w:val="kk-KZ"/>
        </w:rPr>
        <w:t>лматы</w:t>
      </w:r>
      <w:r w:rsidRPr="000C38FB">
        <w:rPr>
          <w:rFonts w:ascii="Times New Roman" w:hAnsi="Times New Roman"/>
          <w:sz w:val="28"/>
          <w:szCs w:val="28"/>
        </w:rPr>
        <w:t xml:space="preserve">: Алматы университеті, </w:t>
      </w:r>
      <w:r w:rsidRPr="000C38FB">
        <w:rPr>
          <w:rFonts w:ascii="Times New Roman" w:hAnsi="Times New Roman"/>
          <w:sz w:val="28"/>
          <w:szCs w:val="28"/>
          <w:lang w:val="tr-TR"/>
        </w:rPr>
        <w:t>2012. -</w:t>
      </w:r>
      <w:r w:rsidR="00CF3FCF">
        <w:rPr>
          <w:rFonts w:ascii="Times New Roman" w:hAnsi="Times New Roman"/>
          <w:sz w:val="28"/>
          <w:szCs w:val="28"/>
          <w:lang w:val="kk-KZ"/>
        </w:rPr>
        <w:t xml:space="preserve"> </w:t>
      </w:r>
      <w:r w:rsidRPr="000C38FB">
        <w:rPr>
          <w:rFonts w:ascii="Times New Roman" w:hAnsi="Times New Roman"/>
          <w:sz w:val="28"/>
          <w:szCs w:val="28"/>
          <w:lang w:val="tr-TR"/>
        </w:rPr>
        <w:t xml:space="preserve">229 </w:t>
      </w:r>
      <w:r w:rsidRPr="000C38FB">
        <w:rPr>
          <w:rFonts w:ascii="Times New Roman" w:hAnsi="Times New Roman"/>
          <w:sz w:val="28"/>
          <w:szCs w:val="28"/>
        </w:rPr>
        <w:t>б.</w:t>
      </w:r>
    </w:p>
    <w:p w14:paraId="1898F441" w14:textId="77777777" w:rsidR="002F4D41" w:rsidRPr="000C38FB" w:rsidRDefault="002F4D41" w:rsidP="00CF3FCF">
      <w:pPr>
        <w:tabs>
          <w:tab w:val="left" w:pos="1400"/>
        </w:tabs>
        <w:spacing w:after="0" w:line="240" w:lineRule="auto"/>
        <w:ind w:firstLine="567"/>
        <w:jc w:val="both"/>
        <w:rPr>
          <w:rFonts w:ascii="Times New Roman" w:eastAsia="Times New Roman" w:hAnsi="Times New Roman" w:cs="Times New Roman"/>
          <w:sz w:val="28"/>
          <w:szCs w:val="28"/>
          <w:lang w:val="kk-KZ"/>
        </w:rPr>
      </w:pPr>
      <w:r w:rsidRPr="000C38FB">
        <w:rPr>
          <w:rFonts w:ascii="Times New Roman" w:hAnsi="Times New Roman" w:cs="Times New Roman"/>
          <w:sz w:val="28"/>
          <w:szCs w:val="28"/>
          <w:lang w:val="kk-KZ"/>
        </w:rPr>
        <w:t xml:space="preserve">11 </w:t>
      </w:r>
      <w:r w:rsidRPr="000C38FB">
        <w:rPr>
          <w:rFonts w:ascii="Times New Roman" w:eastAsia="Times New Roman" w:hAnsi="Times New Roman" w:cs="Times New Roman"/>
          <w:sz w:val="28"/>
          <w:szCs w:val="28"/>
          <w:lang w:val="kk-KZ"/>
        </w:rPr>
        <w:t>Намазбаева Ж.И. Психология. - Алматы: Print-S, 2005. - 296 б.</w:t>
      </w:r>
    </w:p>
    <w:p w14:paraId="3EDF2FFD" w14:textId="3D5C21F4" w:rsidR="002F4D41" w:rsidRPr="000C38FB" w:rsidRDefault="002F4D41" w:rsidP="00CF3FCF">
      <w:pPr>
        <w:spacing w:after="0" w:line="240" w:lineRule="auto"/>
        <w:ind w:firstLine="567"/>
        <w:jc w:val="both"/>
        <w:rPr>
          <w:rFonts w:ascii="Times New Roman" w:hAnsi="Times New Roman" w:cs="Times New Roman"/>
          <w:sz w:val="28"/>
          <w:szCs w:val="28"/>
          <w:shd w:val="clear" w:color="auto" w:fill="FFFFFF"/>
          <w:lang w:val="kk-KZ"/>
        </w:rPr>
      </w:pPr>
      <w:r w:rsidRPr="000C38FB">
        <w:rPr>
          <w:rFonts w:ascii="Times New Roman" w:hAnsi="Times New Roman" w:cs="Times New Roman"/>
          <w:sz w:val="28"/>
          <w:szCs w:val="28"/>
          <w:lang w:val="kk-KZ"/>
        </w:rPr>
        <w:t>12 Иргебаева Н.М.</w:t>
      </w:r>
      <w:r w:rsidRPr="000C38FB">
        <w:rPr>
          <w:rFonts w:ascii="Times New Roman" w:hAnsi="Times New Roman" w:cs="Times New Roman"/>
          <w:sz w:val="28"/>
          <w:szCs w:val="28"/>
          <w:shd w:val="clear" w:color="auto" w:fill="FFFFFF"/>
          <w:lang w:val="kk-KZ"/>
        </w:rPr>
        <w:t xml:space="preserve"> Психология.   - Алматы: Нур-Принт, 2015. - 527 с. </w:t>
      </w:r>
    </w:p>
    <w:p w14:paraId="1340D69A" w14:textId="1046E1AA" w:rsidR="002F4D41" w:rsidRPr="000C38FB" w:rsidRDefault="002F4D41" w:rsidP="00CF3FCF">
      <w:pPr>
        <w:spacing w:after="0" w:line="240" w:lineRule="auto"/>
        <w:ind w:firstLine="567"/>
        <w:jc w:val="both"/>
        <w:rPr>
          <w:rFonts w:ascii="Times New Roman" w:eastAsiaTheme="minorEastAsia" w:hAnsi="Times New Roman" w:cs="Times New Roman"/>
          <w:sz w:val="28"/>
          <w:szCs w:val="28"/>
          <w:lang w:val="kk-KZ"/>
        </w:rPr>
      </w:pPr>
      <w:r w:rsidRPr="000C38FB">
        <w:rPr>
          <w:rFonts w:ascii="Times New Roman" w:eastAsiaTheme="minorEastAsia" w:hAnsi="Times New Roman" w:cs="Times New Roman"/>
          <w:sz w:val="28"/>
          <w:szCs w:val="28"/>
          <w:lang w:val="kk-KZ"/>
        </w:rPr>
        <w:t xml:space="preserve">13 </w:t>
      </w:r>
      <w:r w:rsidRPr="000C38FB">
        <w:rPr>
          <w:rFonts w:ascii="Times New Roman" w:hAnsi="Times New Roman" w:cs="Times New Roman"/>
          <w:sz w:val="28"/>
          <w:szCs w:val="28"/>
          <w:lang w:val="kk-KZ"/>
        </w:rPr>
        <w:t>Зимняя И.A. Линвопсихология речевой деятельности. – М.: Московский психолого-социaльный институт</w:t>
      </w:r>
      <w:r w:rsidR="00CF3FCF">
        <w:rPr>
          <w:rFonts w:ascii="Times New Roman" w:hAnsi="Times New Roman" w:cs="Times New Roman"/>
          <w:sz w:val="28"/>
          <w:szCs w:val="28"/>
        </w:rPr>
        <w:t>;</w:t>
      </w:r>
      <w:r w:rsidRPr="000C38FB">
        <w:rPr>
          <w:rFonts w:ascii="Times New Roman" w:hAnsi="Times New Roman" w:cs="Times New Roman"/>
          <w:sz w:val="28"/>
          <w:szCs w:val="28"/>
          <w:lang w:val="kk-KZ"/>
        </w:rPr>
        <w:t xml:space="preserve"> Воронеж: НПО «МОДЭК», 2001. -</w:t>
      </w:r>
      <w:r w:rsidR="00CF3FCF">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432 с.</w:t>
      </w:r>
    </w:p>
    <w:p w14:paraId="397595AE" w14:textId="1F909883"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14 Доблаев Л.П. Психологические основы работы над книгой. –</w:t>
      </w:r>
      <w:r w:rsidR="00CF3FCF">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М.: Книга, 1970. -</w:t>
      </w:r>
      <w:r w:rsidR="00CF3FCF">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71 с.</w:t>
      </w:r>
    </w:p>
    <w:p w14:paraId="6EFC15D7" w14:textId="093796E3"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15 Леонтьев А.А. Место психологии в современной науке о чтении // В сб.: Проблемы социологии и психологии чтения.  – М.: Книга, 1975. –</w:t>
      </w:r>
      <w:r w:rsidR="00CF3FCF">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С. 39-45.</w:t>
      </w:r>
    </w:p>
    <w:p w14:paraId="57DECCF2" w14:textId="184F0BE7"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16 Баринова Е.А., Боженкова Л.Ф., Козлова Н.А. О самостоятельной работе учащихся при изучении родного языка. -</w:t>
      </w:r>
      <w:r w:rsidR="00CF3FCF">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М.: Просвещение, 1963. -</w:t>
      </w:r>
      <w:r w:rsidR="00CF3FCF">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152 с.</w:t>
      </w:r>
    </w:p>
    <w:p w14:paraId="196932DD" w14:textId="275E85EB"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17 Боженкова Л.Ф., Мызина В.А. Работа со словарями. Лекции для учителей. -</w:t>
      </w:r>
      <w:r w:rsidR="00CF3FCF">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Таллин, 1976. -</w:t>
      </w:r>
      <w:r w:rsidR="00CF3FCF">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83 с.</w:t>
      </w:r>
    </w:p>
    <w:p w14:paraId="73D0FEAE" w14:textId="28F4F042"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 xml:space="preserve">18 Баранов М.Т. Работа со словарями на уроках русского языка в </w:t>
      </w:r>
      <w:r w:rsidRPr="000C38FB">
        <w:rPr>
          <w:rFonts w:ascii="Times New Roman" w:hAnsi="Times New Roman" w:cs="Times New Roman"/>
          <w:sz w:val="28"/>
          <w:szCs w:val="28"/>
          <w:lang w:val="en-US"/>
        </w:rPr>
        <w:t>IV</w:t>
      </w:r>
      <w:r w:rsidRPr="000C38FB">
        <w:rPr>
          <w:rFonts w:ascii="Times New Roman" w:hAnsi="Times New Roman" w:cs="Times New Roman"/>
          <w:sz w:val="28"/>
          <w:szCs w:val="28"/>
        </w:rPr>
        <w:t>-</w:t>
      </w:r>
      <w:r w:rsidRPr="000C38FB">
        <w:rPr>
          <w:rFonts w:ascii="Times New Roman" w:hAnsi="Times New Roman" w:cs="Times New Roman"/>
          <w:sz w:val="28"/>
          <w:szCs w:val="28"/>
          <w:lang w:val="en-US"/>
        </w:rPr>
        <w:t>V</w:t>
      </w:r>
      <w:r w:rsidRPr="000C38FB">
        <w:rPr>
          <w:rFonts w:ascii="Times New Roman" w:hAnsi="Times New Roman" w:cs="Times New Roman"/>
          <w:sz w:val="28"/>
          <w:szCs w:val="28"/>
        </w:rPr>
        <w:t xml:space="preserve"> </w:t>
      </w:r>
      <w:r w:rsidRPr="000C38FB">
        <w:rPr>
          <w:rFonts w:ascii="Times New Roman" w:hAnsi="Times New Roman" w:cs="Times New Roman"/>
          <w:sz w:val="28"/>
          <w:szCs w:val="28"/>
          <w:lang w:val="kk-KZ"/>
        </w:rPr>
        <w:t>классах</w:t>
      </w:r>
      <w:r w:rsidR="00CF3FCF">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 xml:space="preserve">// Из опыта работы по русскому языку в восмилетней школе: Пособие для учителя / </w:t>
      </w:r>
      <w:r w:rsidR="00CF3FCF">
        <w:rPr>
          <w:rFonts w:ascii="Times New Roman" w:hAnsi="Times New Roman" w:cs="Times New Roman"/>
          <w:sz w:val="28"/>
          <w:szCs w:val="28"/>
          <w:lang w:val="kk-KZ"/>
        </w:rPr>
        <w:t>с</w:t>
      </w:r>
      <w:r w:rsidRPr="000C38FB">
        <w:rPr>
          <w:rFonts w:ascii="Times New Roman" w:hAnsi="Times New Roman" w:cs="Times New Roman"/>
          <w:sz w:val="28"/>
          <w:szCs w:val="28"/>
          <w:lang w:val="kk-KZ"/>
        </w:rPr>
        <w:t>ост. Т.А.Злобина.</w:t>
      </w:r>
      <w:r w:rsidR="00CF3FCF">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 М.: Просвещение, 1974. -</w:t>
      </w:r>
      <w:r w:rsidR="00CF3FCF">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240 с.</w:t>
      </w:r>
    </w:p>
    <w:p w14:paraId="33C75478" w14:textId="57B1D59D"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19 Мызина В.А. Привитие учащимся навыков самостоятельной работы со словарями справочниками на уроках русского языка. –  Таллин, 1980. -</w:t>
      </w:r>
      <w:r w:rsidR="00CF3FCF">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157 с.</w:t>
      </w:r>
    </w:p>
    <w:p w14:paraId="010051CB" w14:textId="5C5CC65E"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20 Прудникова А.В. Лексика в школьном курсе русского языка. – М.: Просвещение, 1979. -</w:t>
      </w:r>
      <w:r w:rsidR="00CF3FCF">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144 с.</w:t>
      </w:r>
    </w:p>
    <w:p w14:paraId="044E9631" w14:textId="23F15098"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 xml:space="preserve">21 Потиха З.А., Розенталь Д.Э. Лингвистические словари и работа с ними в школе. </w:t>
      </w:r>
      <w:r w:rsidR="00CF3FCF">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М</w:t>
      </w:r>
      <w:r w:rsidR="00CF3FCF">
        <w:rPr>
          <w:rFonts w:ascii="Times New Roman" w:hAnsi="Times New Roman" w:cs="Times New Roman"/>
          <w:sz w:val="28"/>
          <w:szCs w:val="28"/>
          <w:lang w:val="kk-KZ"/>
        </w:rPr>
        <w:t>.</w:t>
      </w:r>
      <w:r w:rsidRPr="000C38FB">
        <w:rPr>
          <w:rFonts w:ascii="Times New Roman" w:hAnsi="Times New Roman" w:cs="Times New Roman"/>
          <w:sz w:val="28"/>
          <w:szCs w:val="28"/>
          <w:lang w:val="kk-KZ"/>
        </w:rPr>
        <w:t>: Просвещение, 1987. – 128</w:t>
      </w:r>
      <w:r w:rsidR="00CF3FCF">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с.</w:t>
      </w:r>
    </w:p>
    <w:p w14:paraId="55E4872E" w14:textId="7BAD9388"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lastRenderedPageBreak/>
        <w:t xml:space="preserve">22 Пахнова Т.М. </w:t>
      </w:r>
      <w:r w:rsidRPr="000C38FB">
        <w:rPr>
          <w:rFonts w:ascii="Times New Roman" w:hAnsi="Times New Roman" w:cs="Times New Roman"/>
          <w:bCs/>
          <w:sz w:val="28"/>
          <w:szCs w:val="28"/>
        </w:rPr>
        <w:t xml:space="preserve">Методическое пособие к учебнику </w:t>
      </w:r>
      <w:r w:rsidRPr="000C38FB">
        <w:rPr>
          <w:rFonts w:ascii="Times New Roman" w:hAnsi="Times New Roman" w:cs="Times New Roman"/>
          <w:bCs/>
          <w:sz w:val="28"/>
          <w:szCs w:val="28"/>
          <w:lang w:val="kk-KZ"/>
        </w:rPr>
        <w:t>«</w:t>
      </w:r>
      <w:r w:rsidRPr="000C38FB">
        <w:rPr>
          <w:rFonts w:ascii="Times New Roman" w:hAnsi="Times New Roman" w:cs="Times New Roman"/>
          <w:bCs/>
          <w:sz w:val="28"/>
          <w:szCs w:val="28"/>
        </w:rPr>
        <w:t>Русский язык и литература</w:t>
      </w:r>
      <w:r w:rsidRPr="000C38FB">
        <w:rPr>
          <w:rFonts w:ascii="Times New Roman" w:hAnsi="Times New Roman" w:cs="Times New Roman"/>
          <w:bCs/>
          <w:sz w:val="28"/>
          <w:szCs w:val="28"/>
          <w:lang w:val="kk-KZ"/>
        </w:rPr>
        <w:t>»</w:t>
      </w:r>
      <w:r w:rsidRPr="000C38FB">
        <w:rPr>
          <w:rFonts w:ascii="Times New Roman" w:hAnsi="Times New Roman" w:cs="Times New Roman"/>
          <w:bCs/>
          <w:sz w:val="28"/>
          <w:szCs w:val="28"/>
        </w:rPr>
        <w:t xml:space="preserve">. Базовый уровень. </w:t>
      </w:r>
      <w:r w:rsidRPr="000C38FB">
        <w:rPr>
          <w:rFonts w:ascii="Times New Roman" w:hAnsi="Times New Roman" w:cs="Times New Roman"/>
          <w:sz w:val="28"/>
          <w:szCs w:val="28"/>
          <w:lang w:val="kk-KZ"/>
        </w:rPr>
        <w:t>1993. – 23</w:t>
      </w:r>
      <w:r w:rsidR="00CF3FCF">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с.</w:t>
      </w:r>
    </w:p>
    <w:p w14:paraId="3B22C995" w14:textId="59BEABBB" w:rsidR="002F4D41" w:rsidRPr="000C38FB" w:rsidRDefault="002F4D41" w:rsidP="00CF3FCF">
      <w:pPr>
        <w:spacing w:after="0" w:line="240" w:lineRule="auto"/>
        <w:ind w:firstLine="567"/>
        <w:jc w:val="both"/>
        <w:rPr>
          <w:rFonts w:ascii="Times New Roman" w:eastAsia="Calibri" w:hAnsi="Times New Roman" w:cs="Times New Roman"/>
          <w:sz w:val="28"/>
          <w:szCs w:val="28"/>
          <w:lang w:val="kk-KZ"/>
        </w:rPr>
      </w:pPr>
      <w:r w:rsidRPr="000C38FB">
        <w:rPr>
          <w:rFonts w:ascii="Times New Roman" w:hAnsi="Times New Roman" w:cs="Times New Roman"/>
          <w:sz w:val="28"/>
          <w:szCs w:val="28"/>
          <w:lang w:val="kk-KZ"/>
        </w:rPr>
        <w:t xml:space="preserve">23 Хaчaтуровa Т.В. </w:t>
      </w:r>
      <w:r w:rsidRPr="000C38FB">
        <w:rPr>
          <w:rFonts w:ascii="Times New Roman" w:eastAsia="Calibri" w:hAnsi="Times New Roman" w:cs="Times New Roman"/>
          <w:sz w:val="28"/>
          <w:szCs w:val="28"/>
          <w:lang w:val="kk-KZ"/>
        </w:rPr>
        <w:t>Обогaщение лексического зaпaсa млaдших  школьников нa основе использовaния лингвистических словaрей.</w:t>
      </w:r>
      <w:r w:rsidR="00CF3FCF">
        <w:rPr>
          <w:rFonts w:ascii="Times New Roman" w:eastAsia="Calibri" w:hAnsi="Times New Roman" w:cs="Times New Roman"/>
          <w:sz w:val="28"/>
          <w:szCs w:val="28"/>
          <w:lang w:val="kk-KZ"/>
        </w:rPr>
        <w:t xml:space="preserve"> </w:t>
      </w:r>
      <w:r w:rsidRPr="000C38FB">
        <w:rPr>
          <w:rFonts w:ascii="Times New Roman" w:eastAsia="Calibri" w:hAnsi="Times New Roman" w:cs="Times New Roman"/>
          <w:sz w:val="28"/>
          <w:szCs w:val="28"/>
          <w:lang w:val="kk-KZ"/>
        </w:rPr>
        <w:t>– Мaйкоп, 2007. -</w:t>
      </w:r>
      <w:r w:rsidR="00CF3FCF">
        <w:rPr>
          <w:rFonts w:ascii="Times New Roman" w:eastAsia="Calibri" w:hAnsi="Times New Roman" w:cs="Times New Roman"/>
          <w:sz w:val="28"/>
          <w:szCs w:val="28"/>
          <w:lang w:val="kk-KZ"/>
        </w:rPr>
        <w:t xml:space="preserve"> </w:t>
      </w:r>
      <w:r w:rsidRPr="000C38FB">
        <w:rPr>
          <w:rFonts w:ascii="Times New Roman" w:eastAsia="Calibri" w:hAnsi="Times New Roman" w:cs="Times New Roman"/>
          <w:sz w:val="28"/>
          <w:szCs w:val="28"/>
          <w:lang w:val="kk-KZ"/>
        </w:rPr>
        <w:t>284 с.</w:t>
      </w:r>
    </w:p>
    <w:p w14:paraId="409C39DD" w14:textId="3448A653" w:rsidR="002F4D41" w:rsidRPr="000C38FB" w:rsidRDefault="002F4D41" w:rsidP="00CF3FCF">
      <w:pPr>
        <w:spacing w:after="0" w:line="240" w:lineRule="auto"/>
        <w:ind w:firstLine="567"/>
        <w:jc w:val="both"/>
        <w:rPr>
          <w:rFonts w:ascii="Times New Roman" w:eastAsia="Times New Roman" w:hAnsi="Times New Roman" w:cs="Times New Roman"/>
          <w:sz w:val="28"/>
          <w:szCs w:val="28"/>
          <w:lang w:val="kk-KZ" w:eastAsia="ru-RU"/>
        </w:rPr>
      </w:pPr>
      <w:r w:rsidRPr="000C38FB">
        <w:rPr>
          <w:rFonts w:ascii="Times New Roman" w:hAnsi="Times New Roman" w:cs="Times New Roman"/>
          <w:sz w:val="28"/>
          <w:szCs w:val="28"/>
          <w:lang w:val="kk-KZ"/>
        </w:rPr>
        <w:t>24 Еркибаева Г.Г. Научно-методические основы работы со словарями в старших классах с казахским языком обучения.</w:t>
      </w:r>
      <w:r w:rsidR="00CF3FCF">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 xml:space="preserve"> Алматы</w:t>
      </w:r>
      <w:r w:rsidR="00CF3FCF">
        <w:rPr>
          <w:rFonts w:ascii="Times New Roman" w:hAnsi="Times New Roman" w:cs="Times New Roman"/>
          <w:sz w:val="28"/>
          <w:szCs w:val="28"/>
          <w:lang w:val="kk-KZ"/>
        </w:rPr>
        <w:t>,</w:t>
      </w:r>
      <w:r w:rsidRPr="000C38FB">
        <w:rPr>
          <w:rFonts w:ascii="Times New Roman" w:hAnsi="Times New Roman" w:cs="Times New Roman"/>
          <w:sz w:val="28"/>
          <w:szCs w:val="28"/>
          <w:lang w:val="kk-KZ"/>
        </w:rPr>
        <w:t xml:space="preserve"> 2000.</w:t>
      </w:r>
      <w:r w:rsidRPr="000C38FB">
        <w:rPr>
          <w:rFonts w:ascii="Times New Roman" w:eastAsia="Times New Roman" w:hAnsi="Times New Roman" w:cs="Times New Roman"/>
          <w:sz w:val="28"/>
          <w:szCs w:val="28"/>
          <w:lang w:val="kk-KZ" w:eastAsia="ru-RU"/>
        </w:rPr>
        <w:t xml:space="preserve"> </w:t>
      </w:r>
      <w:r w:rsidR="00CF3FCF">
        <w:rPr>
          <w:rFonts w:ascii="Times New Roman" w:eastAsia="Times New Roman" w:hAnsi="Times New Roman" w:cs="Times New Roman"/>
          <w:sz w:val="28"/>
          <w:szCs w:val="28"/>
          <w:lang w:val="kk-KZ" w:eastAsia="ru-RU"/>
        </w:rPr>
        <w:t>– 148 с.</w:t>
      </w:r>
    </w:p>
    <w:p w14:paraId="446499DE" w14:textId="62217B71"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eastAsia="Times New Roman" w:hAnsi="Times New Roman" w:cs="Times New Roman"/>
          <w:sz w:val="28"/>
          <w:szCs w:val="28"/>
          <w:lang w:val="kk-KZ" w:eastAsia="ru-RU"/>
        </w:rPr>
        <w:t>25 Ныязбекова К.С.</w:t>
      </w:r>
      <w:r w:rsidRPr="000C38FB">
        <w:rPr>
          <w:rFonts w:ascii="Times New Roman" w:hAnsi="Times New Roman" w:cs="Times New Roman"/>
          <w:sz w:val="28"/>
          <w:szCs w:val="28"/>
          <w:shd w:val="clear" w:color="auto" w:fill="FFFFFF"/>
        </w:rPr>
        <w:t xml:space="preserve"> Формирование двуязычия и многоязычия в </w:t>
      </w:r>
      <w:r w:rsidRPr="000C38FB">
        <w:rPr>
          <w:rFonts w:ascii="Times New Roman" w:hAnsi="Times New Roman" w:cs="Times New Roman"/>
          <w:sz w:val="28"/>
          <w:szCs w:val="28"/>
          <w:shd w:val="clear" w:color="auto" w:fill="FFFFFF"/>
          <w:lang w:val="kk-KZ"/>
        </w:rPr>
        <w:t>К</w:t>
      </w:r>
      <w:r w:rsidRPr="000C38FB">
        <w:rPr>
          <w:rFonts w:ascii="Times New Roman" w:hAnsi="Times New Roman" w:cs="Times New Roman"/>
          <w:sz w:val="28"/>
          <w:szCs w:val="28"/>
          <w:shd w:val="clear" w:color="auto" w:fill="FFFFFF"/>
        </w:rPr>
        <w:t>азахстане // Успехи современного естествознания. – 2015. – №1-7. – С. 1243-1245</w:t>
      </w:r>
      <w:r w:rsidRPr="000C38FB">
        <w:rPr>
          <w:rFonts w:ascii="Times New Roman" w:hAnsi="Times New Roman" w:cs="Times New Roman"/>
          <w:sz w:val="28"/>
          <w:szCs w:val="28"/>
          <w:shd w:val="clear" w:color="auto" w:fill="FFFFFF"/>
          <w:lang w:val="kk-KZ"/>
        </w:rPr>
        <w:t>.</w:t>
      </w:r>
    </w:p>
    <w:p w14:paraId="626FB788" w14:textId="39898E38"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eastAsia="Times New Roman" w:hAnsi="Times New Roman" w:cs="Times New Roman"/>
          <w:sz w:val="28"/>
          <w:szCs w:val="28"/>
          <w:lang w:val="kk-KZ" w:eastAsia="ru-RU"/>
        </w:rPr>
        <w:t xml:space="preserve">26 </w:t>
      </w:r>
      <w:r w:rsidRPr="000C38FB">
        <w:rPr>
          <w:rFonts w:ascii="Times New Roman" w:hAnsi="Times New Roman" w:cs="Times New Roman"/>
          <w:sz w:val="28"/>
          <w:szCs w:val="28"/>
          <w:lang w:val="kk-KZ"/>
        </w:rPr>
        <w:t>Рахметова С.Р.</w:t>
      </w:r>
      <w:r w:rsidRPr="000C38FB">
        <w:rPr>
          <w:rFonts w:ascii="Times New Roman" w:hAnsi="Times New Roman" w:cs="Times New Roman"/>
          <w:sz w:val="28"/>
          <w:szCs w:val="28"/>
          <w:shd w:val="clear" w:color="auto" w:fill="FFFFFF"/>
          <w:lang w:val="kk-KZ"/>
        </w:rPr>
        <w:t xml:space="preserve"> Бастауыш сыныптарда қазақ тілін оқыту әдістемесінің негіздері. –</w:t>
      </w:r>
      <w:r w:rsidR="00CF3FCF">
        <w:rPr>
          <w:rFonts w:ascii="Times New Roman" w:hAnsi="Times New Roman" w:cs="Times New Roman"/>
          <w:sz w:val="28"/>
          <w:szCs w:val="28"/>
          <w:shd w:val="clear" w:color="auto" w:fill="FFFFFF"/>
          <w:lang w:val="kk-KZ"/>
        </w:rPr>
        <w:t xml:space="preserve"> </w:t>
      </w:r>
      <w:r w:rsidRPr="000C38FB">
        <w:rPr>
          <w:rFonts w:ascii="Times New Roman" w:hAnsi="Times New Roman" w:cs="Times New Roman"/>
          <w:sz w:val="28"/>
          <w:szCs w:val="28"/>
          <w:shd w:val="clear" w:color="auto" w:fill="FFFFFF"/>
          <w:lang w:val="kk-KZ"/>
        </w:rPr>
        <w:t xml:space="preserve">Алматы: </w:t>
      </w:r>
      <w:r w:rsidRPr="000C38FB">
        <w:rPr>
          <w:rFonts w:ascii="Times New Roman" w:eastAsia="Times New Roman" w:hAnsi="Times New Roman" w:cs="Times New Roman"/>
          <w:sz w:val="28"/>
          <w:szCs w:val="28"/>
          <w:lang w:val="kk-KZ" w:eastAsia="ru-RU"/>
        </w:rPr>
        <w:t xml:space="preserve">Атамұра, </w:t>
      </w:r>
      <w:r w:rsidRPr="000C38FB">
        <w:rPr>
          <w:rFonts w:ascii="Times New Roman" w:hAnsi="Times New Roman" w:cs="Times New Roman"/>
          <w:sz w:val="28"/>
          <w:szCs w:val="28"/>
          <w:shd w:val="clear" w:color="auto" w:fill="FFFFFF"/>
          <w:lang w:val="kk-KZ"/>
        </w:rPr>
        <w:t>2011. – 224 б.</w:t>
      </w:r>
    </w:p>
    <w:p w14:paraId="72E0CD18" w14:textId="11F185C5" w:rsidR="002F4D41" w:rsidRPr="000C38FB" w:rsidRDefault="002F4D41" w:rsidP="00CF3FCF">
      <w:pPr>
        <w:widowControl w:val="0"/>
        <w:tabs>
          <w:tab w:val="left" w:pos="1453"/>
        </w:tabs>
        <w:autoSpaceDE w:val="0"/>
        <w:autoSpaceDN w:val="0"/>
        <w:spacing w:after="0" w:line="240" w:lineRule="auto"/>
        <w:ind w:firstLine="567"/>
        <w:jc w:val="both"/>
        <w:rPr>
          <w:rFonts w:ascii="Times New Roman" w:hAnsi="Times New Roman" w:cs="Times New Roman"/>
          <w:sz w:val="28"/>
          <w:lang w:val="kk-KZ"/>
        </w:rPr>
      </w:pPr>
      <w:r w:rsidRPr="000C38FB">
        <w:rPr>
          <w:rFonts w:ascii="Times New Roman" w:hAnsi="Times New Roman" w:cs="Times New Roman"/>
          <w:sz w:val="28"/>
          <w:lang w:val="kk-KZ"/>
        </w:rPr>
        <w:t>27 Уәй</w:t>
      </w:r>
      <w:r w:rsidRPr="007634ED">
        <w:rPr>
          <w:rFonts w:ascii="Times New Roman" w:hAnsi="Times New Roman" w:cs="Times New Roman"/>
          <w:sz w:val="28"/>
          <w:szCs w:val="28"/>
          <w:lang w:val="kk-KZ"/>
        </w:rPr>
        <w:t xml:space="preserve">ісова Г.И. Қазақ мектептеріндегі ана тілінің лексикасын оқыту әдістемесі: пед. ғыл. канд. </w:t>
      </w:r>
      <w:r w:rsidR="007634ED" w:rsidRPr="007634ED">
        <w:rPr>
          <w:rFonts w:ascii="Times New Roman" w:hAnsi="Times New Roman" w:cs="Times New Roman"/>
          <w:sz w:val="28"/>
          <w:szCs w:val="28"/>
          <w:lang w:val="kk-KZ"/>
        </w:rPr>
        <w:t xml:space="preserve"> </w:t>
      </w:r>
      <w:r w:rsidR="007634ED">
        <w:rPr>
          <w:rFonts w:ascii="Times New Roman" w:hAnsi="Times New Roman" w:cs="Times New Roman"/>
          <w:sz w:val="28"/>
          <w:szCs w:val="28"/>
          <w:lang w:val="kk-KZ"/>
        </w:rPr>
        <w:t xml:space="preserve"> </w:t>
      </w:r>
      <w:r w:rsidRPr="007634ED">
        <w:rPr>
          <w:rFonts w:ascii="Times New Roman" w:hAnsi="Times New Roman" w:cs="Times New Roman"/>
          <w:sz w:val="28"/>
          <w:szCs w:val="28"/>
          <w:lang w:val="kk-KZ"/>
        </w:rPr>
        <w:t xml:space="preserve">... </w:t>
      </w:r>
      <w:r w:rsidR="007634ED">
        <w:rPr>
          <w:rFonts w:ascii="Times New Roman" w:hAnsi="Times New Roman" w:cs="Times New Roman"/>
          <w:sz w:val="28"/>
          <w:szCs w:val="28"/>
          <w:lang w:val="kk-KZ"/>
        </w:rPr>
        <w:t xml:space="preserve">  </w:t>
      </w:r>
      <w:r w:rsidRPr="007634ED">
        <w:rPr>
          <w:rFonts w:ascii="Times New Roman" w:hAnsi="Times New Roman" w:cs="Times New Roman"/>
          <w:sz w:val="28"/>
          <w:szCs w:val="28"/>
          <w:lang w:val="kk-KZ"/>
        </w:rPr>
        <w:t>дис.: 13.00.02. - Алматы, 1993. - 248 б.</w:t>
      </w:r>
    </w:p>
    <w:p w14:paraId="3529191D" w14:textId="0F4E84FE"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28 Жұмабаева Ә.Е. Бастауыш  сауат ашу кезеңінде жүргізілетін тіл дамыту жұмысының әдістемесі</w:t>
      </w:r>
      <w:r w:rsidR="007634ED">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 xml:space="preserve"> </w:t>
      </w:r>
      <w:r w:rsidR="007634ED">
        <w:rPr>
          <w:rFonts w:ascii="Times New Roman" w:hAnsi="Times New Roman" w:cs="Times New Roman"/>
          <w:sz w:val="28"/>
          <w:szCs w:val="28"/>
          <w:lang w:val="kk-KZ"/>
        </w:rPr>
        <w:t>п</w:t>
      </w:r>
      <w:r w:rsidRPr="000C38FB">
        <w:rPr>
          <w:rFonts w:ascii="Times New Roman" w:hAnsi="Times New Roman" w:cs="Times New Roman"/>
          <w:sz w:val="28"/>
          <w:szCs w:val="28"/>
          <w:lang w:val="kk-KZ"/>
        </w:rPr>
        <w:t xml:space="preserve">ед. ғыл. канд. </w:t>
      </w:r>
      <w:r w:rsidR="007634ED">
        <w:rPr>
          <w:rFonts w:ascii="Times New Roman" w:hAnsi="Times New Roman" w:cs="Times New Roman"/>
          <w:sz w:val="28"/>
          <w:szCs w:val="28"/>
          <w:lang w:val="kk-KZ"/>
        </w:rPr>
        <w:t xml:space="preserve"> ...  </w:t>
      </w:r>
      <w:r w:rsidRPr="000C38FB">
        <w:rPr>
          <w:rFonts w:ascii="Times New Roman" w:hAnsi="Times New Roman" w:cs="Times New Roman"/>
          <w:sz w:val="28"/>
          <w:szCs w:val="28"/>
          <w:lang w:val="kk-KZ"/>
        </w:rPr>
        <w:t xml:space="preserve">дис. </w:t>
      </w:r>
      <w:r w:rsidR="007634ED">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Алматы, 1998. -</w:t>
      </w:r>
      <w:r w:rsidR="007634ED">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136 б.</w:t>
      </w:r>
    </w:p>
    <w:p w14:paraId="04B55012" w14:textId="654688B9"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29 Әбдікәрімова.Т. Бастауыш кластарда текст арқылы ауызша тіл дамыту</w:t>
      </w:r>
      <w:r w:rsidR="007634ED">
        <w:rPr>
          <w:rFonts w:ascii="Times New Roman" w:hAnsi="Times New Roman" w:cs="Times New Roman"/>
          <w:sz w:val="28"/>
          <w:szCs w:val="28"/>
          <w:lang w:val="kk-KZ"/>
        </w:rPr>
        <w:t>:</w:t>
      </w:r>
      <w:r w:rsidRPr="000C38FB">
        <w:rPr>
          <w:rFonts w:ascii="Times New Roman" w:hAnsi="Times New Roman" w:cs="Times New Roman"/>
          <w:sz w:val="28"/>
          <w:szCs w:val="28"/>
          <w:lang w:val="kk-KZ"/>
        </w:rPr>
        <w:t xml:space="preserve"> </w:t>
      </w:r>
      <w:r w:rsidR="007634ED">
        <w:rPr>
          <w:rFonts w:ascii="Times New Roman" w:hAnsi="Times New Roman" w:cs="Times New Roman"/>
          <w:sz w:val="28"/>
          <w:szCs w:val="28"/>
          <w:lang w:val="kk-KZ"/>
        </w:rPr>
        <w:t>п</w:t>
      </w:r>
      <w:r w:rsidRPr="000C38FB">
        <w:rPr>
          <w:rFonts w:ascii="Times New Roman" w:hAnsi="Times New Roman" w:cs="Times New Roman"/>
          <w:sz w:val="28"/>
          <w:szCs w:val="28"/>
          <w:lang w:val="kk-KZ"/>
        </w:rPr>
        <w:t xml:space="preserve">ед. ғыл. канд. </w:t>
      </w:r>
      <w:r w:rsidR="007634ED">
        <w:rPr>
          <w:rFonts w:ascii="Times New Roman" w:hAnsi="Times New Roman" w:cs="Times New Roman"/>
          <w:sz w:val="28"/>
          <w:szCs w:val="28"/>
          <w:lang w:val="kk-KZ"/>
        </w:rPr>
        <w:t xml:space="preserve">  ...  </w:t>
      </w:r>
      <w:r w:rsidRPr="000C38FB">
        <w:rPr>
          <w:rFonts w:ascii="Times New Roman" w:hAnsi="Times New Roman" w:cs="Times New Roman"/>
          <w:sz w:val="28"/>
          <w:szCs w:val="28"/>
          <w:lang w:val="kk-KZ"/>
        </w:rPr>
        <w:t xml:space="preserve">дис. </w:t>
      </w:r>
      <w:r w:rsidR="007634ED">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Алматы, 1993</w:t>
      </w:r>
      <w:r w:rsidR="007634ED">
        <w:rPr>
          <w:rFonts w:ascii="Times New Roman" w:hAnsi="Times New Roman" w:cs="Times New Roman"/>
          <w:sz w:val="28"/>
          <w:szCs w:val="28"/>
          <w:lang w:val="kk-KZ"/>
        </w:rPr>
        <w:t>.</w:t>
      </w:r>
      <w:r w:rsidRPr="000C38FB">
        <w:rPr>
          <w:rFonts w:ascii="Times New Roman" w:hAnsi="Times New Roman" w:cs="Times New Roman"/>
          <w:sz w:val="28"/>
          <w:szCs w:val="28"/>
          <w:lang w:val="kk-KZ"/>
        </w:rPr>
        <w:t xml:space="preserve"> -</w:t>
      </w:r>
      <w:r w:rsidR="007634ED">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165 б.</w:t>
      </w:r>
      <w:r w:rsidRPr="000C38FB">
        <w:rPr>
          <w:rFonts w:ascii="Times New Roman" w:hAnsi="Times New Roman" w:cs="Times New Roman"/>
          <w:sz w:val="28"/>
          <w:szCs w:val="28"/>
          <w:lang w:val="kk-KZ"/>
        </w:rPr>
        <w:tab/>
      </w:r>
    </w:p>
    <w:p w14:paraId="3ACD708C" w14:textId="3C7BB578"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30 Ақбаева К. Оқу орыс тілінде жүретін мектептердің бастауыш класында оқушылардың сөздік қорын байытудың жолдары</w:t>
      </w:r>
      <w:r w:rsidR="007634ED">
        <w:rPr>
          <w:rFonts w:ascii="Times New Roman" w:hAnsi="Times New Roman" w:cs="Times New Roman"/>
          <w:sz w:val="28"/>
          <w:szCs w:val="28"/>
          <w:lang w:val="kk-KZ"/>
        </w:rPr>
        <w:t>:</w:t>
      </w:r>
      <w:r w:rsidRPr="000C38FB">
        <w:rPr>
          <w:rFonts w:ascii="Times New Roman" w:hAnsi="Times New Roman" w:cs="Times New Roman"/>
          <w:sz w:val="28"/>
          <w:szCs w:val="28"/>
          <w:lang w:val="kk-KZ"/>
        </w:rPr>
        <w:t xml:space="preserve"> </w:t>
      </w:r>
      <w:r w:rsidR="007634ED">
        <w:rPr>
          <w:rFonts w:ascii="Times New Roman" w:hAnsi="Times New Roman" w:cs="Times New Roman"/>
          <w:sz w:val="28"/>
          <w:szCs w:val="28"/>
          <w:lang w:val="kk-KZ"/>
        </w:rPr>
        <w:t>п</w:t>
      </w:r>
      <w:r w:rsidRPr="000C38FB">
        <w:rPr>
          <w:rFonts w:ascii="Times New Roman" w:hAnsi="Times New Roman" w:cs="Times New Roman"/>
          <w:sz w:val="28"/>
          <w:szCs w:val="28"/>
          <w:lang w:val="kk-KZ"/>
        </w:rPr>
        <w:t>ед. ғыл.</w:t>
      </w:r>
      <w:r w:rsidR="007634ED">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 xml:space="preserve">канд. </w:t>
      </w:r>
      <w:r w:rsidR="007634ED">
        <w:rPr>
          <w:rFonts w:ascii="Times New Roman" w:hAnsi="Times New Roman" w:cs="Times New Roman"/>
          <w:sz w:val="28"/>
          <w:szCs w:val="28"/>
          <w:lang w:val="kk-KZ"/>
        </w:rPr>
        <w:t xml:space="preserve"> ...   </w:t>
      </w:r>
      <w:r w:rsidRPr="000C38FB">
        <w:rPr>
          <w:rFonts w:ascii="Times New Roman" w:hAnsi="Times New Roman" w:cs="Times New Roman"/>
          <w:sz w:val="28"/>
          <w:szCs w:val="28"/>
          <w:lang w:val="kk-KZ"/>
        </w:rPr>
        <w:t xml:space="preserve">дис. </w:t>
      </w:r>
      <w:r w:rsidR="007634ED">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Алматы, 1995. -</w:t>
      </w:r>
      <w:r w:rsidR="007634ED">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167 б.</w:t>
      </w:r>
      <w:r w:rsidRPr="000C38FB">
        <w:rPr>
          <w:rFonts w:ascii="Times New Roman" w:hAnsi="Times New Roman" w:cs="Times New Roman"/>
          <w:sz w:val="28"/>
          <w:szCs w:val="28"/>
          <w:lang w:val="kk-KZ"/>
        </w:rPr>
        <w:tab/>
      </w:r>
    </w:p>
    <w:p w14:paraId="76637290" w14:textId="7C11650C" w:rsidR="002F4D41" w:rsidRPr="000C38FB" w:rsidRDefault="002F4D41" w:rsidP="00CF3FCF">
      <w:pPr>
        <w:autoSpaceDE w:val="0"/>
        <w:autoSpaceDN w:val="0"/>
        <w:adjustRightInd w:val="0"/>
        <w:spacing w:after="0" w:line="240" w:lineRule="auto"/>
        <w:ind w:firstLine="567"/>
        <w:jc w:val="both"/>
        <w:rPr>
          <w:rFonts w:ascii="Times New Roman" w:hAnsi="Times New Roman" w:cs="Times New Roman"/>
          <w:sz w:val="28"/>
          <w:szCs w:val="28"/>
          <w:lang w:val="kk-KZ"/>
        </w:rPr>
      </w:pPr>
      <w:r w:rsidRPr="000C38FB">
        <w:rPr>
          <w:rFonts w:ascii="Times New Roman" w:eastAsia="Calibri" w:hAnsi="Times New Roman" w:cs="Times New Roman"/>
          <w:sz w:val="28"/>
          <w:szCs w:val="28"/>
          <w:lang w:val="kk-KZ"/>
        </w:rPr>
        <w:t>31 Ермекбаев М. Бастауыш мектеп оқушыларының қазақша сөздік қорын молайту әдістемесі</w:t>
      </w:r>
      <w:r w:rsidR="007634ED">
        <w:rPr>
          <w:rFonts w:ascii="Times New Roman" w:eastAsia="Calibri" w:hAnsi="Times New Roman" w:cs="Times New Roman"/>
          <w:sz w:val="28"/>
          <w:szCs w:val="28"/>
          <w:lang w:val="kk-KZ"/>
        </w:rPr>
        <w:t>:</w:t>
      </w:r>
      <w:r w:rsidRPr="000C38FB">
        <w:rPr>
          <w:rFonts w:ascii="Times New Roman" w:hAnsi="Times New Roman" w:cs="Times New Roman"/>
          <w:sz w:val="28"/>
          <w:szCs w:val="28"/>
          <w:lang w:val="kk-KZ"/>
        </w:rPr>
        <w:t xml:space="preserve"> </w:t>
      </w:r>
      <w:r w:rsidR="007634ED">
        <w:rPr>
          <w:rFonts w:ascii="Times New Roman" w:hAnsi="Times New Roman" w:cs="Times New Roman"/>
          <w:sz w:val="28"/>
          <w:szCs w:val="28"/>
          <w:lang w:val="kk-KZ"/>
        </w:rPr>
        <w:t>п</w:t>
      </w:r>
      <w:r w:rsidRPr="000C38FB">
        <w:rPr>
          <w:rFonts w:ascii="Times New Roman" w:hAnsi="Times New Roman" w:cs="Times New Roman"/>
          <w:sz w:val="28"/>
          <w:szCs w:val="28"/>
          <w:lang w:val="kk-KZ"/>
        </w:rPr>
        <w:t>ед. ғыл. канд.</w:t>
      </w:r>
      <w:r w:rsidR="007634ED">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 xml:space="preserve"> </w:t>
      </w:r>
      <w:r w:rsidR="007634ED">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 xml:space="preserve">дис. </w:t>
      </w:r>
      <w:r w:rsidRPr="000C38FB">
        <w:rPr>
          <w:rFonts w:ascii="Times New Roman" w:eastAsia="Calibri" w:hAnsi="Times New Roman" w:cs="Times New Roman"/>
          <w:sz w:val="28"/>
          <w:szCs w:val="28"/>
          <w:lang w:val="kk-KZ"/>
        </w:rPr>
        <w:t>– А</w:t>
      </w:r>
      <w:r w:rsidR="007634ED">
        <w:rPr>
          <w:rFonts w:ascii="Times New Roman" w:eastAsia="Calibri" w:hAnsi="Times New Roman" w:cs="Times New Roman"/>
          <w:sz w:val="28"/>
          <w:szCs w:val="28"/>
          <w:lang w:val="kk-KZ"/>
        </w:rPr>
        <w:t>лматы</w:t>
      </w:r>
      <w:r w:rsidRPr="000C38FB">
        <w:rPr>
          <w:rFonts w:ascii="Times New Roman" w:eastAsia="Calibri" w:hAnsi="Times New Roman" w:cs="Times New Roman"/>
          <w:sz w:val="28"/>
          <w:szCs w:val="28"/>
          <w:lang w:val="kk-KZ"/>
        </w:rPr>
        <w:t>, 2003</w:t>
      </w:r>
      <w:r w:rsidRPr="000C38FB">
        <w:rPr>
          <w:rFonts w:ascii="Times New Roman" w:hAnsi="Times New Roman" w:cs="Times New Roman"/>
          <w:sz w:val="28"/>
          <w:szCs w:val="28"/>
          <w:lang w:val="kk-KZ"/>
        </w:rPr>
        <w:t>. -</w:t>
      </w:r>
      <w:r w:rsidR="007634ED">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183 б.</w:t>
      </w:r>
    </w:p>
    <w:p w14:paraId="602EF7FF" w14:textId="77777777" w:rsidR="002F4D41" w:rsidRPr="000C38FB" w:rsidRDefault="002F4D41" w:rsidP="00CF3FCF">
      <w:pPr>
        <w:widowControl w:val="0"/>
        <w:tabs>
          <w:tab w:val="left" w:pos="1453"/>
        </w:tabs>
        <w:autoSpaceDE w:val="0"/>
        <w:autoSpaceDN w:val="0"/>
        <w:spacing w:after="0" w:line="240" w:lineRule="auto"/>
        <w:ind w:firstLine="567"/>
        <w:jc w:val="both"/>
        <w:rPr>
          <w:rFonts w:ascii="Times New Roman" w:hAnsi="Times New Roman" w:cs="Times New Roman"/>
          <w:sz w:val="28"/>
          <w:lang w:val="kk-KZ"/>
        </w:rPr>
      </w:pPr>
      <w:r w:rsidRPr="000C38FB">
        <w:rPr>
          <w:rFonts w:ascii="Times New Roman" w:hAnsi="Times New Roman" w:cs="Times New Roman"/>
          <w:sz w:val="28"/>
          <w:szCs w:val="28"/>
          <w:lang w:val="kk-KZ"/>
        </w:rPr>
        <w:t xml:space="preserve">32 </w:t>
      </w:r>
      <w:r w:rsidRPr="000C38FB">
        <w:rPr>
          <w:rFonts w:ascii="Times New Roman" w:hAnsi="Times New Roman" w:cs="Times New Roman"/>
          <w:sz w:val="28"/>
          <w:lang w:val="kk-KZ"/>
        </w:rPr>
        <w:t>Молдабек Қ. Бастауыш сыныпта қазақ тілін қатысым әдісі арқылы</w:t>
      </w:r>
      <w:r w:rsidRPr="000C38FB">
        <w:rPr>
          <w:rFonts w:ascii="Times New Roman" w:hAnsi="Times New Roman" w:cs="Times New Roman"/>
          <w:spacing w:val="1"/>
          <w:sz w:val="28"/>
          <w:lang w:val="kk-KZ"/>
        </w:rPr>
        <w:t xml:space="preserve"> </w:t>
      </w:r>
      <w:r w:rsidRPr="000C38FB">
        <w:rPr>
          <w:rFonts w:ascii="Times New Roman" w:hAnsi="Times New Roman" w:cs="Times New Roman"/>
          <w:sz w:val="28"/>
          <w:lang w:val="kk-KZ"/>
        </w:rPr>
        <w:t>оқытудың ғылыми-әдістемелік негіздері: пед. ғыл.</w:t>
      </w:r>
      <w:r w:rsidRPr="000C38FB">
        <w:rPr>
          <w:rFonts w:ascii="Times New Roman" w:hAnsi="Times New Roman" w:cs="Times New Roman"/>
          <w:spacing w:val="1"/>
          <w:sz w:val="28"/>
          <w:lang w:val="kk-KZ"/>
        </w:rPr>
        <w:t xml:space="preserve"> </w:t>
      </w:r>
      <w:r w:rsidRPr="000C38FB">
        <w:rPr>
          <w:rFonts w:ascii="Times New Roman" w:hAnsi="Times New Roman" w:cs="Times New Roman"/>
          <w:sz w:val="28"/>
          <w:lang w:val="kk-KZ"/>
        </w:rPr>
        <w:t>док.</w:t>
      </w:r>
      <w:r w:rsidRPr="000C38FB">
        <w:rPr>
          <w:rFonts w:ascii="Times New Roman" w:hAnsi="Times New Roman" w:cs="Times New Roman"/>
          <w:spacing w:val="1"/>
          <w:sz w:val="28"/>
          <w:lang w:val="kk-KZ"/>
        </w:rPr>
        <w:t xml:space="preserve"> </w:t>
      </w:r>
      <w:r w:rsidRPr="000C38FB">
        <w:rPr>
          <w:rFonts w:ascii="Times New Roman" w:hAnsi="Times New Roman" w:cs="Times New Roman"/>
          <w:sz w:val="28"/>
          <w:lang w:val="kk-KZ"/>
        </w:rPr>
        <w:t>...</w:t>
      </w:r>
      <w:r w:rsidRPr="000C38FB">
        <w:rPr>
          <w:rFonts w:ascii="Times New Roman" w:hAnsi="Times New Roman" w:cs="Times New Roman"/>
          <w:spacing w:val="1"/>
          <w:sz w:val="28"/>
          <w:lang w:val="kk-KZ"/>
        </w:rPr>
        <w:t xml:space="preserve"> </w:t>
      </w:r>
      <w:r w:rsidRPr="000C38FB">
        <w:rPr>
          <w:rFonts w:ascii="Times New Roman" w:hAnsi="Times New Roman" w:cs="Times New Roman"/>
          <w:sz w:val="28"/>
          <w:lang w:val="kk-KZ"/>
        </w:rPr>
        <w:t>дис.: 13.00.02. -</w:t>
      </w:r>
      <w:r w:rsidRPr="000C38FB">
        <w:rPr>
          <w:rFonts w:ascii="Times New Roman" w:hAnsi="Times New Roman" w:cs="Times New Roman"/>
          <w:spacing w:val="1"/>
          <w:sz w:val="28"/>
          <w:lang w:val="kk-KZ"/>
        </w:rPr>
        <w:t xml:space="preserve"> </w:t>
      </w:r>
      <w:r w:rsidRPr="000C38FB">
        <w:rPr>
          <w:rFonts w:ascii="Times New Roman" w:hAnsi="Times New Roman" w:cs="Times New Roman"/>
          <w:sz w:val="28"/>
          <w:lang w:val="kk-KZ"/>
        </w:rPr>
        <w:t>Алматы,</w:t>
      </w:r>
      <w:r w:rsidRPr="000C38FB">
        <w:rPr>
          <w:rFonts w:ascii="Times New Roman" w:hAnsi="Times New Roman" w:cs="Times New Roman"/>
          <w:spacing w:val="-7"/>
          <w:sz w:val="28"/>
          <w:lang w:val="kk-KZ"/>
        </w:rPr>
        <w:t xml:space="preserve"> </w:t>
      </w:r>
      <w:r w:rsidRPr="000C38FB">
        <w:rPr>
          <w:rFonts w:ascii="Times New Roman" w:hAnsi="Times New Roman" w:cs="Times New Roman"/>
          <w:sz w:val="28"/>
          <w:lang w:val="kk-KZ"/>
        </w:rPr>
        <w:t>2010.</w:t>
      </w:r>
      <w:r w:rsidRPr="000C38FB">
        <w:rPr>
          <w:rFonts w:ascii="Times New Roman" w:hAnsi="Times New Roman" w:cs="Times New Roman"/>
          <w:spacing w:val="61"/>
          <w:sz w:val="28"/>
          <w:lang w:val="kk-KZ"/>
        </w:rPr>
        <w:t xml:space="preserve"> </w:t>
      </w:r>
      <w:r w:rsidRPr="000C38FB">
        <w:rPr>
          <w:rFonts w:ascii="Times New Roman" w:hAnsi="Times New Roman" w:cs="Times New Roman"/>
          <w:sz w:val="28"/>
          <w:lang w:val="kk-KZ"/>
        </w:rPr>
        <w:t>-</w:t>
      </w:r>
      <w:r w:rsidRPr="000C38FB">
        <w:rPr>
          <w:rFonts w:ascii="Times New Roman" w:hAnsi="Times New Roman" w:cs="Times New Roman"/>
          <w:spacing w:val="-11"/>
          <w:sz w:val="28"/>
          <w:lang w:val="kk-KZ"/>
        </w:rPr>
        <w:t xml:space="preserve"> </w:t>
      </w:r>
      <w:r w:rsidRPr="000C38FB">
        <w:rPr>
          <w:rFonts w:ascii="Times New Roman" w:hAnsi="Times New Roman" w:cs="Times New Roman"/>
          <w:sz w:val="28"/>
          <w:lang w:val="kk-KZ"/>
        </w:rPr>
        <w:t>283</w:t>
      </w:r>
      <w:r w:rsidRPr="000C38FB">
        <w:rPr>
          <w:rFonts w:ascii="Times New Roman" w:hAnsi="Times New Roman" w:cs="Times New Roman"/>
          <w:spacing w:val="-8"/>
          <w:sz w:val="28"/>
          <w:lang w:val="kk-KZ"/>
        </w:rPr>
        <w:t xml:space="preserve"> </w:t>
      </w:r>
      <w:r w:rsidRPr="000C38FB">
        <w:rPr>
          <w:rFonts w:ascii="Times New Roman" w:hAnsi="Times New Roman" w:cs="Times New Roman"/>
          <w:sz w:val="28"/>
          <w:lang w:val="kk-KZ"/>
        </w:rPr>
        <w:t>б.</w:t>
      </w:r>
    </w:p>
    <w:p w14:paraId="04ECCAE1" w14:textId="425E7279" w:rsidR="002F4D41" w:rsidRPr="000C38FB" w:rsidRDefault="002F4D41" w:rsidP="00CF3FCF">
      <w:pPr>
        <w:spacing w:after="0" w:line="240" w:lineRule="auto"/>
        <w:ind w:firstLine="567"/>
        <w:jc w:val="both"/>
        <w:rPr>
          <w:rFonts w:ascii="Times New Roman" w:hAnsi="Times New Roman" w:cs="Times New Roman"/>
          <w:sz w:val="28"/>
          <w:szCs w:val="28"/>
          <w:shd w:val="clear" w:color="auto" w:fill="FFFFFF"/>
          <w:lang w:val="kk-KZ"/>
        </w:rPr>
      </w:pPr>
      <w:r w:rsidRPr="000C38FB">
        <w:rPr>
          <w:rFonts w:ascii="Times New Roman" w:hAnsi="Times New Roman" w:cs="Times New Roman"/>
          <w:sz w:val="28"/>
          <w:szCs w:val="28"/>
          <w:lang w:val="kk-KZ"/>
        </w:rPr>
        <w:t xml:space="preserve">33 </w:t>
      </w:r>
      <w:r w:rsidRPr="000C38FB">
        <w:rPr>
          <w:rFonts w:ascii="Times New Roman" w:hAnsi="Times New Roman" w:cs="Times New Roman"/>
          <w:sz w:val="28"/>
          <w:szCs w:val="28"/>
          <w:shd w:val="clear" w:color="auto" w:fill="FFFFFF"/>
          <w:lang w:val="kk-KZ"/>
        </w:rPr>
        <w:t>Садуақас Г.Т. Бастауыш сыныптарда сөздік жұмысын жүргізу әдістемесі. –</w:t>
      </w:r>
      <w:r w:rsidR="007634ED">
        <w:rPr>
          <w:rFonts w:ascii="Times New Roman" w:hAnsi="Times New Roman" w:cs="Times New Roman"/>
          <w:sz w:val="28"/>
          <w:szCs w:val="28"/>
          <w:shd w:val="clear" w:color="auto" w:fill="FFFFFF"/>
          <w:lang w:val="kk-KZ"/>
        </w:rPr>
        <w:t xml:space="preserve"> </w:t>
      </w:r>
      <w:r w:rsidRPr="000C38FB">
        <w:rPr>
          <w:rFonts w:ascii="Times New Roman" w:hAnsi="Times New Roman" w:cs="Times New Roman"/>
          <w:sz w:val="28"/>
          <w:szCs w:val="28"/>
          <w:shd w:val="clear" w:color="auto" w:fill="FFFFFF"/>
          <w:lang w:val="kk-KZ"/>
        </w:rPr>
        <w:t>Алматы: Lem, 2018. – 192 б.</w:t>
      </w:r>
    </w:p>
    <w:p w14:paraId="0B2FDA08" w14:textId="6065285E" w:rsidR="002F4D41" w:rsidRPr="000C38FB" w:rsidRDefault="002F4D41" w:rsidP="00CF3FCF">
      <w:pPr>
        <w:pStyle w:val="TableParagraph"/>
        <w:tabs>
          <w:tab w:val="left" w:pos="356"/>
          <w:tab w:val="left" w:pos="1233"/>
          <w:tab w:val="left" w:pos="2879"/>
        </w:tabs>
        <w:ind w:firstLine="567"/>
        <w:jc w:val="both"/>
        <w:rPr>
          <w:sz w:val="28"/>
          <w:szCs w:val="28"/>
        </w:rPr>
      </w:pPr>
      <w:r w:rsidRPr="000C38FB">
        <w:rPr>
          <w:sz w:val="28"/>
          <w:szCs w:val="28"/>
          <w:shd w:val="clear" w:color="auto" w:fill="FFFFFF"/>
        </w:rPr>
        <w:t xml:space="preserve">34 </w:t>
      </w:r>
      <w:r w:rsidRPr="000C38FB">
        <w:rPr>
          <w:sz w:val="28"/>
          <w:szCs w:val="28"/>
        </w:rPr>
        <w:t xml:space="preserve">Абилхаирова </w:t>
      </w:r>
      <w:r w:rsidRPr="000C38FB">
        <w:rPr>
          <w:spacing w:val="-1"/>
          <w:sz w:val="28"/>
          <w:szCs w:val="28"/>
        </w:rPr>
        <w:t>Ж.</w:t>
      </w:r>
      <w:r w:rsidRPr="000C38FB">
        <w:rPr>
          <w:spacing w:val="-47"/>
          <w:sz w:val="28"/>
          <w:szCs w:val="28"/>
        </w:rPr>
        <w:t xml:space="preserve"> </w:t>
      </w:r>
      <w:r w:rsidRPr="000C38FB">
        <w:rPr>
          <w:sz w:val="28"/>
          <w:szCs w:val="28"/>
        </w:rPr>
        <w:t>А. Бастауыш сынып оқушыларының сөздік</w:t>
      </w:r>
      <w:r w:rsidRPr="000C38FB">
        <w:rPr>
          <w:spacing w:val="1"/>
          <w:sz w:val="28"/>
          <w:szCs w:val="28"/>
        </w:rPr>
        <w:t xml:space="preserve"> </w:t>
      </w:r>
      <w:r w:rsidRPr="000C38FB">
        <w:rPr>
          <w:sz w:val="28"/>
          <w:szCs w:val="28"/>
        </w:rPr>
        <w:t>қорын дамытудың тиімді жолдары</w:t>
      </w:r>
      <w:r w:rsidR="007634ED" w:rsidRPr="007634ED">
        <w:rPr>
          <w:sz w:val="28"/>
          <w:szCs w:val="28"/>
        </w:rPr>
        <w:t xml:space="preserve"> </w:t>
      </w:r>
      <w:r w:rsidRPr="000C38FB">
        <w:rPr>
          <w:sz w:val="28"/>
          <w:szCs w:val="28"/>
        </w:rPr>
        <w:t xml:space="preserve">// Педагогика </w:t>
      </w:r>
      <w:r w:rsidRPr="000C38FB">
        <w:rPr>
          <w:spacing w:val="-1"/>
          <w:sz w:val="28"/>
          <w:szCs w:val="28"/>
        </w:rPr>
        <w:t>жанашыры.</w:t>
      </w:r>
      <w:r w:rsidRPr="000C38FB">
        <w:rPr>
          <w:spacing w:val="-48"/>
          <w:sz w:val="28"/>
          <w:szCs w:val="28"/>
        </w:rPr>
        <w:t xml:space="preserve"> </w:t>
      </w:r>
      <w:r w:rsidRPr="000C38FB">
        <w:rPr>
          <w:sz w:val="28"/>
          <w:szCs w:val="28"/>
        </w:rPr>
        <w:t>Республикалық</w:t>
      </w:r>
      <w:r w:rsidRPr="000C38FB">
        <w:rPr>
          <w:spacing w:val="1"/>
          <w:sz w:val="28"/>
          <w:szCs w:val="28"/>
        </w:rPr>
        <w:t xml:space="preserve"> </w:t>
      </w:r>
      <w:r w:rsidRPr="000C38FB">
        <w:rPr>
          <w:sz w:val="28"/>
          <w:szCs w:val="28"/>
        </w:rPr>
        <w:t>педагогикалық</w:t>
      </w:r>
      <w:r w:rsidRPr="000C38FB">
        <w:rPr>
          <w:spacing w:val="1"/>
          <w:sz w:val="28"/>
          <w:szCs w:val="28"/>
        </w:rPr>
        <w:t xml:space="preserve"> </w:t>
      </w:r>
      <w:r w:rsidRPr="000C38FB">
        <w:rPr>
          <w:sz w:val="28"/>
          <w:szCs w:val="28"/>
        </w:rPr>
        <w:t>ғылыми</w:t>
      </w:r>
      <w:r w:rsidRPr="000C38FB">
        <w:rPr>
          <w:spacing w:val="1"/>
          <w:sz w:val="28"/>
          <w:szCs w:val="28"/>
        </w:rPr>
        <w:t xml:space="preserve"> </w:t>
      </w:r>
      <w:r w:rsidRPr="000C38FB">
        <w:rPr>
          <w:sz w:val="28"/>
          <w:szCs w:val="28"/>
        </w:rPr>
        <w:t>журнал.</w:t>
      </w:r>
      <w:r w:rsidR="007634ED" w:rsidRPr="007634ED">
        <w:rPr>
          <w:sz w:val="28"/>
          <w:szCs w:val="28"/>
        </w:rPr>
        <w:t xml:space="preserve"> </w:t>
      </w:r>
      <w:r w:rsidRPr="000C38FB">
        <w:rPr>
          <w:sz w:val="28"/>
          <w:szCs w:val="28"/>
        </w:rPr>
        <w:t xml:space="preserve">– Алматы, </w:t>
      </w:r>
      <w:r w:rsidRPr="000C38FB">
        <w:rPr>
          <w:spacing w:val="-47"/>
          <w:sz w:val="28"/>
          <w:szCs w:val="28"/>
        </w:rPr>
        <w:t xml:space="preserve"> </w:t>
      </w:r>
      <w:r w:rsidRPr="000C38FB">
        <w:rPr>
          <w:sz w:val="28"/>
          <w:szCs w:val="28"/>
        </w:rPr>
        <w:t>2019.</w:t>
      </w:r>
      <w:r w:rsidR="007634ED" w:rsidRPr="007634ED">
        <w:rPr>
          <w:sz w:val="28"/>
          <w:szCs w:val="28"/>
        </w:rPr>
        <w:t xml:space="preserve"> - </w:t>
      </w:r>
      <w:r w:rsidR="007634ED" w:rsidRPr="000C38FB">
        <w:rPr>
          <w:sz w:val="28"/>
          <w:szCs w:val="28"/>
        </w:rPr>
        <w:t>№11(16)</w:t>
      </w:r>
      <w:r w:rsidR="007634ED" w:rsidRPr="007634ED">
        <w:rPr>
          <w:spacing w:val="4"/>
          <w:sz w:val="28"/>
          <w:szCs w:val="28"/>
        </w:rPr>
        <w:t>. – Б.</w:t>
      </w:r>
      <w:r w:rsidRPr="000C38FB">
        <w:rPr>
          <w:sz w:val="28"/>
          <w:szCs w:val="28"/>
        </w:rPr>
        <w:t xml:space="preserve"> 26-29.</w:t>
      </w:r>
    </w:p>
    <w:p w14:paraId="45CC128A" w14:textId="39A65CF5"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shd w:val="clear" w:color="auto" w:fill="FFFFFF"/>
          <w:lang w:val="kk-KZ"/>
        </w:rPr>
        <w:t xml:space="preserve">35 </w:t>
      </w:r>
      <w:r w:rsidRPr="000C38FB">
        <w:rPr>
          <w:rFonts w:ascii="Times New Roman" w:hAnsi="Times New Roman" w:cs="Times New Roman"/>
          <w:sz w:val="28"/>
          <w:szCs w:val="28"/>
          <w:shd w:val="clear" w:color="auto" w:fill="FFFFFF"/>
          <w:lang w:val="kk-KZ" w:eastAsia="ru-RU"/>
        </w:rPr>
        <w:t>Бастауыш білім беру деңгейінің 1-сыныбына арналған «</w:t>
      </w:r>
      <w:r w:rsidRPr="000C38FB">
        <w:rPr>
          <w:rFonts w:ascii="Times New Roman" w:hAnsi="Times New Roman" w:cs="Times New Roman"/>
          <w:sz w:val="28"/>
          <w:szCs w:val="28"/>
          <w:lang w:val="kk-KZ"/>
        </w:rPr>
        <w:t>Ана тілі</w:t>
      </w:r>
      <w:r w:rsidRPr="000C38FB">
        <w:rPr>
          <w:rFonts w:ascii="Times New Roman" w:hAnsi="Times New Roman" w:cs="Times New Roman"/>
          <w:sz w:val="28"/>
          <w:szCs w:val="28"/>
          <w:shd w:val="clear" w:color="auto" w:fill="FFFFFF"/>
          <w:lang w:val="kk-KZ" w:eastAsia="ru-RU"/>
        </w:rPr>
        <w:t>» пәнінің үлгілік оқу бағдарламасы (оқыту қазақ тілінде)</w:t>
      </w:r>
      <w:r w:rsidRPr="000C38FB">
        <w:rPr>
          <w:rFonts w:ascii="Times New Roman" w:hAnsi="Times New Roman" w:cs="Times New Roman"/>
          <w:sz w:val="28"/>
          <w:szCs w:val="28"/>
          <w:lang w:val="kk-KZ"/>
        </w:rPr>
        <w:t xml:space="preserve"> Қазақстан Республикасы Білім және ғылым министрінің 2020 жылғы «27» қарашадағы</w:t>
      </w:r>
      <w:r w:rsidR="007634ED">
        <w:rPr>
          <w:rFonts w:ascii="Times New Roman" w:hAnsi="Times New Roman" w:cs="Times New Roman"/>
          <w:sz w:val="28"/>
          <w:szCs w:val="28"/>
          <w:lang w:val="kk-KZ"/>
        </w:rPr>
        <w:t>,</w:t>
      </w:r>
      <w:r w:rsidRPr="000C38FB">
        <w:rPr>
          <w:rFonts w:ascii="Times New Roman" w:hAnsi="Times New Roman" w:cs="Times New Roman"/>
          <w:sz w:val="28"/>
          <w:szCs w:val="28"/>
          <w:lang w:val="kk-KZ"/>
        </w:rPr>
        <w:t xml:space="preserve"> №496 бұйрығы</w:t>
      </w:r>
      <w:r w:rsidR="007634ED">
        <w:rPr>
          <w:rFonts w:ascii="Times New Roman" w:hAnsi="Times New Roman" w:cs="Times New Roman"/>
          <w:sz w:val="28"/>
          <w:szCs w:val="28"/>
          <w:lang w:val="kk-KZ"/>
        </w:rPr>
        <w:t>.</w:t>
      </w:r>
      <w:r w:rsidRPr="000C38FB">
        <w:rPr>
          <w:rFonts w:ascii="Times New Roman" w:hAnsi="Times New Roman" w:cs="Times New Roman"/>
          <w:sz w:val="28"/>
          <w:szCs w:val="28"/>
          <w:lang w:val="kk-KZ"/>
        </w:rPr>
        <w:t xml:space="preserve"> </w:t>
      </w:r>
    </w:p>
    <w:p w14:paraId="40F0035C" w14:textId="3431BAB1" w:rsidR="002F4D41" w:rsidRPr="000C38FB" w:rsidRDefault="002F4D41" w:rsidP="00CF3FCF">
      <w:pPr>
        <w:tabs>
          <w:tab w:val="left" w:pos="0"/>
        </w:tabs>
        <w:autoSpaceDN w:val="0"/>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36 Бастауыш білім беру деңгейінің 2-4-сыныптарына  арналған "Қазақ тілі" пәнінен үлгілік оқу бағдарламасы (оқыту қазақ тілінде). –</w:t>
      </w:r>
      <w:r w:rsidR="007634ED">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 xml:space="preserve">Астана, 2018 </w:t>
      </w:r>
      <w:r w:rsidR="007634ED">
        <w:rPr>
          <w:rFonts w:ascii="Times New Roman" w:hAnsi="Times New Roman" w:cs="Times New Roman"/>
          <w:sz w:val="28"/>
          <w:szCs w:val="28"/>
          <w:lang w:val="kk-KZ"/>
        </w:rPr>
        <w:t>//</w:t>
      </w:r>
      <w:hyperlink r:id="rId107" w:history="1">
        <w:r w:rsidR="007634ED" w:rsidRPr="007634ED">
          <w:rPr>
            <w:rStyle w:val="a4"/>
            <w:rFonts w:ascii="Times New Roman" w:hAnsi="Times New Roman" w:cs="Times New Roman"/>
            <w:color w:val="auto"/>
            <w:sz w:val="28"/>
            <w:szCs w:val="28"/>
            <w:u w:val="none"/>
            <w:lang w:val="kk-KZ"/>
          </w:rPr>
          <w:t>http://adilet.zan.kz/kaz/docs/v1800016989</w:t>
        </w:r>
      </w:hyperlink>
      <w:r w:rsidR="007634ED" w:rsidRPr="007634ED">
        <w:rPr>
          <w:rStyle w:val="a4"/>
          <w:rFonts w:ascii="Times New Roman" w:hAnsi="Times New Roman" w:cs="Times New Roman"/>
          <w:color w:val="auto"/>
          <w:sz w:val="28"/>
          <w:szCs w:val="28"/>
          <w:u w:val="none"/>
          <w:lang w:val="kk-KZ"/>
        </w:rPr>
        <w:t xml:space="preserve">  16.02.2020</w:t>
      </w:r>
    </w:p>
    <w:p w14:paraId="52BDC859" w14:textId="3342F897"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37 Российская педагогическая энциклопедия</w:t>
      </w:r>
      <w:r w:rsidR="007634ED">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 xml:space="preserve"> </w:t>
      </w:r>
      <w:r w:rsidR="007634ED">
        <w:rPr>
          <w:rFonts w:ascii="Times New Roman" w:hAnsi="Times New Roman" w:cs="Times New Roman"/>
          <w:sz w:val="28"/>
          <w:szCs w:val="28"/>
          <w:lang w:val="kk-KZ"/>
        </w:rPr>
        <w:t>В</w:t>
      </w:r>
      <w:r w:rsidRPr="000C38FB">
        <w:rPr>
          <w:rFonts w:ascii="Times New Roman" w:hAnsi="Times New Roman" w:cs="Times New Roman"/>
          <w:sz w:val="28"/>
          <w:szCs w:val="28"/>
          <w:lang w:val="kk-KZ"/>
        </w:rPr>
        <w:t xml:space="preserve"> 2</w:t>
      </w:r>
      <w:r w:rsidR="007634ED">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т.</w:t>
      </w:r>
      <w:r w:rsidR="007634ED">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 xml:space="preserve">  / гл.</w:t>
      </w:r>
      <w:r w:rsidR="007634ED">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ред.В.В.Давыдов. –</w:t>
      </w:r>
      <w:r w:rsidR="007634ED">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 xml:space="preserve">М.: Большая Рос.энцикл., 1999. </w:t>
      </w:r>
      <w:r w:rsidR="007634ED">
        <w:rPr>
          <w:rFonts w:ascii="Times New Roman" w:hAnsi="Times New Roman" w:cs="Times New Roman"/>
          <w:sz w:val="28"/>
          <w:szCs w:val="28"/>
          <w:lang w:val="kk-KZ"/>
        </w:rPr>
        <w:t xml:space="preserve">- </w:t>
      </w:r>
      <w:r w:rsidR="007634ED" w:rsidRPr="000C38FB">
        <w:rPr>
          <w:rFonts w:ascii="Times New Roman" w:hAnsi="Times New Roman" w:cs="Times New Roman"/>
          <w:sz w:val="28"/>
          <w:szCs w:val="28"/>
          <w:lang w:val="kk-KZ"/>
        </w:rPr>
        <w:t>Т.</w:t>
      </w:r>
      <w:r w:rsidR="007634ED">
        <w:rPr>
          <w:rFonts w:ascii="Times New Roman" w:hAnsi="Times New Roman" w:cs="Times New Roman"/>
          <w:sz w:val="28"/>
          <w:szCs w:val="28"/>
          <w:lang w:val="kk-KZ"/>
        </w:rPr>
        <w:t xml:space="preserve"> </w:t>
      </w:r>
      <w:r w:rsidR="007634ED" w:rsidRPr="000C38FB">
        <w:rPr>
          <w:rFonts w:ascii="Times New Roman" w:hAnsi="Times New Roman" w:cs="Times New Roman"/>
          <w:sz w:val="28"/>
          <w:szCs w:val="28"/>
          <w:lang w:val="kk-KZ"/>
        </w:rPr>
        <w:t>2</w:t>
      </w:r>
      <w:r w:rsidR="007634ED">
        <w:rPr>
          <w:rFonts w:ascii="Times New Roman" w:hAnsi="Times New Roman" w:cs="Times New Roman"/>
          <w:sz w:val="28"/>
          <w:szCs w:val="28"/>
          <w:lang w:val="kk-KZ"/>
        </w:rPr>
        <w:t>.</w:t>
      </w:r>
      <w:r w:rsidR="007634ED" w:rsidRPr="000C38FB">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w:t>
      </w:r>
      <w:r w:rsidR="007634ED">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672 с.</w:t>
      </w:r>
      <w:r w:rsidR="007634ED">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 xml:space="preserve"> </w:t>
      </w:r>
    </w:p>
    <w:p w14:paraId="55BBD5B3" w14:textId="52E00319"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38 Педагогикалық психология (орыс тілінен аударған М.А. Құсаинова)</w:t>
      </w:r>
      <w:r w:rsidR="007634ED">
        <w:rPr>
          <w:rFonts w:ascii="Times New Roman" w:hAnsi="Times New Roman" w:cs="Times New Roman"/>
          <w:sz w:val="28"/>
          <w:szCs w:val="28"/>
          <w:lang w:val="kk-KZ"/>
        </w:rPr>
        <w:t>.</w:t>
      </w:r>
      <w:r w:rsidRPr="000C38FB">
        <w:rPr>
          <w:rFonts w:ascii="Times New Roman" w:hAnsi="Times New Roman" w:cs="Times New Roman"/>
          <w:sz w:val="28"/>
          <w:szCs w:val="28"/>
          <w:lang w:val="kk-KZ"/>
        </w:rPr>
        <w:t xml:space="preserve"> – Алматы</w:t>
      </w:r>
      <w:r w:rsidR="007634ED">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TST-company, 2005. -</w:t>
      </w:r>
      <w:r w:rsidR="007634ED">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368 б.</w:t>
      </w:r>
    </w:p>
    <w:p w14:paraId="220205ED" w14:textId="647E8922"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39 Люблинская А.А. Учителю о психологии младшего школьника.</w:t>
      </w:r>
      <w:r w:rsidR="007634ED">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 xml:space="preserve"> М</w:t>
      </w:r>
      <w:r w:rsidR="007634ED">
        <w:rPr>
          <w:rFonts w:ascii="Times New Roman" w:hAnsi="Times New Roman" w:cs="Times New Roman"/>
          <w:sz w:val="28"/>
          <w:szCs w:val="28"/>
          <w:lang w:val="kk-KZ"/>
        </w:rPr>
        <w:t>.</w:t>
      </w:r>
      <w:r w:rsidRPr="000C38FB">
        <w:rPr>
          <w:rFonts w:ascii="Times New Roman" w:hAnsi="Times New Roman" w:cs="Times New Roman"/>
          <w:sz w:val="28"/>
          <w:szCs w:val="28"/>
          <w:lang w:val="kk-KZ"/>
        </w:rPr>
        <w:t>: Просвещение, 1977 –</w:t>
      </w:r>
      <w:r w:rsidR="007634ED">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224 с.</w:t>
      </w:r>
    </w:p>
    <w:p w14:paraId="42AA1D07" w14:textId="77777777" w:rsidR="002F4D41" w:rsidRPr="000C38FB" w:rsidRDefault="002F4D41" w:rsidP="00CF3FCF">
      <w:pPr>
        <w:spacing w:after="0" w:line="240" w:lineRule="auto"/>
        <w:ind w:firstLine="567"/>
        <w:jc w:val="both"/>
        <w:rPr>
          <w:rFonts w:cs="Times New Roman"/>
          <w:sz w:val="28"/>
          <w:szCs w:val="28"/>
          <w:lang w:val="kk-KZ"/>
        </w:rPr>
      </w:pPr>
      <w:r w:rsidRPr="000C38FB">
        <w:rPr>
          <w:b/>
          <w:bCs/>
          <w:sz w:val="21"/>
          <w:szCs w:val="21"/>
          <w:shd w:val="clear" w:color="auto" w:fill="FFFFFF"/>
          <w:lang w:val="kk-KZ"/>
        </w:rPr>
        <w:t xml:space="preserve"> </w:t>
      </w:r>
    </w:p>
    <w:p w14:paraId="13287DC5" w14:textId="09F5703C"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lastRenderedPageBreak/>
        <w:t>40 Эльконин Д.Б. Психологические вопросы учебной деятельности в младшем школьном возрасте. Вопросы психологии и воспитания</w:t>
      </w:r>
      <w:r w:rsidR="007634ED">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 xml:space="preserve"> Тезисы докладов на конференции. –</w:t>
      </w:r>
      <w:r w:rsidR="007634ED">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Киев, 1961. –</w:t>
      </w:r>
      <w:r w:rsidR="007634ED">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С. 12-13.</w:t>
      </w:r>
    </w:p>
    <w:p w14:paraId="136DBB72" w14:textId="27DF6492"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41 Давыдов В.В. Проблемы развивающего обучения. – М.: Педагогика, 1986. -</w:t>
      </w:r>
      <w:r w:rsidR="007634ED">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239 с.</w:t>
      </w:r>
    </w:p>
    <w:p w14:paraId="73BCC5D3" w14:textId="40220669"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42 Бабанский Ю.К. Рациональная организация учебной деятельности. –</w:t>
      </w:r>
      <w:r w:rsidR="007634ED">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 xml:space="preserve">М.: Знание, 1981. -96 с. </w:t>
      </w:r>
    </w:p>
    <w:p w14:paraId="2BFE1F72" w14:textId="27589AE4"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43 Лернер И.Я. Дидактические основы методов обучения. –</w:t>
      </w:r>
      <w:r w:rsidR="007634ED">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М.: Педагогика, 1981. -</w:t>
      </w:r>
      <w:r w:rsidR="007634ED">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186 с.</w:t>
      </w:r>
    </w:p>
    <w:p w14:paraId="4F09328D" w14:textId="0D3AE716"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44 Махмутов М.И. Проблемное обучение: Основные вопросы теории. – М.: Педагогика, 1975. -</w:t>
      </w:r>
      <w:r w:rsidR="007634ED">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 xml:space="preserve">367 с. </w:t>
      </w:r>
    </w:p>
    <w:p w14:paraId="2EE538C5" w14:textId="27BFEAB2"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45 Скаткин М.Н. Совершенствование процесса обучения. – М.: Педагогика, 1971. -</w:t>
      </w:r>
      <w:r w:rsidR="007634ED">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208 с.</w:t>
      </w:r>
    </w:p>
    <w:p w14:paraId="2ABFA679" w14:textId="1B5B94FA"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 xml:space="preserve">46 Гальперин П.Я. Формирование умственных действий // Хрестоматия по общей психологии. Психология мышления / </w:t>
      </w:r>
      <w:r w:rsidR="007634ED">
        <w:rPr>
          <w:rFonts w:ascii="Times New Roman" w:hAnsi="Times New Roman" w:cs="Times New Roman"/>
          <w:sz w:val="28"/>
          <w:szCs w:val="28"/>
          <w:lang w:val="kk-KZ"/>
        </w:rPr>
        <w:t>п</w:t>
      </w:r>
      <w:r w:rsidRPr="000C38FB">
        <w:rPr>
          <w:rFonts w:ascii="Times New Roman" w:hAnsi="Times New Roman" w:cs="Times New Roman"/>
          <w:sz w:val="28"/>
          <w:szCs w:val="28"/>
          <w:lang w:val="kk-KZ"/>
        </w:rPr>
        <w:t>од ред. Ю.Б. Гиппенрейтер, В.В.Петухова. – М.: Изд-во Моск. унив-та, 1980. – С.</w:t>
      </w:r>
      <w:r w:rsidR="007634ED">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78-86.</w:t>
      </w:r>
    </w:p>
    <w:p w14:paraId="15623FAF" w14:textId="05532B37"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47 Леонтьев А.Н. Деятельность и личность // Вопросы философии. –</w:t>
      </w:r>
      <w:r w:rsidR="007634ED">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1974.</w:t>
      </w:r>
      <w:r w:rsidR="007634ED">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-№5. -</w:t>
      </w:r>
      <w:r w:rsidR="007634ED">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С. 65-78.</w:t>
      </w:r>
    </w:p>
    <w:p w14:paraId="7531DA3D" w14:textId="62AD95D9"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48 Маркова А.К. Формирование мотивации учения  в дошкольном возрасте. – М.: Просвещение, 1983. -</w:t>
      </w:r>
      <w:r w:rsidR="007634ED">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96 с.</w:t>
      </w:r>
    </w:p>
    <w:p w14:paraId="148E42CF" w14:textId="2C091326"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49 Вяткин А.Г. Теоретические основы развития позновательной самостоятельности учащихся на уроках русского языка</w:t>
      </w:r>
      <w:r w:rsidR="007634ED">
        <w:rPr>
          <w:rFonts w:ascii="Times New Roman" w:hAnsi="Times New Roman" w:cs="Times New Roman"/>
          <w:sz w:val="28"/>
          <w:szCs w:val="28"/>
          <w:lang w:val="kk-KZ"/>
        </w:rPr>
        <w:t>:</w:t>
      </w:r>
      <w:r w:rsidRPr="000C38FB">
        <w:rPr>
          <w:rFonts w:ascii="Times New Roman" w:hAnsi="Times New Roman" w:cs="Times New Roman"/>
          <w:sz w:val="28"/>
          <w:szCs w:val="28"/>
          <w:lang w:val="kk-KZ"/>
        </w:rPr>
        <w:t xml:space="preserve"> </w:t>
      </w:r>
      <w:r w:rsidR="007634ED">
        <w:rPr>
          <w:rFonts w:ascii="Times New Roman" w:hAnsi="Times New Roman" w:cs="Times New Roman"/>
          <w:sz w:val="28"/>
          <w:szCs w:val="28"/>
          <w:lang w:val="kk-KZ"/>
        </w:rPr>
        <w:t>а</w:t>
      </w:r>
      <w:r w:rsidRPr="000C38FB">
        <w:rPr>
          <w:rFonts w:ascii="Times New Roman" w:hAnsi="Times New Roman" w:cs="Times New Roman"/>
          <w:sz w:val="28"/>
          <w:szCs w:val="28"/>
          <w:lang w:val="kk-KZ"/>
        </w:rPr>
        <w:t>втореф</w:t>
      </w:r>
      <w:r w:rsidR="007634ED">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w:t>
      </w:r>
      <w:r w:rsidR="007634ED">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д</w:t>
      </w:r>
      <w:r w:rsidR="007634ED">
        <w:rPr>
          <w:rFonts w:ascii="Times New Roman" w:hAnsi="Times New Roman" w:cs="Times New Roman"/>
          <w:sz w:val="28"/>
          <w:szCs w:val="28"/>
          <w:lang w:val="kk-KZ"/>
        </w:rPr>
        <w:t>ок</w:t>
      </w:r>
      <w:r w:rsidRPr="000C38FB">
        <w:rPr>
          <w:rFonts w:ascii="Times New Roman" w:hAnsi="Times New Roman" w:cs="Times New Roman"/>
          <w:sz w:val="28"/>
          <w:szCs w:val="28"/>
          <w:lang w:val="kk-KZ"/>
        </w:rPr>
        <w:t>.</w:t>
      </w:r>
      <w:r w:rsidR="007634ED">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п</w:t>
      </w:r>
      <w:r w:rsidR="007634ED">
        <w:rPr>
          <w:rFonts w:ascii="Times New Roman" w:hAnsi="Times New Roman" w:cs="Times New Roman"/>
          <w:sz w:val="28"/>
          <w:szCs w:val="28"/>
          <w:lang w:val="kk-KZ"/>
        </w:rPr>
        <w:t>ед</w:t>
      </w:r>
      <w:r w:rsidRPr="000C38FB">
        <w:rPr>
          <w:rFonts w:ascii="Times New Roman" w:hAnsi="Times New Roman" w:cs="Times New Roman"/>
          <w:sz w:val="28"/>
          <w:szCs w:val="28"/>
          <w:lang w:val="kk-KZ"/>
        </w:rPr>
        <w:t>.н</w:t>
      </w:r>
      <w:r w:rsidR="007634ED">
        <w:rPr>
          <w:rFonts w:ascii="Times New Roman" w:hAnsi="Times New Roman" w:cs="Times New Roman"/>
          <w:sz w:val="28"/>
          <w:szCs w:val="28"/>
          <w:lang w:val="kk-KZ"/>
        </w:rPr>
        <w:t>аук</w:t>
      </w:r>
      <w:r w:rsidRPr="000C38FB">
        <w:rPr>
          <w:rFonts w:ascii="Times New Roman" w:hAnsi="Times New Roman" w:cs="Times New Roman"/>
          <w:sz w:val="28"/>
          <w:szCs w:val="28"/>
          <w:lang w:val="kk-KZ"/>
        </w:rPr>
        <w:t>. –</w:t>
      </w:r>
      <w:r w:rsidR="007634ED">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 xml:space="preserve">М., 1988. </w:t>
      </w:r>
      <w:r w:rsidR="007634ED">
        <w:rPr>
          <w:rFonts w:ascii="Times New Roman" w:hAnsi="Times New Roman" w:cs="Times New Roman"/>
          <w:sz w:val="28"/>
          <w:szCs w:val="28"/>
          <w:lang w:val="kk-KZ"/>
        </w:rPr>
        <w:t>– 133 с.</w:t>
      </w:r>
    </w:p>
    <w:p w14:paraId="30A5C15D" w14:textId="0726941C"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 xml:space="preserve">50 Талызина Н.Ф. Педагогическая психология: </w:t>
      </w:r>
      <w:r w:rsidR="007634ED">
        <w:rPr>
          <w:rFonts w:ascii="Times New Roman" w:hAnsi="Times New Roman" w:cs="Times New Roman"/>
          <w:sz w:val="28"/>
          <w:szCs w:val="28"/>
          <w:lang w:val="kk-KZ"/>
        </w:rPr>
        <w:t>у</w:t>
      </w:r>
      <w:r w:rsidRPr="000C38FB">
        <w:rPr>
          <w:rFonts w:ascii="Times New Roman" w:hAnsi="Times New Roman" w:cs="Times New Roman"/>
          <w:sz w:val="28"/>
          <w:szCs w:val="28"/>
          <w:lang w:val="kk-KZ"/>
        </w:rPr>
        <w:t>чеб.для студ. сред.пед уч. Заведений. -</w:t>
      </w:r>
      <w:r w:rsidR="007634ED">
        <w:rPr>
          <w:rFonts w:ascii="Times New Roman" w:hAnsi="Times New Roman" w:cs="Times New Roman"/>
          <w:sz w:val="28"/>
          <w:szCs w:val="28"/>
          <w:lang w:val="kk-KZ"/>
        </w:rPr>
        <w:t xml:space="preserve">Изд. </w:t>
      </w:r>
      <w:r w:rsidRPr="000C38FB">
        <w:rPr>
          <w:rFonts w:ascii="Times New Roman" w:hAnsi="Times New Roman" w:cs="Times New Roman"/>
          <w:sz w:val="28"/>
          <w:szCs w:val="28"/>
          <w:lang w:val="kk-KZ"/>
        </w:rPr>
        <w:t>3-е изд.</w:t>
      </w:r>
      <w:r w:rsidR="007634ED">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 М.: Изд. Центр «Академия», 1999. -</w:t>
      </w:r>
      <w:r w:rsidR="007634ED">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228 с.</w:t>
      </w:r>
    </w:p>
    <w:p w14:paraId="61F7CF2B" w14:textId="59618437"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 xml:space="preserve">51 Ляудис В.Я. Формирование учебной деятельности студентов / </w:t>
      </w:r>
      <w:r w:rsidR="007634ED">
        <w:rPr>
          <w:rFonts w:ascii="Times New Roman" w:hAnsi="Times New Roman" w:cs="Times New Roman"/>
          <w:sz w:val="28"/>
          <w:szCs w:val="28"/>
          <w:lang w:val="kk-KZ"/>
        </w:rPr>
        <w:t>п</w:t>
      </w:r>
      <w:r w:rsidRPr="000C38FB">
        <w:rPr>
          <w:rFonts w:ascii="Times New Roman" w:hAnsi="Times New Roman" w:cs="Times New Roman"/>
          <w:sz w:val="28"/>
          <w:szCs w:val="28"/>
          <w:lang w:val="kk-KZ"/>
        </w:rPr>
        <w:t xml:space="preserve">од. </w:t>
      </w:r>
      <w:r w:rsidR="007634ED">
        <w:rPr>
          <w:rFonts w:ascii="Times New Roman" w:hAnsi="Times New Roman" w:cs="Times New Roman"/>
          <w:sz w:val="28"/>
          <w:szCs w:val="28"/>
          <w:lang w:val="kk-KZ"/>
        </w:rPr>
        <w:t>р</w:t>
      </w:r>
      <w:r w:rsidRPr="000C38FB">
        <w:rPr>
          <w:rFonts w:ascii="Times New Roman" w:hAnsi="Times New Roman" w:cs="Times New Roman"/>
          <w:sz w:val="28"/>
          <w:szCs w:val="28"/>
          <w:lang w:val="kk-KZ"/>
        </w:rPr>
        <w:t>ед. В.Я. Ляудиса. – М.: МГУ, 1989. -</w:t>
      </w:r>
      <w:r w:rsidR="009510BA">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239 с.</w:t>
      </w:r>
    </w:p>
    <w:p w14:paraId="7AD3A246" w14:textId="0FC86DCA"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52 Богоявленский Д.Н.</w:t>
      </w:r>
      <w:r w:rsidR="009510BA">
        <w:rPr>
          <w:rFonts w:ascii="Times New Roman" w:hAnsi="Times New Roman" w:cs="Times New Roman"/>
          <w:sz w:val="28"/>
          <w:szCs w:val="28"/>
          <w:lang w:val="kk-KZ"/>
        </w:rPr>
        <w:t>,</w:t>
      </w:r>
      <w:r w:rsidRPr="000C38FB">
        <w:rPr>
          <w:rFonts w:ascii="Times New Roman" w:hAnsi="Times New Roman" w:cs="Times New Roman"/>
          <w:sz w:val="28"/>
          <w:szCs w:val="28"/>
          <w:lang w:val="kk-KZ"/>
        </w:rPr>
        <w:t xml:space="preserve"> Менчинская Н.Л. Психология усвоения знаний в школе. –</w:t>
      </w:r>
      <w:r w:rsidR="009510BA">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М.: АПН РСФСР, 1959. -</w:t>
      </w:r>
      <w:r w:rsidR="009510BA">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347 с.</w:t>
      </w:r>
    </w:p>
    <w:p w14:paraId="240548B9" w14:textId="3CC96A6A"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53 Милерян Е.А.</w:t>
      </w:r>
      <w:r w:rsidR="009510BA">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 xml:space="preserve">Психология формирования общетрудовых политехнических умений. – М.: Педагогика, 1973. </w:t>
      </w:r>
      <w:r w:rsidR="009510BA">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299</w:t>
      </w:r>
      <w:r w:rsidR="009510BA">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с.</w:t>
      </w:r>
    </w:p>
    <w:p w14:paraId="79C3AD42" w14:textId="3F1B294C"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54 Щукина Г.И. Роль деятельности в учебном процессе</w:t>
      </w:r>
      <w:r w:rsidR="009510BA">
        <w:rPr>
          <w:rFonts w:ascii="Times New Roman" w:hAnsi="Times New Roman" w:cs="Times New Roman"/>
          <w:sz w:val="28"/>
          <w:szCs w:val="28"/>
          <w:lang w:val="kk-KZ"/>
        </w:rPr>
        <w:t>: к</w:t>
      </w:r>
      <w:r w:rsidRPr="000C38FB">
        <w:rPr>
          <w:rFonts w:ascii="Times New Roman" w:hAnsi="Times New Roman" w:cs="Times New Roman"/>
          <w:sz w:val="28"/>
          <w:szCs w:val="28"/>
          <w:lang w:val="kk-KZ"/>
        </w:rPr>
        <w:t>н</w:t>
      </w:r>
      <w:r w:rsidR="009510BA">
        <w:rPr>
          <w:rFonts w:ascii="Times New Roman" w:hAnsi="Times New Roman" w:cs="Times New Roman"/>
          <w:sz w:val="28"/>
          <w:szCs w:val="28"/>
          <w:lang w:val="kk-KZ"/>
        </w:rPr>
        <w:t>ига</w:t>
      </w:r>
      <w:r w:rsidRPr="000C38FB">
        <w:rPr>
          <w:rFonts w:ascii="Times New Roman" w:hAnsi="Times New Roman" w:cs="Times New Roman"/>
          <w:sz w:val="28"/>
          <w:szCs w:val="28"/>
          <w:lang w:val="kk-KZ"/>
        </w:rPr>
        <w:t xml:space="preserve"> для учителя. – М.: Просвещение, 1986. -</w:t>
      </w:r>
      <w:r w:rsidR="009510BA">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146 с.</w:t>
      </w:r>
    </w:p>
    <w:p w14:paraId="62DAA4D3" w14:textId="0F045B14"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 xml:space="preserve">55 Андреева Э.В. Воспитание мотива самообучения у младших школьников: </w:t>
      </w:r>
      <w:r w:rsidR="009510BA">
        <w:rPr>
          <w:rFonts w:ascii="Times New Roman" w:hAnsi="Times New Roman" w:cs="Times New Roman"/>
          <w:sz w:val="28"/>
          <w:szCs w:val="28"/>
          <w:lang w:val="kk-KZ"/>
        </w:rPr>
        <w:t>а</w:t>
      </w:r>
      <w:r w:rsidRPr="000C38FB">
        <w:rPr>
          <w:rFonts w:ascii="Times New Roman" w:hAnsi="Times New Roman" w:cs="Times New Roman"/>
          <w:sz w:val="28"/>
          <w:szCs w:val="28"/>
          <w:lang w:val="kk-KZ"/>
        </w:rPr>
        <w:t>втореф</w:t>
      </w:r>
      <w:r w:rsidR="009510BA">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 xml:space="preserve">... </w:t>
      </w:r>
      <w:r w:rsidR="009510BA">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к</w:t>
      </w:r>
      <w:r w:rsidR="009510BA">
        <w:rPr>
          <w:rFonts w:ascii="Times New Roman" w:hAnsi="Times New Roman" w:cs="Times New Roman"/>
          <w:sz w:val="28"/>
          <w:szCs w:val="28"/>
          <w:lang w:val="kk-KZ"/>
        </w:rPr>
        <w:t>анд</w:t>
      </w:r>
      <w:r w:rsidRPr="000C38FB">
        <w:rPr>
          <w:rFonts w:ascii="Times New Roman" w:hAnsi="Times New Roman" w:cs="Times New Roman"/>
          <w:sz w:val="28"/>
          <w:szCs w:val="28"/>
          <w:lang w:val="kk-KZ"/>
        </w:rPr>
        <w:t>.</w:t>
      </w:r>
      <w:r w:rsidR="009510BA">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п</w:t>
      </w:r>
      <w:r w:rsidR="009510BA">
        <w:rPr>
          <w:rFonts w:ascii="Times New Roman" w:hAnsi="Times New Roman" w:cs="Times New Roman"/>
          <w:sz w:val="28"/>
          <w:szCs w:val="28"/>
          <w:lang w:val="kk-KZ"/>
        </w:rPr>
        <w:t>ед</w:t>
      </w:r>
      <w:r w:rsidRPr="000C38FB">
        <w:rPr>
          <w:rFonts w:ascii="Times New Roman" w:hAnsi="Times New Roman" w:cs="Times New Roman"/>
          <w:sz w:val="28"/>
          <w:szCs w:val="28"/>
          <w:lang w:val="kk-KZ"/>
        </w:rPr>
        <w:t>.</w:t>
      </w:r>
      <w:r w:rsidR="009510BA">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н</w:t>
      </w:r>
      <w:r w:rsidR="009510BA">
        <w:rPr>
          <w:rFonts w:ascii="Times New Roman" w:hAnsi="Times New Roman" w:cs="Times New Roman"/>
          <w:sz w:val="28"/>
          <w:szCs w:val="28"/>
          <w:lang w:val="kk-KZ"/>
        </w:rPr>
        <w:t>аук</w:t>
      </w:r>
      <w:r w:rsidRPr="000C38FB">
        <w:rPr>
          <w:rFonts w:ascii="Times New Roman" w:hAnsi="Times New Roman" w:cs="Times New Roman"/>
          <w:sz w:val="28"/>
          <w:szCs w:val="28"/>
          <w:lang w:val="kk-KZ"/>
        </w:rPr>
        <w:t>. – Екатеринбург, 1999. -</w:t>
      </w:r>
      <w:r w:rsidR="009510BA">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17 с.</w:t>
      </w:r>
    </w:p>
    <w:p w14:paraId="78F2298F" w14:textId="3526D79F"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56 Лернер И.Я. Проблемное обучение. – М.: Знание, 1974. -</w:t>
      </w:r>
      <w:r w:rsidR="009510BA">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64 с.</w:t>
      </w:r>
    </w:p>
    <w:p w14:paraId="7D315D43" w14:textId="74580650"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 xml:space="preserve">57 Оконь В. Основы проблемного обучения </w:t>
      </w:r>
      <w:r w:rsidR="009510BA">
        <w:rPr>
          <w:rFonts w:ascii="Times New Roman" w:hAnsi="Times New Roman" w:cs="Times New Roman"/>
          <w:sz w:val="28"/>
          <w:szCs w:val="28"/>
          <w:lang w:val="kk-KZ"/>
        </w:rPr>
        <w:t>/ п</w:t>
      </w:r>
      <w:r w:rsidRPr="000C38FB">
        <w:rPr>
          <w:rFonts w:ascii="Times New Roman" w:hAnsi="Times New Roman" w:cs="Times New Roman"/>
          <w:sz w:val="28"/>
          <w:szCs w:val="28"/>
          <w:lang w:val="kk-KZ"/>
        </w:rPr>
        <w:t>ер. с польск. – М.: Просвещение, 1968. -</w:t>
      </w:r>
      <w:r w:rsidR="009510BA">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208 с.</w:t>
      </w:r>
    </w:p>
    <w:p w14:paraId="69D3DF87" w14:textId="4BD4EAAD"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 xml:space="preserve">58 Психологический словарь / </w:t>
      </w:r>
      <w:r w:rsidR="009510BA">
        <w:rPr>
          <w:rFonts w:ascii="Times New Roman" w:hAnsi="Times New Roman" w:cs="Times New Roman"/>
          <w:sz w:val="28"/>
          <w:szCs w:val="28"/>
          <w:lang w:val="kk-KZ"/>
        </w:rPr>
        <w:t>п</w:t>
      </w:r>
      <w:r w:rsidRPr="000C38FB">
        <w:rPr>
          <w:rFonts w:ascii="Times New Roman" w:hAnsi="Times New Roman" w:cs="Times New Roman"/>
          <w:sz w:val="28"/>
          <w:szCs w:val="28"/>
          <w:lang w:val="kk-KZ"/>
        </w:rPr>
        <w:t>од ред. В.В.Давыдова, А.В.Запорожца, Б.В.Ломова и др. – М.: Педагогика, 1983. -</w:t>
      </w:r>
      <w:r w:rsidR="009510BA">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448 с.</w:t>
      </w:r>
    </w:p>
    <w:p w14:paraId="0033388E" w14:textId="39ABB9C9"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59 Талызина Н.Ф. Формирование позновательной деятельности младших школьников</w:t>
      </w:r>
      <w:r w:rsidR="009510BA">
        <w:rPr>
          <w:rFonts w:ascii="Times New Roman" w:hAnsi="Times New Roman" w:cs="Times New Roman"/>
          <w:sz w:val="28"/>
          <w:szCs w:val="28"/>
          <w:lang w:val="kk-KZ"/>
        </w:rPr>
        <w:t>: к</w:t>
      </w:r>
      <w:r w:rsidRPr="000C38FB">
        <w:rPr>
          <w:rFonts w:ascii="Times New Roman" w:hAnsi="Times New Roman" w:cs="Times New Roman"/>
          <w:sz w:val="28"/>
          <w:szCs w:val="28"/>
          <w:lang w:val="kk-KZ"/>
        </w:rPr>
        <w:t>н</w:t>
      </w:r>
      <w:r w:rsidR="009510BA">
        <w:rPr>
          <w:rFonts w:ascii="Times New Roman" w:hAnsi="Times New Roman" w:cs="Times New Roman"/>
          <w:sz w:val="28"/>
          <w:szCs w:val="28"/>
          <w:lang w:val="kk-KZ"/>
        </w:rPr>
        <w:t>ига</w:t>
      </w:r>
      <w:r w:rsidRPr="000C38FB">
        <w:rPr>
          <w:rFonts w:ascii="Times New Roman" w:hAnsi="Times New Roman" w:cs="Times New Roman"/>
          <w:sz w:val="28"/>
          <w:szCs w:val="28"/>
          <w:lang w:val="kk-KZ"/>
        </w:rPr>
        <w:t xml:space="preserve"> для учителя. – М.:  Просвещение, 1988. -</w:t>
      </w:r>
      <w:r w:rsidR="009510BA">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175 с.</w:t>
      </w:r>
    </w:p>
    <w:p w14:paraId="480D5263" w14:textId="77777777" w:rsidR="002F4D41" w:rsidRPr="000C38FB" w:rsidRDefault="002F4D41" w:rsidP="00CF3FCF">
      <w:pPr>
        <w:spacing w:after="0" w:line="240" w:lineRule="auto"/>
        <w:ind w:firstLine="567"/>
        <w:jc w:val="both"/>
        <w:rPr>
          <w:rFonts w:ascii="Times New Roman" w:hAnsi="Times New Roman"/>
          <w:sz w:val="28"/>
          <w:szCs w:val="28"/>
          <w:shd w:val="clear" w:color="auto" w:fill="FFFFFF"/>
        </w:rPr>
      </w:pPr>
      <w:r w:rsidRPr="000C38FB">
        <w:rPr>
          <w:rFonts w:ascii="Times New Roman" w:hAnsi="Times New Roman" w:cs="Times New Roman"/>
          <w:sz w:val="28"/>
          <w:szCs w:val="28"/>
          <w:lang w:val="kk-KZ"/>
        </w:rPr>
        <w:t xml:space="preserve">60 </w:t>
      </w:r>
      <w:r w:rsidRPr="000C38FB">
        <w:rPr>
          <w:rFonts w:ascii="Times New Roman" w:hAnsi="Times New Roman"/>
          <w:sz w:val="28"/>
          <w:szCs w:val="28"/>
        </w:rPr>
        <w:t>Аверьянов А.Н. Системное познание мира. Методологические проблемы</w:t>
      </w:r>
      <w:r w:rsidRPr="000C38FB">
        <w:rPr>
          <w:rFonts w:ascii="Times New Roman" w:hAnsi="Times New Roman"/>
          <w:sz w:val="28"/>
          <w:szCs w:val="28"/>
          <w:lang w:val="kk-KZ"/>
        </w:rPr>
        <w:t xml:space="preserve">. - </w:t>
      </w:r>
      <w:r w:rsidRPr="000C38FB">
        <w:rPr>
          <w:rFonts w:ascii="Times New Roman" w:hAnsi="Times New Roman"/>
          <w:sz w:val="28"/>
          <w:szCs w:val="28"/>
          <w:shd w:val="clear" w:color="auto" w:fill="FFFFFF"/>
        </w:rPr>
        <w:t>М.: Политиздат, 1985. - 263 с.</w:t>
      </w:r>
    </w:p>
    <w:p w14:paraId="421E7FA6" w14:textId="77777777" w:rsidR="002F4D41" w:rsidRPr="000C38FB" w:rsidRDefault="002F4D41" w:rsidP="00CF3FCF">
      <w:pPr>
        <w:spacing w:after="0" w:line="240" w:lineRule="auto"/>
        <w:ind w:firstLine="567"/>
        <w:jc w:val="both"/>
        <w:rPr>
          <w:rFonts w:ascii="Times New Roman" w:hAnsi="Times New Roman" w:cs="Times New Roman"/>
          <w:sz w:val="28"/>
          <w:szCs w:val="28"/>
        </w:rPr>
      </w:pPr>
    </w:p>
    <w:p w14:paraId="2713E9CF" w14:textId="77777777" w:rsidR="002F4D41" w:rsidRPr="000C38FB" w:rsidRDefault="002F4D41" w:rsidP="00CF3FCF">
      <w:pPr>
        <w:spacing w:after="0" w:line="240" w:lineRule="auto"/>
        <w:ind w:firstLine="567"/>
        <w:jc w:val="both"/>
        <w:rPr>
          <w:rFonts w:ascii="Times New Roman" w:eastAsia="Times New Roman" w:hAnsi="Times New Roman" w:cs="Times New Roman"/>
          <w:sz w:val="28"/>
          <w:szCs w:val="28"/>
          <w:lang w:val="kk-KZ" w:eastAsia="ru-RU"/>
        </w:rPr>
      </w:pPr>
      <w:r w:rsidRPr="000C38FB">
        <w:rPr>
          <w:rFonts w:ascii="Times New Roman" w:hAnsi="Times New Roman" w:cs="Times New Roman"/>
          <w:sz w:val="28"/>
          <w:szCs w:val="28"/>
          <w:lang w:val="kk-KZ"/>
        </w:rPr>
        <w:t xml:space="preserve">61 </w:t>
      </w:r>
      <w:r w:rsidRPr="000C38FB">
        <w:rPr>
          <w:rFonts w:ascii="Times New Roman" w:eastAsia="Times New Roman" w:hAnsi="Times New Roman" w:cs="Times New Roman"/>
          <w:sz w:val="28"/>
          <w:szCs w:val="28"/>
          <w:lang w:val="kk-KZ" w:eastAsia="ru-RU"/>
        </w:rPr>
        <w:t>Сабыров Т. Оқыту теориясының негіздері. – Алматы:  Республика баспа кабинеті, 2004. – 96 б.</w:t>
      </w:r>
    </w:p>
    <w:p w14:paraId="41FD7042" w14:textId="737A938C" w:rsidR="002F4D41" w:rsidRPr="000C38FB" w:rsidRDefault="002F4D41" w:rsidP="00CF3FCF">
      <w:pPr>
        <w:spacing w:after="0" w:line="240" w:lineRule="auto"/>
        <w:ind w:firstLine="567"/>
        <w:jc w:val="both"/>
        <w:rPr>
          <w:rFonts w:ascii="Times New Roman" w:eastAsia="Times New Roman" w:hAnsi="Times New Roman" w:cs="Times New Roman"/>
          <w:sz w:val="28"/>
          <w:szCs w:val="28"/>
          <w:lang w:val="kk-KZ" w:eastAsia="ru-RU"/>
        </w:rPr>
      </w:pPr>
      <w:r w:rsidRPr="000C38FB">
        <w:rPr>
          <w:rFonts w:ascii="Times New Roman" w:hAnsi="Times New Roman" w:cs="Times New Roman"/>
          <w:sz w:val="28"/>
          <w:szCs w:val="28"/>
          <w:lang w:val="kk-KZ"/>
        </w:rPr>
        <w:t xml:space="preserve">62 </w:t>
      </w:r>
      <w:r w:rsidRPr="000C38FB">
        <w:rPr>
          <w:rFonts w:ascii="Times New Roman" w:eastAsia="Times New Roman" w:hAnsi="Times New Roman" w:cs="Times New Roman"/>
          <w:sz w:val="28"/>
          <w:szCs w:val="28"/>
          <w:lang w:val="kk-KZ" w:eastAsia="ru-RU"/>
        </w:rPr>
        <w:t>Қоянбаев Ж.Б., Қоянбаев Р.М. Педагогика</w:t>
      </w:r>
      <w:r w:rsidR="009510BA">
        <w:rPr>
          <w:rFonts w:ascii="Times New Roman" w:eastAsia="Times New Roman" w:hAnsi="Times New Roman" w:cs="Times New Roman"/>
          <w:sz w:val="28"/>
          <w:szCs w:val="28"/>
          <w:lang w:val="kk-KZ" w:eastAsia="ru-RU"/>
        </w:rPr>
        <w:t>: о</w:t>
      </w:r>
      <w:r w:rsidRPr="000C38FB">
        <w:rPr>
          <w:rFonts w:ascii="Times New Roman" w:eastAsia="Times New Roman" w:hAnsi="Times New Roman" w:cs="Times New Roman"/>
          <w:sz w:val="28"/>
          <w:szCs w:val="28"/>
          <w:lang w:val="kk-KZ" w:eastAsia="ru-RU"/>
        </w:rPr>
        <w:t>қу құралы. – Алматы: Атамұра, 2002. – 384 б.</w:t>
      </w:r>
    </w:p>
    <w:p w14:paraId="32C86773" w14:textId="6E33B349" w:rsidR="002F4D41" w:rsidRPr="000C38FB" w:rsidRDefault="002F4D41" w:rsidP="00CF3FCF">
      <w:pPr>
        <w:spacing w:after="0" w:line="240" w:lineRule="auto"/>
        <w:ind w:firstLine="567"/>
        <w:jc w:val="both"/>
        <w:rPr>
          <w:rFonts w:ascii="Times New Roman" w:eastAsia="Times New Roman" w:hAnsi="Times New Roman" w:cs="Times New Roman"/>
          <w:sz w:val="28"/>
          <w:szCs w:val="28"/>
          <w:lang w:val="kk-KZ" w:eastAsia="ru-RU"/>
        </w:rPr>
      </w:pPr>
      <w:r w:rsidRPr="000C38FB">
        <w:rPr>
          <w:rFonts w:ascii="Times New Roman" w:hAnsi="Times New Roman" w:cs="Times New Roman"/>
          <w:sz w:val="28"/>
          <w:szCs w:val="28"/>
          <w:lang w:val="kk-KZ"/>
        </w:rPr>
        <w:t xml:space="preserve">63 </w:t>
      </w:r>
      <w:r w:rsidRPr="000C38FB">
        <w:rPr>
          <w:rFonts w:ascii="Times New Roman" w:eastAsia="Times New Roman" w:hAnsi="Times New Roman" w:cs="Times New Roman"/>
          <w:sz w:val="28"/>
          <w:szCs w:val="28"/>
          <w:lang w:val="kk-KZ" w:eastAsia="ru-RU"/>
        </w:rPr>
        <w:t>Амирова А.С. Дидактика</w:t>
      </w:r>
      <w:r w:rsidR="009510BA">
        <w:rPr>
          <w:rFonts w:ascii="Times New Roman" w:eastAsia="Times New Roman" w:hAnsi="Times New Roman" w:cs="Times New Roman"/>
          <w:sz w:val="28"/>
          <w:szCs w:val="28"/>
          <w:lang w:val="kk-KZ" w:eastAsia="ru-RU"/>
        </w:rPr>
        <w:t>: о</w:t>
      </w:r>
      <w:r w:rsidRPr="000C38FB">
        <w:rPr>
          <w:rFonts w:ascii="Times New Roman" w:eastAsia="Times New Roman" w:hAnsi="Times New Roman" w:cs="Times New Roman"/>
          <w:sz w:val="28"/>
          <w:szCs w:val="28"/>
          <w:lang w:val="kk-KZ" w:eastAsia="ru-RU"/>
        </w:rPr>
        <w:t>қу құралы. – Алматы: Ұлағат, 2017. – 266 б.</w:t>
      </w:r>
    </w:p>
    <w:p w14:paraId="4D356797" w14:textId="5A10F584" w:rsidR="002F4D41" w:rsidRPr="000C38FB" w:rsidRDefault="002F4D41" w:rsidP="00CF3FCF">
      <w:pPr>
        <w:spacing w:after="0" w:line="240" w:lineRule="auto"/>
        <w:ind w:firstLine="567"/>
        <w:jc w:val="both"/>
        <w:rPr>
          <w:rFonts w:ascii="Times New Roman" w:hAnsi="Times New Roman" w:cs="Times New Roman"/>
          <w:sz w:val="28"/>
          <w:szCs w:val="28"/>
          <w:shd w:val="clear" w:color="auto" w:fill="FFFFFF"/>
          <w:lang w:val="kk-KZ"/>
        </w:rPr>
      </w:pPr>
      <w:r w:rsidRPr="000C38FB">
        <w:rPr>
          <w:rFonts w:ascii="Times New Roman" w:eastAsia="Times New Roman" w:hAnsi="Times New Roman" w:cs="Times New Roman"/>
          <w:sz w:val="28"/>
          <w:szCs w:val="28"/>
          <w:lang w:val="kk-KZ" w:eastAsia="ru-RU"/>
        </w:rPr>
        <w:t>64</w:t>
      </w:r>
      <w:r w:rsidRPr="000C38FB">
        <w:rPr>
          <w:rFonts w:ascii="Times New Roman" w:hAnsi="Times New Roman" w:cs="Times New Roman"/>
          <w:sz w:val="28"/>
          <w:szCs w:val="28"/>
          <w:lang w:val="kk-KZ"/>
        </w:rPr>
        <w:t xml:space="preserve"> Жұмабаева А.Е., Омарова Г.Ж. Бастауыш сынып оқушыларының сөздікпен жұмыс істеу білігінің құрылымдық-мазмұндық болмысы // «Педагогика және психология» журналы</w:t>
      </w:r>
      <w:r w:rsidR="009510BA">
        <w:rPr>
          <w:rFonts w:ascii="Times New Roman" w:hAnsi="Times New Roman" w:cs="Times New Roman"/>
          <w:sz w:val="28"/>
          <w:szCs w:val="28"/>
          <w:lang w:val="kk-KZ"/>
        </w:rPr>
        <w:t>.</w:t>
      </w:r>
      <w:r w:rsidRPr="000C38FB">
        <w:rPr>
          <w:rFonts w:ascii="Times New Roman" w:hAnsi="Times New Roman" w:cs="Times New Roman"/>
          <w:sz w:val="28"/>
          <w:szCs w:val="28"/>
          <w:lang w:val="kk-KZ"/>
        </w:rPr>
        <w:t xml:space="preserve"> Абай атындағы ҚазҰПУ</w:t>
      </w:r>
      <w:r w:rsidR="009510BA">
        <w:rPr>
          <w:rFonts w:ascii="Times New Roman" w:hAnsi="Times New Roman" w:cs="Times New Roman"/>
          <w:sz w:val="28"/>
          <w:szCs w:val="28"/>
          <w:lang w:val="kk-KZ"/>
        </w:rPr>
        <w:t>.</w:t>
      </w:r>
      <w:r w:rsidRPr="000C38FB">
        <w:rPr>
          <w:rFonts w:ascii="Times New Roman" w:hAnsi="Times New Roman" w:cs="Times New Roman"/>
          <w:sz w:val="28"/>
          <w:szCs w:val="28"/>
          <w:lang w:val="kk-KZ"/>
        </w:rPr>
        <w:t xml:space="preserve"> </w:t>
      </w:r>
      <w:r w:rsidR="009510BA">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2019.</w:t>
      </w:r>
      <w:r w:rsidR="009510BA">
        <w:rPr>
          <w:rFonts w:ascii="Times New Roman" w:hAnsi="Times New Roman" w:cs="Times New Roman"/>
          <w:sz w:val="28"/>
          <w:szCs w:val="28"/>
          <w:lang w:val="kk-KZ"/>
        </w:rPr>
        <w:t xml:space="preserve"> -</w:t>
      </w:r>
      <w:r w:rsidR="009510BA" w:rsidRPr="009510BA">
        <w:rPr>
          <w:rFonts w:ascii="Times New Roman" w:hAnsi="Times New Roman" w:cs="Times New Roman"/>
          <w:sz w:val="28"/>
          <w:szCs w:val="28"/>
          <w:lang w:val="kk-KZ"/>
        </w:rPr>
        <w:t xml:space="preserve"> </w:t>
      </w:r>
      <w:r w:rsidR="009510BA" w:rsidRPr="000C38FB">
        <w:rPr>
          <w:rFonts w:ascii="Times New Roman" w:hAnsi="Times New Roman" w:cs="Times New Roman"/>
          <w:sz w:val="28"/>
          <w:szCs w:val="28"/>
          <w:lang w:val="kk-KZ"/>
        </w:rPr>
        <w:t>№2</w:t>
      </w:r>
      <w:r w:rsidR="009510BA">
        <w:rPr>
          <w:rFonts w:ascii="Times New Roman" w:hAnsi="Times New Roman" w:cs="Times New Roman"/>
          <w:sz w:val="28"/>
          <w:szCs w:val="28"/>
          <w:lang w:val="kk-KZ"/>
        </w:rPr>
        <w:t>. – Б.</w:t>
      </w:r>
      <w:r w:rsidR="009510BA" w:rsidRPr="000C38FB">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 xml:space="preserve"> 13-21. </w:t>
      </w:r>
      <w:r w:rsidRPr="000C38FB">
        <w:rPr>
          <w:rFonts w:ascii="Times New Roman" w:hAnsi="Times New Roman" w:cs="Times New Roman"/>
          <w:sz w:val="28"/>
          <w:szCs w:val="28"/>
          <w:shd w:val="clear" w:color="auto" w:fill="FFFFFF"/>
          <w:lang w:val="kk-KZ"/>
        </w:rPr>
        <w:t xml:space="preserve"> </w:t>
      </w:r>
    </w:p>
    <w:p w14:paraId="14D3EA45" w14:textId="14FFBAA9" w:rsidR="002F4D41" w:rsidRPr="00137DE5" w:rsidRDefault="002F4D41" w:rsidP="00CF3FCF">
      <w:pPr>
        <w:spacing w:after="0" w:line="240" w:lineRule="auto"/>
        <w:ind w:firstLine="567"/>
        <w:jc w:val="both"/>
        <w:rPr>
          <w:rFonts w:ascii="Times New Roman" w:hAnsi="Times New Roman" w:cs="Times New Roman"/>
          <w:sz w:val="28"/>
          <w:szCs w:val="28"/>
          <w:shd w:val="clear" w:color="auto" w:fill="FFFFFF"/>
          <w:lang w:val="kk-KZ"/>
        </w:rPr>
      </w:pPr>
      <w:r w:rsidRPr="000C38FB">
        <w:rPr>
          <w:rFonts w:ascii="Times New Roman" w:hAnsi="Times New Roman" w:cs="Times New Roman"/>
          <w:sz w:val="28"/>
          <w:szCs w:val="28"/>
          <w:shd w:val="clear" w:color="auto" w:fill="FFFFFF"/>
          <w:lang w:val="kk-KZ"/>
        </w:rPr>
        <w:t xml:space="preserve">65 </w:t>
      </w:r>
      <w:r w:rsidRPr="00137DE5">
        <w:rPr>
          <w:rFonts w:ascii="Times New Roman" w:hAnsi="Times New Roman" w:cs="Times New Roman"/>
          <w:sz w:val="28"/>
          <w:szCs w:val="28"/>
          <w:lang w:val="kk-KZ"/>
        </w:rPr>
        <w:t>Жұмабаева А.Е., Садуақас Г.Т., Омарова Г.Ж. Сөздіктермен жұмыс көптілділікке үйретудің құралы ретінде // Al Farabi 3.</w:t>
      </w:r>
      <w:r w:rsidR="00137DE5">
        <w:rPr>
          <w:rFonts w:ascii="Times New Roman" w:hAnsi="Times New Roman" w:cs="Times New Roman"/>
          <w:sz w:val="28"/>
          <w:szCs w:val="28"/>
          <w:lang w:val="kk-KZ"/>
        </w:rPr>
        <w:t xml:space="preserve"> </w:t>
      </w:r>
      <w:r w:rsidRPr="00137DE5">
        <w:rPr>
          <w:rFonts w:ascii="Times New Roman" w:hAnsi="Times New Roman" w:cs="Times New Roman"/>
          <w:sz w:val="28"/>
          <w:szCs w:val="28"/>
          <w:lang w:val="kk-KZ"/>
        </w:rPr>
        <w:t>Kongre Yeri</w:t>
      </w:r>
      <w:r w:rsidR="00137DE5">
        <w:rPr>
          <w:rFonts w:ascii="Times New Roman" w:hAnsi="Times New Roman" w:cs="Times New Roman"/>
          <w:sz w:val="28"/>
          <w:szCs w:val="28"/>
          <w:lang w:val="kk-KZ"/>
        </w:rPr>
        <w:t>. -</w:t>
      </w:r>
      <w:r w:rsidRPr="00137DE5">
        <w:rPr>
          <w:rFonts w:ascii="Times New Roman" w:hAnsi="Times New Roman" w:cs="Times New Roman"/>
          <w:sz w:val="28"/>
          <w:szCs w:val="28"/>
          <w:lang w:val="kk-KZ"/>
        </w:rPr>
        <w:t xml:space="preserve">  </w:t>
      </w:r>
      <w:r w:rsidR="00137DE5">
        <w:rPr>
          <w:rFonts w:ascii="Times New Roman" w:hAnsi="Times New Roman" w:cs="Times New Roman"/>
          <w:sz w:val="28"/>
          <w:szCs w:val="28"/>
          <w:lang w:val="kk-KZ"/>
        </w:rPr>
        <w:t xml:space="preserve"> </w:t>
      </w:r>
      <w:r w:rsidRPr="00137DE5">
        <w:rPr>
          <w:rFonts w:ascii="Times New Roman" w:hAnsi="Times New Roman" w:cs="Times New Roman"/>
          <w:sz w:val="28"/>
          <w:szCs w:val="28"/>
          <w:lang w:val="kk-KZ"/>
        </w:rPr>
        <w:t>Анкара</w:t>
      </w:r>
      <w:r w:rsidR="00137DE5">
        <w:rPr>
          <w:rFonts w:ascii="Times New Roman" w:hAnsi="Times New Roman" w:cs="Times New Roman"/>
          <w:sz w:val="28"/>
          <w:szCs w:val="28"/>
          <w:lang w:val="kk-KZ"/>
        </w:rPr>
        <w:t>:</w:t>
      </w:r>
      <w:r w:rsidR="00137DE5" w:rsidRPr="00137DE5">
        <w:rPr>
          <w:rFonts w:ascii="Times New Roman" w:hAnsi="Times New Roman" w:cs="Times New Roman"/>
          <w:sz w:val="28"/>
          <w:szCs w:val="28"/>
          <w:lang w:val="kk-KZ"/>
        </w:rPr>
        <w:t xml:space="preserve"> KASIM</w:t>
      </w:r>
      <w:r w:rsidR="00137DE5">
        <w:rPr>
          <w:rFonts w:ascii="Times New Roman" w:hAnsi="Times New Roman" w:cs="Times New Roman"/>
          <w:sz w:val="28"/>
          <w:szCs w:val="28"/>
          <w:lang w:val="kk-KZ"/>
        </w:rPr>
        <w:t>,</w:t>
      </w:r>
      <w:r w:rsidRPr="00137DE5">
        <w:rPr>
          <w:rFonts w:ascii="Times New Roman" w:hAnsi="Times New Roman" w:cs="Times New Roman"/>
          <w:sz w:val="28"/>
          <w:szCs w:val="28"/>
          <w:lang w:val="kk-KZ"/>
        </w:rPr>
        <w:t xml:space="preserve"> 2018.</w:t>
      </w:r>
      <w:r w:rsidR="00137DE5">
        <w:rPr>
          <w:rFonts w:ascii="Times New Roman" w:hAnsi="Times New Roman" w:cs="Times New Roman"/>
          <w:sz w:val="28"/>
          <w:szCs w:val="28"/>
          <w:lang w:val="kk-KZ"/>
        </w:rPr>
        <w:t xml:space="preserve"> -</w:t>
      </w:r>
      <w:r w:rsidR="00137DE5" w:rsidRPr="00137DE5">
        <w:rPr>
          <w:rFonts w:ascii="Times New Roman" w:hAnsi="Times New Roman" w:cs="Times New Roman"/>
          <w:sz w:val="28"/>
          <w:szCs w:val="28"/>
          <w:lang w:val="kk-KZ"/>
        </w:rPr>
        <w:t xml:space="preserve"> </w:t>
      </w:r>
      <w:r w:rsidR="00137DE5">
        <w:rPr>
          <w:rFonts w:ascii="Times New Roman" w:hAnsi="Times New Roman" w:cs="Times New Roman"/>
          <w:sz w:val="28"/>
          <w:szCs w:val="28"/>
          <w:lang w:val="kk-KZ"/>
        </w:rPr>
        <w:t>№</w:t>
      </w:r>
      <w:r w:rsidR="00137DE5" w:rsidRPr="00137DE5">
        <w:rPr>
          <w:rFonts w:ascii="Times New Roman" w:hAnsi="Times New Roman" w:cs="Times New Roman"/>
          <w:sz w:val="28"/>
          <w:szCs w:val="28"/>
          <w:lang w:val="kk-KZ"/>
        </w:rPr>
        <w:t>9 -11</w:t>
      </w:r>
      <w:r w:rsidR="00137DE5">
        <w:rPr>
          <w:rFonts w:ascii="Times New Roman" w:hAnsi="Times New Roman" w:cs="Times New Roman"/>
          <w:sz w:val="28"/>
          <w:szCs w:val="28"/>
          <w:lang w:val="kk-KZ"/>
        </w:rPr>
        <w:t xml:space="preserve">. - </w:t>
      </w:r>
      <w:r w:rsidR="00137DE5" w:rsidRPr="00137DE5">
        <w:rPr>
          <w:rFonts w:ascii="Times New Roman" w:hAnsi="Times New Roman" w:cs="Times New Roman"/>
          <w:sz w:val="28"/>
          <w:szCs w:val="28"/>
          <w:lang w:val="kk-KZ"/>
        </w:rPr>
        <w:t>P.</w:t>
      </w:r>
      <w:r w:rsidR="00137DE5">
        <w:rPr>
          <w:rFonts w:ascii="Times New Roman" w:hAnsi="Times New Roman" w:cs="Times New Roman"/>
          <w:sz w:val="28"/>
          <w:szCs w:val="28"/>
          <w:lang w:val="kk-KZ"/>
        </w:rPr>
        <w:t xml:space="preserve"> </w:t>
      </w:r>
      <w:r w:rsidR="00137DE5" w:rsidRPr="00137DE5">
        <w:rPr>
          <w:rFonts w:ascii="Times New Roman" w:hAnsi="Times New Roman" w:cs="Times New Roman"/>
          <w:sz w:val="28"/>
          <w:szCs w:val="28"/>
          <w:lang w:val="kk-KZ"/>
        </w:rPr>
        <w:t>987-993</w:t>
      </w:r>
      <w:r w:rsidR="00137DE5">
        <w:rPr>
          <w:rFonts w:ascii="Times New Roman" w:hAnsi="Times New Roman" w:cs="Times New Roman"/>
          <w:sz w:val="28"/>
          <w:szCs w:val="28"/>
          <w:lang w:val="kk-KZ"/>
        </w:rPr>
        <w:t>.</w:t>
      </w:r>
    </w:p>
    <w:p w14:paraId="20CF0773" w14:textId="26DC4CA4" w:rsidR="002F4D41" w:rsidRPr="00137DE5" w:rsidRDefault="002F4D41" w:rsidP="00CF3FCF">
      <w:pPr>
        <w:spacing w:after="0" w:line="240" w:lineRule="auto"/>
        <w:ind w:firstLine="567"/>
        <w:jc w:val="both"/>
        <w:rPr>
          <w:rFonts w:ascii="Times New Roman" w:hAnsi="Times New Roman" w:cs="Times New Roman"/>
          <w:sz w:val="28"/>
          <w:szCs w:val="28"/>
          <w:lang w:val="kk-KZ"/>
        </w:rPr>
      </w:pPr>
      <w:r w:rsidRPr="00137DE5">
        <w:rPr>
          <w:rFonts w:ascii="Times New Roman" w:hAnsi="Times New Roman" w:cs="Times New Roman"/>
          <w:sz w:val="28"/>
          <w:szCs w:val="28"/>
          <w:lang w:val="kk-KZ"/>
        </w:rPr>
        <w:t xml:space="preserve">66 </w:t>
      </w:r>
      <w:r w:rsidR="00137DE5">
        <w:rPr>
          <w:rFonts w:ascii="Times New Roman" w:hAnsi="Times New Roman" w:cs="Times New Roman"/>
          <w:sz w:val="28"/>
          <w:szCs w:val="28"/>
          <w:lang w:val="kk-KZ"/>
        </w:rPr>
        <w:t xml:space="preserve"> </w:t>
      </w:r>
      <w:r w:rsidRPr="00137DE5">
        <w:rPr>
          <w:rFonts w:ascii="Times New Roman" w:hAnsi="Times New Roman" w:cs="Times New Roman"/>
          <w:sz w:val="28"/>
          <w:szCs w:val="28"/>
          <w:lang w:val="kk-KZ"/>
        </w:rPr>
        <w:t>Тіл білімі сөздігі. – Словарь по языкознанию. – Алматы, 1998.</w:t>
      </w:r>
      <w:r w:rsidR="00137DE5">
        <w:rPr>
          <w:rFonts w:ascii="Times New Roman" w:hAnsi="Times New Roman" w:cs="Times New Roman"/>
          <w:sz w:val="28"/>
          <w:szCs w:val="28"/>
          <w:lang w:val="kk-KZ"/>
        </w:rPr>
        <w:t xml:space="preserve"> </w:t>
      </w:r>
      <w:r w:rsidRPr="00137DE5">
        <w:rPr>
          <w:rFonts w:ascii="Times New Roman" w:hAnsi="Times New Roman" w:cs="Times New Roman"/>
          <w:sz w:val="28"/>
          <w:szCs w:val="28"/>
          <w:lang w:val="kk-KZ"/>
        </w:rPr>
        <w:t>-</w:t>
      </w:r>
      <w:r w:rsidR="00137DE5">
        <w:rPr>
          <w:rFonts w:ascii="Times New Roman" w:hAnsi="Times New Roman" w:cs="Times New Roman"/>
          <w:sz w:val="28"/>
          <w:szCs w:val="28"/>
          <w:lang w:val="kk-KZ"/>
        </w:rPr>
        <w:t xml:space="preserve"> </w:t>
      </w:r>
      <w:r w:rsidRPr="00137DE5">
        <w:rPr>
          <w:rFonts w:ascii="Times New Roman" w:hAnsi="Times New Roman" w:cs="Times New Roman"/>
          <w:sz w:val="28"/>
          <w:szCs w:val="28"/>
          <w:lang w:val="kk-KZ"/>
        </w:rPr>
        <w:t>544 б.</w:t>
      </w:r>
    </w:p>
    <w:p w14:paraId="415D8AF6" w14:textId="255C01D9"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137DE5">
        <w:rPr>
          <w:rFonts w:ascii="Times New Roman" w:hAnsi="Times New Roman" w:cs="Times New Roman"/>
          <w:sz w:val="28"/>
          <w:szCs w:val="28"/>
          <w:lang w:val="kk-KZ"/>
        </w:rPr>
        <w:t>67 Пикалова Н.П. Формирование лексикографической компетенции младших школьников // Развивающее языковое образован</w:t>
      </w:r>
      <w:r w:rsidRPr="00137DE5">
        <w:rPr>
          <w:rFonts w:ascii="Times New Roman" w:hAnsi="Times New Roman" w:cs="Times New Roman"/>
          <w:sz w:val="28"/>
          <w:szCs w:val="28"/>
        </w:rPr>
        <w:t>ие в современной начальной школе: пособие для студ.</w:t>
      </w:r>
      <w:r w:rsidRPr="00137DE5">
        <w:rPr>
          <w:rFonts w:ascii="Times New Roman" w:hAnsi="Times New Roman" w:cs="Times New Roman"/>
          <w:sz w:val="28"/>
          <w:szCs w:val="28"/>
          <w:lang w:val="kk-KZ"/>
        </w:rPr>
        <w:t xml:space="preserve"> </w:t>
      </w:r>
      <w:r w:rsidRPr="00137DE5">
        <w:rPr>
          <w:rFonts w:ascii="Times New Roman" w:hAnsi="Times New Roman" w:cs="Times New Roman"/>
          <w:sz w:val="28"/>
          <w:szCs w:val="28"/>
        </w:rPr>
        <w:t>факультетов нач. образования и учителей нач. классов</w:t>
      </w:r>
      <w:r w:rsidRPr="00137DE5">
        <w:rPr>
          <w:rFonts w:ascii="Times New Roman" w:hAnsi="Times New Roman" w:cs="Times New Roman"/>
          <w:sz w:val="28"/>
          <w:szCs w:val="28"/>
          <w:lang w:val="kk-KZ"/>
        </w:rPr>
        <w:t xml:space="preserve"> </w:t>
      </w:r>
      <w:r w:rsidRPr="00137DE5">
        <w:rPr>
          <w:rFonts w:ascii="Times New Roman" w:hAnsi="Times New Roman" w:cs="Times New Roman"/>
          <w:sz w:val="28"/>
          <w:szCs w:val="28"/>
        </w:rPr>
        <w:t>/</w:t>
      </w:r>
      <w:r w:rsidR="00137DE5">
        <w:rPr>
          <w:rFonts w:ascii="Times New Roman" w:hAnsi="Times New Roman" w:cs="Times New Roman"/>
          <w:sz w:val="28"/>
          <w:szCs w:val="28"/>
        </w:rPr>
        <w:t xml:space="preserve"> п</w:t>
      </w:r>
      <w:r w:rsidRPr="00137DE5">
        <w:rPr>
          <w:rFonts w:ascii="Times New Roman" w:hAnsi="Times New Roman" w:cs="Times New Roman"/>
          <w:sz w:val="28"/>
          <w:szCs w:val="28"/>
        </w:rPr>
        <w:t>од науч. ред.Т.Г.Рамзаевой. – СПб.:</w:t>
      </w:r>
      <w:r w:rsidRPr="00137DE5">
        <w:rPr>
          <w:rFonts w:ascii="Times New Roman" w:hAnsi="Times New Roman" w:cs="Times New Roman"/>
          <w:sz w:val="28"/>
          <w:szCs w:val="28"/>
          <w:lang w:val="kk-KZ"/>
        </w:rPr>
        <w:t xml:space="preserve"> </w:t>
      </w:r>
      <w:r w:rsidRPr="00137DE5">
        <w:rPr>
          <w:rFonts w:ascii="Times New Roman" w:hAnsi="Times New Roman" w:cs="Times New Roman"/>
          <w:sz w:val="28"/>
          <w:szCs w:val="28"/>
        </w:rPr>
        <w:t>Специальная Литература, 2009. – С. 204-218.</w:t>
      </w:r>
    </w:p>
    <w:p w14:paraId="3CA8E472" w14:textId="104D0705"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shd w:val="clear" w:color="auto" w:fill="FFFFFF"/>
          <w:lang w:val="kk-KZ"/>
        </w:rPr>
        <w:t xml:space="preserve">68 </w:t>
      </w:r>
      <w:r w:rsidRPr="000C38FB">
        <w:rPr>
          <w:rFonts w:ascii="Times New Roman" w:hAnsi="Times New Roman" w:cs="Times New Roman"/>
          <w:sz w:val="28"/>
          <w:szCs w:val="28"/>
          <w:lang w:val="kk-KZ"/>
        </w:rPr>
        <w:t>Лошкарева Н.А. Проблема формирования учебных умений и навыков учащихся // Советская педагогика</w:t>
      </w:r>
      <w:r w:rsidR="00137DE5">
        <w:rPr>
          <w:rFonts w:ascii="Times New Roman" w:hAnsi="Times New Roman" w:cs="Times New Roman"/>
          <w:sz w:val="28"/>
          <w:szCs w:val="28"/>
          <w:lang w:val="kk-KZ"/>
        </w:rPr>
        <w:t xml:space="preserve">. - </w:t>
      </w:r>
      <w:r w:rsidRPr="000C38FB">
        <w:rPr>
          <w:rFonts w:ascii="Times New Roman" w:hAnsi="Times New Roman" w:cs="Times New Roman"/>
          <w:sz w:val="28"/>
          <w:szCs w:val="28"/>
          <w:lang w:val="kk-KZ"/>
        </w:rPr>
        <w:t>1980. –</w:t>
      </w:r>
      <w:r w:rsidR="00137DE5">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№3. –</w:t>
      </w:r>
      <w:r w:rsidR="00137DE5">
        <w:rPr>
          <w:rFonts w:ascii="Times New Roman" w:hAnsi="Times New Roman" w:cs="Times New Roman"/>
          <w:sz w:val="28"/>
          <w:szCs w:val="28"/>
          <w:lang w:val="kk-KZ"/>
        </w:rPr>
        <w:t xml:space="preserve"> С</w:t>
      </w:r>
      <w:r w:rsidRPr="000C38FB">
        <w:rPr>
          <w:rFonts w:ascii="Times New Roman" w:hAnsi="Times New Roman" w:cs="Times New Roman"/>
          <w:sz w:val="28"/>
          <w:szCs w:val="28"/>
          <w:lang w:val="kk-KZ"/>
        </w:rPr>
        <w:t>. 60-67.</w:t>
      </w:r>
    </w:p>
    <w:p w14:paraId="3650C487" w14:textId="5205B12B"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69 Жинкин Н.И. Психологические основы развития мышления и речи // Русский язык в школе. – 1985. -</w:t>
      </w:r>
      <w:r w:rsidR="00137DE5">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№1. –</w:t>
      </w:r>
      <w:r w:rsidR="00137DE5">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С. 47-54.</w:t>
      </w:r>
    </w:p>
    <w:p w14:paraId="53904416" w14:textId="76AFC0D0"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70 Доблаев Л.П. Психологические основы работы над книгой. –</w:t>
      </w:r>
      <w:r w:rsidR="00137DE5">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М.: Книга, 1970. -</w:t>
      </w:r>
      <w:r w:rsidR="00137DE5">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71 с.</w:t>
      </w:r>
    </w:p>
    <w:p w14:paraId="6090E00C" w14:textId="388C5901"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71 Вьюшкова Л.Н. Совершенствование чтения на уроках русского языка // Русский язык в школе. -1998. -</w:t>
      </w:r>
      <w:r w:rsidR="00137DE5">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№1. –</w:t>
      </w:r>
      <w:r w:rsidR="00137DE5">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С. 3-9.</w:t>
      </w:r>
    </w:p>
    <w:p w14:paraId="30F02751" w14:textId="45EB7220"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72 Ипполитова Н.А. Роль чтения в формировании коммуникативных умений // В кн. Текст в системе обучения русскому языку в школе. –</w:t>
      </w:r>
      <w:r w:rsidR="00137DE5">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 xml:space="preserve">М.: Б.И., 1998. – С. 52-56. </w:t>
      </w:r>
    </w:p>
    <w:p w14:paraId="08212B0A" w14:textId="10587D8A"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 xml:space="preserve">73 Омарова Г. </w:t>
      </w:r>
      <w:r w:rsidRPr="000C38FB">
        <w:rPr>
          <w:rFonts w:ascii="Times New Roman" w:eastAsia="Calibri" w:hAnsi="Times New Roman" w:cs="Times New Roman"/>
          <w:sz w:val="28"/>
          <w:szCs w:val="28"/>
          <w:lang w:val="kk-KZ"/>
        </w:rPr>
        <w:t>Оқылым әрекетінде сөздікпен жұмысты ұйымдастыру ерекшеліктері</w:t>
      </w:r>
      <w:r w:rsidRPr="000C38FB">
        <w:rPr>
          <w:rFonts w:ascii="Times New Roman" w:eastAsia="Calibri" w:hAnsi="Times New Roman" w:cs="Times New Roman"/>
          <w:bCs/>
          <w:iCs/>
          <w:sz w:val="28"/>
          <w:szCs w:val="28"/>
          <w:lang w:val="kk-KZ"/>
        </w:rPr>
        <w:t xml:space="preserve">. </w:t>
      </w:r>
      <w:r w:rsidRPr="000C38FB">
        <w:rPr>
          <w:rFonts w:ascii="Times New Roman" w:hAnsi="Times New Roman" w:cs="Times New Roman"/>
          <w:sz w:val="28"/>
          <w:szCs w:val="28"/>
          <w:lang w:val="kk-KZ"/>
        </w:rPr>
        <w:t xml:space="preserve">Қазақстанның ғылымы мен өмірі. </w:t>
      </w:r>
      <w:r w:rsidR="00137DE5">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2020.</w:t>
      </w:r>
      <w:r w:rsidR="00137DE5">
        <w:rPr>
          <w:rFonts w:ascii="Times New Roman" w:hAnsi="Times New Roman" w:cs="Times New Roman"/>
          <w:sz w:val="28"/>
          <w:szCs w:val="28"/>
          <w:lang w:val="kk-KZ"/>
        </w:rPr>
        <w:t xml:space="preserve"> -</w:t>
      </w:r>
      <w:r w:rsidR="00137DE5" w:rsidRPr="00137DE5">
        <w:rPr>
          <w:rFonts w:ascii="Times New Roman" w:hAnsi="Times New Roman" w:cs="Times New Roman"/>
          <w:sz w:val="28"/>
          <w:szCs w:val="28"/>
          <w:lang w:val="kk-KZ"/>
        </w:rPr>
        <w:t xml:space="preserve"> </w:t>
      </w:r>
      <w:r w:rsidR="00137DE5" w:rsidRPr="000C38FB">
        <w:rPr>
          <w:rFonts w:ascii="Times New Roman" w:hAnsi="Times New Roman" w:cs="Times New Roman"/>
          <w:sz w:val="28"/>
          <w:szCs w:val="28"/>
          <w:lang w:val="kk-KZ"/>
        </w:rPr>
        <w:t>№2</w:t>
      </w:r>
      <w:r w:rsidR="00137DE5">
        <w:rPr>
          <w:rFonts w:ascii="Times New Roman" w:hAnsi="Times New Roman" w:cs="Times New Roman"/>
          <w:sz w:val="28"/>
          <w:szCs w:val="28"/>
          <w:lang w:val="kk-KZ"/>
        </w:rPr>
        <w:t>(</w:t>
      </w:r>
      <w:r w:rsidR="00137DE5" w:rsidRPr="000C38FB">
        <w:rPr>
          <w:rFonts w:ascii="Times New Roman" w:hAnsi="Times New Roman" w:cs="Times New Roman"/>
          <w:sz w:val="28"/>
          <w:szCs w:val="28"/>
          <w:lang w:val="kk-KZ"/>
        </w:rPr>
        <w:t>1</w:t>
      </w:r>
      <w:r w:rsidR="00137DE5">
        <w:rPr>
          <w:rFonts w:ascii="Times New Roman" w:hAnsi="Times New Roman" w:cs="Times New Roman"/>
          <w:sz w:val="28"/>
          <w:szCs w:val="28"/>
          <w:lang w:val="kk-KZ"/>
        </w:rPr>
        <w:t>).</w:t>
      </w:r>
      <w:r w:rsidR="00137DE5" w:rsidRPr="000C38FB">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w:t>
      </w:r>
      <w:r w:rsidR="00137DE5">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Б. 183-188.</w:t>
      </w:r>
    </w:p>
    <w:p w14:paraId="7B7CE596" w14:textId="144BB5D5" w:rsidR="002F4D41" w:rsidRPr="000C38FB" w:rsidRDefault="002F4D41" w:rsidP="00CF3FCF">
      <w:pPr>
        <w:spacing w:after="0" w:line="240" w:lineRule="auto"/>
        <w:ind w:firstLine="567"/>
        <w:jc w:val="both"/>
        <w:rPr>
          <w:rFonts w:ascii="Times New Roman" w:eastAsiaTheme="minorEastAsia" w:hAnsi="Times New Roman" w:cs="Times New Roman"/>
          <w:sz w:val="28"/>
          <w:szCs w:val="28"/>
          <w:lang w:val="kk-KZ"/>
        </w:rPr>
      </w:pPr>
      <w:r w:rsidRPr="000C38FB">
        <w:rPr>
          <w:rFonts w:ascii="Times New Roman" w:hAnsi="Times New Roman" w:cs="Times New Roman"/>
          <w:sz w:val="28"/>
          <w:szCs w:val="28"/>
          <w:lang w:val="kk-KZ"/>
        </w:rPr>
        <w:t xml:space="preserve">74 Губо И.Г. Психологический анализ стратегий чтения научного текста: </w:t>
      </w:r>
      <w:r w:rsidR="00137DE5">
        <w:rPr>
          <w:rFonts w:ascii="Times New Roman" w:hAnsi="Times New Roman" w:cs="Times New Roman"/>
          <w:sz w:val="28"/>
          <w:szCs w:val="28"/>
          <w:lang w:val="kk-KZ"/>
        </w:rPr>
        <w:t>а</w:t>
      </w:r>
      <w:r w:rsidRPr="000C38FB">
        <w:rPr>
          <w:rFonts w:ascii="Times New Roman" w:hAnsi="Times New Roman" w:cs="Times New Roman"/>
          <w:sz w:val="28"/>
          <w:szCs w:val="28"/>
          <w:lang w:val="kk-KZ"/>
        </w:rPr>
        <w:t>втореф</w:t>
      </w:r>
      <w:r w:rsidR="00137DE5">
        <w:rPr>
          <w:rFonts w:ascii="Times New Roman" w:hAnsi="Times New Roman" w:cs="Times New Roman"/>
          <w:sz w:val="28"/>
          <w:szCs w:val="28"/>
          <w:lang w:val="kk-KZ"/>
        </w:rPr>
        <w:t xml:space="preserve">.   ... </w:t>
      </w:r>
      <w:r w:rsidRPr="000C38FB">
        <w:rPr>
          <w:rFonts w:ascii="Times New Roman" w:hAnsi="Times New Roman" w:cs="Times New Roman"/>
          <w:sz w:val="28"/>
          <w:szCs w:val="28"/>
          <w:lang w:val="kk-KZ"/>
        </w:rPr>
        <w:t xml:space="preserve"> </w:t>
      </w:r>
      <w:r w:rsidR="00137DE5">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 xml:space="preserve">канд. псих.наук. – </w:t>
      </w:r>
      <w:r w:rsidRPr="000C38FB">
        <w:rPr>
          <w:rFonts w:ascii="Times New Roman" w:eastAsiaTheme="minorEastAsia" w:hAnsi="Times New Roman" w:cs="Times New Roman"/>
          <w:sz w:val="28"/>
          <w:szCs w:val="28"/>
          <w:lang w:val="kk-KZ"/>
        </w:rPr>
        <w:t xml:space="preserve">М., 1988. </w:t>
      </w:r>
      <w:r w:rsidR="00137DE5">
        <w:rPr>
          <w:rFonts w:ascii="Times New Roman" w:eastAsiaTheme="minorEastAsia" w:hAnsi="Times New Roman" w:cs="Times New Roman"/>
          <w:sz w:val="28"/>
          <w:szCs w:val="28"/>
          <w:lang w:val="kk-KZ"/>
        </w:rPr>
        <w:t xml:space="preserve">– </w:t>
      </w:r>
      <w:r w:rsidRPr="000C38FB">
        <w:rPr>
          <w:rFonts w:ascii="Times New Roman" w:eastAsiaTheme="minorEastAsia" w:hAnsi="Times New Roman" w:cs="Times New Roman"/>
          <w:sz w:val="28"/>
          <w:szCs w:val="28"/>
          <w:lang w:val="kk-KZ"/>
        </w:rPr>
        <w:t>22</w:t>
      </w:r>
      <w:r w:rsidR="00137DE5">
        <w:rPr>
          <w:rFonts w:ascii="Times New Roman" w:eastAsiaTheme="minorEastAsia" w:hAnsi="Times New Roman" w:cs="Times New Roman"/>
          <w:sz w:val="28"/>
          <w:szCs w:val="28"/>
          <w:lang w:val="kk-KZ"/>
        </w:rPr>
        <w:t xml:space="preserve"> </w:t>
      </w:r>
      <w:r w:rsidRPr="000C38FB">
        <w:rPr>
          <w:rFonts w:ascii="Times New Roman" w:eastAsiaTheme="minorEastAsia" w:hAnsi="Times New Roman" w:cs="Times New Roman"/>
          <w:sz w:val="28"/>
          <w:szCs w:val="28"/>
          <w:lang w:val="kk-KZ"/>
        </w:rPr>
        <w:t>с.</w:t>
      </w:r>
    </w:p>
    <w:p w14:paraId="0180AC39" w14:textId="0D073530" w:rsidR="002F4D41" w:rsidRPr="000C38FB" w:rsidRDefault="002F4D41" w:rsidP="00CF3FCF">
      <w:pPr>
        <w:spacing w:after="0" w:line="240" w:lineRule="auto"/>
        <w:ind w:firstLine="567"/>
        <w:jc w:val="both"/>
        <w:rPr>
          <w:rFonts w:ascii="Times New Roman" w:eastAsiaTheme="minorEastAsia" w:hAnsi="Times New Roman" w:cs="Times New Roman"/>
          <w:sz w:val="28"/>
          <w:szCs w:val="28"/>
          <w:lang w:val="kk-KZ"/>
        </w:rPr>
      </w:pPr>
      <w:r w:rsidRPr="000C38FB">
        <w:rPr>
          <w:rFonts w:ascii="Times New Roman" w:hAnsi="Times New Roman" w:cs="Times New Roman"/>
          <w:sz w:val="28"/>
          <w:szCs w:val="28"/>
          <w:lang w:val="kk-KZ"/>
        </w:rPr>
        <w:t xml:space="preserve">75 Цуранова С.П., Косаревская Т.Е. Из опыта подготовки в университете инструкторов –методистов обучения рациональному чтению // </w:t>
      </w:r>
      <w:r w:rsidRPr="000C38FB">
        <w:rPr>
          <w:rFonts w:ascii="Times New Roman" w:eastAsiaTheme="minorEastAsia" w:hAnsi="Times New Roman" w:cs="Times New Roman"/>
          <w:sz w:val="28"/>
          <w:szCs w:val="28"/>
          <w:lang w:val="kk-KZ"/>
        </w:rPr>
        <w:t>В сб.</w:t>
      </w:r>
      <w:r w:rsidR="00137DE5">
        <w:rPr>
          <w:rFonts w:ascii="Times New Roman" w:eastAsiaTheme="minorEastAsia" w:hAnsi="Times New Roman" w:cs="Times New Roman"/>
          <w:sz w:val="28"/>
          <w:szCs w:val="28"/>
          <w:lang w:val="kk-KZ"/>
        </w:rPr>
        <w:t>:</w:t>
      </w:r>
      <w:r w:rsidRPr="000C38FB">
        <w:rPr>
          <w:rFonts w:ascii="Times New Roman" w:eastAsiaTheme="minorEastAsia" w:hAnsi="Times New Roman" w:cs="Times New Roman"/>
          <w:sz w:val="28"/>
          <w:szCs w:val="28"/>
          <w:lang w:val="kk-KZ"/>
        </w:rPr>
        <w:t xml:space="preserve"> Материалы Всесоюзной научно-практической конференции «психолого –педагогические проблемы обучения технике чтения, смысловому восприятию и пониманию текста». –</w:t>
      </w:r>
      <w:r w:rsidR="00137DE5">
        <w:rPr>
          <w:rFonts w:ascii="Times New Roman" w:eastAsiaTheme="minorEastAsia" w:hAnsi="Times New Roman" w:cs="Times New Roman"/>
          <w:sz w:val="28"/>
          <w:szCs w:val="28"/>
          <w:lang w:val="kk-KZ"/>
        </w:rPr>
        <w:t xml:space="preserve"> </w:t>
      </w:r>
      <w:r w:rsidRPr="000C38FB">
        <w:rPr>
          <w:rFonts w:ascii="Times New Roman" w:eastAsiaTheme="minorEastAsia" w:hAnsi="Times New Roman" w:cs="Times New Roman"/>
          <w:sz w:val="28"/>
          <w:szCs w:val="28"/>
          <w:lang w:val="kk-KZ"/>
        </w:rPr>
        <w:t>М.: Знание, 1989. -</w:t>
      </w:r>
      <w:r w:rsidR="00137DE5">
        <w:rPr>
          <w:rFonts w:ascii="Times New Roman" w:eastAsiaTheme="minorEastAsia" w:hAnsi="Times New Roman" w:cs="Times New Roman"/>
          <w:sz w:val="28"/>
          <w:szCs w:val="28"/>
          <w:lang w:val="kk-KZ"/>
        </w:rPr>
        <w:t xml:space="preserve"> </w:t>
      </w:r>
      <w:r w:rsidRPr="000C38FB">
        <w:rPr>
          <w:rFonts w:ascii="Times New Roman" w:eastAsiaTheme="minorEastAsia" w:hAnsi="Times New Roman" w:cs="Times New Roman"/>
          <w:sz w:val="28"/>
          <w:szCs w:val="28"/>
          <w:lang w:val="kk-KZ"/>
        </w:rPr>
        <w:t>185 с.</w:t>
      </w:r>
    </w:p>
    <w:p w14:paraId="405BBC95" w14:textId="68902131"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uk-UA"/>
        </w:rPr>
        <w:t>76 Орaзбaевa Ф.Ш. Тілдік қaтынaс: теориясы және әдістемесі – Aлмaты: Білім, 2005. -</w:t>
      </w:r>
      <w:r w:rsidR="00137DE5">
        <w:rPr>
          <w:rFonts w:ascii="Times New Roman" w:hAnsi="Times New Roman" w:cs="Times New Roman"/>
          <w:sz w:val="28"/>
          <w:szCs w:val="28"/>
          <w:lang w:val="uk-UA"/>
        </w:rPr>
        <w:t xml:space="preserve"> </w:t>
      </w:r>
      <w:r w:rsidRPr="000C38FB">
        <w:rPr>
          <w:rFonts w:ascii="Times New Roman" w:hAnsi="Times New Roman" w:cs="Times New Roman"/>
          <w:sz w:val="28"/>
          <w:szCs w:val="28"/>
          <w:lang w:val="uk-UA"/>
        </w:rPr>
        <w:t>204 б.</w:t>
      </w:r>
    </w:p>
    <w:p w14:paraId="1A5E6A9D" w14:textId="7C563BD3"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77 Андреев О.А., Хромов Л.Н. Учитесь быстро читать: Кн. для учащихся старших классов. –</w:t>
      </w:r>
      <w:r w:rsidR="00137DE5">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М.: Просвещение, 1991. – 160 с.</w:t>
      </w:r>
    </w:p>
    <w:p w14:paraId="332CB6BE" w14:textId="7DF5283A"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lastRenderedPageBreak/>
        <w:t>78 Хромов Л.Н. Развитие навыков чтения на уроках русского языка // В кн.</w:t>
      </w:r>
      <w:r w:rsidR="00137DE5">
        <w:rPr>
          <w:rFonts w:ascii="Times New Roman" w:hAnsi="Times New Roman" w:cs="Times New Roman"/>
          <w:sz w:val="28"/>
          <w:szCs w:val="28"/>
          <w:lang w:val="kk-KZ"/>
        </w:rPr>
        <w:t>:</w:t>
      </w:r>
      <w:r w:rsidRPr="000C38FB">
        <w:rPr>
          <w:rFonts w:ascii="Times New Roman" w:hAnsi="Times New Roman" w:cs="Times New Roman"/>
          <w:sz w:val="28"/>
          <w:szCs w:val="28"/>
          <w:lang w:val="kk-KZ"/>
        </w:rPr>
        <w:t xml:space="preserve"> Текст в системе обучения русскому языку в школе. –</w:t>
      </w:r>
      <w:r w:rsidR="00137DE5">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М.: Б.И., 1998. – С. 56-62.</w:t>
      </w:r>
    </w:p>
    <w:p w14:paraId="556B6938" w14:textId="35CF0C44" w:rsidR="002F4D41" w:rsidRPr="000C38FB" w:rsidRDefault="002F4D41" w:rsidP="00CF3FCF">
      <w:pPr>
        <w:spacing w:after="0" w:line="240" w:lineRule="auto"/>
        <w:ind w:firstLine="567"/>
        <w:jc w:val="both"/>
        <w:rPr>
          <w:rFonts w:ascii="Times New Roman" w:eastAsiaTheme="minorEastAsia" w:hAnsi="Times New Roman" w:cs="Times New Roman"/>
          <w:sz w:val="28"/>
          <w:szCs w:val="28"/>
          <w:lang w:val="kk-KZ"/>
        </w:rPr>
      </w:pPr>
      <w:r w:rsidRPr="000C38FB">
        <w:rPr>
          <w:rFonts w:ascii="Times New Roman" w:hAnsi="Times New Roman" w:cs="Times New Roman"/>
          <w:sz w:val="28"/>
          <w:szCs w:val="28"/>
          <w:lang w:val="kk-KZ"/>
        </w:rPr>
        <w:t xml:space="preserve">79 Коренев А.Н. Мои взгляды на быстрое чтение // </w:t>
      </w:r>
      <w:r w:rsidRPr="000C38FB">
        <w:rPr>
          <w:rFonts w:ascii="Times New Roman" w:eastAsiaTheme="minorEastAsia" w:hAnsi="Times New Roman" w:cs="Times New Roman"/>
          <w:sz w:val="28"/>
          <w:szCs w:val="28"/>
          <w:lang w:val="kk-KZ"/>
        </w:rPr>
        <w:t>В сб.</w:t>
      </w:r>
      <w:r w:rsidR="00137DE5">
        <w:rPr>
          <w:rFonts w:ascii="Times New Roman" w:eastAsiaTheme="minorEastAsia" w:hAnsi="Times New Roman" w:cs="Times New Roman"/>
          <w:sz w:val="28"/>
          <w:szCs w:val="28"/>
          <w:lang w:val="kk-KZ"/>
        </w:rPr>
        <w:t>:</w:t>
      </w:r>
      <w:r w:rsidRPr="000C38FB">
        <w:rPr>
          <w:rFonts w:ascii="Times New Roman" w:eastAsiaTheme="minorEastAsia" w:hAnsi="Times New Roman" w:cs="Times New Roman"/>
          <w:sz w:val="28"/>
          <w:szCs w:val="28"/>
          <w:lang w:val="kk-KZ"/>
        </w:rPr>
        <w:t xml:space="preserve"> Материалы Всесоюзной научно-практической конференции «психолого –</w:t>
      </w:r>
      <w:r w:rsidR="00137DE5">
        <w:rPr>
          <w:rFonts w:ascii="Times New Roman" w:eastAsiaTheme="minorEastAsia" w:hAnsi="Times New Roman" w:cs="Times New Roman"/>
          <w:sz w:val="28"/>
          <w:szCs w:val="28"/>
          <w:lang w:val="kk-KZ"/>
        </w:rPr>
        <w:t xml:space="preserve"> </w:t>
      </w:r>
      <w:r w:rsidRPr="000C38FB">
        <w:rPr>
          <w:rFonts w:ascii="Times New Roman" w:eastAsiaTheme="minorEastAsia" w:hAnsi="Times New Roman" w:cs="Times New Roman"/>
          <w:sz w:val="28"/>
          <w:szCs w:val="28"/>
          <w:lang w:val="kk-KZ"/>
        </w:rPr>
        <w:t>педагогические проблемы обучения технике чтения, смысловому восприятию и пониманию текста». –</w:t>
      </w:r>
      <w:r w:rsidR="00137DE5">
        <w:rPr>
          <w:rFonts w:ascii="Times New Roman" w:eastAsiaTheme="minorEastAsia" w:hAnsi="Times New Roman" w:cs="Times New Roman"/>
          <w:sz w:val="28"/>
          <w:szCs w:val="28"/>
          <w:lang w:val="kk-KZ"/>
        </w:rPr>
        <w:t xml:space="preserve"> </w:t>
      </w:r>
      <w:r w:rsidRPr="000C38FB">
        <w:rPr>
          <w:rFonts w:ascii="Times New Roman" w:eastAsiaTheme="minorEastAsia" w:hAnsi="Times New Roman" w:cs="Times New Roman"/>
          <w:sz w:val="28"/>
          <w:szCs w:val="28"/>
          <w:lang w:val="kk-KZ"/>
        </w:rPr>
        <w:t>М.: Знание, 1989.</w:t>
      </w:r>
      <w:r w:rsidR="00137DE5">
        <w:rPr>
          <w:rFonts w:ascii="Times New Roman" w:eastAsiaTheme="minorEastAsia" w:hAnsi="Times New Roman" w:cs="Times New Roman"/>
          <w:sz w:val="28"/>
          <w:szCs w:val="28"/>
          <w:lang w:val="kk-KZ"/>
        </w:rPr>
        <w:t xml:space="preserve"> -</w:t>
      </w:r>
      <w:r w:rsidRPr="000C38FB">
        <w:rPr>
          <w:rFonts w:ascii="Times New Roman" w:eastAsiaTheme="minorEastAsia" w:hAnsi="Times New Roman" w:cs="Times New Roman"/>
          <w:sz w:val="28"/>
          <w:szCs w:val="28"/>
          <w:lang w:val="kk-KZ"/>
        </w:rPr>
        <w:t xml:space="preserve"> С. 87-89.</w:t>
      </w:r>
    </w:p>
    <w:p w14:paraId="14B06D27" w14:textId="3422EAFC"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80 Беляева Л.И. К вопросу о типологии читателей // В кн.: Проблемы социологии и психологии чтения. – М.: Книга, 1975. –</w:t>
      </w:r>
      <w:r w:rsidR="00137DE5">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С</w:t>
      </w:r>
      <w:r w:rsidR="00137DE5">
        <w:rPr>
          <w:rFonts w:ascii="Times New Roman" w:hAnsi="Times New Roman" w:cs="Times New Roman"/>
          <w:sz w:val="28"/>
          <w:szCs w:val="28"/>
          <w:lang w:val="kk-KZ"/>
        </w:rPr>
        <w:t>.</w:t>
      </w:r>
      <w:r w:rsidRPr="000C38FB">
        <w:rPr>
          <w:rFonts w:ascii="Times New Roman" w:hAnsi="Times New Roman" w:cs="Times New Roman"/>
          <w:sz w:val="28"/>
          <w:szCs w:val="28"/>
          <w:lang w:val="kk-KZ"/>
        </w:rPr>
        <w:t xml:space="preserve"> 143-161. </w:t>
      </w:r>
    </w:p>
    <w:p w14:paraId="4F58228C" w14:textId="3A9D963F"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81 Маркова А.К. Психология усвоения языка как средства общения. – М.: Педагогика, 1974. -</w:t>
      </w:r>
      <w:r w:rsidR="00137DE5">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239 с.</w:t>
      </w:r>
    </w:p>
    <w:p w14:paraId="0332233D" w14:textId="141564E9"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82 Якиманская И.С. Развивающее обучение. – М.</w:t>
      </w:r>
      <w:r w:rsidR="00137DE5">
        <w:rPr>
          <w:rFonts w:ascii="Times New Roman" w:hAnsi="Times New Roman" w:cs="Times New Roman"/>
          <w:sz w:val="28"/>
          <w:szCs w:val="28"/>
          <w:lang w:val="kk-KZ"/>
        </w:rPr>
        <w:t>:</w:t>
      </w:r>
      <w:r w:rsidRPr="000C38FB">
        <w:rPr>
          <w:rFonts w:ascii="Times New Roman" w:hAnsi="Times New Roman" w:cs="Times New Roman"/>
          <w:sz w:val="28"/>
          <w:szCs w:val="28"/>
          <w:lang w:val="kk-KZ"/>
        </w:rPr>
        <w:t xml:space="preserve"> Педагогика, 1979.-</w:t>
      </w:r>
      <w:r w:rsidR="00137DE5">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 xml:space="preserve">141 с. </w:t>
      </w:r>
    </w:p>
    <w:p w14:paraId="357E8E7D" w14:textId="26B983DF"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83 Брудный А.А. Понимание как компонент психологии чтения // В сб.</w:t>
      </w:r>
      <w:r w:rsidR="000653C8">
        <w:rPr>
          <w:rFonts w:ascii="Times New Roman" w:hAnsi="Times New Roman" w:cs="Times New Roman"/>
          <w:sz w:val="28"/>
          <w:szCs w:val="28"/>
          <w:lang w:val="kk-KZ"/>
        </w:rPr>
        <w:t>:</w:t>
      </w:r>
      <w:r w:rsidRPr="000C38FB">
        <w:rPr>
          <w:rFonts w:ascii="Times New Roman" w:hAnsi="Times New Roman" w:cs="Times New Roman"/>
          <w:sz w:val="28"/>
          <w:szCs w:val="28"/>
          <w:lang w:val="kk-KZ"/>
        </w:rPr>
        <w:t xml:space="preserve"> Проблемы социологии и психологии чтения. – М.: Книга, 1975. –</w:t>
      </w:r>
      <w:r w:rsidR="000653C8">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С. 162-172.</w:t>
      </w:r>
    </w:p>
    <w:p w14:paraId="532D1526" w14:textId="09885FDB"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 xml:space="preserve">84 Дроздова Т.А. Психологический анализ зависимости процесса понимания от коммуникативной задачи: </w:t>
      </w:r>
      <w:r w:rsidR="000653C8">
        <w:rPr>
          <w:rFonts w:ascii="Times New Roman" w:hAnsi="Times New Roman" w:cs="Times New Roman"/>
          <w:sz w:val="28"/>
          <w:szCs w:val="28"/>
          <w:lang w:val="kk-KZ"/>
        </w:rPr>
        <w:t>а</w:t>
      </w:r>
      <w:r w:rsidRPr="000C38FB">
        <w:rPr>
          <w:rFonts w:ascii="Times New Roman" w:hAnsi="Times New Roman" w:cs="Times New Roman"/>
          <w:sz w:val="28"/>
          <w:szCs w:val="28"/>
          <w:lang w:val="kk-KZ"/>
        </w:rPr>
        <w:t xml:space="preserve">втореф. </w:t>
      </w:r>
      <w:r w:rsidR="000653C8">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 xml:space="preserve"> ...</w:t>
      </w:r>
      <w:r w:rsidR="000653C8">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к</w:t>
      </w:r>
      <w:r w:rsidR="000653C8">
        <w:rPr>
          <w:rFonts w:ascii="Times New Roman" w:hAnsi="Times New Roman" w:cs="Times New Roman"/>
          <w:sz w:val="28"/>
          <w:szCs w:val="28"/>
          <w:lang w:val="kk-KZ"/>
        </w:rPr>
        <w:t>анд</w:t>
      </w:r>
      <w:r w:rsidRPr="000C38FB">
        <w:rPr>
          <w:rFonts w:ascii="Times New Roman" w:hAnsi="Times New Roman" w:cs="Times New Roman"/>
          <w:sz w:val="28"/>
          <w:szCs w:val="28"/>
          <w:lang w:val="kk-KZ"/>
        </w:rPr>
        <w:t>.пс</w:t>
      </w:r>
      <w:r w:rsidR="000653C8">
        <w:rPr>
          <w:rFonts w:ascii="Times New Roman" w:hAnsi="Times New Roman" w:cs="Times New Roman"/>
          <w:sz w:val="28"/>
          <w:szCs w:val="28"/>
          <w:lang w:val="kk-KZ"/>
        </w:rPr>
        <w:t>ихол</w:t>
      </w:r>
      <w:r w:rsidRPr="000C38FB">
        <w:rPr>
          <w:rFonts w:ascii="Times New Roman" w:hAnsi="Times New Roman" w:cs="Times New Roman"/>
          <w:sz w:val="28"/>
          <w:szCs w:val="28"/>
          <w:lang w:val="kk-KZ"/>
        </w:rPr>
        <w:t>.н</w:t>
      </w:r>
      <w:r w:rsidR="000653C8">
        <w:rPr>
          <w:rFonts w:ascii="Times New Roman" w:hAnsi="Times New Roman" w:cs="Times New Roman"/>
          <w:sz w:val="28"/>
          <w:szCs w:val="28"/>
          <w:lang w:val="kk-KZ"/>
        </w:rPr>
        <w:t>аук</w:t>
      </w:r>
      <w:r w:rsidRPr="000C38FB">
        <w:rPr>
          <w:rFonts w:ascii="Times New Roman" w:hAnsi="Times New Roman" w:cs="Times New Roman"/>
          <w:sz w:val="28"/>
          <w:szCs w:val="28"/>
          <w:lang w:val="kk-KZ"/>
        </w:rPr>
        <w:t>. –</w:t>
      </w:r>
      <w:r w:rsidR="000653C8">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М., 1986.</w:t>
      </w:r>
      <w:r w:rsidR="000653C8">
        <w:rPr>
          <w:rFonts w:ascii="Times New Roman" w:hAnsi="Times New Roman" w:cs="Times New Roman"/>
          <w:sz w:val="28"/>
          <w:szCs w:val="28"/>
          <w:lang w:val="kk-KZ"/>
        </w:rPr>
        <w:t xml:space="preserve"> – 148 с.</w:t>
      </w:r>
    </w:p>
    <w:p w14:paraId="03912514" w14:textId="1C33901C"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85 Мұсaбaев Ғ. Қaзіргі қaзaқ тілі фонетикaсы. –</w:t>
      </w:r>
      <w:r w:rsidR="000653C8">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Aлмaты</w:t>
      </w:r>
      <w:r w:rsidR="000653C8">
        <w:rPr>
          <w:rFonts w:ascii="Times New Roman" w:hAnsi="Times New Roman" w:cs="Times New Roman"/>
          <w:sz w:val="28"/>
          <w:szCs w:val="28"/>
          <w:lang w:val="kk-KZ"/>
        </w:rPr>
        <w:t>:</w:t>
      </w:r>
      <w:r w:rsidRPr="000C38FB">
        <w:rPr>
          <w:rFonts w:ascii="Times New Roman" w:hAnsi="Times New Roman" w:cs="Times New Roman"/>
          <w:sz w:val="28"/>
          <w:szCs w:val="28"/>
          <w:lang w:val="kk-KZ"/>
        </w:rPr>
        <w:t xml:space="preserve"> Ғылым, 1962. -145 б.</w:t>
      </w:r>
    </w:p>
    <w:p w14:paraId="724834AC" w14:textId="591AF907"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86 Аханов К. Тіл білімінің негіздері. –</w:t>
      </w:r>
      <w:r w:rsidR="000653C8">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Алматы, 2009.</w:t>
      </w:r>
      <w:r w:rsidR="000653C8">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w:t>
      </w:r>
      <w:r w:rsidR="000653C8">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407 б.</w:t>
      </w:r>
    </w:p>
    <w:p w14:paraId="5719A477" w14:textId="454367DF"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 xml:space="preserve">87 Кеңесбаев І. Қазақ тілінің фразеологиялық сөздігі. </w:t>
      </w:r>
      <w:r w:rsidR="000653C8">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Алматы: Ғылым, 1977.</w:t>
      </w:r>
      <w:r w:rsidR="000653C8">
        <w:rPr>
          <w:rFonts w:ascii="Times New Roman" w:hAnsi="Times New Roman" w:cs="Times New Roman"/>
          <w:sz w:val="28"/>
          <w:szCs w:val="28"/>
          <w:lang w:val="kk-KZ"/>
        </w:rPr>
        <w:t xml:space="preserve"> – </w:t>
      </w:r>
      <w:r w:rsidRPr="000C38FB">
        <w:rPr>
          <w:rFonts w:ascii="Times New Roman" w:hAnsi="Times New Roman" w:cs="Times New Roman"/>
          <w:sz w:val="28"/>
          <w:szCs w:val="28"/>
          <w:lang w:val="kk-KZ"/>
        </w:rPr>
        <w:t>712</w:t>
      </w:r>
      <w:r w:rsidR="000653C8">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б.</w:t>
      </w:r>
    </w:p>
    <w:p w14:paraId="0DC75E59" w14:textId="06E4406E" w:rsidR="002F4D41" w:rsidRPr="000C38FB" w:rsidRDefault="002F4D41" w:rsidP="00CF3FCF">
      <w:pPr>
        <w:spacing w:after="0" w:line="240" w:lineRule="auto"/>
        <w:ind w:firstLine="567"/>
        <w:jc w:val="both"/>
        <w:rPr>
          <w:rFonts w:ascii="Times New Roman" w:eastAsia="Calibri" w:hAnsi="Times New Roman" w:cs="Times New Roman"/>
          <w:sz w:val="28"/>
          <w:szCs w:val="28"/>
          <w:lang w:val="kk-KZ"/>
        </w:rPr>
      </w:pPr>
      <w:r w:rsidRPr="000C38FB">
        <w:rPr>
          <w:rFonts w:ascii="Times New Roman" w:hAnsi="Times New Roman" w:cs="Times New Roman"/>
          <w:sz w:val="28"/>
          <w:szCs w:val="28"/>
          <w:lang w:val="kk-KZ"/>
        </w:rPr>
        <w:t xml:space="preserve">88 Сәдуaқaс Г.Т. </w:t>
      </w:r>
      <w:r w:rsidRPr="000C38FB">
        <w:rPr>
          <w:rFonts w:ascii="Times New Roman" w:eastAsia="Calibri" w:hAnsi="Times New Roman" w:cs="Times New Roman"/>
          <w:sz w:val="28"/>
          <w:szCs w:val="28"/>
          <w:lang w:val="kk-KZ"/>
        </w:rPr>
        <w:t>Бaстaуыш мектептегі aнa тілі сaбaқтaрындa қиын сөздермен сөздік жұмысын жүргізу әдістемесі</w:t>
      </w:r>
      <w:r w:rsidR="000653C8">
        <w:rPr>
          <w:rFonts w:ascii="Times New Roman" w:eastAsia="Calibri" w:hAnsi="Times New Roman" w:cs="Times New Roman"/>
          <w:sz w:val="28"/>
          <w:szCs w:val="28"/>
          <w:lang w:val="kk-KZ"/>
        </w:rPr>
        <w:t>:</w:t>
      </w:r>
      <w:r w:rsidRPr="000C38FB">
        <w:rPr>
          <w:rFonts w:ascii="Times New Roman" w:eastAsia="Calibri" w:hAnsi="Times New Roman" w:cs="Times New Roman"/>
          <w:sz w:val="28"/>
          <w:szCs w:val="28"/>
          <w:lang w:val="kk-KZ"/>
        </w:rPr>
        <w:t xml:space="preserve"> </w:t>
      </w:r>
      <w:r w:rsidRPr="000C38FB">
        <w:rPr>
          <w:rFonts w:ascii="Times New Roman" w:hAnsi="Times New Roman" w:cs="Times New Roman"/>
          <w:sz w:val="28"/>
          <w:szCs w:val="28"/>
          <w:lang w:val="kk-KZ"/>
        </w:rPr>
        <w:t>пед. ғыл. кaнд.</w:t>
      </w:r>
      <w:r w:rsidR="000653C8">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 xml:space="preserve"> дис. </w:t>
      </w:r>
      <w:r w:rsidRPr="000C38FB">
        <w:rPr>
          <w:rFonts w:ascii="Times New Roman" w:eastAsia="Calibri" w:hAnsi="Times New Roman" w:cs="Times New Roman"/>
          <w:sz w:val="28"/>
          <w:szCs w:val="28"/>
          <w:lang w:val="kk-KZ"/>
        </w:rPr>
        <w:t>–</w:t>
      </w:r>
      <w:r w:rsidR="000653C8">
        <w:rPr>
          <w:rFonts w:ascii="Times New Roman" w:eastAsia="Calibri" w:hAnsi="Times New Roman" w:cs="Times New Roman"/>
          <w:sz w:val="28"/>
          <w:szCs w:val="28"/>
          <w:lang w:val="kk-KZ"/>
        </w:rPr>
        <w:t xml:space="preserve"> </w:t>
      </w:r>
      <w:r w:rsidRPr="000C38FB">
        <w:rPr>
          <w:rFonts w:ascii="Times New Roman" w:eastAsia="Calibri" w:hAnsi="Times New Roman" w:cs="Times New Roman"/>
          <w:sz w:val="28"/>
          <w:szCs w:val="28"/>
          <w:lang w:val="kk-KZ"/>
        </w:rPr>
        <w:t>Aлмaты, 2009. -</w:t>
      </w:r>
      <w:r w:rsidR="000653C8">
        <w:rPr>
          <w:rFonts w:ascii="Times New Roman" w:eastAsia="Calibri" w:hAnsi="Times New Roman" w:cs="Times New Roman"/>
          <w:sz w:val="28"/>
          <w:szCs w:val="28"/>
          <w:lang w:val="kk-KZ"/>
        </w:rPr>
        <w:t xml:space="preserve"> </w:t>
      </w:r>
      <w:r w:rsidRPr="000C38FB">
        <w:rPr>
          <w:rFonts w:ascii="Times New Roman" w:eastAsia="Calibri" w:hAnsi="Times New Roman" w:cs="Times New Roman"/>
          <w:sz w:val="28"/>
          <w:szCs w:val="28"/>
          <w:lang w:val="kk-KZ"/>
        </w:rPr>
        <w:t>162 б.</w:t>
      </w:r>
    </w:p>
    <w:p w14:paraId="347B2C23" w14:textId="56956E48"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89 Галкина-Федорук Е.М. Современный руский язык. Лексика (Курс лекций).</w:t>
      </w:r>
      <w:r w:rsidR="000653C8">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 М.: Изд-во Московского университета, 1954.</w:t>
      </w:r>
      <w:r w:rsidR="000653C8">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w:t>
      </w:r>
      <w:r w:rsidR="000653C8">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204</w:t>
      </w:r>
      <w:r w:rsidR="000653C8">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с.</w:t>
      </w:r>
    </w:p>
    <w:p w14:paraId="74591035" w14:textId="7A2D5F05" w:rsidR="002F4D41" w:rsidRPr="000C38FB" w:rsidRDefault="002F4D41" w:rsidP="00CF3FCF">
      <w:pPr>
        <w:spacing w:after="0" w:line="240" w:lineRule="auto"/>
        <w:ind w:firstLine="567"/>
        <w:jc w:val="both"/>
        <w:rPr>
          <w:rFonts w:ascii="Times New Roman" w:eastAsia="Calibri" w:hAnsi="Times New Roman" w:cs="Times New Roman"/>
          <w:sz w:val="28"/>
          <w:szCs w:val="28"/>
          <w:lang w:val="kk-KZ"/>
        </w:rPr>
      </w:pPr>
      <w:r w:rsidRPr="000C38FB">
        <w:rPr>
          <w:rFonts w:ascii="Times New Roman" w:hAnsi="Times New Roman" w:cs="Times New Roman"/>
          <w:sz w:val="28"/>
          <w:szCs w:val="28"/>
          <w:lang w:val="kk-KZ"/>
        </w:rPr>
        <w:t>90 Омарова Г.Ж. Бастауыш сыныптың қазақ тілі сабақтарында оқушылардың сөздіктермен жұмысын ұйымдастыру</w:t>
      </w:r>
      <w:r w:rsidR="000653C8">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 Алматы университетінің Хабаршысы.</w:t>
      </w:r>
      <w:r w:rsidR="000653C8">
        <w:rPr>
          <w:rFonts w:ascii="Times New Roman" w:hAnsi="Times New Roman" w:cs="Times New Roman"/>
          <w:sz w:val="28"/>
          <w:szCs w:val="28"/>
          <w:lang w:val="kk-KZ"/>
        </w:rPr>
        <w:t xml:space="preserve"> - </w:t>
      </w:r>
      <w:r w:rsidRPr="000C38FB">
        <w:rPr>
          <w:rFonts w:ascii="Times New Roman" w:hAnsi="Times New Roman" w:cs="Times New Roman"/>
          <w:sz w:val="28"/>
          <w:szCs w:val="28"/>
          <w:lang w:val="kk-KZ"/>
        </w:rPr>
        <w:t xml:space="preserve">2019. </w:t>
      </w:r>
      <w:r w:rsidR="000653C8">
        <w:rPr>
          <w:rFonts w:ascii="Times New Roman" w:hAnsi="Times New Roman" w:cs="Times New Roman"/>
          <w:sz w:val="28"/>
          <w:szCs w:val="28"/>
          <w:lang w:val="kk-KZ"/>
        </w:rPr>
        <w:t xml:space="preserve">-  </w:t>
      </w:r>
      <w:r w:rsidR="000653C8" w:rsidRPr="000C38FB">
        <w:rPr>
          <w:rFonts w:ascii="Times New Roman" w:hAnsi="Times New Roman" w:cs="Times New Roman"/>
          <w:sz w:val="28"/>
          <w:szCs w:val="28"/>
          <w:lang w:val="kk-KZ"/>
        </w:rPr>
        <w:t>№2(6)</w:t>
      </w:r>
      <w:r w:rsidR="000653C8">
        <w:rPr>
          <w:rFonts w:ascii="Times New Roman" w:hAnsi="Times New Roman" w:cs="Times New Roman"/>
          <w:sz w:val="28"/>
          <w:szCs w:val="28"/>
          <w:lang w:val="kk-KZ"/>
        </w:rPr>
        <w:t>. – Б.</w:t>
      </w:r>
      <w:r w:rsidR="000653C8" w:rsidRPr="000C38FB">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 xml:space="preserve">15-19.  </w:t>
      </w:r>
    </w:p>
    <w:p w14:paraId="17CFA4C3" w14:textId="5DBB89E5" w:rsidR="002F4D41" w:rsidRPr="000C38FB" w:rsidRDefault="002F4D41" w:rsidP="00CF3FCF">
      <w:pPr>
        <w:shd w:val="clear" w:color="auto" w:fill="FFFFFF"/>
        <w:spacing w:after="0" w:line="240" w:lineRule="auto"/>
        <w:ind w:firstLine="567"/>
        <w:jc w:val="both"/>
        <w:outlineLvl w:val="0"/>
        <w:rPr>
          <w:rFonts w:ascii="Times New Roman" w:hAnsi="Times New Roman" w:cs="Times New Roman"/>
          <w:sz w:val="28"/>
          <w:szCs w:val="28"/>
          <w:lang w:val="kk-KZ"/>
        </w:rPr>
      </w:pPr>
      <w:r w:rsidRPr="000C38FB">
        <w:rPr>
          <w:rFonts w:ascii="Times New Roman" w:eastAsia="Times New Roman" w:hAnsi="Times New Roman" w:cs="Times New Roman"/>
          <w:bCs/>
          <w:kern w:val="36"/>
          <w:sz w:val="28"/>
          <w:szCs w:val="28"/>
          <w:lang w:val="kk-KZ" w:eastAsia="ru-RU"/>
        </w:rPr>
        <w:t xml:space="preserve">91 </w:t>
      </w:r>
      <w:r w:rsidRPr="000C38FB">
        <w:rPr>
          <w:rFonts w:ascii="Times New Roman" w:hAnsi="Times New Roman" w:cs="Times New Roman"/>
          <w:sz w:val="28"/>
          <w:szCs w:val="28"/>
          <w:lang w:val="kk-KZ"/>
        </w:rPr>
        <w:t>Алексеева М.М., Яшина В.И. Методика развития речи и обучения родному языку дошкольников. – М.</w:t>
      </w:r>
      <w:r w:rsidR="000653C8">
        <w:rPr>
          <w:rFonts w:ascii="Times New Roman" w:hAnsi="Times New Roman" w:cs="Times New Roman"/>
          <w:sz w:val="28"/>
          <w:szCs w:val="28"/>
          <w:lang w:val="kk-KZ"/>
        </w:rPr>
        <w:t>:</w:t>
      </w:r>
      <w:r w:rsidRPr="000C38FB">
        <w:rPr>
          <w:rFonts w:ascii="Times New Roman" w:hAnsi="Times New Roman" w:cs="Times New Roman"/>
          <w:sz w:val="28"/>
          <w:szCs w:val="28"/>
          <w:lang w:val="kk-KZ"/>
        </w:rPr>
        <w:t xml:space="preserve"> Академия, 1997.</w:t>
      </w:r>
      <w:r w:rsidR="000653C8">
        <w:rPr>
          <w:rFonts w:ascii="Times New Roman" w:hAnsi="Times New Roman" w:cs="Times New Roman"/>
          <w:sz w:val="28"/>
          <w:szCs w:val="28"/>
          <w:lang w:val="kk-KZ"/>
        </w:rPr>
        <w:t xml:space="preserve"> – </w:t>
      </w:r>
      <w:r w:rsidRPr="000C38FB">
        <w:rPr>
          <w:rFonts w:ascii="Times New Roman" w:hAnsi="Times New Roman" w:cs="Times New Roman"/>
          <w:sz w:val="28"/>
          <w:szCs w:val="28"/>
          <w:lang w:val="kk-KZ"/>
        </w:rPr>
        <w:t>400</w:t>
      </w:r>
      <w:r w:rsidR="000653C8">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с.</w:t>
      </w:r>
    </w:p>
    <w:p w14:paraId="13F088B6" w14:textId="77777777"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92 Қалиұлы Б. Түсіндірме сөздік жасаудың теориясы мен практикасы. – Алматы, 2015. -215 б.</w:t>
      </w:r>
    </w:p>
    <w:p w14:paraId="0DB9669E" w14:textId="61980A71" w:rsidR="002F4D41" w:rsidRPr="000C38FB" w:rsidRDefault="002F4D41" w:rsidP="00CF3FCF">
      <w:pPr>
        <w:shd w:val="clear" w:color="auto" w:fill="FFFFFF"/>
        <w:spacing w:after="0" w:line="240" w:lineRule="auto"/>
        <w:ind w:firstLine="567"/>
        <w:jc w:val="both"/>
        <w:outlineLvl w:val="0"/>
        <w:rPr>
          <w:rFonts w:ascii="Times New Roman" w:eastAsia="Times New Roman" w:hAnsi="Times New Roman" w:cs="Times New Roman"/>
          <w:bCs/>
          <w:kern w:val="36"/>
          <w:sz w:val="28"/>
          <w:szCs w:val="28"/>
          <w:lang w:val="kk-KZ" w:eastAsia="ru-RU"/>
        </w:rPr>
      </w:pPr>
      <w:r w:rsidRPr="000C38FB">
        <w:rPr>
          <w:rFonts w:ascii="Times New Roman" w:eastAsia="Times New Roman" w:hAnsi="Times New Roman" w:cs="Times New Roman"/>
          <w:bCs/>
          <w:kern w:val="36"/>
          <w:sz w:val="28"/>
          <w:szCs w:val="28"/>
          <w:lang w:val="kk-KZ" w:eastAsia="ru-RU"/>
        </w:rPr>
        <w:t xml:space="preserve">93 </w:t>
      </w:r>
      <w:r w:rsidRPr="000C38FB">
        <w:rPr>
          <w:rFonts w:ascii="Times New Roman" w:hAnsi="Times New Roman" w:cs="Times New Roman"/>
          <w:sz w:val="28"/>
          <w:szCs w:val="28"/>
          <w:lang w:val="kk-KZ"/>
        </w:rPr>
        <w:t>Морковкина В.В. Об обьеме и содержании понятия «теоретическая лексикография» // Вопросы языкознания. -</w:t>
      </w:r>
      <w:r w:rsidR="000653C8">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 xml:space="preserve">1987. </w:t>
      </w:r>
      <w:r w:rsidR="000653C8">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 xml:space="preserve">№6. </w:t>
      </w:r>
      <w:r w:rsidR="000653C8">
        <w:rPr>
          <w:rFonts w:ascii="Times New Roman" w:hAnsi="Times New Roman" w:cs="Times New Roman"/>
          <w:sz w:val="28"/>
          <w:szCs w:val="28"/>
          <w:lang w:val="kk-KZ"/>
        </w:rPr>
        <w:t xml:space="preserve"> – С. </w:t>
      </w:r>
      <w:r w:rsidRPr="000C38FB">
        <w:rPr>
          <w:rFonts w:ascii="Times New Roman" w:hAnsi="Times New Roman" w:cs="Times New Roman"/>
          <w:sz w:val="28"/>
          <w:szCs w:val="28"/>
          <w:lang w:val="kk-KZ"/>
        </w:rPr>
        <w:t>32-42.</w:t>
      </w:r>
      <w:r w:rsidRPr="000C38FB">
        <w:rPr>
          <w:rFonts w:ascii="Times New Roman" w:eastAsia="Times New Roman" w:hAnsi="Times New Roman" w:cs="Times New Roman"/>
          <w:sz w:val="28"/>
          <w:szCs w:val="28"/>
          <w:lang w:val="kk-KZ" w:eastAsia="ru-RU"/>
        </w:rPr>
        <w:t xml:space="preserve"> </w:t>
      </w:r>
    </w:p>
    <w:p w14:paraId="1CA26D3A" w14:textId="20D57D06"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94 Қалиұлы Б. Сөздік // Қазақ тілі (энциклопедия). – Алматы, 1998.</w:t>
      </w:r>
      <w:r w:rsidR="000653C8">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- 385 б.</w:t>
      </w:r>
    </w:p>
    <w:p w14:paraId="1E451BE5" w14:textId="76EAA429"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95 Dictionary of historical and comparative linguistics</w:t>
      </w:r>
      <w:r w:rsidR="000653C8">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 xml:space="preserve"> </w:t>
      </w:r>
      <w:r w:rsidR="000653C8">
        <w:rPr>
          <w:rFonts w:ascii="Times New Roman" w:hAnsi="Times New Roman" w:cs="Times New Roman"/>
          <w:sz w:val="28"/>
          <w:szCs w:val="28"/>
          <w:lang w:val="kk-KZ"/>
        </w:rPr>
        <w:t>е</w:t>
      </w:r>
      <w:r w:rsidRPr="000C38FB">
        <w:rPr>
          <w:rFonts w:ascii="Times New Roman" w:hAnsi="Times New Roman" w:cs="Times New Roman"/>
          <w:sz w:val="28"/>
          <w:szCs w:val="28"/>
          <w:lang w:val="kk-KZ"/>
        </w:rPr>
        <w:t xml:space="preserve">d. by </w:t>
      </w:r>
      <w:bookmarkStart w:id="25" w:name="_Hlk104727788"/>
      <w:r w:rsidRPr="000C38FB">
        <w:rPr>
          <w:rFonts w:ascii="Times New Roman" w:hAnsi="Times New Roman" w:cs="Times New Roman"/>
          <w:sz w:val="28"/>
          <w:szCs w:val="28"/>
          <w:lang w:val="kk-KZ"/>
        </w:rPr>
        <w:t xml:space="preserve">R.L. Trask. </w:t>
      </w:r>
      <w:r w:rsidR="000653C8">
        <w:rPr>
          <w:rFonts w:ascii="Times New Roman" w:hAnsi="Times New Roman" w:cs="Times New Roman"/>
          <w:sz w:val="28"/>
          <w:szCs w:val="28"/>
          <w:lang w:val="kk-KZ"/>
        </w:rPr>
        <w:t>-</w:t>
      </w:r>
      <w:r w:rsidRPr="000C38FB">
        <w:rPr>
          <w:rFonts w:ascii="Times New Roman" w:hAnsi="Times New Roman" w:cs="Times New Roman"/>
          <w:sz w:val="28"/>
          <w:szCs w:val="28"/>
          <w:lang w:val="kk-KZ"/>
        </w:rPr>
        <w:t>Fitzroy Dearborn</w:t>
      </w:r>
      <w:bookmarkEnd w:id="25"/>
      <w:r w:rsidRPr="000C38FB">
        <w:rPr>
          <w:rFonts w:ascii="Times New Roman" w:hAnsi="Times New Roman" w:cs="Times New Roman"/>
          <w:sz w:val="28"/>
          <w:szCs w:val="28"/>
          <w:lang w:val="kk-KZ"/>
        </w:rPr>
        <w:t>, 2001.  -</w:t>
      </w:r>
      <w:r w:rsidR="000653C8">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384</w:t>
      </w:r>
      <w:r w:rsidR="000653C8" w:rsidRPr="000653C8">
        <w:rPr>
          <w:rFonts w:ascii="Times New Roman" w:hAnsi="Times New Roman" w:cs="Times New Roman"/>
          <w:sz w:val="28"/>
          <w:szCs w:val="28"/>
          <w:lang w:val="kk-KZ"/>
        </w:rPr>
        <w:t xml:space="preserve"> </w:t>
      </w:r>
      <w:r w:rsidR="000653C8" w:rsidRPr="000C38FB">
        <w:rPr>
          <w:rFonts w:ascii="Times New Roman" w:hAnsi="Times New Roman" w:cs="Times New Roman"/>
          <w:sz w:val="28"/>
          <w:szCs w:val="28"/>
          <w:lang w:val="kk-KZ"/>
        </w:rPr>
        <w:t>p.</w:t>
      </w:r>
    </w:p>
    <w:p w14:paraId="5C4BE127" w14:textId="5BAC1CE8"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96 Малбақов</w:t>
      </w:r>
      <w:r w:rsidR="000653C8" w:rsidRPr="000653C8">
        <w:rPr>
          <w:rFonts w:ascii="Times New Roman" w:hAnsi="Times New Roman" w:cs="Times New Roman"/>
          <w:sz w:val="28"/>
          <w:szCs w:val="28"/>
          <w:lang w:val="kk-KZ"/>
        </w:rPr>
        <w:t xml:space="preserve"> </w:t>
      </w:r>
      <w:r w:rsidR="000653C8" w:rsidRPr="000C38FB">
        <w:rPr>
          <w:rFonts w:ascii="Times New Roman" w:hAnsi="Times New Roman" w:cs="Times New Roman"/>
          <w:sz w:val="28"/>
          <w:szCs w:val="28"/>
          <w:lang w:val="kk-KZ"/>
        </w:rPr>
        <w:t>М</w:t>
      </w:r>
      <w:r w:rsidRPr="000C38FB">
        <w:rPr>
          <w:rFonts w:ascii="Times New Roman" w:hAnsi="Times New Roman" w:cs="Times New Roman"/>
          <w:sz w:val="28"/>
          <w:szCs w:val="28"/>
          <w:lang w:val="kk-KZ"/>
        </w:rPr>
        <w:t>. Бір тілді түсіндірме сөздіктің құрылымдық негіздері. –Алматы: Ғылым, 2002.</w:t>
      </w:r>
      <w:r w:rsidR="000653C8">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w:t>
      </w:r>
      <w:r w:rsidR="000653C8">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368 б</w:t>
      </w:r>
      <w:r w:rsidR="000653C8">
        <w:rPr>
          <w:rFonts w:ascii="Times New Roman" w:hAnsi="Times New Roman" w:cs="Times New Roman"/>
          <w:sz w:val="28"/>
          <w:szCs w:val="28"/>
          <w:lang w:val="kk-KZ"/>
        </w:rPr>
        <w:t>.</w:t>
      </w:r>
    </w:p>
    <w:p w14:paraId="66098183" w14:textId="7EEFD2C7"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97 Ахманова О.С.</w:t>
      </w:r>
      <w:r w:rsidRPr="000C38FB">
        <w:rPr>
          <w:rFonts w:ascii="Times New Roman" w:hAnsi="Times New Roman" w:cs="Times New Roman"/>
          <w:sz w:val="28"/>
          <w:szCs w:val="28"/>
        </w:rPr>
        <w:t xml:space="preserve"> </w:t>
      </w:r>
      <w:r w:rsidRPr="000C38FB">
        <w:rPr>
          <w:rFonts w:ascii="Times New Roman" w:hAnsi="Times New Roman" w:cs="Times New Roman"/>
          <w:sz w:val="28"/>
          <w:szCs w:val="28"/>
          <w:lang w:val="kk-KZ"/>
        </w:rPr>
        <w:t>Словарь лингвистических терминов. – М.: УРСС</w:t>
      </w:r>
      <w:r w:rsidR="000653C8">
        <w:rPr>
          <w:rFonts w:ascii="Times New Roman" w:hAnsi="Times New Roman" w:cs="Times New Roman"/>
          <w:sz w:val="28"/>
          <w:szCs w:val="28"/>
          <w:lang w:val="kk-KZ"/>
        </w:rPr>
        <w:t>;</w:t>
      </w:r>
      <w:r w:rsidRPr="000C38FB">
        <w:rPr>
          <w:rFonts w:ascii="Times New Roman" w:hAnsi="Times New Roman" w:cs="Times New Roman"/>
          <w:sz w:val="28"/>
          <w:szCs w:val="28"/>
          <w:lang w:val="kk-KZ"/>
        </w:rPr>
        <w:t xml:space="preserve"> Едиториал УРСС, 2004. – 571 с.</w:t>
      </w:r>
      <w:r w:rsidRPr="000C38FB">
        <w:rPr>
          <w:rFonts w:ascii="Times New Roman" w:hAnsi="Times New Roman" w:cs="Times New Roman"/>
          <w:sz w:val="28"/>
          <w:szCs w:val="28"/>
        </w:rPr>
        <w:t xml:space="preserve">       </w:t>
      </w:r>
      <w:r w:rsidRPr="000C38FB">
        <w:rPr>
          <w:rStyle w:val="a4"/>
          <w:rFonts w:ascii="Arial" w:hAnsi="Arial" w:cs="Arial"/>
          <w:b/>
          <w:bCs/>
          <w:i/>
          <w:iCs/>
          <w:color w:val="auto"/>
          <w:sz w:val="21"/>
          <w:szCs w:val="21"/>
          <w:u w:val="none"/>
          <w:shd w:val="clear" w:color="auto" w:fill="202124"/>
        </w:rPr>
        <w:t xml:space="preserve"> </w:t>
      </w:r>
      <w:r w:rsidRPr="000C38FB">
        <w:rPr>
          <w:rStyle w:val="af0"/>
          <w:rFonts w:ascii="Arial" w:hAnsi="Arial" w:cs="Arial"/>
          <w:b/>
          <w:bCs/>
          <w:i w:val="0"/>
          <w:iCs w:val="0"/>
          <w:sz w:val="21"/>
          <w:szCs w:val="21"/>
          <w:shd w:val="clear" w:color="auto" w:fill="202124"/>
          <w:lang w:val="kk-KZ"/>
        </w:rPr>
        <w:t xml:space="preserve"> </w:t>
      </w:r>
    </w:p>
    <w:p w14:paraId="15BA7175" w14:textId="346E7B23"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lastRenderedPageBreak/>
        <w:t>98 Жұмабаева Ә.Е., Омарова Г.Ж. және т.б. Көптілділік жағдайында бастауыш сынып пәндерін оқытудың теориясы мен әдістемесі</w:t>
      </w:r>
      <w:r w:rsidR="000653C8">
        <w:rPr>
          <w:rFonts w:ascii="Times New Roman" w:hAnsi="Times New Roman" w:cs="Times New Roman"/>
          <w:sz w:val="28"/>
          <w:szCs w:val="28"/>
          <w:lang w:val="kk-KZ"/>
        </w:rPr>
        <w:t>:</w:t>
      </w:r>
      <w:r w:rsidRPr="000C38FB">
        <w:rPr>
          <w:rFonts w:ascii="Times New Roman" w:hAnsi="Times New Roman" w:cs="Times New Roman"/>
          <w:sz w:val="28"/>
          <w:szCs w:val="28"/>
          <w:lang w:val="kk-KZ"/>
        </w:rPr>
        <w:t xml:space="preserve"> </w:t>
      </w:r>
      <w:r w:rsidR="000653C8">
        <w:rPr>
          <w:rFonts w:ascii="Times New Roman" w:hAnsi="Times New Roman" w:cs="Times New Roman"/>
          <w:sz w:val="28"/>
          <w:szCs w:val="28"/>
          <w:lang w:val="kk-KZ"/>
        </w:rPr>
        <w:t>о</w:t>
      </w:r>
      <w:r w:rsidRPr="000C38FB">
        <w:rPr>
          <w:rFonts w:ascii="Times New Roman" w:hAnsi="Times New Roman" w:cs="Times New Roman"/>
          <w:sz w:val="28"/>
          <w:szCs w:val="28"/>
          <w:lang w:val="kk-KZ"/>
        </w:rPr>
        <w:t xml:space="preserve">қу-әдістемелік құрал. </w:t>
      </w:r>
      <w:r w:rsidR="000653C8">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Алматы: ТОО «Полиграфия - сервис и К</w:t>
      </w:r>
      <w:r w:rsidRPr="000C38FB">
        <w:rPr>
          <w:rFonts w:ascii="Times New Roman" w:hAnsi="Times New Roman" w:cs="Times New Roman"/>
          <w:sz w:val="28"/>
          <w:szCs w:val="28"/>
          <w:vertAlign w:val="superscript"/>
          <w:lang w:val="kk-KZ"/>
        </w:rPr>
        <w:t>0</w:t>
      </w:r>
      <w:r w:rsidRPr="000C38FB">
        <w:rPr>
          <w:rFonts w:ascii="Times New Roman" w:hAnsi="Times New Roman" w:cs="Times New Roman"/>
          <w:sz w:val="28"/>
          <w:szCs w:val="28"/>
          <w:lang w:val="kk-KZ"/>
        </w:rPr>
        <w:t>», 2019. – 202 б.</w:t>
      </w:r>
    </w:p>
    <w:p w14:paraId="2C9F5A70" w14:textId="0D76C22A" w:rsidR="002F4D41" w:rsidRPr="000C38FB" w:rsidRDefault="002F4D41" w:rsidP="00CF3FCF">
      <w:pPr>
        <w:spacing w:after="0" w:line="240" w:lineRule="auto"/>
        <w:ind w:firstLine="567"/>
        <w:jc w:val="both"/>
        <w:rPr>
          <w:rFonts w:ascii="Times New Roman" w:hAnsi="Times New Roman"/>
          <w:sz w:val="28"/>
          <w:szCs w:val="28"/>
          <w:lang w:val="kk-KZ"/>
        </w:rPr>
      </w:pPr>
      <w:r w:rsidRPr="000C38FB">
        <w:rPr>
          <w:rFonts w:ascii="Times New Roman" w:hAnsi="Times New Roman"/>
          <w:sz w:val="28"/>
          <w:szCs w:val="28"/>
          <w:lang w:val="kk-KZ"/>
        </w:rPr>
        <w:t>99 Денисов П.Н. Денисов П.Н. Очерки по русской лексикологии и учебной лексикографии. – М.: Изд-во Моск. Ун-та, 1974. -</w:t>
      </w:r>
      <w:r w:rsidR="000653C8">
        <w:rPr>
          <w:rFonts w:ascii="Times New Roman" w:hAnsi="Times New Roman"/>
          <w:sz w:val="28"/>
          <w:szCs w:val="28"/>
          <w:lang w:val="kk-KZ"/>
        </w:rPr>
        <w:t xml:space="preserve"> </w:t>
      </w:r>
      <w:r w:rsidRPr="000C38FB">
        <w:rPr>
          <w:rFonts w:ascii="Times New Roman" w:hAnsi="Times New Roman"/>
          <w:sz w:val="28"/>
          <w:szCs w:val="28"/>
          <w:lang w:val="kk-KZ"/>
        </w:rPr>
        <w:t>255 с.</w:t>
      </w:r>
    </w:p>
    <w:p w14:paraId="785D58B8" w14:textId="19F982C7" w:rsidR="002F4D41" w:rsidRPr="000C38FB" w:rsidRDefault="002F4D41" w:rsidP="00CF3FCF">
      <w:pPr>
        <w:spacing w:after="0" w:line="240" w:lineRule="auto"/>
        <w:ind w:firstLine="567"/>
        <w:jc w:val="both"/>
        <w:rPr>
          <w:rFonts w:ascii="Times New Roman" w:hAnsi="Times New Roman"/>
          <w:sz w:val="28"/>
          <w:szCs w:val="28"/>
          <w:lang w:val="kk-KZ"/>
        </w:rPr>
      </w:pPr>
      <w:r w:rsidRPr="000C38FB">
        <w:rPr>
          <w:rFonts w:ascii="Times New Roman" w:hAnsi="Times New Roman"/>
          <w:sz w:val="28"/>
          <w:szCs w:val="28"/>
          <w:lang w:val="kk-KZ"/>
        </w:rPr>
        <w:t>100 Караулов Ю.Н.</w:t>
      </w:r>
      <w:r w:rsidR="000653C8">
        <w:rPr>
          <w:rFonts w:ascii="Times New Roman" w:hAnsi="Times New Roman"/>
          <w:sz w:val="28"/>
          <w:szCs w:val="28"/>
          <w:lang w:val="kk-KZ"/>
        </w:rPr>
        <w:t>,</w:t>
      </w:r>
      <w:r w:rsidRPr="000C38FB">
        <w:rPr>
          <w:rFonts w:ascii="Times New Roman" w:hAnsi="Times New Roman"/>
          <w:sz w:val="28"/>
          <w:szCs w:val="28"/>
          <w:lang w:val="kk-KZ"/>
        </w:rPr>
        <w:t xml:space="preserve"> Молчанов М.И. и др. Анализ метаязыка словаря с помощью ЭВМ. – М.: Наука, 1982. -</w:t>
      </w:r>
      <w:r w:rsidR="000653C8">
        <w:rPr>
          <w:rFonts w:ascii="Times New Roman" w:hAnsi="Times New Roman"/>
          <w:sz w:val="28"/>
          <w:szCs w:val="28"/>
          <w:lang w:val="kk-KZ"/>
        </w:rPr>
        <w:t xml:space="preserve"> </w:t>
      </w:r>
      <w:r w:rsidRPr="000C38FB">
        <w:rPr>
          <w:rFonts w:ascii="Times New Roman" w:hAnsi="Times New Roman"/>
          <w:sz w:val="28"/>
          <w:szCs w:val="28"/>
          <w:lang w:val="kk-KZ"/>
        </w:rPr>
        <w:t>96 с</w:t>
      </w:r>
      <w:r w:rsidR="000653C8">
        <w:rPr>
          <w:rFonts w:ascii="Times New Roman" w:hAnsi="Times New Roman"/>
          <w:sz w:val="28"/>
          <w:szCs w:val="28"/>
          <w:lang w:val="kk-KZ"/>
        </w:rPr>
        <w:t>.</w:t>
      </w:r>
    </w:p>
    <w:p w14:paraId="30218979" w14:textId="565B7349"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 xml:space="preserve">101 Гак В.Г. </w:t>
      </w:r>
      <w:r w:rsidRPr="000C38FB">
        <w:rPr>
          <w:rFonts w:ascii="Times New Roman" w:hAnsi="Times New Roman" w:cs="Times New Roman"/>
          <w:bCs/>
          <w:sz w:val="28"/>
          <w:szCs w:val="28"/>
        </w:rPr>
        <w:t>Языковые преобразования</w:t>
      </w:r>
      <w:r w:rsidRPr="000C38FB">
        <w:rPr>
          <w:rFonts w:ascii="Times New Roman" w:hAnsi="Times New Roman" w:cs="Times New Roman"/>
          <w:bCs/>
          <w:sz w:val="28"/>
          <w:szCs w:val="28"/>
          <w:lang w:val="kk-KZ"/>
        </w:rPr>
        <w:t xml:space="preserve">. </w:t>
      </w:r>
      <w:r w:rsidR="000653C8">
        <w:rPr>
          <w:rFonts w:ascii="Times New Roman" w:hAnsi="Times New Roman" w:cs="Times New Roman"/>
          <w:bCs/>
          <w:sz w:val="28"/>
          <w:szCs w:val="28"/>
          <w:lang w:val="kk-KZ"/>
        </w:rPr>
        <w:t xml:space="preserve">- </w:t>
      </w:r>
      <w:r w:rsidRPr="000C38FB">
        <w:rPr>
          <w:rFonts w:ascii="Times New Roman" w:hAnsi="Times New Roman" w:cs="Times New Roman"/>
          <w:sz w:val="28"/>
          <w:szCs w:val="28"/>
          <w:shd w:val="clear" w:color="auto" w:fill="FFFFFF"/>
        </w:rPr>
        <w:t xml:space="preserve">М.: Школа Языки русской культуры, 1998. </w:t>
      </w:r>
      <w:r w:rsidR="000653C8">
        <w:rPr>
          <w:rFonts w:ascii="Times New Roman" w:hAnsi="Times New Roman" w:cs="Times New Roman"/>
          <w:sz w:val="28"/>
          <w:szCs w:val="28"/>
          <w:shd w:val="clear" w:color="auto" w:fill="FFFFFF"/>
        </w:rPr>
        <w:t xml:space="preserve">- </w:t>
      </w:r>
      <w:r w:rsidRPr="000C38FB">
        <w:rPr>
          <w:rFonts w:ascii="Times New Roman" w:hAnsi="Times New Roman" w:cs="Times New Roman"/>
          <w:sz w:val="28"/>
          <w:szCs w:val="28"/>
          <w:shd w:val="clear" w:color="auto" w:fill="FFFFFF"/>
        </w:rPr>
        <w:t>768 с.</w:t>
      </w:r>
    </w:p>
    <w:p w14:paraId="11A3BFE6" w14:textId="7827E63F" w:rsidR="002F4D41" w:rsidRPr="000C38FB" w:rsidRDefault="002F4D41" w:rsidP="00CF3FCF">
      <w:pPr>
        <w:spacing w:after="0" w:line="240" w:lineRule="auto"/>
        <w:ind w:firstLine="567"/>
        <w:jc w:val="both"/>
        <w:rPr>
          <w:rFonts w:ascii="Times New Roman" w:hAnsi="Times New Roman" w:cs="Times New Roman"/>
          <w:sz w:val="28"/>
          <w:szCs w:val="28"/>
          <w:shd w:val="clear" w:color="auto" w:fill="FFFFFF"/>
          <w:lang w:val="kk-KZ"/>
        </w:rPr>
      </w:pPr>
      <w:r w:rsidRPr="000C38FB">
        <w:rPr>
          <w:rFonts w:ascii="Times New Roman" w:hAnsi="Times New Roman"/>
          <w:sz w:val="28"/>
          <w:szCs w:val="28"/>
          <w:lang w:val="kk-KZ"/>
        </w:rPr>
        <w:t xml:space="preserve">102 </w:t>
      </w:r>
      <w:r w:rsidRPr="000C38FB">
        <w:rPr>
          <w:rFonts w:ascii="Times New Roman" w:hAnsi="Times New Roman" w:cs="Times New Roman"/>
          <w:sz w:val="28"/>
          <w:szCs w:val="28"/>
          <w:lang w:val="kk-KZ"/>
        </w:rPr>
        <w:t>Сороколетов Ф.П.</w:t>
      </w:r>
      <w:r w:rsidRPr="000C38FB">
        <w:rPr>
          <w:rFonts w:ascii="Times New Roman" w:hAnsi="Times New Roman" w:cs="Times New Roman"/>
          <w:sz w:val="28"/>
          <w:szCs w:val="28"/>
          <w:shd w:val="clear" w:color="auto" w:fill="FFFFFF"/>
        </w:rPr>
        <w:t xml:space="preserve"> </w:t>
      </w:r>
      <w:r w:rsidRPr="000C38FB">
        <w:rPr>
          <w:rFonts w:ascii="Times New Roman" w:hAnsi="Times New Roman" w:cs="Times New Roman"/>
          <w:sz w:val="28"/>
          <w:szCs w:val="28"/>
          <w:shd w:val="clear" w:color="auto" w:fill="FFFFFF"/>
          <w:lang w:val="kk-KZ"/>
        </w:rPr>
        <w:t>Общая и учебная лексикография. – Л.</w:t>
      </w:r>
      <w:r w:rsidR="000653C8">
        <w:rPr>
          <w:rFonts w:ascii="Times New Roman" w:hAnsi="Times New Roman" w:cs="Times New Roman"/>
          <w:sz w:val="28"/>
          <w:szCs w:val="28"/>
          <w:shd w:val="clear" w:color="auto" w:fill="FFFFFF"/>
          <w:lang w:val="kk-KZ"/>
        </w:rPr>
        <w:t>:</w:t>
      </w:r>
      <w:r w:rsidRPr="000C38FB">
        <w:rPr>
          <w:rFonts w:ascii="Times New Roman" w:hAnsi="Times New Roman" w:cs="Times New Roman"/>
          <w:sz w:val="28"/>
          <w:szCs w:val="28"/>
          <w:shd w:val="clear" w:color="auto" w:fill="FFFFFF"/>
          <w:lang w:val="kk-KZ"/>
        </w:rPr>
        <w:t xml:space="preserve"> Изд-во ЛГУ, 1985. -</w:t>
      </w:r>
      <w:r w:rsidR="000653C8">
        <w:rPr>
          <w:rFonts w:ascii="Times New Roman" w:hAnsi="Times New Roman" w:cs="Times New Roman"/>
          <w:sz w:val="28"/>
          <w:szCs w:val="28"/>
          <w:shd w:val="clear" w:color="auto" w:fill="FFFFFF"/>
          <w:lang w:val="kk-KZ"/>
        </w:rPr>
        <w:t xml:space="preserve"> </w:t>
      </w:r>
      <w:r w:rsidRPr="000C38FB">
        <w:rPr>
          <w:rFonts w:ascii="Times New Roman" w:hAnsi="Times New Roman" w:cs="Times New Roman"/>
          <w:sz w:val="28"/>
          <w:szCs w:val="28"/>
          <w:shd w:val="clear" w:color="auto" w:fill="FFFFFF"/>
          <w:lang w:val="kk-KZ"/>
        </w:rPr>
        <w:t>57 с.</w:t>
      </w:r>
    </w:p>
    <w:p w14:paraId="5205A555" w14:textId="77777777" w:rsidR="002F4D41" w:rsidRPr="000C38FB" w:rsidRDefault="002F4D41" w:rsidP="00CF3FCF">
      <w:pPr>
        <w:spacing w:after="0" w:line="240" w:lineRule="auto"/>
        <w:ind w:firstLine="567"/>
        <w:jc w:val="both"/>
        <w:rPr>
          <w:rFonts w:ascii="Times New Roman" w:hAnsi="Times New Roman" w:cs="Times New Roman"/>
          <w:sz w:val="28"/>
          <w:szCs w:val="28"/>
          <w:shd w:val="clear" w:color="auto" w:fill="FFFFFF"/>
          <w:lang w:val="kk-KZ"/>
        </w:rPr>
      </w:pPr>
      <w:r w:rsidRPr="000C38FB">
        <w:rPr>
          <w:rFonts w:ascii="Times New Roman" w:hAnsi="Times New Roman" w:cs="Times New Roman"/>
          <w:sz w:val="28"/>
          <w:szCs w:val="28"/>
          <w:shd w:val="clear" w:color="auto" w:fill="FFFFFF"/>
          <w:lang w:val="kk-KZ"/>
        </w:rPr>
        <w:t xml:space="preserve">103 Караулов Ю.Н. Лингвистические конструирование и тезаурус литературного языка. </w:t>
      </w:r>
      <w:r w:rsidRPr="000C38FB">
        <w:rPr>
          <w:rFonts w:ascii="Times New Roman" w:hAnsi="Times New Roman" w:cs="Times New Roman"/>
          <w:sz w:val="28"/>
          <w:szCs w:val="28"/>
          <w:shd w:val="clear" w:color="auto" w:fill="FFFFFF"/>
          <w:lang w:val="kk-KZ"/>
        </w:rPr>
        <w:softHyphen/>
        <w:t>– М., 1981. – С. 34-74.</w:t>
      </w:r>
    </w:p>
    <w:p w14:paraId="3DA4925C" w14:textId="07E9FCE9" w:rsidR="002F4D41" w:rsidRPr="000C38FB" w:rsidRDefault="002F4D41" w:rsidP="00CF3FCF">
      <w:pPr>
        <w:spacing w:after="0" w:line="240" w:lineRule="auto"/>
        <w:ind w:firstLine="567"/>
        <w:jc w:val="both"/>
        <w:rPr>
          <w:rFonts w:ascii="Arial" w:hAnsi="Arial" w:cs="Arial"/>
          <w:lang w:val="kk-KZ"/>
        </w:rPr>
      </w:pPr>
      <w:r w:rsidRPr="000C38FB">
        <w:rPr>
          <w:rFonts w:ascii="Times New Roman" w:hAnsi="Times New Roman"/>
          <w:sz w:val="28"/>
          <w:szCs w:val="28"/>
          <w:lang w:val="kk-KZ"/>
        </w:rPr>
        <w:t xml:space="preserve">104 Каллибекова Г.А. Проблемы учебной лексикографии / </w:t>
      </w:r>
      <w:r w:rsidR="000653C8">
        <w:rPr>
          <w:rFonts w:ascii="Times New Roman" w:hAnsi="Times New Roman"/>
          <w:sz w:val="28"/>
          <w:szCs w:val="28"/>
          <w:lang w:val="kk-KZ"/>
        </w:rPr>
        <w:t>п</w:t>
      </w:r>
      <w:r w:rsidRPr="000C38FB">
        <w:rPr>
          <w:rFonts w:ascii="Times New Roman" w:hAnsi="Times New Roman"/>
          <w:sz w:val="28"/>
          <w:szCs w:val="28"/>
          <w:lang w:val="kk-KZ"/>
        </w:rPr>
        <w:t>од ред. В.И. Зимина. – Нукус: Каракалпакстан, 1992. -</w:t>
      </w:r>
      <w:r w:rsidR="000653C8">
        <w:rPr>
          <w:rFonts w:ascii="Times New Roman" w:hAnsi="Times New Roman"/>
          <w:sz w:val="28"/>
          <w:szCs w:val="28"/>
          <w:lang w:val="kk-KZ"/>
        </w:rPr>
        <w:t xml:space="preserve"> </w:t>
      </w:r>
      <w:r w:rsidRPr="000C38FB">
        <w:rPr>
          <w:rFonts w:ascii="Times New Roman" w:hAnsi="Times New Roman"/>
          <w:sz w:val="28"/>
          <w:szCs w:val="28"/>
          <w:lang w:val="kk-KZ"/>
        </w:rPr>
        <w:t>48 с.</w:t>
      </w:r>
    </w:p>
    <w:p w14:paraId="6D8F9D26" w14:textId="36982746" w:rsidR="002F4D41" w:rsidRPr="000C38FB" w:rsidRDefault="002F4D41" w:rsidP="00CF3FCF">
      <w:pPr>
        <w:spacing w:after="0" w:line="240" w:lineRule="auto"/>
        <w:ind w:firstLine="567"/>
        <w:jc w:val="both"/>
        <w:rPr>
          <w:rFonts w:ascii="Times New Roman" w:hAnsi="Times New Roman"/>
          <w:sz w:val="28"/>
          <w:szCs w:val="28"/>
          <w:lang w:val="kk-KZ"/>
        </w:rPr>
      </w:pPr>
      <w:r w:rsidRPr="000C38FB">
        <w:rPr>
          <w:rFonts w:ascii="Times New Roman" w:hAnsi="Times New Roman"/>
          <w:sz w:val="28"/>
          <w:szCs w:val="28"/>
          <w:lang w:val="kk-KZ"/>
        </w:rPr>
        <w:t>105 Шведова Ю.</w:t>
      </w:r>
      <w:r w:rsidRPr="000C38FB">
        <w:rPr>
          <w:rFonts w:ascii="Times New Roman" w:hAnsi="Times New Roman"/>
          <w:iCs/>
          <w:sz w:val="28"/>
          <w:szCs w:val="28"/>
          <w:lang w:val="kk-KZ"/>
        </w:rPr>
        <w:t xml:space="preserve"> Некоторые свойства учебного словаря и словарь для обучающего // Проблемы учебной лексикографии и обучение лексике. – М., 1978. -</w:t>
      </w:r>
      <w:r w:rsidR="000653C8">
        <w:rPr>
          <w:rFonts w:ascii="Times New Roman" w:hAnsi="Times New Roman"/>
          <w:iCs/>
          <w:sz w:val="28"/>
          <w:szCs w:val="28"/>
          <w:lang w:val="kk-KZ"/>
        </w:rPr>
        <w:t xml:space="preserve"> </w:t>
      </w:r>
      <w:r w:rsidRPr="000C38FB">
        <w:rPr>
          <w:rFonts w:ascii="Times New Roman" w:hAnsi="Times New Roman"/>
          <w:iCs/>
          <w:sz w:val="28"/>
          <w:szCs w:val="28"/>
          <w:lang w:val="kk-KZ"/>
        </w:rPr>
        <w:t>185 с.</w:t>
      </w:r>
    </w:p>
    <w:p w14:paraId="398CB0D1" w14:textId="7E65AB44"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sz w:val="28"/>
          <w:szCs w:val="28"/>
          <w:lang w:val="kk-KZ"/>
        </w:rPr>
        <w:t xml:space="preserve">106 Денисов П.Н. </w:t>
      </w:r>
      <w:r w:rsidRPr="000C38FB">
        <w:rPr>
          <w:rFonts w:ascii="Times New Roman" w:hAnsi="Times New Roman" w:cs="Times New Roman"/>
          <w:sz w:val="28"/>
          <w:szCs w:val="28"/>
          <w:lang w:val="kk-KZ"/>
        </w:rPr>
        <w:t xml:space="preserve">Структура словарной статьи // Лексика русского языка и принципы ее описания. </w:t>
      </w:r>
      <w:r w:rsidR="000653C8">
        <w:rPr>
          <w:rFonts w:ascii="Times New Roman" w:hAnsi="Times New Roman" w:cs="Times New Roman"/>
          <w:sz w:val="28"/>
          <w:szCs w:val="28"/>
          <w:lang w:val="kk-KZ"/>
        </w:rPr>
        <w:t xml:space="preserve">– Изд. </w:t>
      </w:r>
      <w:r w:rsidRPr="000C38FB">
        <w:rPr>
          <w:rFonts w:ascii="Times New Roman" w:hAnsi="Times New Roman" w:cs="Times New Roman"/>
          <w:sz w:val="28"/>
          <w:szCs w:val="28"/>
          <w:lang w:val="kk-KZ"/>
        </w:rPr>
        <w:t>2-е, перераб. и доп. – М.: Рус.яз., 1993. – С. 216-227.</w:t>
      </w:r>
    </w:p>
    <w:p w14:paraId="65681F0F" w14:textId="1CBACDD5" w:rsidR="002F4D41" w:rsidRPr="000C38FB" w:rsidRDefault="002F4D41" w:rsidP="00CF3FCF">
      <w:pPr>
        <w:spacing w:after="0" w:line="240" w:lineRule="auto"/>
        <w:ind w:firstLine="567"/>
        <w:jc w:val="both"/>
        <w:rPr>
          <w:rFonts w:ascii="Times New Roman" w:hAnsi="Times New Roman"/>
          <w:sz w:val="28"/>
          <w:szCs w:val="28"/>
          <w:lang w:val="kk-KZ"/>
        </w:rPr>
      </w:pPr>
      <w:r w:rsidRPr="000C38FB">
        <w:rPr>
          <w:rFonts w:ascii="Times New Roman" w:hAnsi="Times New Roman" w:cs="Times New Roman"/>
          <w:sz w:val="28"/>
          <w:szCs w:val="28"/>
          <w:lang w:val="kk-KZ"/>
        </w:rPr>
        <w:t>107</w:t>
      </w:r>
      <w:r w:rsidRPr="000C38FB">
        <w:rPr>
          <w:rFonts w:ascii="Times New Roman" w:hAnsi="Times New Roman"/>
          <w:sz w:val="28"/>
          <w:szCs w:val="28"/>
          <w:lang w:val="kk-KZ"/>
        </w:rPr>
        <w:t xml:space="preserve"> </w:t>
      </w:r>
      <w:r w:rsidRPr="000C38FB">
        <w:rPr>
          <w:rFonts w:ascii="Times New Roman" w:hAnsi="Times New Roman"/>
          <w:iCs/>
          <w:sz w:val="28"/>
          <w:szCs w:val="28"/>
          <w:lang w:val="kk-KZ"/>
        </w:rPr>
        <w:t>Щерба</w:t>
      </w:r>
      <w:r w:rsidR="000653C8" w:rsidRPr="000653C8">
        <w:rPr>
          <w:rFonts w:ascii="Times New Roman" w:hAnsi="Times New Roman"/>
          <w:iCs/>
          <w:sz w:val="28"/>
          <w:szCs w:val="28"/>
          <w:lang w:val="kk-KZ"/>
        </w:rPr>
        <w:t xml:space="preserve"> </w:t>
      </w:r>
      <w:r w:rsidR="000653C8" w:rsidRPr="000C38FB">
        <w:rPr>
          <w:rFonts w:ascii="Times New Roman" w:hAnsi="Times New Roman"/>
          <w:iCs/>
          <w:sz w:val="28"/>
          <w:szCs w:val="28"/>
          <w:lang w:val="kk-KZ"/>
        </w:rPr>
        <w:t>Л.В.</w:t>
      </w:r>
      <w:r w:rsidRPr="000C38FB">
        <w:rPr>
          <w:rFonts w:ascii="Times New Roman" w:hAnsi="Times New Roman"/>
          <w:iCs/>
          <w:sz w:val="28"/>
          <w:szCs w:val="28"/>
          <w:lang w:val="kk-KZ"/>
        </w:rPr>
        <w:t xml:space="preserve"> Опыт общей  теории лексигорафии // Известия АН: Отд. Литературы и языка. </w:t>
      </w:r>
      <w:r w:rsidR="000653C8">
        <w:rPr>
          <w:rFonts w:ascii="Times New Roman" w:hAnsi="Times New Roman"/>
          <w:iCs/>
          <w:sz w:val="28"/>
          <w:szCs w:val="28"/>
          <w:lang w:val="kk-KZ"/>
        </w:rPr>
        <w:t xml:space="preserve">- </w:t>
      </w:r>
      <w:r w:rsidRPr="000C38FB">
        <w:rPr>
          <w:rFonts w:ascii="Times New Roman" w:hAnsi="Times New Roman"/>
          <w:iCs/>
          <w:sz w:val="28"/>
          <w:szCs w:val="28"/>
          <w:lang w:val="kk-KZ"/>
        </w:rPr>
        <w:t>1940. –</w:t>
      </w:r>
      <w:r w:rsidR="000653C8">
        <w:rPr>
          <w:rFonts w:ascii="Times New Roman" w:hAnsi="Times New Roman"/>
          <w:iCs/>
          <w:sz w:val="28"/>
          <w:szCs w:val="28"/>
          <w:lang w:val="kk-KZ"/>
        </w:rPr>
        <w:t xml:space="preserve"> </w:t>
      </w:r>
      <w:r w:rsidRPr="000C38FB">
        <w:rPr>
          <w:rFonts w:ascii="Times New Roman" w:hAnsi="Times New Roman"/>
          <w:iCs/>
          <w:sz w:val="28"/>
          <w:szCs w:val="28"/>
          <w:lang w:val="kk-KZ"/>
        </w:rPr>
        <w:t>Вып 3. –</w:t>
      </w:r>
      <w:r w:rsidR="000653C8">
        <w:rPr>
          <w:rFonts w:ascii="Times New Roman" w:hAnsi="Times New Roman"/>
          <w:iCs/>
          <w:sz w:val="28"/>
          <w:szCs w:val="28"/>
          <w:lang w:val="kk-KZ"/>
        </w:rPr>
        <w:t xml:space="preserve"> С</w:t>
      </w:r>
      <w:r w:rsidRPr="000C38FB">
        <w:rPr>
          <w:rFonts w:ascii="Times New Roman" w:hAnsi="Times New Roman"/>
          <w:iCs/>
          <w:sz w:val="28"/>
          <w:szCs w:val="28"/>
          <w:lang w:val="kk-KZ"/>
        </w:rPr>
        <w:t>. 114-117.</w:t>
      </w:r>
    </w:p>
    <w:p w14:paraId="667C7A2F" w14:textId="457737B3" w:rsidR="002F4D41" w:rsidRPr="000C38FB" w:rsidRDefault="002F4D41" w:rsidP="00CF3FCF">
      <w:pPr>
        <w:spacing w:after="0" w:line="240" w:lineRule="auto"/>
        <w:ind w:firstLine="567"/>
        <w:jc w:val="both"/>
        <w:rPr>
          <w:rFonts w:ascii="Times New Roman" w:hAnsi="Times New Roman"/>
          <w:sz w:val="28"/>
          <w:szCs w:val="28"/>
          <w:lang w:val="kk-KZ"/>
        </w:rPr>
      </w:pPr>
      <w:r w:rsidRPr="000C38FB">
        <w:rPr>
          <w:rFonts w:ascii="Times New Roman" w:hAnsi="Times New Roman"/>
          <w:sz w:val="28"/>
          <w:szCs w:val="28"/>
          <w:lang w:val="kk-KZ"/>
        </w:rPr>
        <w:t xml:space="preserve">108 </w:t>
      </w:r>
      <w:r w:rsidRPr="000C38FB">
        <w:rPr>
          <w:rFonts w:ascii="Times New Roman" w:hAnsi="Times New Roman"/>
          <w:iCs/>
          <w:sz w:val="28"/>
          <w:szCs w:val="28"/>
          <w:lang w:val="kk-KZ"/>
        </w:rPr>
        <w:t>Супрун А.Е.  Некоторые свойства учебного словаря и словарь для обучающего // Проблемы учебной лексикографии и обучение лексике. – М., 1978. -</w:t>
      </w:r>
      <w:r w:rsidR="000653C8">
        <w:rPr>
          <w:rFonts w:ascii="Times New Roman" w:hAnsi="Times New Roman"/>
          <w:iCs/>
          <w:sz w:val="28"/>
          <w:szCs w:val="28"/>
          <w:lang w:val="kk-KZ"/>
        </w:rPr>
        <w:t xml:space="preserve"> </w:t>
      </w:r>
      <w:r w:rsidRPr="000C38FB">
        <w:rPr>
          <w:rFonts w:ascii="Times New Roman" w:hAnsi="Times New Roman"/>
          <w:iCs/>
          <w:sz w:val="28"/>
          <w:szCs w:val="28"/>
          <w:lang w:val="kk-KZ"/>
        </w:rPr>
        <w:t>185 с.</w:t>
      </w:r>
    </w:p>
    <w:p w14:paraId="506840F4" w14:textId="2FA9668A" w:rsidR="002F4D41" w:rsidRPr="000C38FB" w:rsidRDefault="002F4D41" w:rsidP="00CF3FCF">
      <w:pPr>
        <w:spacing w:after="0" w:line="240" w:lineRule="auto"/>
        <w:ind w:firstLine="567"/>
        <w:jc w:val="both"/>
        <w:rPr>
          <w:rFonts w:ascii="Times New Roman" w:hAnsi="Times New Roman"/>
          <w:sz w:val="28"/>
          <w:szCs w:val="28"/>
          <w:lang w:val="kk-KZ"/>
        </w:rPr>
      </w:pPr>
      <w:r w:rsidRPr="000C38FB">
        <w:rPr>
          <w:rFonts w:ascii="Times New Roman" w:hAnsi="Times New Roman"/>
          <w:sz w:val="28"/>
          <w:szCs w:val="28"/>
          <w:lang w:val="kk-KZ"/>
        </w:rPr>
        <w:t>109 Түсіпқалиева Р.Қ. Қазақ лексикографиясы: екітілді шағын сөздіктердің құрылымы: фил</w:t>
      </w:r>
      <w:r w:rsidR="000653C8">
        <w:rPr>
          <w:rFonts w:ascii="Times New Roman" w:hAnsi="Times New Roman"/>
          <w:sz w:val="28"/>
          <w:szCs w:val="28"/>
          <w:lang w:val="kk-KZ"/>
        </w:rPr>
        <w:t>ол</w:t>
      </w:r>
      <w:r w:rsidRPr="000C38FB">
        <w:rPr>
          <w:rFonts w:ascii="Times New Roman" w:hAnsi="Times New Roman"/>
          <w:sz w:val="28"/>
          <w:szCs w:val="28"/>
          <w:lang w:val="kk-KZ"/>
        </w:rPr>
        <w:t>. ғыл. к</w:t>
      </w:r>
      <w:r w:rsidR="000653C8">
        <w:rPr>
          <w:rFonts w:ascii="Times New Roman" w:hAnsi="Times New Roman"/>
          <w:sz w:val="28"/>
          <w:szCs w:val="28"/>
          <w:lang w:val="kk-KZ"/>
        </w:rPr>
        <w:t>анд</w:t>
      </w:r>
      <w:r w:rsidRPr="000C38FB">
        <w:rPr>
          <w:rFonts w:ascii="Times New Roman" w:hAnsi="Times New Roman"/>
          <w:sz w:val="28"/>
          <w:szCs w:val="28"/>
          <w:lang w:val="kk-KZ"/>
        </w:rPr>
        <w:t xml:space="preserve">. </w:t>
      </w:r>
      <w:r w:rsidR="000653C8">
        <w:rPr>
          <w:rFonts w:ascii="Times New Roman" w:hAnsi="Times New Roman"/>
          <w:sz w:val="28"/>
          <w:szCs w:val="28"/>
          <w:lang w:val="kk-KZ"/>
        </w:rPr>
        <w:t xml:space="preserve">  </w:t>
      </w:r>
      <w:r w:rsidRPr="000C38FB">
        <w:rPr>
          <w:rFonts w:ascii="Times New Roman" w:hAnsi="Times New Roman"/>
          <w:sz w:val="28"/>
          <w:szCs w:val="28"/>
          <w:lang w:val="kk-KZ"/>
        </w:rPr>
        <w:t>...</w:t>
      </w:r>
      <w:r w:rsidR="000653C8">
        <w:rPr>
          <w:rFonts w:ascii="Times New Roman" w:hAnsi="Times New Roman"/>
          <w:sz w:val="28"/>
          <w:szCs w:val="28"/>
          <w:lang w:val="kk-KZ"/>
        </w:rPr>
        <w:t xml:space="preserve">    </w:t>
      </w:r>
      <w:r w:rsidRPr="000C38FB">
        <w:rPr>
          <w:rFonts w:ascii="Times New Roman" w:hAnsi="Times New Roman"/>
          <w:sz w:val="28"/>
          <w:szCs w:val="28"/>
          <w:lang w:val="kk-KZ"/>
        </w:rPr>
        <w:t>дис.  – Астана, 2007. -</w:t>
      </w:r>
      <w:r w:rsidR="000653C8">
        <w:rPr>
          <w:rFonts w:ascii="Times New Roman" w:hAnsi="Times New Roman"/>
          <w:sz w:val="28"/>
          <w:szCs w:val="28"/>
          <w:lang w:val="kk-KZ"/>
        </w:rPr>
        <w:t xml:space="preserve"> </w:t>
      </w:r>
      <w:r w:rsidRPr="000C38FB">
        <w:rPr>
          <w:rFonts w:ascii="Times New Roman" w:hAnsi="Times New Roman"/>
          <w:sz w:val="28"/>
          <w:szCs w:val="28"/>
          <w:lang w:val="kk-KZ"/>
        </w:rPr>
        <w:t xml:space="preserve">125 б.  </w:t>
      </w:r>
    </w:p>
    <w:p w14:paraId="4A90AF5A" w14:textId="3A472867" w:rsidR="002F4D41" w:rsidRPr="000C38FB" w:rsidRDefault="002F4D41" w:rsidP="00CF3FCF">
      <w:pPr>
        <w:spacing w:after="0" w:line="240" w:lineRule="auto"/>
        <w:ind w:firstLine="567"/>
        <w:jc w:val="both"/>
        <w:rPr>
          <w:rFonts w:ascii="Times New Roman" w:hAnsi="Times New Roman" w:cs="Times New Roman"/>
          <w:sz w:val="28"/>
          <w:szCs w:val="28"/>
          <w:shd w:val="clear" w:color="auto" w:fill="FFFFFF"/>
          <w:lang w:val="kk-KZ"/>
        </w:rPr>
      </w:pPr>
      <w:r w:rsidRPr="000C38FB">
        <w:rPr>
          <w:rFonts w:ascii="Times New Roman" w:hAnsi="Times New Roman"/>
          <w:sz w:val="28"/>
          <w:szCs w:val="28"/>
          <w:lang w:val="kk-KZ"/>
        </w:rPr>
        <w:t>110 Байниязова Ж.Т.</w:t>
      </w:r>
      <w:r w:rsidRPr="000C38FB">
        <w:rPr>
          <w:rFonts w:ascii="Arial" w:hAnsi="Arial" w:cs="Arial"/>
          <w:sz w:val="21"/>
          <w:szCs w:val="21"/>
          <w:shd w:val="clear" w:color="auto" w:fill="FFFFFF"/>
          <w:lang w:val="kk-KZ"/>
        </w:rPr>
        <w:t xml:space="preserve"> </w:t>
      </w:r>
      <w:r w:rsidRPr="000C38FB">
        <w:rPr>
          <w:rFonts w:ascii="Times New Roman" w:hAnsi="Times New Roman" w:cs="Times New Roman"/>
          <w:sz w:val="28"/>
          <w:szCs w:val="28"/>
          <w:shd w:val="clear" w:color="auto" w:fill="FFFFFF"/>
          <w:lang w:val="kk-KZ"/>
        </w:rPr>
        <w:t>Қазақ лексикографиясы: біртілді оқу сөздігін түзудің ғылыми негіздері</w:t>
      </w:r>
      <w:r w:rsidR="000653C8">
        <w:rPr>
          <w:rFonts w:ascii="Times New Roman" w:hAnsi="Times New Roman" w:cs="Times New Roman"/>
          <w:sz w:val="28"/>
          <w:szCs w:val="28"/>
          <w:shd w:val="clear" w:color="auto" w:fill="FFFFFF"/>
          <w:lang w:val="kk-KZ"/>
        </w:rPr>
        <w:t>:</w:t>
      </w:r>
      <w:r w:rsidRPr="000C38FB">
        <w:rPr>
          <w:rFonts w:ascii="Times New Roman" w:hAnsi="Times New Roman" w:cs="Times New Roman"/>
          <w:sz w:val="28"/>
          <w:szCs w:val="28"/>
          <w:shd w:val="clear" w:color="auto" w:fill="FFFFFF"/>
          <w:lang w:val="kk-KZ"/>
        </w:rPr>
        <w:t xml:space="preserve"> фил</w:t>
      </w:r>
      <w:r w:rsidR="000653C8">
        <w:rPr>
          <w:rFonts w:ascii="Times New Roman" w:hAnsi="Times New Roman" w:cs="Times New Roman"/>
          <w:sz w:val="28"/>
          <w:szCs w:val="28"/>
          <w:shd w:val="clear" w:color="auto" w:fill="FFFFFF"/>
          <w:lang w:val="kk-KZ"/>
        </w:rPr>
        <w:t>ол</w:t>
      </w:r>
      <w:r w:rsidRPr="000C38FB">
        <w:rPr>
          <w:rFonts w:ascii="Times New Roman" w:hAnsi="Times New Roman" w:cs="Times New Roman"/>
          <w:sz w:val="28"/>
          <w:szCs w:val="28"/>
          <w:shd w:val="clear" w:color="auto" w:fill="FFFFFF"/>
          <w:lang w:val="kk-KZ"/>
        </w:rPr>
        <w:t>.</w:t>
      </w:r>
      <w:r w:rsidR="000653C8">
        <w:rPr>
          <w:rFonts w:ascii="Times New Roman" w:hAnsi="Times New Roman" w:cs="Times New Roman"/>
          <w:sz w:val="28"/>
          <w:szCs w:val="28"/>
          <w:shd w:val="clear" w:color="auto" w:fill="FFFFFF"/>
          <w:lang w:val="kk-KZ"/>
        </w:rPr>
        <w:t xml:space="preserve"> </w:t>
      </w:r>
      <w:r w:rsidRPr="000C38FB">
        <w:rPr>
          <w:rFonts w:ascii="Times New Roman" w:hAnsi="Times New Roman" w:cs="Times New Roman"/>
          <w:sz w:val="28"/>
          <w:szCs w:val="28"/>
          <w:shd w:val="clear" w:color="auto" w:fill="FFFFFF"/>
          <w:lang w:val="kk-KZ"/>
        </w:rPr>
        <w:t>ғыл. к</w:t>
      </w:r>
      <w:r w:rsidR="000653C8">
        <w:rPr>
          <w:rFonts w:ascii="Times New Roman" w:hAnsi="Times New Roman" w:cs="Times New Roman"/>
          <w:sz w:val="28"/>
          <w:szCs w:val="28"/>
          <w:shd w:val="clear" w:color="auto" w:fill="FFFFFF"/>
          <w:lang w:val="kk-KZ"/>
        </w:rPr>
        <w:t>анд</w:t>
      </w:r>
      <w:r w:rsidRPr="000C38FB">
        <w:rPr>
          <w:rFonts w:ascii="Times New Roman" w:hAnsi="Times New Roman" w:cs="Times New Roman"/>
          <w:sz w:val="28"/>
          <w:szCs w:val="28"/>
          <w:shd w:val="clear" w:color="auto" w:fill="FFFFFF"/>
          <w:lang w:val="kk-KZ"/>
        </w:rPr>
        <w:t>.</w:t>
      </w:r>
      <w:r w:rsidR="000653C8">
        <w:rPr>
          <w:rFonts w:ascii="Times New Roman" w:hAnsi="Times New Roman" w:cs="Times New Roman"/>
          <w:sz w:val="28"/>
          <w:szCs w:val="28"/>
          <w:shd w:val="clear" w:color="auto" w:fill="FFFFFF"/>
          <w:lang w:val="kk-KZ"/>
        </w:rPr>
        <w:t xml:space="preserve">   </w:t>
      </w:r>
      <w:r w:rsidRPr="000C38FB">
        <w:rPr>
          <w:rFonts w:ascii="Times New Roman" w:hAnsi="Times New Roman" w:cs="Times New Roman"/>
          <w:sz w:val="28"/>
          <w:szCs w:val="28"/>
          <w:shd w:val="clear" w:color="auto" w:fill="FFFFFF"/>
          <w:lang w:val="kk-KZ"/>
        </w:rPr>
        <w:t xml:space="preserve"> ...</w:t>
      </w:r>
      <w:r w:rsidR="000653C8">
        <w:rPr>
          <w:rFonts w:ascii="Times New Roman" w:hAnsi="Times New Roman" w:cs="Times New Roman"/>
          <w:sz w:val="28"/>
          <w:szCs w:val="28"/>
          <w:shd w:val="clear" w:color="auto" w:fill="FFFFFF"/>
          <w:lang w:val="kk-KZ"/>
        </w:rPr>
        <w:t xml:space="preserve">    </w:t>
      </w:r>
      <w:r w:rsidRPr="000C38FB">
        <w:rPr>
          <w:rFonts w:ascii="Times New Roman" w:hAnsi="Times New Roman" w:cs="Times New Roman"/>
          <w:sz w:val="28"/>
          <w:szCs w:val="28"/>
          <w:shd w:val="clear" w:color="auto" w:fill="FFFFFF"/>
          <w:lang w:val="kk-KZ"/>
        </w:rPr>
        <w:t>дис. – Астана, 2008. -</w:t>
      </w:r>
      <w:r w:rsidR="000653C8">
        <w:rPr>
          <w:rFonts w:ascii="Times New Roman" w:hAnsi="Times New Roman" w:cs="Times New Roman"/>
          <w:sz w:val="28"/>
          <w:szCs w:val="28"/>
          <w:shd w:val="clear" w:color="auto" w:fill="FFFFFF"/>
          <w:lang w:val="kk-KZ"/>
        </w:rPr>
        <w:t xml:space="preserve"> </w:t>
      </w:r>
      <w:r w:rsidRPr="000C38FB">
        <w:rPr>
          <w:rFonts w:ascii="Times New Roman" w:hAnsi="Times New Roman" w:cs="Times New Roman"/>
          <w:sz w:val="28"/>
          <w:szCs w:val="28"/>
          <w:shd w:val="clear" w:color="auto" w:fill="FFFFFF"/>
          <w:lang w:val="kk-KZ"/>
        </w:rPr>
        <w:t>125 б.</w:t>
      </w:r>
    </w:p>
    <w:p w14:paraId="2BA3D9F3" w14:textId="7F034D62"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111 Новиков Л.А. Учебные словари, их специфика и типы //</w:t>
      </w:r>
      <w:r w:rsidR="000653C8">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Русский язык в национальной школе. – 1974. -</w:t>
      </w:r>
      <w:r w:rsidR="000653C8">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№1. -</w:t>
      </w:r>
      <w:r w:rsidR="000653C8">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С. 8-11.</w:t>
      </w:r>
    </w:p>
    <w:p w14:paraId="47ED1957" w14:textId="2CB01A3E" w:rsidR="002F4D41" w:rsidRPr="000C38FB" w:rsidRDefault="002F4D41" w:rsidP="00CF3FCF">
      <w:pPr>
        <w:spacing w:after="0" w:line="240" w:lineRule="auto"/>
        <w:ind w:firstLine="567"/>
        <w:jc w:val="both"/>
        <w:rPr>
          <w:rFonts w:ascii="Times New Roman" w:hAnsi="Times New Roman"/>
          <w:sz w:val="28"/>
          <w:szCs w:val="28"/>
          <w:lang w:val="kk-KZ"/>
        </w:rPr>
      </w:pPr>
      <w:r w:rsidRPr="000C38FB">
        <w:rPr>
          <w:rFonts w:ascii="Times New Roman" w:hAnsi="Times New Roman"/>
          <w:sz w:val="28"/>
          <w:szCs w:val="28"/>
          <w:lang w:val="kk-KZ"/>
        </w:rPr>
        <w:t>112 Бондаренко А.А. Словари на уроке // Начальная школа.</w:t>
      </w:r>
      <w:r w:rsidR="00F053C0">
        <w:rPr>
          <w:rFonts w:ascii="Times New Roman" w:hAnsi="Times New Roman"/>
          <w:sz w:val="28"/>
          <w:szCs w:val="28"/>
          <w:lang w:val="kk-KZ"/>
        </w:rPr>
        <w:t xml:space="preserve"> </w:t>
      </w:r>
      <w:r w:rsidRPr="000C38FB">
        <w:rPr>
          <w:rFonts w:ascii="Times New Roman" w:hAnsi="Times New Roman"/>
          <w:sz w:val="28"/>
          <w:szCs w:val="28"/>
          <w:lang w:val="kk-KZ"/>
        </w:rPr>
        <w:t>-</w:t>
      </w:r>
      <w:r w:rsidR="00F053C0">
        <w:rPr>
          <w:rFonts w:ascii="Times New Roman" w:hAnsi="Times New Roman"/>
          <w:sz w:val="28"/>
          <w:szCs w:val="28"/>
          <w:lang w:val="kk-KZ"/>
        </w:rPr>
        <w:t xml:space="preserve"> </w:t>
      </w:r>
      <w:r w:rsidRPr="000C38FB">
        <w:rPr>
          <w:rFonts w:ascii="Times New Roman" w:hAnsi="Times New Roman"/>
          <w:sz w:val="28"/>
          <w:szCs w:val="28"/>
          <w:lang w:val="kk-KZ"/>
        </w:rPr>
        <w:t>2000.</w:t>
      </w:r>
      <w:r w:rsidR="00F053C0">
        <w:rPr>
          <w:rFonts w:ascii="Times New Roman" w:hAnsi="Times New Roman"/>
          <w:sz w:val="28"/>
          <w:szCs w:val="28"/>
          <w:lang w:val="kk-KZ"/>
        </w:rPr>
        <w:t xml:space="preserve"> </w:t>
      </w:r>
      <w:r w:rsidRPr="000C38FB">
        <w:rPr>
          <w:rFonts w:ascii="Times New Roman" w:hAnsi="Times New Roman"/>
          <w:sz w:val="28"/>
          <w:szCs w:val="28"/>
          <w:lang w:val="kk-KZ"/>
        </w:rPr>
        <w:t>-</w:t>
      </w:r>
      <w:r w:rsidR="00F053C0">
        <w:rPr>
          <w:rFonts w:ascii="Times New Roman" w:hAnsi="Times New Roman"/>
          <w:sz w:val="28"/>
          <w:szCs w:val="28"/>
          <w:lang w:val="kk-KZ"/>
        </w:rPr>
        <w:t xml:space="preserve"> </w:t>
      </w:r>
      <w:r w:rsidRPr="000C38FB">
        <w:rPr>
          <w:rFonts w:ascii="Times New Roman" w:hAnsi="Times New Roman"/>
          <w:sz w:val="28"/>
          <w:szCs w:val="28"/>
          <w:lang w:val="kk-KZ"/>
        </w:rPr>
        <w:t>№1.–С.</w:t>
      </w:r>
      <w:r w:rsidR="00F053C0">
        <w:rPr>
          <w:rFonts w:ascii="Times New Roman" w:hAnsi="Times New Roman"/>
          <w:sz w:val="28"/>
          <w:szCs w:val="28"/>
          <w:lang w:val="kk-KZ"/>
        </w:rPr>
        <w:t xml:space="preserve"> </w:t>
      </w:r>
      <w:r w:rsidRPr="000C38FB">
        <w:rPr>
          <w:rFonts w:ascii="Times New Roman" w:hAnsi="Times New Roman"/>
          <w:sz w:val="28"/>
          <w:szCs w:val="28"/>
          <w:lang w:val="kk-KZ"/>
        </w:rPr>
        <w:t>27</w:t>
      </w:r>
      <w:r w:rsidR="00F053C0">
        <w:rPr>
          <w:rFonts w:ascii="Times New Roman" w:hAnsi="Times New Roman"/>
          <w:sz w:val="28"/>
          <w:szCs w:val="28"/>
          <w:lang w:val="kk-KZ"/>
        </w:rPr>
        <w:t>.</w:t>
      </w:r>
    </w:p>
    <w:p w14:paraId="6DF2052E" w14:textId="7AEB8CFE" w:rsidR="002F4D41" w:rsidRPr="000C38FB" w:rsidRDefault="002F4D41" w:rsidP="00CF3FCF">
      <w:pPr>
        <w:spacing w:after="0" w:line="240" w:lineRule="auto"/>
        <w:ind w:firstLine="567"/>
        <w:jc w:val="both"/>
        <w:rPr>
          <w:rFonts w:ascii="Times New Roman" w:hAnsi="Times New Roman"/>
          <w:sz w:val="28"/>
          <w:szCs w:val="28"/>
          <w:lang w:val="kk-KZ"/>
        </w:rPr>
      </w:pPr>
      <w:r w:rsidRPr="000C38FB">
        <w:rPr>
          <w:rFonts w:ascii="Times New Roman" w:hAnsi="Times New Roman"/>
          <w:sz w:val="28"/>
          <w:szCs w:val="28"/>
          <w:lang w:val="kk-KZ"/>
        </w:rPr>
        <w:t>113. Гуркова И.В. Кто это? Что это? Словарик русского языка для младших школьников в картинках. –</w:t>
      </w:r>
      <w:r w:rsidR="00F053C0">
        <w:rPr>
          <w:rFonts w:ascii="Times New Roman" w:hAnsi="Times New Roman"/>
          <w:sz w:val="28"/>
          <w:szCs w:val="28"/>
          <w:lang w:val="kk-KZ"/>
        </w:rPr>
        <w:t xml:space="preserve"> </w:t>
      </w:r>
      <w:r w:rsidRPr="000C38FB">
        <w:rPr>
          <w:rFonts w:ascii="Times New Roman" w:hAnsi="Times New Roman"/>
          <w:sz w:val="28"/>
          <w:szCs w:val="28"/>
          <w:lang w:val="kk-KZ"/>
        </w:rPr>
        <w:t>Новосибирск: Педуниверситет, 1995. – 102 с.</w:t>
      </w:r>
    </w:p>
    <w:p w14:paraId="78BDA919" w14:textId="548AA4F3" w:rsidR="002F4D41" w:rsidRPr="000C38FB" w:rsidRDefault="002F4D41" w:rsidP="00CF3FCF">
      <w:pPr>
        <w:spacing w:after="0" w:line="240" w:lineRule="auto"/>
        <w:ind w:firstLine="567"/>
        <w:jc w:val="both"/>
        <w:rPr>
          <w:rFonts w:ascii="Times New Roman" w:hAnsi="Times New Roman"/>
          <w:sz w:val="28"/>
          <w:szCs w:val="28"/>
          <w:lang w:val="kk-KZ"/>
        </w:rPr>
      </w:pPr>
      <w:r w:rsidRPr="000C38FB">
        <w:rPr>
          <w:rFonts w:ascii="Times New Roman" w:hAnsi="Times New Roman"/>
          <w:sz w:val="28"/>
          <w:szCs w:val="28"/>
          <w:lang w:val="kk-KZ"/>
        </w:rPr>
        <w:t>114 Dubois J., Dubois C. Introduction a la lexicographie. – 1971.</w:t>
      </w:r>
      <w:r w:rsidR="00F053C0">
        <w:rPr>
          <w:rFonts w:ascii="Times New Roman" w:hAnsi="Times New Roman"/>
          <w:sz w:val="28"/>
          <w:szCs w:val="28"/>
          <w:lang w:val="kk-KZ"/>
        </w:rPr>
        <w:t xml:space="preserve"> - 166 р.</w:t>
      </w:r>
    </w:p>
    <w:p w14:paraId="1F0D19CC" w14:textId="5B620C0A" w:rsidR="002F4D41" w:rsidRPr="000C38FB" w:rsidRDefault="002F4D41" w:rsidP="00CF3FCF">
      <w:pPr>
        <w:spacing w:after="0" w:line="240" w:lineRule="auto"/>
        <w:ind w:firstLine="567"/>
        <w:jc w:val="both"/>
        <w:rPr>
          <w:rFonts w:ascii="Times New Roman" w:hAnsi="Times New Roman"/>
          <w:sz w:val="28"/>
          <w:szCs w:val="28"/>
          <w:highlight w:val="green"/>
          <w:lang w:val="kk-KZ"/>
        </w:rPr>
      </w:pPr>
      <w:r w:rsidRPr="000C38FB">
        <w:rPr>
          <w:rFonts w:ascii="Times New Roman" w:hAnsi="Times New Roman"/>
          <w:sz w:val="28"/>
          <w:szCs w:val="28"/>
          <w:lang w:val="kk-KZ"/>
        </w:rPr>
        <w:t xml:space="preserve">115 Омарова Г.Ж. </w:t>
      </w:r>
      <w:r w:rsidRPr="000C38FB">
        <w:rPr>
          <w:rFonts w:ascii="Times New Roman" w:hAnsi="Times New Roman" w:cs="Times New Roman"/>
          <w:sz w:val="28"/>
          <w:szCs w:val="28"/>
          <w:lang w:val="kk-KZ"/>
        </w:rPr>
        <w:t>Бастауыш сынып оқушыларын сөздіктермен жұмыс істеуге үйрету мәселесінің лингвистикалық аспектілері</w:t>
      </w:r>
      <w:r w:rsidR="00F053C0">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 xml:space="preserve"> Қазақстанның ғылымы мен өмірі. </w:t>
      </w:r>
      <w:r w:rsidR="00F053C0">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 xml:space="preserve">2020. </w:t>
      </w:r>
      <w:r w:rsidR="00F053C0">
        <w:rPr>
          <w:rFonts w:ascii="Times New Roman" w:hAnsi="Times New Roman" w:cs="Times New Roman"/>
          <w:sz w:val="28"/>
          <w:szCs w:val="28"/>
          <w:lang w:val="kk-KZ"/>
        </w:rPr>
        <w:t xml:space="preserve">- </w:t>
      </w:r>
      <w:r w:rsidR="00F053C0" w:rsidRPr="000C38FB">
        <w:rPr>
          <w:rFonts w:ascii="Times New Roman" w:hAnsi="Times New Roman" w:cs="Times New Roman"/>
          <w:sz w:val="28"/>
          <w:szCs w:val="28"/>
          <w:lang w:val="kk-KZ"/>
        </w:rPr>
        <w:t>№6</w:t>
      </w:r>
      <w:r w:rsidR="00F053C0">
        <w:rPr>
          <w:rFonts w:ascii="Times New Roman" w:hAnsi="Times New Roman" w:cs="Times New Roman"/>
          <w:sz w:val="28"/>
          <w:szCs w:val="28"/>
          <w:lang w:val="kk-KZ"/>
        </w:rPr>
        <w:t>(</w:t>
      </w:r>
      <w:r w:rsidR="00F053C0" w:rsidRPr="000C38FB">
        <w:rPr>
          <w:rFonts w:ascii="Times New Roman" w:hAnsi="Times New Roman" w:cs="Times New Roman"/>
          <w:sz w:val="28"/>
          <w:szCs w:val="28"/>
          <w:lang w:val="kk-KZ"/>
        </w:rPr>
        <w:t>2</w:t>
      </w:r>
      <w:r w:rsidR="00F053C0">
        <w:rPr>
          <w:rFonts w:ascii="Times New Roman" w:hAnsi="Times New Roman" w:cs="Times New Roman"/>
          <w:sz w:val="28"/>
          <w:szCs w:val="28"/>
          <w:lang w:val="kk-KZ"/>
        </w:rPr>
        <w:t xml:space="preserve">). </w:t>
      </w:r>
      <w:r w:rsidR="00F053C0" w:rsidRPr="000C38FB">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w:t>
      </w:r>
      <w:r w:rsidR="00F053C0">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Б. 454-461.</w:t>
      </w:r>
    </w:p>
    <w:p w14:paraId="54A3685F" w14:textId="4F9BE723" w:rsidR="002F4D41" w:rsidRPr="000C38FB" w:rsidRDefault="002F4D41" w:rsidP="00CF3FCF">
      <w:pPr>
        <w:spacing w:after="0" w:line="240" w:lineRule="auto"/>
        <w:ind w:firstLine="567"/>
        <w:jc w:val="both"/>
        <w:rPr>
          <w:rFonts w:ascii="Times New Roman" w:hAnsi="Times New Roman"/>
          <w:sz w:val="28"/>
          <w:szCs w:val="28"/>
          <w:lang w:val="kk-KZ"/>
        </w:rPr>
      </w:pPr>
      <w:r w:rsidRPr="000C38FB">
        <w:rPr>
          <w:rFonts w:ascii="Times New Roman" w:hAnsi="Times New Roman"/>
          <w:sz w:val="28"/>
          <w:szCs w:val="28"/>
          <w:lang w:val="kk-KZ"/>
        </w:rPr>
        <w:t xml:space="preserve">116 Иісова Э.А. Идеографиялық оқу сөздіктерінің педагогикалық қызметі. // Вестник КГПИ. Пәндерді оқыту әдістемесі және технологиясы. </w:t>
      </w:r>
      <w:r w:rsidR="00F053C0">
        <w:rPr>
          <w:rFonts w:ascii="Times New Roman" w:hAnsi="Times New Roman"/>
          <w:sz w:val="28"/>
          <w:szCs w:val="28"/>
          <w:lang w:val="kk-KZ"/>
        </w:rPr>
        <w:t xml:space="preserve">- </w:t>
      </w:r>
      <w:r w:rsidRPr="000C38FB">
        <w:rPr>
          <w:rFonts w:ascii="Times New Roman" w:hAnsi="Times New Roman"/>
          <w:sz w:val="28"/>
          <w:szCs w:val="28"/>
          <w:lang w:val="kk-KZ"/>
        </w:rPr>
        <w:t xml:space="preserve">2014. </w:t>
      </w:r>
      <w:r w:rsidR="00F053C0">
        <w:rPr>
          <w:rFonts w:ascii="Times New Roman" w:hAnsi="Times New Roman"/>
          <w:sz w:val="28"/>
          <w:szCs w:val="28"/>
          <w:lang w:val="kk-KZ"/>
        </w:rPr>
        <w:t xml:space="preserve">- </w:t>
      </w:r>
      <w:r w:rsidRPr="000C38FB">
        <w:rPr>
          <w:rFonts w:ascii="Times New Roman" w:hAnsi="Times New Roman"/>
          <w:sz w:val="28"/>
          <w:szCs w:val="28"/>
          <w:lang w:val="kk-KZ"/>
        </w:rPr>
        <w:t xml:space="preserve">№3. </w:t>
      </w:r>
      <w:r w:rsidR="00F053C0">
        <w:rPr>
          <w:rFonts w:ascii="Times New Roman" w:hAnsi="Times New Roman"/>
          <w:sz w:val="28"/>
          <w:szCs w:val="28"/>
          <w:lang w:val="kk-KZ"/>
        </w:rPr>
        <w:t xml:space="preserve">– Б. </w:t>
      </w:r>
      <w:r w:rsidRPr="000C38FB">
        <w:rPr>
          <w:rFonts w:ascii="Times New Roman" w:hAnsi="Times New Roman"/>
          <w:sz w:val="28"/>
          <w:szCs w:val="28"/>
          <w:lang w:val="kk-KZ"/>
        </w:rPr>
        <w:t>67-72</w:t>
      </w:r>
      <w:r w:rsidR="00F053C0">
        <w:rPr>
          <w:rFonts w:ascii="Times New Roman" w:hAnsi="Times New Roman"/>
          <w:sz w:val="28"/>
          <w:szCs w:val="28"/>
          <w:lang w:val="kk-KZ"/>
        </w:rPr>
        <w:t>.</w:t>
      </w:r>
    </w:p>
    <w:p w14:paraId="1BE7E65F" w14:textId="68AC6C05" w:rsidR="002F4D41" w:rsidRPr="000C38FB" w:rsidRDefault="002F4D41" w:rsidP="00CF3FCF">
      <w:pPr>
        <w:spacing w:after="0" w:line="240" w:lineRule="auto"/>
        <w:ind w:firstLine="567"/>
        <w:jc w:val="both"/>
        <w:rPr>
          <w:rFonts w:ascii="Times New Roman" w:hAnsi="Times New Roman"/>
          <w:sz w:val="28"/>
          <w:szCs w:val="28"/>
          <w:lang w:val="kk-KZ"/>
        </w:rPr>
      </w:pPr>
      <w:r w:rsidRPr="000C38FB">
        <w:rPr>
          <w:rFonts w:ascii="Times New Roman" w:hAnsi="Times New Roman"/>
          <w:sz w:val="28"/>
          <w:szCs w:val="28"/>
          <w:lang w:val="kk-KZ"/>
        </w:rPr>
        <w:lastRenderedPageBreak/>
        <w:t>117 Торндайк Э.Л. Еремия Н.Л. Структура словарной статьи в учебных словарях Торндайка</w:t>
      </w:r>
      <w:r w:rsidR="00F053C0">
        <w:rPr>
          <w:rFonts w:ascii="Times New Roman" w:hAnsi="Times New Roman"/>
          <w:sz w:val="28"/>
          <w:szCs w:val="28"/>
          <w:lang w:val="kk-KZ"/>
        </w:rPr>
        <w:t xml:space="preserve"> </w:t>
      </w:r>
      <w:r w:rsidRPr="000C38FB">
        <w:rPr>
          <w:rFonts w:ascii="Times New Roman" w:hAnsi="Times New Roman"/>
          <w:sz w:val="28"/>
          <w:szCs w:val="28"/>
          <w:lang w:val="kk-KZ"/>
        </w:rPr>
        <w:t>- Барнхарта</w:t>
      </w:r>
      <w:r w:rsidR="00F053C0">
        <w:rPr>
          <w:rFonts w:ascii="Times New Roman" w:hAnsi="Times New Roman"/>
          <w:sz w:val="28"/>
          <w:szCs w:val="28"/>
          <w:lang w:val="kk-KZ"/>
        </w:rPr>
        <w:t xml:space="preserve"> </w:t>
      </w:r>
      <w:r w:rsidRPr="000C38FB">
        <w:rPr>
          <w:rFonts w:ascii="Times New Roman" w:hAnsi="Times New Roman"/>
          <w:sz w:val="28"/>
          <w:szCs w:val="28"/>
          <w:lang w:val="kk-KZ"/>
        </w:rPr>
        <w:t>// Вестник КГУ им. Ш.Уалиханова.</w:t>
      </w:r>
      <w:r w:rsidR="00F053C0">
        <w:rPr>
          <w:rFonts w:ascii="Times New Roman" w:hAnsi="Times New Roman"/>
          <w:sz w:val="28"/>
          <w:szCs w:val="28"/>
          <w:lang w:val="kk-KZ"/>
        </w:rPr>
        <w:t xml:space="preserve"> </w:t>
      </w:r>
      <w:r w:rsidRPr="000C38FB">
        <w:rPr>
          <w:rFonts w:ascii="Times New Roman" w:hAnsi="Times New Roman"/>
          <w:sz w:val="28"/>
          <w:szCs w:val="28"/>
          <w:lang w:val="kk-KZ"/>
        </w:rPr>
        <w:t>– Кокшетау, 2000.</w:t>
      </w:r>
      <w:r w:rsidR="00F053C0">
        <w:rPr>
          <w:rFonts w:ascii="Times New Roman" w:hAnsi="Times New Roman"/>
          <w:sz w:val="28"/>
          <w:szCs w:val="28"/>
          <w:lang w:val="kk-KZ"/>
        </w:rPr>
        <w:t xml:space="preserve"> -</w:t>
      </w:r>
      <w:r w:rsidRPr="000C38FB">
        <w:rPr>
          <w:rFonts w:ascii="Times New Roman" w:hAnsi="Times New Roman"/>
          <w:sz w:val="28"/>
          <w:szCs w:val="28"/>
          <w:lang w:val="kk-KZ"/>
        </w:rPr>
        <w:t xml:space="preserve"> </w:t>
      </w:r>
      <w:r w:rsidR="00F053C0" w:rsidRPr="000C38FB">
        <w:rPr>
          <w:rFonts w:ascii="Times New Roman" w:hAnsi="Times New Roman"/>
          <w:sz w:val="28"/>
          <w:szCs w:val="28"/>
          <w:lang w:val="kk-KZ"/>
        </w:rPr>
        <w:t xml:space="preserve">№2. </w:t>
      </w:r>
      <w:r w:rsidR="00F053C0">
        <w:rPr>
          <w:rFonts w:ascii="Times New Roman" w:hAnsi="Times New Roman"/>
          <w:sz w:val="28"/>
          <w:szCs w:val="28"/>
          <w:lang w:val="kk-KZ"/>
        </w:rPr>
        <w:t xml:space="preserve">- </w:t>
      </w:r>
      <w:r w:rsidRPr="000C38FB">
        <w:rPr>
          <w:rFonts w:ascii="Times New Roman" w:hAnsi="Times New Roman"/>
          <w:sz w:val="28"/>
          <w:szCs w:val="28"/>
          <w:lang w:val="kk-KZ"/>
        </w:rPr>
        <w:t>С. 122-128.</w:t>
      </w:r>
    </w:p>
    <w:p w14:paraId="2A7D8688" w14:textId="77777777" w:rsidR="002F4D41" w:rsidRPr="000C38FB" w:rsidRDefault="002F4D41" w:rsidP="00CF3FCF">
      <w:pPr>
        <w:pStyle w:val="a0"/>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 xml:space="preserve">118 </w:t>
      </w:r>
      <w:r w:rsidRPr="000C38FB">
        <w:rPr>
          <w:rFonts w:ascii="Times New Roman" w:hAnsi="Times New Roman" w:cs="Times New Roman"/>
          <w:sz w:val="28"/>
          <w:szCs w:val="28"/>
        </w:rPr>
        <w:t>Галиев Т.Т. Опережающее обучение на основе системного подхода: учебно-методическое пособие. – Астана: Изд-во НЦОКО МОН РК, 2011. – 316</w:t>
      </w:r>
      <w:r w:rsidRPr="000C38FB">
        <w:rPr>
          <w:rFonts w:ascii="Times New Roman" w:hAnsi="Times New Roman" w:cs="Times New Roman"/>
          <w:sz w:val="28"/>
          <w:szCs w:val="28"/>
          <w:lang w:val="kk-KZ"/>
        </w:rPr>
        <w:t xml:space="preserve"> </w:t>
      </w:r>
      <w:r w:rsidRPr="000C38FB">
        <w:rPr>
          <w:rFonts w:ascii="Times New Roman" w:hAnsi="Times New Roman" w:cs="Times New Roman"/>
          <w:sz w:val="28"/>
          <w:szCs w:val="28"/>
        </w:rPr>
        <w:t>с.</w:t>
      </w:r>
    </w:p>
    <w:p w14:paraId="2C9ED5D7" w14:textId="5F84B1AD" w:rsidR="002F4D41" w:rsidRPr="000C38FB" w:rsidRDefault="002F4D41" w:rsidP="00CF3FCF">
      <w:pPr>
        <w:spacing w:after="0" w:line="240" w:lineRule="auto"/>
        <w:ind w:firstLine="567"/>
        <w:jc w:val="both"/>
        <w:rPr>
          <w:rFonts w:ascii="Times New Roman" w:hAnsi="Times New Roman"/>
          <w:sz w:val="28"/>
          <w:szCs w:val="28"/>
          <w:lang w:val="kk-KZ"/>
        </w:rPr>
      </w:pPr>
      <w:r w:rsidRPr="000C38FB">
        <w:rPr>
          <w:rFonts w:ascii="Times New Roman" w:hAnsi="Times New Roman"/>
          <w:sz w:val="28"/>
          <w:szCs w:val="28"/>
          <w:lang w:val="kk-KZ"/>
        </w:rPr>
        <w:t xml:space="preserve">119 </w:t>
      </w:r>
      <w:r w:rsidRPr="000C38FB">
        <w:rPr>
          <w:rFonts w:ascii="Times New Roman" w:hAnsi="Times New Roman"/>
          <w:bCs/>
          <w:sz w:val="28"/>
          <w:szCs w:val="28"/>
          <w:lang w:val="kk-KZ"/>
        </w:rPr>
        <w:t>Таубаева Ш.Т.</w:t>
      </w:r>
      <w:r w:rsidRPr="000C38FB">
        <w:rPr>
          <w:rFonts w:ascii="Times New Roman" w:eastAsia="Times New Roman" w:hAnsi="Times New Roman"/>
          <w:sz w:val="28"/>
          <w:szCs w:val="28"/>
          <w:lang w:val="kk-KZ" w:eastAsia="ru-RU"/>
        </w:rPr>
        <w:t xml:space="preserve"> Педагогика әдіснамасы: оқу құр</w:t>
      </w:r>
      <w:r w:rsidR="00F053C0">
        <w:rPr>
          <w:rFonts w:ascii="Times New Roman" w:eastAsia="Times New Roman" w:hAnsi="Times New Roman"/>
          <w:sz w:val="28"/>
          <w:szCs w:val="28"/>
          <w:lang w:val="kk-KZ" w:eastAsia="ru-RU"/>
        </w:rPr>
        <w:t>алы</w:t>
      </w:r>
      <w:r w:rsidRPr="000C38FB">
        <w:rPr>
          <w:rFonts w:ascii="Times New Roman" w:eastAsia="Times New Roman" w:hAnsi="Times New Roman"/>
          <w:sz w:val="28"/>
          <w:szCs w:val="28"/>
          <w:lang w:val="kk-KZ" w:eastAsia="ru-RU"/>
        </w:rPr>
        <w:t>. – Алматы, 2016. – 432 б.</w:t>
      </w:r>
    </w:p>
    <w:p w14:paraId="647E690D" w14:textId="00A1120B" w:rsidR="002F4D41" w:rsidRPr="000C38FB" w:rsidRDefault="002F4D41" w:rsidP="00CF3FCF">
      <w:pPr>
        <w:spacing w:after="0" w:line="240" w:lineRule="auto"/>
        <w:ind w:firstLine="567"/>
        <w:jc w:val="both"/>
        <w:rPr>
          <w:rFonts w:ascii="Times New Roman" w:hAnsi="Times New Roman"/>
          <w:sz w:val="28"/>
          <w:szCs w:val="28"/>
          <w:lang w:val="kk-KZ"/>
        </w:rPr>
      </w:pPr>
      <w:r w:rsidRPr="000C38FB">
        <w:rPr>
          <w:rFonts w:ascii="Times New Roman" w:hAnsi="Times New Roman"/>
          <w:sz w:val="28"/>
          <w:szCs w:val="28"/>
          <w:lang w:val="kk-KZ"/>
        </w:rPr>
        <w:t>120 Кузьмина Н.В. Способности, одаренность, талант учителя. - Л.: Знание, 1985.</w:t>
      </w:r>
      <w:r w:rsidR="00F053C0">
        <w:rPr>
          <w:rFonts w:ascii="Times New Roman" w:hAnsi="Times New Roman"/>
          <w:sz w:val="28"/>
          <w:szCs w:val="28"/>
          <w:lang w:val="kk-KZ"/>
        </w:rPr>
        <w:t xml:space="preserve"> </w:t>
      </w:r>
      <w:r w:rsidRPr="000C38FB">
        <w:rPr>
          <w:rFonts w:ascii="Times New Roman" w:hAnsi="Times New Roman"/>
          <w:sz w:val="28"/>
          <w:szCs w:val="28"/>
          <w:lang w:val="kk-KZ"/>
        </w:rPr>
        <w:t>- 32 с.</w:t>
      </w:r>
    </w:p>
    <w:p w14:paraId="609110A8" w14:textId="77777777" w:rsidR="002F4D41" w:rsidRPr="000C38FB" w:rsidRDefault="002F4D41" w:rsidP="00CF3FCF">
      <w:pPr>
        <w:pStyle w:val="a6"/>
        <w:spacing w:after="0" w:line="240" w:lineRule="auto"/>
        <w:ind w:left="0" w:firstLine="567"/>
        <w:jc w:val="both"/>
        <w:rPr>
          <w:sz w:val="28"/>
          <w:szCs w:val="28"/>
          <w:lang w:val="kk-KZ"/>
        </w:rPr>
      </w:pPr>
      <w:r w:rsidRPr="000C38FB">
        <w:rPr>
          <w:sz w:val="28"/>
          <w:szCs w:val="28"/>
          <w:lang w:val="kk-KZ"/>
        </w:rPr>
        <w:t>121 Ковалев А.П.</w:t>
      </w:r>
      <w:r w:rsidRPr="000C38FB">
        <w:rPr>
          <w:sz w:val="28"/>
          <w:szCs w:val="28"/>
        </w:rPr>
        <w:t xml:space="preserve"> Педагогические системы: оценка текущего состояния и управление. – Харьков: Изд-во ХГУ, 1990. – 153 с.</w:t>
      </w:r>
    </w:p>
    <w:p w14:paraId="3838DD51" w14:textId="7DDBF845" w:rsidR="002F4D41" w:rsidRPr="000C38FB" w:rsidRDefault="002F4D41" w:rsidP="00CF3FCF">
      <w:pPr>
        <w:spacing w:after="0" w:line="240" w:lineRule="auto"/>
        <w:ind w:firstLine="567"/>
        <w:jc w:val="both"/>
        <w:rPr>
          <w:rFonts w:ascii="Times New Roman" w:hAnsi="Times New Roman"/>
          <w:sz w:val="28"/>
          <w:szCs w:val="28"/>
          <w:lang w:val="kk-KZ"/>
        </w:rPr>
      </w:pPr>
      <w:r w:rsidRPr="000C38FB">
        <w:rPr>
          <w:rFonts w:ascii="Times New Roman" w:hAnsi="Times New Roman"/>
          <w:sz w:val="28"/>
          <w:szCs w:val="28"/>
          <w:lang w:val="kk-KZ"/>
        </w:rPr>
        <w:t xml:space="preserve">122 </w:t>
      </w:r>
      <w:r w:rsidRPr="000C38FB">
        <w:rPr>
          <w:rFonts w:ascii="Times New Roman" w:hAnsi="Times New Roman" w:cs="Times New Roman"/>
          <w:sz w:val="28"/>
          <w:szCs w:val="28"/>
          <w:lang w:val="kk-KZ"/>
        </w:rPr>
        <w:t xml:space="preserve">Скалкова Я. </w:t>
      </w:r>
      <w:r w:rsidRPr="000C38FB">
        <w:rPr>
          <w:rFonts w:ascii="Times New Roman" w:hAnsi="Times New Roman" w:cs="Times New Roman"/>
          <w:sz w:val="28"/>
          <w:szCs w:val="28"/>
        </w:rPr>
        <w:t>Методология и методы педагогического исследования</w:t>
      </w:r>
      <w:r w:rsidR="00F053C0">
        <w:rPr>
          <w:rFonts w:ascii="Times New Roman" w:hAnsi="Times New Roman" w:cs="Times New Roman"/>
          <w:sz w:val="28"/>
          <w:szCs w:val="28"/>
        </w:rPr>
        <w:t>.</w:t>
      </w:r>
      <w:r w:rsidRPr="000C38FB">
        <w:rPr>
          <w:rFonts w:ascii="Times New Roman" w:hAnsi="Times New Roman" w:cs="Times New Roman"/>
          <w:sz w:val="28"/>
          <w:szCs w:val="28"/>
        </w:rPr>
        <w:t> – Москва: Педагогика, 1989. – 224 с.</w:t>
      </w:r>
    </w:p>
    <w:p w14:paraId="788F2F8F" w14:textId="77777777" w:rsidR="002F4D41" w:rsidRPr="000C38FB" w:rsidRDefault="002F4D41" w:rsidP="00CF3FCF">
      <w:pPr>
        <w:pStyle w:val="a6"/>
        <w:spacing w:after="0" w:line="240" w:lineRule="auto"/>
        <w:ind w:left="0" w:firstLine="567"/>
        <w:jc w:val="both"/>
        <w:rPr>
          <w:sz w:val="28"/>
          <w:szCs w:val="28"/>
          <w:lang w:val="kk-KZ"/>
        </w:rPr>
      </w:pPr>
      <w:r w:rsidRPr="000C38FB">
        <w:rPr>
          <w:sz w:val="28"/>
          <w:szCs w:val="28"/>
          <w:lang w:val="kk-KZ"/>
        </w:rPr>
        <w:t>123 Архангельский С.И.</w:t>
      </w:r>
      <w:r w:rsidRPr="000C38FB">
        <w:rPr>
          <w:sz w:val="28"/>
          <w:szCs w:val="28"/>
        </w:rPr>
        <w:t xml:space="preserve"> Учебный процесс в высшей школе, его закономерные основы и методы. – М.: Высшая школа, 1980. – 128 с.</w:t>
      </w:r>
    </w:p>
    <w:p w14:paraId="28207790" w14:textId="77777777" w:rsidR="002F4D41" w:rsidRPr="000C38FB" w:rsidRDefault="002F4D41" w:rsidP="00CF3FCF">
      <w:pPr>
        <w:spacing w:after="0" w:line="240" w:lineRule="auto"/>
        <w:ind w:firstLine="567"/>
        <w:jc w:val="both"/>
        <w:rPr>
          <w:rFonts w:ascii="Times New Roman" w:hAnsi="Times New Roman"/>
          <w:sz w:val="28"/>
          <w:szCs w:val="28"/>
          <w:lang w:val="kk-KZ"/>
        </w:rPr>
      </w:pPr>
      <w:r w:rsidRPr="000C38FB">
        <w:rPr>
          <w:rFonts w:ascii="Times New Roman" w:hAnsi="Times New Roman"/>
          <w:sz w:val="28"/>
          <w:szCs w:val="28"/>
          <w:lang w:val="kk-KZ"/>
        </w:rPr>
        <w:t>124 Б</w:t>
      </w:r>
      <w:r w:rsidRPr="000C38FB">
        <w:rPr>
          <w:rFonts w:ascii="Times New Roman" w:hAnsi="Times New Roman"/>
          <w:bCs/>
          <w:sz w:val="28"/>
          <w:szCs w:val="28"/>
          <w:lang w:val="kk-KZ"/>
        </w:rPr>
        <w:t>еспалько В.П.</w:t>
      </w:r>
      <w:r w:rsidRPr="000C38FB">
        <w:rPr>
          <w:rFonts w:ascii="Times New Roman" w:hAnsi="Times New Roman"/>
          <w:bCs/>
          <w:sz w:val="28"/>
          <w:szCs w:val="28"/>
        </w:rPr>
        <w:t xml:space="preserve"> </w:t>
      </w:r>
      <w:r w:rsidRPr="000C38FB">
        <w:rPr>
          <w:rFonts w:ascii="Times New Roman" w:hAnsi="Times New Roman"/>
          <w:bCs/>
          <w:sz w:val="28"/>
          <w:szCs w:val="28"/>
          <w:lang w:val="kk-KZ"/>
        </w:rPr>
        <w:t>Образование и обучение с участием компьютеров (педагогика третьего тысячелетия). – М.: МПСИ; Воронеж: МОДЭК, 2002. – 352 с.</w:t>
      </w:r>
    </w:p>
    <w:p w14:paraId="00979779" w14:textId="77777777" w:rsidR="002F4D41" w:rsidRPr="000C38FB" w:rsidRDefault="002F4D41" w:rsidP="00CF3FCF">
      <w:pPr>
        <w:pStyle w:val="a6"/>
        <w:spacing w:after="0" w:line="240" w:lineRule="auto"/>
        <w:ind w:left="0" w:firstLine="567"/>
        <w:jc w:val="both"/>
        <w:rPr>
          <w:kern w:val="28"/>
          <w:sz w:val="28"/>
          <w:szCs w:val="28"/>
          <w:lang w:val="kk-KZ"/>
        </w:rPr>
      </w:pPr>
      <w:r w:rsidRPr="000C38FB">
        <w:rPr>
          <w:sz w:val="28"/>
          <w:szCs w:val="28"/>
          <w:lang w:val="kk-KZ"/>
        </w:rPr>
        <w:t xml:space="preserve">125 Бордовская Н.В. </w:t>
      </w:r>
      <w:r w:rsidRPr="000C38FB">
        <w:rPr>
          <w:kern w:val="28"/>
          <w:sz w:val="28"/>
          <w:szCs w:val="28"/>
        </w:rPr>
        <w:t xml:space="preserve">Системный подход к интенсификации учебного процесса. – Алматы: Изд-во </w:t>
      </w:r>
      <w:r w:rsidRPr="000C38FB">
        <w:rPr>
          <w:kern w:val="28"/>
          <w:sz w:val="28"/>
          <w:szCs w:val="28"/>
          <w:lang w:val="en-US"/>
        </w:rPr>
        <w:t>F</w:t>
      </w:r>
      <w:r w:rsidRPr="000C38FB">
        <w:rPr>
          <w:kern w:val="28"/>
          <w:sz w:val="28"/>
          <w:szCs w:val="28"/>
        </w:rPr>
        <w:t>ылым, 1998. – 303 с.</w:t>
      </w:r>
    </w:p>
    <w:p w14:paraId="529AAD5C" w14:textId="77777777" w:rsidR="002F4D41" w:rsidRPr="000C38FB" w:rsidRDefault="002F4D41" w:rsidP="00CF3FCF">
      <w:pPr>
        <w:pStyle w:val="a6"/>
        <w:spacing w:after="0" w:line="240" w:lineRule="auto"/>
        <w:ind w:left="0" w:firstLine="567"/>
        <w:jc w:val="both"/>
        <w:rPr>
          <w:sz w:val="28"/>
          <w:szCs w:val="28"/>
          <w:lang w:val="kk-KZ"/>
        </w:rPr>
      </w:pPr>
      <w:r w:rsidRPr="000C38FB">
        <w:rPr>
          <w:sz w:val="28"/>
          <w:szCs w:val="28"/>
          <w:lang w:val="kk-KZ"/>
        </w:rPr>
        <w:t xml:space="preserve">126 Данилов М.А. </w:t>
      </w:r>
      <w:r w:rsidRPr="000C38FB">
        <w:rPr>
          <w:sz w:val="28"/>
          <w:szCs w:val="28"/>
        </w:rPr>
        <w:t>Искусство системного мышления: необходимые знания о системах и творческом подходе к решению проблем</w:t>
      </w:r>
      <w:r w:rsidRPr="000C38FB">
        <w:rPr>
          <w:sz w:val="28"/>
          <w:szCs w:val="28"/>
          <w:lang w:val="kk-KZ"/>
        </w:rPr>
        <w:t xml:space="preserve"> </w:t>
      </w:r>
      <w:r w:rsidRPr="000C38FB">
        <w:rPr>
          <w:sz w:val="28"/>
          <w:szCs w:val="28"/>
        </w:rPr>
        <w:t>/ пер с англ. – М.: Альпина Бизнес Букс, 2008. – 256 с.</w:t>
      </w:r>
    </w:p>
    <w:p w14:paraId="12F9894D" w14:textId="77777777" w:rsidR="002F4D41" w:rsidRPr="000C38FB" w:rsidRDefault="002F4D41" w:rsidP="00CF3FCF">
      <w:pPr>
        <w:tabs>
          <w:tab w:val="left" w:pos="709"/>
          <w:tab w:val="left" w:pos="851"/>
        </w:tabs>
        <w:spacing w:after="0" w:line="240" w:lineRule="auto"/>
        <w:ind w:firstLine="567"/>
        <w:jc w:val="both"/>
        <w:rPr>
          <w:rFonts w:cs="Times New Roman"/>
          <w:sz w:val="28"/>
          <w:szCs w:val="28"/>
          <w:highlight w:val="yellow"/>
          <w:lang w:val="kk-KZ"/>
        </w:rPr>
      </w:pPr>
      <w:r w:rsidRPr="000C38FB">
        <w:rPr>
          <w:rFonts w:ascii="Times New Roman" w:hAnsi="Times New Roman"/>
          <w:sz w:val="28"/>
          <w:szCs w:val="28"/>
          <w:lang w:val="kk-KZ"/>
        </w:rPr>
        <w:t>127</w:t>
      </w:r>
      <w:r w:rsidRPr="000C38FB">
        <w:rPr>
          <w:rFonts w:ascii="Times New Roman" w:hAnsi="Times New Roman" w:cs="Times New Roman"/>
          <w:sz w:val="28"/>
          <w:szCs w:val="28"/>
          <w:lang w:val="kk-KZ"/>
        </w:rPr>
        <w:t xml:space="preserve"> </w:t>
      </w:r>
      <w:r w:rsidRPr="000C38FB">
        <w:rPr>
          <w:rFonts w:ascii="Times New Roman" w:hAnsi="Times New Roman"/>
          <w:sz w:val="28"/>
          <w:szCs w:val="28"/>
          <w:lang w:val="kk-KZ"/>
        </w:rPr>
        <w:t xml:space="preserve">Хмель Н.Д. </w:t>
      </w:r>
      <w:r w:rsidRPr="000C38FB">
        <w:rPr>
          <w:rFonts w:ascii="Times New Roman" w:hAnsi="Times New Roman" w:cs="Times New Roman"/>
          <w:sz w:val="28"/>
          <w:szCs w:val="28"/>
          <w:lang w:val="kk-KZ"/>
        </w:rPr>
        <w:t>Теоретические основы профессиональной подготовки учителя. – Алматы: Гылым, 1998. – 139 с.</w:t>
      </w:r>
    </w:p>
    <w:p w14:paraId="0A151CFA" w14:textId="63FCE136" w:rsidR="002F4D41" w:rsidRPr="000C38FB" w:rsidRDefault="002F4D41" w:rsidP="00CF3FCF">
      <w:pPr>
        <w:spacing w:after="0" w:line="240" w:lineRule="auto"/>
        <w:ind w:firstLine="567"/>
        <w:jc w:val="both"/>
        <w:rPr>
          <w:rFonts w:ascii="Times New Roman" w:hAnsi="Times New Roman"/>
          <w:sz w:val="28"/>
          <w:szCs w:val="28"/>
          <w:lang w:val="kk-KZ"/>
        </w:rPr>
      </w:pPr>
      <w:r w:rsidRPr="000C38FB">
        <w:rPr>
          <w:rFonts w:ascii="Times New Roman" w:hAnsi="Times New Roman"/>
          <w:sz w:val="28"/>
          <w:szCs w:val="28"/>
          <w:lang w:val="kk-KZ"/>
        </w:rPr>
        <w:t xml:space="preserve">128 </w:t>
      </w:r>
      <w:r w:rsidRPr="000C38FB">
        <w:rPr>
          <w:rFonts w:ascii="Times New Roman" w:hAnsi="Times New Roman" w:cs="Times New Roman"/>
          <w:sz w:val="28"/>
          <w:szCs w:val="28"/>
          <w:shd w:val="clear" w:color="auto" w:fill="FFFFFF"/>
        </w:rPr>
        <w:t>Лепихов Н.В. Становление и развитие региональной научно-педагогической школы В.С. Ильина // Современные проблемы науки и образования. – 2016. – №5.</w:t>
      </w:r>
      <w:r w:rsidR="00F053C0">
        <w:rPr>
          <w:rFonts w:ascii="Times New Roman" w:hAnsi="Times New Roman" w:cs="Times New Roman"/>
          <w:sz w:val="28"/>
          <w:szCs w:val="28"/>
          <w:shd w:val="clear" w:color="auto" w:fill="FFFFFF"/>
        </w:rPr>
        <w:t xml:space="preserve"> – С. 20-36.</w:t>
      </w:r>
    </w:p>
    <w:p w14:paraId="670559AA" w14:textId="013E26FD" w:rsidR="002F4D41" w:rsidRPr="000C38FB" w:rsidRDefault="002F4D41" w:rsidP="00CF3FCF">
      <w:pPr>
        <w:tabs>
          <w:tab w:val="left" w:pos="709"/>
          <w:tab w:val="left" w:pos="851"/>
        </w:tabs>
        <w:spacing w:after="0" w:line="240" w:lineRule="auto"/>
        <w:ind w:firstLine="567"/>
        <w:jc w:val="both"/>
        <w:rPr>
          <w:rFonts w:cs="Times New Roman"/>
          <w:sz w:val="28"/>
          <w:szCs w:val="28"/>
          <w:highlight w:val="yellow"/>
          <w:lang w:val="kk-KZ"/>
        </w:rPr>
      </w:pPr>
      <w:r w:rsidRPr="000C38FB">
        <w:rPr>
          <w:rFonts w:ascii="Times New Roman" w:hAnsi="Times New Roman"/>
          <w:sz w:val="28"/>
          <w:szCs w:val="28"/>
          <w:lang w:val="kk-KZ"/>
        </w:rPr>
        <w:t xml:space="preserve">129 Тұрғынбаева Б.А. </w:t>
      </w:r>
      <w:r w:rsidRPr="000C38FB">
        <w:rPr>
          <w:rFonts w:ascii="Times New Roman" w:hAnsi="Times New Roman" w:cs="Times New Roman"/>
          <w:sz w:val="28"/>
          <w:szCs w:val="28"/>
          <w:lang w:val="kk-KZ"/>
        </w:rPr>
        <w:t>Болашақ мұғалімдердің әлеуетін дамыту: кәсіби шығармашылық жолында.- Алматы: Полиграфия – сервис К0, 2012. – 316 б.</w:t>
      </w:r>
    </w:p>
    <w:p w14:paraId="534DCD76" w14:textId="2C2CCF8C"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130</w:t>
      </w:r>
      <w:r w:rsidRPr="000C38FB">
        <w:rPr>
          <w:rFonts w:ascii="Times New Roman" w:hAnsi="Times New Roman"/>
          <w:sz w:val="28"/>
          <w:szCs w:val="28"/>
          <w:lang w:val="kk-KZ"/>
        </w:rPr>
        <w:t xml:space="preserve"> </w:t>
      </w:r>
      <w:r w:rsidRPr="000C38FB">
        <w:rPr>
          <w:rFonts w:ascii="Times New Roman" w:hAnsi="Times New Roman" w:cs="Times New Roman"/>
          <w:sz w:val="28"/>
          <w:szCs w:val="28"/>
          <w:shd w:val="clear" w:color="auto" w:fill="FFFFFF"/>
        </w:rPr>
        <w:t>Жанабаев, 3.Ж.</w:t>
      </w:r>
      <w:r w:rsidR="00F053C0">
        <w:rPr>
          <w:rFonts w:ascii="Times New Roman" w:hAnsi="Times New Roman" w:cs="Times New Roman"/>
          <w:sz w:val="28"/>
          <w:szCs w:val="28"/>
          <w:shd w:val="clear" w:color="auto" w:fill="FFFFFF"/>
        </w:rPr>
        <w:t>,</w:t>
      </w:r>
      <w:r w:rsidRPr="000C38FB">
        <w:rPr>
          <w:rFonts w:ascii="Times New Roman" w:hAnsi="Times New Roman" w:cs="Times New Roman"/>
          <w:sz w:val="28"/>
          <w:szCs w:val="28"/>
          <w:shd w:val="clear" w:color="auto" w:fill="FFFFFF"/>
        </w:rPr>
        <w:t xml:space="preserve"> </w:t>
      </w:r>
      <w:r w:rsidR="00F053C0" w:rsidRPr="000C38FB">
        <w:rPr>
          <w:rFonts w:ascii="Times New Roman" w:hAnsi="Times New Roman" w:cs="Times New Roman"/>
          <w:sz w:val="28"/>
          <w:szCs w:val="28"/>
          <w:shd w:val="clear" w:color="auto" w:fill="FFFFFF"/>
        </w:rPr>
        <w:t xml:space="preserve">Мукушев Б.А. </w:t>
      </w:r>
      <w:r w:rsidRPr="000C38FB">
        <w:rPr>
          <w:rFonts w:ascii="Times New Roman" w:hAnsi="Times New Roman" w:cs="Times New Roman"/>
          <w:sz w:val="28"/>
          <w:szCs w:val="28"/>
          <w:shd w:val="clear" w:color="auto" w:fill="FFFFFF"/>
        </w:rPr>
        <w:t>Научные основы многоуровневого контроля учебной деятельности // Стандарты и Мониторинг в образовании.</w:t>
      </w:r>
      <w:r w:rsidR="00F053C0">
        <w:rPr>
          <w:rFonts w:ascii="Times New Roman" w:hAnsi="Times New Roman" w:cs="Times New Roman"/>
          <w:sz w:val="28"/>
          <w:szCs w:val="28"/>
          <w:shd w:val="clear" w:color="auto" w:fill="FFFFFF"/>
        </w:rPr>
        <w:t xml:space="preserve"> </w:t>
      </w:r>
      <w:r w:rsidRPr="000C38FB">
        <w:rPr>
          <w:rFonts w:ascii="Times New Roman" w:hAnsi="Times New Roman" w:cs="Times New Roman"/>
          <w:sz w:val="28"/>
          <w:szCs w:val="28"/>
          <w:shd w:val="clear" w:color="auto" w:fill="FFFFFF"/>
        </w:rPr>
        <w:t>- 2007.</w:t>
      </w:r>
      <w:r w:rsidR="00F053C0">
        <w:rPr>
          <w:rFonts w:ascii="Times New Roman" w:hAnsi="Times New Roman" w:cs="Times New Roman"/>
          <w:sz w:val="28"/>
          <w:szCs w:val="28"/>
          <w:shd w:val="clear" w:color="auto" w:fill="FFFFFF"/>
        </w:rPr>
        <w:t xml:space="preserve"> </w:t>
      </w:r>
      <w:r w:rsidRPr="000C38FB">
        <w:rPr>
          <w:rFonts w:ascii="Times New Roman" w:hAnsi="Times New Roman" w:cs="Times New Roman"/>
          <w:sz w:val="28"/>
          <w:szCs w:val="28"/>
          <w:shd w:val="clear" w:color="auto" w:fill="FFFFFF"/>
        </w:rPr>
        <w:t>- №1.</w:t>
      </w:r>
      <w:r w:rsidR="00F053C0">
        <w:rPr>
          <w:rFonts w:ascii="Times New Roman" w:hAnsi="Times New Roman" w:cs="Times New Roman"/>
          <w:sz w:val="28"/>
          <w:szCs w:val="28"/>
          <w:shd w:val="clear" w:color="auto" w:fill="FFFFFF"/>
        </w:rPr>
        <w:t xml:space="preserve"> </w:t>
      </w:r>
      <w:r w:rsidRPr="000C38FB">
        <w:rPr>
          <w:rFonts w:ascii="Times New Roman" w:hAnsi="Times New Roman" w:cs="Times New Roman"/>
          <w:sz w:val="28"/>
          <w:szCs w:val="28"/>
          <w:shd w:val="clear" w:color="auto" w:fill="FFFFFF"/>
        </w:rPr>
        <w:t>- С. 54-56.</w:t>
      </w:r>
    </w:p>
    <w:p w14:paraId="6AD007A0" w14:textId="77777777" w:rsidR="002F4D41" w:rsidRPr="000C38FB" w:rsidRDefault="002F4D41" w:rsidP="00CF3FCF">
      <w:pPr>
        <w:spacing w:after="0" w:line="240" w:lineRule="auto"/>
        <w:ind w:firstLine="567"/>
        <w:jc w:val="both"/>
        <w:rPr>
          <w:rFonts w:ascii="Times New Roman" w:hAnsi="Times New Roman"/>
          <w:sz w:val="28"/>
          <w:szCs w:val="28"/>
          <w:lang w:val="kk-KZ"/>
        </w:rPr>
      </w:pPr>
      <w:r w:rsidRPr="000C38FB">
        <w:rPr>
          <w:rFonts w:ascii="Times New Roman" w:hAnsi="Times New Roman" w:cs="Times New Roman"/>
          <w:sz w:val="28"/>
          <w:szCs w:val="28"/>
          <w:lang w:val="kk-KZ"/>
        </w:rPr>
        <w:t xml:space="preserve">131 </w:t>
      </w:r>
      <w:r w:rsidRPr="000C38FB">
        <w:rPr>
          <w:rFonts w:ascii="Times New Roman" w:hAnsi="Times New Roman"/>
          <w:sz w:val="28"/>
          <w:szCs w:val="28"/>
          <w:lang w:val="kk-KZ"/>
        </w:rPr>
        <w:t>Мажитова Л.Х.</w:t>
      </w:r>
      <w:r w:rsidRPr="000C38FB">
        <w:rPr>
          <w:rFonts w:ascii="Times New Roman" w:hAnsi="Times New Roman"/>
          <w:sz w:val="28"/>
          <w:szCs w:val="28"/>
        </w:rPr>
        <w:t xml:space="preserve"> Образовательный потенциал: методологические проблемы // Проблемы развития научно-образовательного потенциала. - Новосибирск: Наука, 1987. - 101 с</w:t>
      </w:r>
      <w:r w:rsidRPr="000C38FB">
        <w:rPr>
          <w:rFonts w:ascii="Times New Roman" w:hAnsi="Times New Roman"/>
          <w:sz w:val="28"/>
          <w:szCs w:val="28"/>
          <w:lang w:val="kk-KZ"/>
        </w:rPr>
        <w:t>.</w:t>
      </w:r>
    </w:p>
    <w:p w14:paraId="49C16435" w14:textId="7C90D5EF" w:rsidR="002F4D41" w:rsidRPr="000C38FB" w:rsidRDefault="002F4D41" w:rsidP="00CF3FCF">
      <w:pPr>
        <w:pStyle w:val="a6"/>
        <w:spacing w:after="0" w:line="240" w:lineRule="auto"/>
        <w:ind w:left="0" w:firstLine="567"/>
        <w:jc w:val="both"/>
        <w:rPr>
          <w:kern w:val="28"/>
          <w:sz w:val="28"/>
          <w:szCs w:val="28"/>
        </w:rPr>
      </w:pPr>
      <w:r w:rsidRPr="000C38FB">
        <w:rPr>
          <w:sz w:val="28"/>
          <w:szCs w:val="28"/>
          <w:lang w:val="kk-KZ"/>
        </w:rPr>
        <w:t>132 Мукушев</w:t>
      </w:r>
      <w:r w:rsidRPr="000C38FB">
        <w:rPr>
          <w:kern w:val="28"/>
          <w:sz w:val="28"/>
          <w:szCs w:val="28"/>
        </w:rPr>
        <w:t xml:space="preserve"> </w:t>
      </w:r>
      <w:r w:rsidRPr="000C38FB">
        <w:rPr>
          <w:sz w:val="28"/>
          <w:szCs w:val="28"/>
          <w:lang w:val="kk-KZ"/>
        </w:rPr>
        <w:t xml:space="preserve">Б. </w:t>
      </w:r>
      <w:r w:rsidRPr="000C38FB">
        <w:rPr>
          <w:kern w:val="28"/>
          <w:sz w:val="28"/>
          <w:szCs w:val="28"/>
        </w:rPr>
        <w:t xml:space="preserve">Исследование систем управления: учеб. </w:t>
      </w:r>
      <w:r w:rsidR="00F053C0">
        <w:rPr>
          <w:kern w:val="28"/>
          <w:sz w:val="28"/>
          <w:szCs w:val="28"/>
        </w:rPr>
        <w:t xml:space="preserve">пособие. </w:t>
      </w:r>
      <w:r w:rsidRPr="000C38FB">
        <w:rPr>
          <w:kern w:val="28"/>
          <w:sz w:val="28"/>
          <w:szCs w:val="28"/>
        </w:rPr>
        <w:t>– М.: ЮНИТИ-ДАНА, 2003. – 527 с.</w:t>
      </w:r>
    </w:p>
    <w:p w14:paraId="1B2E326D" w14:textId="04AC5F0F"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 xml:space="preserve">133 Бейсенбаева А.А. Проблемы интеграции науки и практики в аспекте повышения качества педагогического образования будущих учителей // Качество педагогического образования: проблемы и перспективы развития. Материалы Международной научно-практической конференции. - 2004.  – </w:t>
      </w:r>
      <w:r w:rsidR="00F053C0">
        <w:rPr>
          <w:rFonts w:ascii="Times New Roman" w:hAnsi="Times New Roman" w:cs="Times New Roman"/>
          <w:sz w:val="28"/>
          <w:szCs w:val="28"/>
          <w:lang w:val="kk-KZ"/>
        </w:rPr>
        <w:t xml:space="preserve">С. </w:t>
      </w:r>
      <w:r w:rsidRPr="000C38FB">
        <w:rPr>
          <w:rFonts w:ascii="Times New Roman" w:hAnsi="Times New Roman" w:cs="Times New Roman"/>
          <w:sz w:val="28"/>
          <w:szCs w:val="28"/>
          <w:lang w:val="kk-KZ"/>
        </w:rPr>
        <w:t>437-442.</w:t>
      </w:r>
    </w:p>
    <w:p w14:paraId="56514C06" w14:textId="5F22F2C1" w:rsidR="002F4D41" w:rsidRPr="000C38FB" w:rsidRDefault="002F4D41" w:rsidP="00CF3FCF">
      <w:pPr>
        <w:pStyle w:val="a6"/>
        <w:spacing w:after="0" w:line="240" w:lineRule="auto"/>
        <w:ind w:left="0" w:firstLine="567"/>
        <w:jc w:val="both"/>
        <w:rPr>
          <w:kern w:val="28"/>
          <w:sz w:val="28"/>
          <w:szCs w:val="28"/>
          <w:lang w:val="kk-KZ"/>
        </w:rPr>
      </w:pPr>
      <w:r w:rsidRPr="000C38FB">
        <w:rPr>
          <w:sz w:val="28"/>
          <w:szCs w:val="28"/>
          <w:lang w:val="kk-KZ"/>
        </w:rPr>
        <w:lastRenderedPageBreak/>
        <w:t>134 Буданов</w:t>
      </w:r>
      <w:r w:rsidRPr="000C38FB">
        <w:rPr>
          <w:kern w:val="28"/>
          <w:sz w:val="28"/>
          <w:szCs w:val="28"/>
        </w:rPr>
        <w:t xml:space="preserve"> </w:t>
      </w:r>
      <w:r w:rsidRPr="000C38FB">
        <w:rPr>
          <w:sz w:val="28"/>
          <w:szCs w:val="28"/>
          <w:lang w:val="kk-KZ"/>
        </w:rPr>
        <w:t xml:space="preserve">В.Г. </w:t>
      </w:r>
      <w:r w:rsidRPr="000C38FB">
        <w:rPr>
          <w:kern w:val="28"/>
          <w:sz w:val="28"/>
          <w:szCs w:val="28"/>
        </w:rPr>
        <w:t xml:space="preserve">Системный анализ в менеджменте: учеб. </w:t>
      </w:r>
      <w:r w:rsidR="00F053C0">
        <w:rPr>
          <w:kern w:val="28"/>
          <w:sz w:val="28"/>
          <w:szCs w:val="28"/>
        </w:rPr>
        <w:t>п</w:t>
      </w:r>
      <w:r w:rsidRPr="000C38FB">
        <w:rPr>
          <w:kern w:val="28"/>
          <w:sz w:val="28"/>
          <w:szCs w:val="28"/>
        </w:rPr>
        <w:t>ос</w:t>
      </w:r>
      <w:r w:rsidR="00F053C0">
        <w:rPr>
          <w:kern w:val="28"/>
          <w:sz w:val="28"/>
          <w:szCs w:val="28"/>
        </w:rPr>
        <w:t>обие.</w:t>
      </w:r>
      <w:r w:rsidRPr="000C38FB">
        <w:rPr>
          <w:kern w:val="28"/>
          <w:sz w:val="28"/>
          <w:szCs w:val="28"/>
        </w:rPr>
        <w:t xml:space="preserve"> – М.: КНОРУС, 2011. – 304 с.</w:t>
      </w:r>
    </w:p>
    <w:p w14:paraId="07DE6683" w14:textId="5AC7B68B" w:rsidR="002F4D41" w:rsidRPr="000C38FB" w:rsidRDefault="002F4D41" w:rsidP="00CF3FCF">
      <w:pPr>
        <w:pStyle w:val="a6"/>
        <w:spacing w:after="0" w:line="240" w:lineRule="auto"/>
        <w:ind w:left="0" w:firstLine="567"/>
        <w:jc w:val="both"/>
        <w:rPr>
          <w:sz w:val="28"/>
          <w:szCs w:val="28"/>
        </w:rPr>
      </w:pPr>
      <w:r w:rsidRPr="000C38FB">
        <w:rPr>
          <w:sz w:val="28"/>
          <w:szCs w:val="28"/>
          <w:lang w:val="kk-KZ"/>
        </w:rPr>
        <w:t xml:space="preserve">135 Коржуев А.В. </w:t>
      </w:r>
      <w:r w:rsidRPr="000C38FB">
        <w:rPr>
          <w:sz w:val="28"/>
          <w:szCs w:val="28"/>
        </w:rPr>
        <w:t>Искусство системного мышления: необходимые знания о системах и творческом подходе к решению проблем</w:t>
      </w:r>
      <w:r w:rsidRPr="000C38FB">
        <w:rPr>
          <w:sz w:val="28"/>
          <w:szCs w:val="28"/>
          <w:lang w:val="kk-KZ"/>
        </w:rPr>
        <w:t xml:space="preserve"> </w:t>
      </w:r>
      <w:r w:rsidRPr="000C38FB">
        <w:rPr>
          <w:sz w:val="28"/>
          <w:szCs w:val="28"/>
        </w:rPr>
        <w:t>/ пер с англ. – М.: Альпина Бизнес Букс, 2008. – 256 с.</w:t>
      </w:r>
    </w:p>
    <w:p w14:paraId="3C97667E" w14:textId="34F02960" w:rsidR="002F4D41" w:rsidRPr="000C38FB" w:rsidRDefault="002F4D41" w:rsidP="00CF3FCF">
      <w:pPr>
        <w:pStyle w:val="a0"/>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 xml:space="preserve">136 Малаховский Л.В. Принцип градуальности в учебной лексикографии // Проблемы учебной лексикографии и обучения лексике: </w:t>
      </w:r>
      <w:r w:rsidR="00F053C0">
        <w:rPr>
          <w:rFonts w:ascii="Times New Roman" w:hAnsi="Times New Roman" w:cs="Times New Roman"/>
          <w:sz w:val="28"/>
          <w:szCs w:val="28"/>
          <w:lang w:val="kk-KZ"/>
        </w:rPr>
        <w:t>с</w:t>
      </w:r>
      <w:r w:rsidRPr="000C38FB">
        <w:rPr>
          <w:rFonts w:ascii="Times New Roman" w:hAnsi="Times New Roman" w:cs="Times New Roman"/>
          <w:sz w:val="28"/>
          <w:szCs w:val="28"/>
          <w:lang w:val="kk-KZ"/>
        </w:rPr>
        <w:t xml:space="preserve">борник статей / </w:t>
      </w:r>
      <w:r w:rsidR="00F053C0">
        <w:rPr>
          <w:rFonts w:ascii="Times New Roman" w:hAnsi="Times New Roman" w:cs="Times New Roman"/>
          <w:sz w:val="28"/>
          <w:szCs w:val="28"/>
          <w:lang w:val="kk-KZ"/>
        </w:rPr>
        <w:t>п</w:t>
      </w:r>
      <w:r w:rsidRPr="000C38FB">
        <w:rPr>
          <w:rFonts w:ascii="Times New Roman" w:hAnsi="Times New Roman" w:cs="Times New Roman"/>
          <w:sz w:val="28"/>
          <w:szCs w:val="28"/>
          <w:lang w:val="kk-KZ"/>
        </w:rPr>
        <w:t>од ред. П.Н.Денисова и В.В. Морковкина. – М.: Рус.яз., 1978. – С. 48-53.</w:t>
      </w:r>
    </w:p>
    <w:p w14:paraId="1743CC2A" w14:textId="5EA684C8" w:rsidR="002F4D41" w:rsidRPr="000C38FB" w:rsidRDefault="002F4D41" w:rsidP="00CF3FCF">
      <w:pPr>
        <w:pStyle w:val="a0"/>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137. Вильгельм Д. Сущность философии. – М.: Интрада, 2001. -</w:t>
      </w:r>
      <w:r w:rsidR="00F053C0">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374</w:t>
      </w:r>
      <w:r w:rsidR="00F053C0" w:rsidRPr="00F053C0">
        <w:rPr>
          <w:rFonts w:ascii="Times New Roman" w:hAnsi="Times New Roman" w:cs="Times New Roman"/>
          <w:sz w:val="28"/>
          <w:szCs w:val="28"/>
          <w:lang w:val="kk-KZ"/>
        </w:rPr>
        <w:t xml:space="preserve"> </w:t>
      </w:r>
      <w:r w:rsidR="00F053C0">
        <w:rPr>
          <w:rFonts w:ascii="Times New Roman" w:hAnsi="Times New Roman" w:cs="Times New Roman"/>
          <w:sz w:val="28"/>
          <w:szCs w:val="28"/>
          <w:lang w:val="kk-KZ"/>
        </w:rPr>
        <w:t>с</w:t>
      </w:r>
      <w:r w:rsidR="00F053C0" w:rsidRPr="000C38FB">
        <w:rPr>
          <w:rFonts w:ascii="Times New Roman" w:hAnsi="Times New Roman" w:cs="Times New Roman"/>
          <w:sz w:val="28"/>
          <w:szCs w:val="28"/>
          <w:lang w:val="kk-KZ"/>
        </w:rPr>
        <w:t>.</w:t>
      </w:r>
      <w:r w:rsidRPr="000C38FB">
        <w:rPr>
          <w:rFonts w:ascii="Times New Roman" w:hAnsi="Times New Roman" w:cs="Times New Roman"/>
          <w:sz w:val="28"/>
          <w:szCs w:val="28"/>
          <w:lang w:val="kk-KZ"/>
        </w:rPr>
        <w:t xml:space="preserve"> </w:t>
      </w:r>
    </w:p>
    <w:p w14:paraId="1EFC1950" w14:textId="188042A3" w:rsidR="002F4D41" w:rsidRPr="000C38FB" w:rsidRDefault="002F4D41" w:rsidP="00CF3FCF">
      <w:pPr>
        <w:pStyle w:val="a0"/>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138</w:t>
      </w:r>
      <w:r w:rsidRPr="000C38FB">
        <w:rPr>
          <w:rFonts w:ascii="Times New Roman" w:hAnsi="Times New Roman"/>
          <w:i/>
          <w:sz w:val="28"/>
          <w:szCs w:val="28"/>
          <w:lang w:val="kk-KZ"/>
        </w:rPr>
        <w:t xml:space="preserve"> </w:t>
      </w:r>
      <w:r w:rsidRPr="000C38FB">
        <w:rPr>
          <w:rFonts w:ascii="Times New Roman" w:hAnsi="Times New Roman"/>
          <w:iCs/>
          <w:sz w:val="28"/>
          <w:szCs w:val="28"/>
          <w:lang w:val="kk-KZ"/>
        </w:rPr>
        <w:t xml:space="preserve">Wolfgang Iser. The Range of Interpretation. </w:t>
      </w:r>
      <w:r w:rsidR="00F053C0">
        <w:rPr>
          <w:rFonts w:ascii="Times New Roman" w:hAnsi="Times New Roman"/>
          <w:iCs/>
          <w:sz w:val="28"/>
          <w:szCs w:val="28"/>
          <w:lang w:val="kk-KZ"/>
        </w:rPr>
        <w:t xml:space="preserve">- </w:t>
      </w:r>
      <w:r w:rsidRPr="000C38FB">
        <w:rPr>
          <w:rFonts w:ascii="Times New Roman" w:hAnsi="Times New Roman"/>
          <w:iCs/>
          <w:sz w:val="28"/>
          <w:szCs w:val="28"/>
          <w:lang w:val="kk-KZ"/>
        </w:rPr>
        <w:t>NY: Columbia University Press</w:t>
      </w:r>
      <w:r w:rsidR="00F053C0">
        <w:rPr>
          <w:rFonts w:ascii="Times New Roman" w:hAnsi="Times New Roman"/>
          <w:iCs/>
          <w:sz w:val="28"/>
          <w:szCs w:val="28"/>
          <w:lang w:val="kk-KZ"/>
        </w:rPr>
        <w:t>,</w:t>
      </w:r>
      <w:r w:rsidRPr="000C38FB">
        <w:rPr>
          <w:rFonts w:ascii="Times New Roman" w:hAnsi="Times New Roman"/>
          <w:iCs/>
          <w:sz w:val="28"/>
          <w:szCs w:val="28"/>
          <w:lang w:val="kk-KZ"/>
        </w:rPr>
        <w:t xml:space="preserve"> 2000. –</w:t>
      </w:r>
      <w:r w:rsidR="00F053C0">
        <w:rPr>
          <w:rFonts w:ascii="Times New Roman" w:hAnsi="Times New Roman"/>
          <w:iCs/>
          <w:sz w:val="28"/>
          <w:szCs w:val="28"/>
          <w:lang w:val="kk-KZ"/>
        </w:rPr>
        <w:t xml:space="preserve"> </w:t>
      </w:r>
      <w:r w:rsidRPr="000C38FB">
        <w:rPr>
          <w:rFonts w:ascii="Times New Roman" w:hAnsi="Times New Roman"/>
          <w:iCs/>
          <w:sz w:val="28"/>
          <w:szCs w:val="28"/>
          <w:lang w:val="kk-KZ"/>
        </w:rPr>
        <w:t>312</w:t>
      </w:r>
      <w:r w:rsidR="00F053C0" w:rsidRPr="00F053C0">
        <w:rPr>
          <w:rFonts w:ascii="Times New Roman" w:hAnsi="Times New Roman"/>
          <w:iCs/>
          <w:sz w:val="28"/>
          <w:szCs w:val="28"/>
          <w:lang w:val="kk-KZ"/>
        </w:rPr>
        <w:t xml:space="preserve"> </w:t>
      </w:r>
      <w:r w:rsidR="00F053C0">
        <w:rPr>
          <w:rFonts w:ascii="Times New Roman" w:hAnsi="Times New Roman"/>
          <w:iCs/>
          <w:sz w:val="28"/>
          <w:szCs w:val="28"/>
          <w:lang w:val="kk-KZ"/>
        </w:rPr>
        <w:t>р</w:t>
      </w:r>
      <w:r w:rsidR="00F053C0" w:rsidRPr="000C38FB">
        <w:rPr>
          <w:rFonts w:ascii="Times New Roman" w:hAnsi="Times New Roman"/>
          <w:iCs/>
          <w:sz w:val="28"/>
          <w:szCs w:val="28"/>
          <w:lang w:val="kk-KZ"/>
        </w:rPr>
        <w:t>.</w:t>
      </w:r>
    </w:p>
    <w:p w14:paraId="4863D26D" w14:textId="0B891FB7"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139 Бублеева Н.А. Словарная работа в Ү классе. –</w:t>
      </w:r>
      <w:r w:rsidR="00F053C0">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М.: Учпедгиз, 1953.-76 с.</w:t>
      </w:r>
    </w:p>
    <w:p w14:paraId="388C7A90" w14:textId="7B791E5F"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140 Оморокова М.И. Активизация словаря школьника на уроках чтения</w:t>
      </w:r>
      <w:r w:rsidR="00F053C0">
        <w:rPr>
          <w:rFonts w:ascii="Times New Roman" w:hAnsi="Times New Roman" w:cs="Times New Roman"/>
          <w:sz w:val="28"/>
          <w:szCs w:val="28"/>
          <w:lang w:val="kk-KZ"/>
        </w:rPr>
        <w:t>:</w:t>
      </w:r>
      <w:r w:rsidRPr="000C38FB">
        <w:rPr>
          <w:rFonts w:ascii="Times New Roman" w:hAnsi="Times New Roman" w:cs="Times New Roman"/>
          <w:sz w:val="28"/>
          <w:szCs w:val="28"/>
          <w:lang w:val="kk-KZ"/>
        </w:rPr>
        <w:t xml:space="preserve"> </w:t>
      </w:r>
      <w:r w:rsidR="00F053C0">
        <w:rPr>
          <w:rFonts w:ascii="Times New Roman" w:hAnsi="Times New Roman" w:cs="Times New Roman"/>
          <w:sz w:val="28"/>
          <w:szCs w:val="28"/>
          <w:lang w:val="kk-KZ"/>
        </w:rPr>
        <w:t>а</w:t>
      </w:r>
      <w:r w:rsidRPr="000C38FB">
        <w:rPr>
          <w:rFonts w:ascii="Times New Roman" w:hAnsi="Times New Roman" w:cs="Times New Roman"/>
          <w:sz w:val="28"/>
          <w:szCs w:val="28"/>
          <w:lang w:val="kk-KZ"/>
        </w:rPr>
        <w:t>втореф</w:t>
      </w:r>
      <w:r w:rsidR="00F053C0">
        <w:rPr>
          <w:rFonts w:ascii="Times New Roman" w:hAnsi="Times New Roman" w:cs="Times New Roman"/>
          <w:sz w:val="28"/>
          <w:szCs w:val="28"/>
          <w:lang w:val="kk-KZ"/>
        </w:rPr>
        <w:t xml:space="preserve">.   ...   </w:t>
      </w:r>
      <w:r w:rsidRPr="000C38FB">
        <w:rPr>
          <w:rFonts w:ascii="Times New Roman" w:hAnsi="Times New Roman" w:cs="Times New Roman"/>
          <w:sz w:val="28"/>
          <w:szCs w:val="28"/>
          <w:lang w:val="kk-KZ"/>
        </w:rPr>
        <w:t xml:space="preserve">канд.пед. наук. </w:t>
      </w:r>
      <w:r w:rsidR="00F053C0">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М</w:t>
      </w:r>
      <w:r w:rsidR="00F053C0">
        <w:rPr>
          <w:rFonts w:ascii="Times New Roman" w:hAnsi="Times New Roman" w:cs="Times New Roman"/>
          <w:sz w:val="28"/>
          <w:szCs w:val="28"/>
          <w:lang w:val="kk-KZ"/>
        </w:rPr>
        <w:t>.,</w:t>
      </w:r>
      <w:r w:rsidRPr="000C38FB">
        <w:rPr>
          <w:rFonts w:ascii="Times New Roman" w:hAnsi="Times New Roman" w:cs="Times New Roman"/>
          <w:sz w:val="28"/>
          <w:szCs w:val="28"/>
          <w:lang w:val="kk-KZ"/>
        </w:rPr>
        <w:t xml:space="preserve"> </w:t>
      </w:r>
      <w:r w:rsidRPr="000C38FB">
        <w:rPr>
          <w:rFonts w:ascii="Times New Roman" w:hAnsi="Times New Roman" w:cs="Times New Roman"/>
          <w:sz w:val="28"/>
          <w:szCs w:val="28"/>
        </w:rPr>
        <w:t>1963</w:t>
      </w:r>
      <w:r w:rsidRPr="000C38FB">
        <w:rPr>
          <w:rFonts w:ascii="Times New Roman" w:hAnsi="Times New Roman" w:cs="Times New Roman"/>
          <w:sz w:val="28"/>
          <w:szCs w:val="28"/>
          <w:lang w:val="kk-KZ"/>
        </w:rPr>
        <w:t xml:space="preserve">. </w:t>
      </w:r>
      <w:r w:rsidR="00F053C0">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30</w:t>
      </w:r>
      <w:r w:rsidR="00F053C0">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с.</w:t>
      </w:r>
    </w:p>
    <w:p w14:paraId="0046AD6C" w14:textId="4532FE01" w:rsidR="002F4D41" w:rsidRPr="000C38FB" w:rsidRDefault="002F4D41" w:rsidP="00CF3FCF">
      <w:pPr>
        <w:spacing w:after="0" w:line="240" w:lineRule="auto"/>
        <w:ind w:firstLine="567"/>
        <w:jc w:val="both"/>
        <w:rPr>
          <w:rFonts w:ascii="Times New Roman" w:hAnsi="Times New Roman" w:cs="Times New Roman"/>
          <w:sz w:val="28"/>
          <w:szCs w:val="28"/>
          <w:shd w:val="clear" w:color="auto" w:fill="FFFFFF"/>
          <w:lang w:val="kk-KZ"/>
        </w:rPr>
      </w:pPr>
      <w:r w:rsidRPr="000C38FB">
        <w:rPr>
          <w:rFonts w:ascii="Times New Roman" w:hAnsi="Times New Roman" w:cs="Times New Roman"/>
          <w:sz w:val="28"/>
          <w:szCs w:val="28"/>
          <w:lang w:val="kk-KZ"/>
        </w:rPr>
        <w:t xml:space="preserve">141 </w:t>
      </w:r>
      <w:r w:rsidRPr="000C38FB">
        <w:rPr>
          <w:rFonts w:ascii="Times New Roman" w:hAnsi="Times New Roman" w:cs="Times New Roman"/>
          <w:sz w:val="28"/>
          <w:szCs w:val="28"/>
          <w:shd w:val="clear" w:color="auto" w:fill="FFFFFF"/>
        </w:rPr>
        <w:t>Баринова Н.А., Адрианова</w:t>
      </w:r>
      <w:r w:rsidR="00F053C0">
        <w:rPr>
          <w:rFonts w:ascii="Times New Roman" w:hAnsi="Times New Roman" w:cs="Times New Roman"/>
          <w:sz w:val="28"/>
          <w:szCs w:val="28"/>
          <w:shd w:val="clear" w:color="auto" w:fill="FFFFFF"/>
        </w:rPr>
        <w:t xml:space="preserve">  </w:t>
      </w:r>
      <w:r w:rsidRPr="000C38FB">
        <w:rPr>
          <w:rFonts w:ascii="Times New Roman" w:hAnsi="Times New Roman" w:cs="Times New Roman"/>
          <w:sz w:val="28"/>
          <w:szCs w:val="28"/>
          <w:shd w:val="clear" w:color="auto" w:fill="FFFFFF"/>
        </w:rPr>
        <w:t>М.Е., Преображенская Е.П. Развитие речи на уроках русского языка и литературного чтения</w:t>
      </w:r>
      <w:r w:rsidRPr="000C38FB">
        <w:rPr>
          <w:rFonts w:ascii="Times New Roman" w:hAnsi="Times New Roman" w:cs="Times New Roman"/>
          <w:sz w:val="28"/>
          <w:szCs w:val="28"/>
          <w:shd w:val="clear" w:color="auto" w:fill="FFFFFF"/>
          <w:lang w:val="kk-KZ"/>
        </w:rPr>
        <w:t>.  –</w:t>
      </w:r>
      <w:r w:rsidRPr="000C38FB">
        <w:rPr>
          <w:rFonts w:ascii="Times New Roman" w:hAnsi="Times New Roman" w:cs="Times New Roman"/>
          <w:sz w:val="28"/>
          <w:szCs w:val="28"/>
          <w:shd w:val="clear" w:color="auto" w:fill="FFFFFF"/>
        </w:rPr>
        <w:t xml:space="preserve"> М</w:t>
      </w:r>
      <w:r w:rsidR="00F053C0">
        <w:rPr>
          <w:rFonts w:ascii="Times New Roman" w:hAnsi="Times New Roman" w:cs="Times New Roman"/>
          <w:sz w:val="28"/>
          <w:szCs w:val="28"/>
          <w:shd w:val="clear" w:color="auto" w:fill="FFFFFF"/>
        </w:rPr>
        <w:t>.</w:t>
      </w:r>
      <w:r w:rsidRPr="000C38FB">
        <w:rPr>
          <w:rFonts w:ascii="Times New Roman" w:hAnsi="Times New Roman" w:cs="Times New Roman"/>
          <w:sz w:val="28"/>
          <w:szCs w:val="28"/>
          <w:shd w:val="clear" w:color="auto" w:fill="FFFFFF"/>
        </w:rPr>
        <w:t>: Учпедгиз, 1959. – 397</w:t>
      </w:r>
      <w:r w:rsidRPr="000C38FB">
        <w:rPr>
          <w:rFonts w:ascii="Times New Roman" w:hAnsi="Times New Roman" w:cs="Times New Roman"/>
          <w:sz w:val="28"/>
          <w:szCs w:val="28"/>
          <w:shd w:val="clear" w:color="auto" w:fill="FFFFFF"/>
          <w:lang w:val="kk-KZ"/>
        </w:rPr>
        <w:t xml:space="preserve"> с</w:t>
      </w:r>
      <w:r w:rsidRPr="000C38FB">
        <w:rPr>
          <w:rFonts w:ascii="Times New Roman" w:hAnsi="Times New Roman" w:cs="Times New Roman"/>
          <w:sz w:val="28"/>
          <w:szCs w:val="28"/>
          <w:shd w:val="clear" w:color="auto" w:fill="FFFFFF"/>
        </w:rPr>
        <w:t>.</w:t>
      </w:r>
    </w:p>
    <w:p w14:paraId="3277CA2C" w14:textId="32E0D682"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sz w:val="28"/>
          <w:szCs w:val="28"/>
          <w:lang w:val="kk-KZ"/>
        </w:rPr>
        <w:t xml:space="preserve">142  </w:t>
      </w:r>
      <w:r w:rsidRPr="000C38FB">
        <w:rPr>
          <w:rFonts w:ascii="Times New Roman" w:hAnsi="Times New Roman" w:cs="Times New Roman"/>
          <w:sz w:val="28"/>
          <w:szCs w:val="28"/>
          <w:lang w:val="kk-KZ"/>
        </w:rPr>
        <w:t xml:space="preserve">Измайлова Р.М., Самарина В.А., Янковская Я.М. Опыт словарно-орфографической работы в І-ІІІ классах / </w:t>
      </w:r>
      <w:r w:rsidR="00605F14">
        <w:rPr>
          <w:rFonts w:ascii="Times New Roman" w:hAnsi="Times New Roman" w:cs="Times New Roman"/>
          <w:sz w:val="28"/>
          <w:szCs w:val="28"/>
          <w:lang w:val="kk-KZ"/>
        </w:rPr>
        <w:t>п</w:t>
      </w:r>
      <w:r w:rsidRPr="000C38FB">
        <w:rPr>
          <w:rFonts w:ascii="Times New Roman" w:hAnsi="Times New Roman" w:cs="Times New Roman"/>
          <w:sz w:val="28"/>
          <w:szCs w:val="28"/>
          <w:lang w:val="kk-KZ"/>
        </w:rPr>
        <w:t>од ред. Н.П.Каноныкина. – М.: АПН РСФСР, 1950. -</w:t>
      </w:r>
      <w:r w:rsidR="00605F14">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96 с.</w:t>
      </w:r>
    </w:p>
    <w:p w14:paraId="3893CDD5" w14:textId="3D2AAD97" w:rsidR="002F4D41" w:rsidRPr="000C38FB" w:rsidRDefault="002F4D41" w:rsidP="00CF3FCF">
      <w:pPr>
        <w:spacing w:after="0" w:line="240" w:lineRule="auto"/>
        <w:ind w:firstLine="567"/>
        <w:jc w:val="both"/>
        <w:rPr>
          <w:rFonts w:ascii="Times New Roman" w:hAnsi="Times New Roman"/>
          <w:sz w:val="28"/>
          <w:szCs w:val="28"/>
          <w:lang w:val="kk-KZ"/>
        </w:rPr>
      </w:pPr>
      <w:r w:rsidRPr="000C38FB">
        <w:rPr>
          <w:rFonts w:ascii="Times New Roman" w:hAnsi="Times New Roman" w:cs="Times New Roman"/>
          <w:sz w:val="28"/>
          <w:szCs w:val="28"/>
          <w:lang w:val="kk-KZ"/>
        </w:rPr>
        <w:t xml:space="preserve">143 </w:t>
      </w:r>
      <w:r w:rsidRPr="000C38FB">
        <w:rPr>
          <w:rFonts w:ascii="Times New Roman" w:hAnsi="Times New Roman"/>
          <w:sz w:val="28"/>
          <w:szCs w:val="28"/>
          <w:lang w:val="kk-KZ"/>
        </w:rPr>
        <w:t>Омарова Г.Ж. Бастауыш сынып оқушыларының дереккөздермен жұмыс істеу білігін қалыптастыру – жаңа бағыт</w:t>
      </w:r>
      <w:r w:rsidR="00605F14">
        <w:rPr>
          <w:rFonts w:ascii="Times New Roman" w:hAnsi="Times New Roman"/>
          <w:sz w:val="28"/>
          <w:szCs w:val="28"/>
          <w:lang w:val="kk-KZ"/>
        </w:rPr>
        <w:t xml:space="preserve"> </w:t>
      </w:r>
      <w:r w:rsidRPr="000C38FB">
        <w:rPr>
          <w:rFonts w:ascii="Times New Roman" w:hAnsi="Times New Roman"/>
          <w:sz w:val="28"/>
          <w:szCs w:val="28"/>
          <w:lang w:val="kk-KZ"/>
        </w:rPr>
        <w:t xml:space="preserve">// «Үздіксіз педагогикалық білім беру мәселелері: дәстүр және инновациялар»: Еуразиялық педагогикалық университеттер қауымдастығының Халықаралық форумының материалдары.  – Алматы: Абай атындағы ҚазҰПУ, 2018. </w:t>
      </w:r>
      <w:r w:rsidR="00605F14">
        <w:rPr>
          <w:rFonts w:ascii="Times New Roman" w:hAnsi="Times New Roman"/>
          <w:sz w:val="28"/>
          <w:szCs w:val="28"/>
          <w:lang w:val="kk-KZ"/>
        </w:rPr>
        <w:t xml:space="preserve">- Б. </w:t>
      </w:r>
      <w:r w:rsidRPr="000C38FB">
        <w:rPr>
          <w:rFonts w:ascii="Times New Roman" w:hAnsi="Times New Roman"/>
          <w:sz w:val="28"/>
          <w:szCs w:val="28"/>
          <w:lang w:val="kk-KZ"/>
        </w:rPr>
        <w:t>181-186</w:t>
      </w:r>
      <w:r w:rsidR="00605F14">
        <w:rPr>
          <w:rFonts w:ascii="Times New Roman" w:hAnsi="Times New Roman"/>
          <w:sz w:val="28"/>
          <w:szCs w:val="28"/>
          <w:lang w:val="kk-KZ"/>
        </w:rPr>
        <w:t>.</w:t>
      </w:r>
    </w:p>
    <w:p w14:paraId="194C300F" w14:textId="6BD98D1E"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 xml:space="preserve">144 Алтынсарин Ы. Қазақтарға орыс тілін үйретудің құралы. </w:t>
      </w:r>
      <w:r w:rsidR="00605F14">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Орынбор, 1879. -140 б</w:t>
      </w:r>
      <w:r w:rsidR="00605F14">
        <w:rPr>
          <w:rFonts w:ascii="Times New Roman" w:hAnsi="Times New Roman" w:cs="Times New Roman"/>
          <w:sz w:val="28"/>
          <w:szCs w:val="28"/>
          <w:lang w:val="kk-KZ"/>
        </w:rPr>
        <w:t>.</w:t>
      </w:r>
    </w:p>
    <w:p w14:paraId="1ADC7476" w14:textId="1C488338"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sz w:val="28"/>
          <w:szCs w:val="28"/>
          <w:lang w:val="kk-KZ"/>
        </w:rPr>
        <w:t>145</w:t>
      </w:r>
      <w:r w:rsidRPr="000C38FB">
        <w:rPr>
          <w:rFonts w:ascii="Times New Roman" w:hAnsi="Times New Roman" w:cs="Times New Roman"/>
          <w:sz w:val="28"/>
          <w:szCs w:val="28"/>
          <w:shd w:val="clear" w:color="auto" w:fill="FFFFFF"/>
          <w:lang w:val="kk-KZ"/>
        </w:rPr>
        <w:t xml:space="preserve"> </w:t>
      </w:r>
      <w:r w:rsidRPr="000C38FB">
        <w:rPr>
          <w:rFonts w:ascii="Times New Roman" w:hAnsi="Times New Roman" w:cs="Times New Roman"/>
          <w:sz w:val="28"/>
          <w:szCs w:val="28"/>
          <w:lang w:val="kk-KZ"/>
        </w:rPr>
        <w:t xml:space="preserve">Байтұрсынов А.Тіл тағылымы. </w:t>
      </w:r>
      <w:r w:rsidR="00605F14">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А</w:t>
      </w:r>
      <w:r w:rsidR="00605F14">
        <w:rPr>
          <w:rFonts w:ascii="Times New Roman" w:hAnsi="Times New Roman" w:cs="Times New Roman"/>
          <w:sz w:val="28"/>
          <w:szCs w:val="28"/>
          <w:lang w:val="kk-KZ"/>
        </w:rPr>
        <w:t>лматы</w:t>
      </w:r>
      <w:r w:rsidRPr="000C38FB">
        <w:rPr>
          <w:rFonts w:ascii="Times New Roman" w:hAnsi="Times New Roman" w:cs="Times New Roman"/>
          <w:sz w:val="28"/>
          <w:szCs w:val="28"/>
          <w:lang w:val="kk-KZ"/>
        </w:rPr>
        <w:t xml:space="preserve">: Ана тілі, 1992. </w:t>
      </w:r>
      <w:r w:rsidR="00605F14">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143 б.</w:t>
      </w:r>
    </w:p>
    <w:p w14:paraId="166C9183" w14:textId="50775757"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 xml:space="preserve">146 Жиенбаев С. Бастауыш мектепте кітап оқыту методикасы. </w:t>
      </w:r>
      <w:r w:rsidR="00605F14">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А</w:t>
      </w:r>
      <w:r w:rsidR="00605F14">
        <w:rPr>
          <w:rFonts w:ascii="Times New Roman" w:hAnsi="Times New Roman" w:cs="Times New Roman"/>
          <w:sz w:val="28"/>
          <w:szCs w:val="28"/>
          <w:lang w:val="kk-KZ"/>
        </w:rPr>
        <w:t>лматы</w:t>
      </w:r>
      <w:r w:rsidRPr="000C38FB">
        <w:rPr>
          <w:rFonts w:ascii="Times New Roman" w:hAnsi="Times New Roman" w:cs="Times New Roman"/>
          <w:sz w:val="28"/>
          <w:szCs w:val="28"/>
          <w:lang w:val="kk-KZ"/>
        </w:rPr>
        <w:t xml:space="preserve">: ҚМБ, 1939. - 36 </w:t>
      </w:r>
      <w:r w:rsidR="00605F14">
        <w:rPr>
          <w:rFonts w:ascii="Times New Roman" w:hAnsi="Times New Roman" w:cs="Times New Roman"/>
          <w:sz w:val="28"/>
          <w:szCs w:val="28"/>
          <w:lang w:val="kk-KZ"/>
        </w:rPr>
        <w:t>б</w:t>
      </w:r>
      <w:r w:rsidRPr="000C38FB">
        <w:rPr>
          <w:rFonts w:ascii="Times New Roman" w:hAnsi="Times New Roman" w:cs="Times New Roman"/>
          <w:sz w:val="28"/>
          <w:szCs w:val="28"/>
          <w:lang w:val="kk-KZ"/>
        </w:rPr>
        <w:t>.</w:t>
      </w:r>
    </w:p>
    <w:p w14:paraId="5E16FC5F" w14:textId="0DE6501D"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 xml:space="preserve">147 Бегалиев. Ғ. Бастауыш мектепте қазақ тілі методикасының мәселелері. </w:t>
      </w:r>
      <w:r w:rsidR="00605F14">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Алматы, 1950.</w:t>
      </w:r>
      <w:r w:rsidR="00605F14">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-192 б.</w:t>
      </w:r>
    </w:p>
    <w:p w14:paraId="32DCA1AD" w14:textId="7A154CF5"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 xml:space="preserve">148 Сарыбаев Х.Ш. Қазақ тілі методикасының кейбір мәселелері. </w:t>
      </w:r>
      <w:r w:rsidR="00605F14">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А</w:t>
      </w:r>
      <w:r w:rsidR="00605F14">
        <w:rPr>
          <w:rFonts w:ascii="Times New Roman" w:hAnsi="Times New Roman" w:cs="Times New Roman"/>
          <w:sz w:val="28"/>
          <w:szCs w:val="28"/>
          <w:lang w:val="kk-KZ"/>
        </w:rPr>
        <w:t xml:space="preserve">лматы: </w:t>
      </w:r>
      <w:r w:rsidRPr="000C38FB">
        <w:rPr>
          <w:rFonts w:ascii="Times New Roman" w:hAnsi="Times New Roman" w:cs="Times New Roman"/>
          <w:sz w:val="28"/>
          <w:szCs w:val="28"/>
          <w:lang w:val="kk-KZ"/>
        </w:rPr>
        <w:t>ҚМОПБ, 1959.</w:t>
      </w:r>
      <w:r w:rsidR="00605F14">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w:t>
      </w:r>
      <w:r w:rsidR="00605F14">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76 б</w:t>
      </w:r>
      <w:r w:rsidR="00605F14">
        <w:rPr>
          <w:rFonts w:ascii="Times New Roman" w:hAnsi="Times New Roman" w:cs="Times New Roman"/>
          <w:sz w:val="28"/>
          <w:szCs w:val="28"/>
          <w:lang w:val="kk-KZ"/>
        </w:rPr>
        <w:t>.</w:t>
      </w:r>
    </w:p>
    <w:p w14:paraId="55334988" w14:textId="7AA4A745"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 xml:space="preserve">149 Рaхметқызы С. Бaстaуыш сыныптaрдa оқушылaрдың тілін ұстaрту. </w:t>
      </w:r>
      <w:r w:rsidR="00605F14">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A</w:t>
      </w:r>
      <w:r w:rsidR="00605F14">
        <w:rPr>
          <w:rFonts w:ascii="Times New Roman" w:hAnsi="Times New Roman" w:cs="Times New Roman"/>
          <w:sz w:val="28"/>
          <w:szCs w:val="28"/>
          <w:lang w:val="kk-KZ"/>
        </w:rPr>
        <w:t>лматы</w:t>
      </w:r>
      <w:r w:rsidRPr="000C38FB">
        <w:rPr>
          <w:rFonts w:ascii="Times New Roman" w:hAnsi="Times New Roman" w:cs="Times New Roman"/>
          <w:sz w:val="28"/>
          <w:szCs w:val="28"/>
          <w:lang w:val="kk-KZ"/>
        </w:rPr>
        <w:t xml:space="preserve">: Рaуaн, 1997. </w:t>
      </w:r>
      <w:r w:rsidR="00605F14">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141</w:t>
      </w:r>
      <w:r w:rsidR="00605F14">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б</w:t>
      </w:r>
      <w:r w:rsidR="00605F14">
        <w:rPr>
          <w:rFonts w:ascii="Times New Roman" w:hAnsi="Times New Roman" w:cs="Times New Roman"/>
          <w:sz w:val="28"/>
          <w:szCs w:val="28"/>
          <w:lang w:val="kk-KZ"/>
        </w:rPr>
        <w:t>.</w:t>
      </w:r>
    </w:p>
    <w:p w14:paraId="2B98BE86" w14:textId="57FB53C9"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sz w:val="28"/>
          <w:szCs w:val="28"/>
          <w:lang w:val="kk-KZ"/>
        </w:rPr>
        <w:t>150</w:t>
      </w:r>
      <w:r w:rsidRPr="000C38FB">
        <w:rPr>
          <w:rFonts w:ascii="Times New Roman" w:hAnsi="Times New Roman" w:cs="Times New Roman"/>
          <w:sz w:val="28"/>
          <w:szCs w:val="28"/>
          <w:lang w:val="kk-KZ"/>
        </w:rPr>
        <w:t xml:space="preserve"> Әбдікәрімова</w:t>
      </w:r>
      <w:r w:rsidR="00605F14">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Т. Бастауыш кластарда текст арқылы ауызша тіл дамыту</w:t>
      </w:r>
      <w:r w:rsidR="00605F14">
        <w:rPr>
          <w:rFonts w:ascii="Times New Roman" w:hAnsi="Times New Roman" w:cs="Times New Roman"/>
          <w:sz w:val="28"/>
          <w:szCs w:val="28"/>
          <w:lang w:val="kk-KZ"/>
        </w:rPr>
        <w:t>:</w:t>
      </w:r>
      <w:r w:rsidRPr="000C38FB">
        <w:rPr>
          <w:rFonts w:ascii="Times New Roman" w:hAnsi="Times New Roman" w:cs="Times New Roman"/>
          <w:sz w:val="28"/>
          <w:szCs w:val="28"/>
          <w:lang w:val="kk-KZ"/>
        </w:rPr>
        <w:t xml:space="preserve"> </w:t>
      </w:r>
      <w:r w:rsidR="00605F14">
        <w:rPr>
          <w:rFonts w:ascii="Times New Roman" w:hAnsi="Times New Roman" w:cs="Times New Roman"/>
          <w:sz w:val="28"/>
          <w:szCs w:val="28"/>
          <w:lang w:val="kk-KZ"/>
        </w:rPr>
        <w:t>п</w:t>
      </w:r>
      <w:r w:rsidRPr="000C38FB">
        <w:rPr>
          <w:rFonts w:ascii="Times New Roman" w:hAnsi="Times New Roman" w:cs="Times New Roman"/>
          <w:sz w:val="28"/>
          <w:szCs w:val="28"/>
          <w:lang w:val="kk-KZ"/>
        </w:rPr>
        <w:t xml:space="preserve">ед. ғыл. канд. </w:t>
      </w:r>
      <w:r w:rsidR="00605F14">
        <w:rPr>
          <w:rFonts w:ascii="Times New Roman" w:hAnsi="Times New Roman" w:cs="Times New Roman"/>
          <w:sz w:val="28"/>
          <w:szCs w:val="28"/>
          <w:lang w:val="kk-KZ"/>
        </w:rPr>
        <w:t xml:space="preserve"> ....  </w:t>
      </w:r>
      <w:r w:rsidRPr="000C38FB">
        <w:rPr>
          <w:rFonts w:ascii="Times New Roman" w:hAnsi="Times New Roman" w:cs="Times New Roman"/>
          <w:sz w:val="28"/>
          <w:szCs w:val="28"/>
          <w:lang w:val="kk-KZ"/>
        </w:rPr>
        <w:t xml:space="preserve">дис. </w:t>
      </w:r>
      <w:r w:rsidR="00605F14">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Алматы, 1993</w:t>
      </w:r>
      <w:r w:rsidR="00605F14">
        <w:rPr>
          <w:rFonts w:ascii="Times New Roman" w:hAnsi="Times New Roman" w:cs="Times New Roman"/>
          <w:sz w:val="28"/>
          <w:szCs w:val="28"/>
          <w:lang w:val="kk-KZ"/>
        </w:rPr>
        <w:t>.</w:t>
      </w:r>
      <w:r w:rsidRPr="000C38FB">
        <w:rPr>
          <w:rFonts w:ascii="Times New Roman" w:hAnsi="Times New Roman" w:cs="Times New Roman"/>
          <w:sz w:val="28"/>
          <w:szCs w:val="28"/>
          <w:lang w:val="kk-KZ"/>
        </w:rPr>
        <w:t xml:space="preserve"> -</w:t>
      </w:r>
      <w:r w:rsidR="00605F14">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165 б.</w:t>
      </w:r>
      <w:r w:rsidRPr="000C38FB">
        <w:rPr>
          <w:rFonts w:ascii="Times New Roman" w:hAnsi="Times New Roman" w:cs="Times New Roman"/>
          <w:sz w:val="28"/>
          <w:szCs w:val="28"/>
          <w:lang w:val="kk-KZ"/>
        </w:rPr>
        <w:tab/>
      </w:r>
    </w:p>
    <w:p w14:paraId="1DD1E589" w14:textId="0C5C97A7"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151 Арғынов Х., Әбдікәрімова Т</w:t>
      </w:r>
      <w:r w:rsidRPr="000C38FB">
        <w:rPr>
          <w:rFonts w:ascii="Times New Roman" w:hAnsi="Times New Roman" w:cs="Times New Roman"/>
          <w:sz w:val="28"/>
          <w:szCs w:val="28"/>
          <w:lang w:val="ca-ES"/>
        </w:rPr>
        <w:t>.</w:t>
      </w:r>
      <w:r w:rsidRPr="000C38FB">
        <w:rPr>
          <w:rFonts w:ascii="Times New Roman" w:hAnsi="Times New Roman" w:cs="Times New Roman"/>
          <w:sz w:val="28"/>
          <w:szCs w:val="28"/>
          <w:lang w:val="kk-KZ"/>
        </w:rPr>
        <w:t xml:space="preserve"> «Ана тілі» оқулығына методикалық нұсқау</w:t>
      </w:r>
      <w:r w:rsidR="00605F14">
        <w:rPr>
          <w:rFonts w:ascii="Times New Roman" w:hAnsi="Times New Roman" w:cs="Times New Roman"/>
          <w:sz w:val="28"/>
          <w:szCs w:val="28"/>
          <w:lang w:val="kk-KZ"/>
        </w:rPr>
        <w:t xml:space="preserve">. – </w:t>
      </w:r>
      <w:r w:rsidRPr="000C38FB">
        <w:rPr>
          <w:rFonts w:ascii="Times New Roman" w:hAnsi="Times New Roman" w:cs="Times New Roman"/>
          <w:sz w:val="28"/>
          <w:szCs w:val="28"/>
          <w:lang w:val="kk-KZ"/>
        </w:rPr>
        <w:t>А</w:t>
      </w:r>
      <w:r w:rsidR="00605F14">
        <w:rPr>
          <w:rFonts w:ascii="Times New Roman" w:hAnsi="Times New Roman" w:cs="Times New Roman"/>
          <w:sz w:val="28"/>
          <w:szCs w:val="28"/>
          <w:lang w:val="kk-KZ"/>
        </w:rPr>
        <w:t>лматы,</w:t>
      </w:r>
      <w:r w:rsidRPr="000C38FB">
        <w:rPr>
          <w:rFonts w:ascii="Times New Roman" w:hAnsi="Times New Roman" w:cs="Times New Roman"/>
          <w:sz w:val="28"/>
          <w:szCs w:val="28"/>
          <w:lang w:val="kk-KZ"/>
        </w:rPr>
        <w:t xml:space="preserve"> 1986</w:t>
      </w:r>
      <w:r w:rsidR="00605F14">
        <w:rPr>
          <w:rFonts w:ascii="Times New Roman" w:hAnsi="Times New Roman" w:cs="Times New Roman"/>
          <w:sz w:val="28"/>
          <w:szCs w:val="28"/>
          <w:lang w:val="kk-KZ"/>
        </w:rPr>
        <w:t>. – 126 б.</w:t>
      </w:r>
    </w:p>
    <w:p w14:paraId="185F7DDB" w14:textId="59292F59"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152 Жұмабаева Ә.  Тіл дамыту әдістемесі. – Алматы</w:t>
      </w:r>
      <w:r w:rsidR="00605F14">
        <w:rPr>
          <w:rFonts w:ascii="Times New Roman" w:hAnsi="Times New Roman" w:cs="Times New Roman"/>
          <w:sz w:val="28"/>
          <w:szCs w:val="28"/>
          <w:lang w:val="kk-KZ"/>
        </w:rPr>
        <w:t>,</w:t>
      </w:r>
      <w:r w:rsidRPr="000C38FB">
        <w:rPr>
          <w:rFonts w:ascii="Times New Roman" w:hAnsi="Times New Roman" w:cs="Times New Roman"/>
          <w:sz w:val="28"/>
          <w:szCs w:val="28"/>
          <w:lang w:val="kk-KZ"/>
        </w:rPr>
        <w:t xml:space="preserve"> 1996</w:t>
      </w:r>
      <w:r w:rsidR="00605F14">
        <w:rPr>
          <w:rFonts w:ascii="Times New Roman" w:hAnsi="Times New Roman" w:cs="Times New Roman"/>
          <w:sz w:val="28"/>
          <w:szCs w:val="28"/>
          <w:lang w:val="kk-KZ"/>
        </w:rPr>
        <w:t>.</w:t>
      </w:r>
      <w:r w:rsidRPr="000C38FB">
        <w:rPr>
          <w:rFonts w:ascii="Times New Roman" w:hAnsi="Times New Roman" w:cs="Times New Roman"/>
          <w:sz w:val="28"/>
          <w:szCs w:val="28"/>
          <w:lang w:val="kk-KZ"/>
        </w:rPr>
        <w:t xml:space="preserve"> -</w:t>
      </w:r>
      <w:r w:rsidR="00605F14">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156 б.</w:t>
      </w:r>
    </w:p>
    <w:p w14:paraId="226C002B" w14:textId="2250CE47" w:rsidR="002F4D41" w:rsidRPr="000C38FB" w:rsidRDefault="002F4D41" w:rsidP="00CF3FCF">
      <w:pPr>
        <w:spacing w:after="0" w:line="240" w:lineRule="auto"/>
        <w:ind w:firstLine="567"/>
        <w:jc w:val="both"/>
        <w:rPr>
          <w:rFonts w:ascii="Times New Roman" w:hAnsi="Times New Roman"/>
          <w:sz w:val="28"/>
          <w:szCs w:val="28"/>
          <w:lang w:val="kk-KZ"/>
        </w:rPr>
      </w:pPr>
      <w:r w:rsidRPr="000C38FB">
        <w:rPr>
          <w:rFonts w:ascii="Times New Roman" w:hAnsi="Times New Roman" w:cs="Times New Roman"/>
          <w:sz w:val="28"/>
          <w:szCs w:val="28"/>
          <w:lang w:val="kk-KZ"/>
        </w:rPr>
        <w:t xml:space="preserve">153 </w:t>
      </w:r>
      <w:r w:rsidRPr="000C38FB">
        <w:rPr>
          <w:rFonts w:ascii="Times New Roman" w:hAnsi="Times New Roman"/>
          <w:sz w:val="28"/>
          <w:szCs w:val="28"/>
          <w:lang w:val="kk-KZ"/>
        </w:rPr>
        <w:t xml:space="preserve"> Омарова Г.Ж.</w:t>
      </w:r>
      <w:r w:rsidR="00D86F4C">
        <w:rPr>
          <w:rFonts w:ascii="Times New Roman" w:hAnsi="Times New Roman"/>
          <w:sz w:val="28"/>
          <w:szCs w:val="28"/>
          <w:lang w:val="kk-KZ"/>
        </w:rPr>
        <w:t>, Кенжегалиева М.Д.</w:t>
      </w:r>
      <w:r w:rsidRPr="000C38FB">
        <w:rPr>
          <w:rFonts w:ascii="Times New Roman" w:hAnsi="Times New Roman"/>
          <w:sz w:val="28"/>
          <w:szCs w:val="28"/>
          <w:lang w:val="kk-KZ"/>
        </w:rPr>
        <w:t xml:space="preserve"> </w:t>
      </w:r>
      <w:r w:rsidR="00D86F4C">
        <w:rPr>
          <w:rFonts w:ascii="Times New Roman" w:hAnsi="Times New Roman"/>
          <w:sz w:val="28"/>
          <w:szCs w:val="28"/>
          <w:lang w:val="kk-KZ"/>
        </w:rPr>
        <w:t>Формирование у учащихся начальных классов умений пользоваться словарями</w:t>
      </w:r>
      <w:r w:rsidRPr="000C38FB">
        <w:rPr>
          <w:rFonts w:ascii="Times New Roman" w:hAnsi="Times New Roman" w:cs="Times New Roman"/>
          <w:sz w:val="28"/>
          <w:szCs w:val="28"/>
          <w:lang w:val="kk-KZ"/>
        </w:rPr>
        <w:t xml:space="preserve"> //</w:t>
      </w:r>
      <w:r w:rsidR="00605F14">
        <w:rPr>
          <w:rFonts w:ascii="Times New Roman" w:hAnsi="Times New Roman" w:cs="Times New Roman"/>
          <w:sz w:val="28"/>
          <w:szCs w:val="28"/>
          <w:lang w:val="kk-KZ"/>
        </w:rPr>
        <w:t xml:space="preserve">  </w:t>
      </w:r>
      <w:r w:rsidRPr="000C38FB">
        <w:rPr>
          <w:rFonts w:ascii="Times New Roman" w:eastAsia="TimesNewRomanPSMT" w:hAnsi="Times New Roman"/>
          <w:sz w:val="28"/>
          <w:szCs w:val="28"/>
          <w:lang w:val="kk-KZ"/>
        </w:rPr>
        <w:t>«</w:t>
      </w:r>
      <w:r w:rsidR="00D86F4C">
        <w:rPr>
          <w:rFonts w:ascii="Times New Roman" w:hAnsi="Times New Roman"/>
          <w:bCs/>
          <w:sz w:val="28"/>
          <w:szCs w:val="28"/>
          <w:lang w:val="kk-KZ"/>
        </w:rPr>
        <w:t xml:space="preserve">Педагогика және </w:t>
      </w:r>
      <w:r w:rsidR="00D86F4C">
        <w:rPr>
          <w:rFonts w:ascii="Times New Roman" w:hAnsi="Times New Roman"/>
          <w:bCs/>
          <w:sz w:val="28"/>
          <w:szCs w:val="28"/>
          <w:lang w:val="kk-KZ"/>
        </w:rPr>
        <w:lastRenderedPageBreak/>
        <w:t>психология</w:t>
      </w:r>
      <w:r w:rsidRPr="000C38FB">
        <w:rPr>
          <w:rFonts w:ascii="Times New Roman" w:hAnsi="Times New Roman"/>
          <w:bCs/>
          <w:sz w:val="28"/>
          <w:szCs w:val="28"/>
          <w:lang w:val="kk-KZ"/>
        </w:rPr>
        <w:t>»</w:t>
      </w:r>
      <w:r w:rsidRPr="000C38FB">
        <w:rPr>
          <w:rFonts w:ascii="Times New Roman" w:hAnsi="Times New Roman"/>
          <w:sz w:val="28"/>
          <w:szCs w:val="28"/>
          <w:lang w:val="kk-KZ"/>
        </w:rPr>
        <w:t xml:space="preserve"> </w:t>
      </w:r>
      <w:r w:rsidR="00D86F4C">
        <w:rPr>
          <w:rFonts w:ascii="Times New Roman" w:hAnsi="Times New Roman"/>
          <w:sz w:val="28"/>
          <w:szCs w:val="28"/>
          <w:lang w:val="kk-KZ"/>
        </w:rPr>
        <w:t>журналы</w:t>
      </w:r>
      <w:r w:rsidR="003E060C">
        <w:rPr>
          <w:rFonts w:ascii="Times New Roman" w:hAnsi="Times New Roman"/>
          <w:sz w:val="28"/>
          <w:szCs w:val="28"/>
          <w:lang w:val="kk-KZ"/>
        </w:rPr>
        <w:t xml:space="preserve">  </w:t>
      </w:r>
      <w:r w:rsidR="00D86F4C">
        <w:rPr>
          <w:rFonts w:ascii="Times New Roman" w:hAnsi="Times New Roman"/>
          <w:sz w:val="28"/>
          <w:szCs w:val="28"/>
          <w:lang w:val="kk-KZ"/>
        </w:rPr>
        <w:t>Абай атындағы ҚазҰПУ</w:t>
      </w:r>
      <w:r w:rsidR="003E060C">
        <w:rPr>
          <w:rFonts w:ascii="Times New Roman" w:hAnsi="Times New Roman"/>
          <w:sz w:val="28"/>
          <w:szCs w:val="28"/>
          <w:lang w:val="kk-KZ"/>
        </w:rPr>
        <w:t>.</w:t>
      </w:r>
      <w:r w:rsidRPr="000C38FB">
        <w:rPr>
          <w:rFonts w:ascii="Times New Roman" w:hAnsi="Times New Roman"/>
          <w:sz w:val="28"/>
          <w:szCs w:val="28"/>
          <w:lang w:val="kk-KZ"/>
        </w:rPr>
        <w:t xml:space="preserve"> –</w:t>
      </w:r>
      <w:r w:rsidR="00605F14">
        <w:rPr>
          <w:rFonts w:ascii="Times New Roman" w:hAnsi="Times New Roman"/>
          <w:sz w:val="28"/>
          <w:szCs w:val="28"/>
          <w:lang w:val="kk-KZ"/>
        </w:rPr>
        <w:t xml:space="preserve"> </w:t>
      </w:r>
      <w:r w:rsidRPr="000C38FB">
        <w:rPr>
          <w:rFonts w:ascii="Times New Roman" w:hAnsi="Times New Roman"/>
          <w:sz w:val="28"/>
          <w:szCs w:val="28"/>
          <w:lang w:val="kk-KZ"/>
        </w:rPr>
        <w:t>Алматы,</w:t>
      </w:r>
      <w:r w:rsidRPr="000C38FB">
        <w:rPr>
          <w:rFonts w:ascii="Times New Roman" w:hAnsi="Times New Roman"/>
          <w:b/>
          <w:sz w:val="28"/>
          <w:szCs w:val="28"/>
          <w:lang w:val="kk-KZ"/>
        </w:rPr>
        <w:t xml:space="preserve"> </w:t>
      </w:r>
      <w:r w:rsidRPr="000C38FB">
        <w:rPr>
          <w:rFonts w:ascii="Times New Roman" w:hAnsi="Times New Roman"/>
          <w:sz w:val="28"/>
          <w:szCs w:val="28"/>
          <w:lang w:val="kk-KZ"/>
        </w:rPr>
        <w:t>20</w:t>
      </w:r>
      <w:r w:rsidR="003E060C">
        <w:rPr>
          <w:rFonts w:ascii="Times New Roman" w:hAnsi="Times New Roman"/>
          <w:sz w:val="28"/>
          <w:szCs w:val="28"/>
          <w:lang w:val="kk-KZ"/>
        </w:rPr>
        <w:t xml:space="preserve">20. - </w:t>
      </w:r>
      <w:r w:rsidR="003E060C">
        <w:rPr>
          <w:rFonts w:ascii="Times New Roman" w:hAnsi="Times New Roman"/>
          <w:sz w:val="28"/>
          <w:szCs w:val="28"/>
        </w:rPr>
        <w:t>№</w:t>
      </w:r>
      <w:r w:rsidR="003E060C">
        <w:rPr>
          <w:rFonts w:ascii="Times New Roman" w:hAnsi="Times New Roman"/>
          <w:sz w:val="28"/>
          <w:szCs w:val="28"/>
          <w:lang w:val="kk-KZ"/>
        </w:rPr>
        <w:t>2</w:t>
      </w:r>
      <w:r w:rsidR="003E060C">
        <w:rPr>
          <w:rFonts w:ascii="Times New Roman" w:hAnsi="Times New Roman"/>
          <w:sz w:val="28"/>
          <w:szCs w:val="28"/>
        </w:rPr>
        <w:t>(43).</w:t>
      </w:r>
      <w:r w:rsidR="00605F14">
        <w:rPr>
          <w:rFonts w:ascii="Times New Roman" w:hAnsi="Times New Roman"/>
          <w:sz w:val="28"/>
          <w:szCs w:val="28"/>
          <w:lang w:val="kk-KZ"/>
        </w:rPr>
        <w:t xml:space="preserve">– Б. </w:t>
      </w:r>
      <w:r w:rsidR="003E060C">
        <w:rPr>
          <w:rFonts w:ascii="Times New Roman" w:hAnsi="Times New Roman"/>
          <w:sz w:val="28"/>
          <w:szCs w:val="28"/>
          <w:lang w:val="kk-KZ"/>
        </w:rPr>
        <w:t>159</w:t>
      </w:r>
      <w:r w:rsidRPr="000C38FB">
        <w:rPr>
          <w:rFonts w:ascii="Times New Roman" w:hAnsi="Times New Roman"/>
          <w:sz w:val="28"/>
          <w:szCs w:val="28"/>
          <w:lang w:val="kk-KZ"/>
        </w:rPr>
        <w:t>-</w:t>
      </w:r>
      <w:r w:rsidR="003E060C">
        <w:rPr>
          <w:rFonts w:ascii="Times New Roman" w:hAnsi="Times New Roman"/>
          <w:sz w:val="28"/>
          <w:szCs w:val="28"/>
          <w:lang w:val="kk-KZ"/>
        </w:rPr>
        <w:t>169</w:t>
      </w:r>
      <w:r w:rsidRPr="000C38FB">
        <w:rPr>
          <w:rFonts w:ascii="Times New Roman" w:hAnsi="Times New Roman"/>
          <w:sz w:val="28"/>
          <w:szCs w:val="28"/>
          <w:lang w:val="kk-KZ"/>
        </w:rPr>
        <w:t xml:space="preserve">.  </w:t>
      </w:r>
    </w:p>
    <w:p w14:paraId="244F41A6" w14:textId="6A30E0A6"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sz w:val="28"/>
          <w:szCs w:val="28"/>
          <w:lang w:val="kk-KZ"/>
        </w:rPr>
        <w:t>154</w:t>
      </w:r>
      <w:r w:rsidRPr="000C38FB">
        <w:rPr>
          <w:rFonts w:ascii="Times New Roman" w:hAnsi="Times New Roman" w:cs="Times New Roman"/>
          <w:sz w:val="28"/>
          <w:szCs w:val="28"/>
          <w:lang w:val="kk-KZ"/>
        </w:rPr>
        <w:t xml:space="preserve"> Чижова Т.И. Использование словаря синонимов на уроках русского языка // Русский язык в школе. -1978. -</w:t>
      </w:r>
      <w:r w:rsidR="00605F14">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№4. –</w:t>
      </w:r>
      <w:r w:rsidR="00605F14">
        <w:rPr>
          <w:rFonts w:ascii="Times New Roman" w:hAnsi="Times New Roman" w:cs="Times New Roman"/>
          <w:sz w:val="28"/>
          <w:szCs w:val="28"/>
          <w:lang w:val="kk-KZ"/>
        </w:rPr>
        <w:t xml:space="preserve"> С</w:t>
      </w:r>
      <w:r w:rsidRPr="000C38FB">
        <w:rPr>
          <w:rFonts w:ascii="Times New Roman" w:hAnsi="Times New Roman" w:cs="Times New Roman"/>
          <w:sz w:val="28"/>
          <w:szCs w:val="28"/>
          <w:lang w:val="kk-KZ"/>
        </w:rPr>
        <w:t>. 43-47.</w:t>
      </w:r>
    </w:p>
    <w:p w14:paraId="0F96307C" w14:textId="605665E1" w:rsidR="002F4D41" w:rsidRPr="000C38FB" w:rsidRDefault="002F4D41" w:rsidP="00CF3FCF">
      <w:pPr>
        <w:spacing w:after="0" w:line="240" w:lineRule="auto"/>
        <w:ind w:firstLine="567"/>
        <w:jc w:val="both"/>
        <w:rPr>
          <w:rFonts w:ascii="Times New Roman" w:hAnsi="Times New Roman" w:cs="Times New Roman"/>
          <w:sz w:val="28"/>
          <w:szCs w:val="28"/>
          <w:lang w:val="kk-KZ" w:eastAsia="ru-RU"/>
        </w:rPr>
      </w:pPr>
      <w:r w:rsidRPr="000C38FB">
        <w:rPr>
          <w:rFonts w:ascii="Times New Roman" w:hAnsi="Times New Roman" w:cs="Times New Roman"/>
          <w:sz w:val="28"/>
          <w:szCs w:val="28"/>
          <w:lang w:val="kk-KZ"/>
        </w:rPr>
        <w:t>155</w:t>
      </w:r>
      <w:r w:rsidRPr="000C38FB">
        <w:rPr>
          <w:rFonts w:ascii="Times New Roman" w:hAnsi="Times New Roman" w:cs="Times New Roman"/>
          <w:sz w:val="28"/>
          <w:szCs w:val="28"/>
          <w:lang w:eastAsia="ru-RU"/>
        </w:rPr>
        <w:t xml:space="preserve"> Срезневский И</w:t>
      </w:r>
      <w:r w:rsidRPr="000C38FB">
        <w:rPr>
          <w:rFonts w:ascii="Times New Roman" w:hAnsi="Times New Roman" w:cs="Times New Roman"/>
          <w:sz w:val="28"/>
          <w:szCs w:val="28"/>
          <w:lang w:val="kk-KZ" w:eastAsia="ru-RU"/>
        </w:rPr>
        <w:t>.</w:t>
      </w:r>
      <w:r w:rsidRPr="000C38FB">
        <w:rPr>
          <w:rFonts w:ascii="Times New Roman" w:hAnsi="Times New Roman" w:cs="Times New Roman"/>
          <w:sz w:val="28"/>
          <w:szCs w:val="28"/>
          <w:lang w:eastAsia="ru-RU"/>
        </w:rPr>
        <w:t>И</w:t>
      </w:r>
      <w:r w:rsidRPr="000C38FB">
        <w:rPr>
          <w:rFonts w:ascii="Times New Roman" w:hAnsi="Times New Roman" w:cs="Times New Roman"/>
          <w:sz w:val="28"/>
          <w:szCs w:val="28"/>
          <w:lang w:val="kk-KZ" w:eastAsia="ru-RU"/>
        </w:rPr>
        <w:t xml:space="preserve">. </w:t>
      </w:r>
      <w:r w:rsidRPr="000C38FB">
        <w:rPr>
          <w:rFonts w:ascii="Times New Roman" w:hAnsi="Times New Roman" w:cs="Times New Roman"/>
          <w:sz w:val="28"/>
          <w:szCs w:val="28"/>
          <w:lang w:eastAsia="ru-RU"/>
        </w:rPr>
        <w:t>Об изучении родного языкa вообще и особенно в детском возрaсте</w:t>
      </w:r>
      <w:r w:rsidRPr="000C38FB">
        <w:rPr>
          <w:rFonts w:ascii="Times New Roman" w:hAnsi="Times New Roman" w:cs="Times New Roman"/>
          <w:sz w:val="28"/>
          <w:szCs w:val="28"/>
          <w:lang w:val="kk-KZ" w:eastAsia="ru-RU"/>
        </w:rPr>
        <w:t>.</w:t>
      </w:r>
      <w:r w:rsidRPr="000C38FB">
        <w:rPr>
          <w:rFonts w:ascii="Times New Roman" w:hAnsi="Times New Roman" w:cs="Times New Roman"/>
          <w:sz w:val="28"/>
          <w:szCs w:val="28"/>
          <w:lang w:eastAsia="ru-RU"/>
        </w:rPr>
        <w:t xml:space="preserve"> – М.: Книгa по Требовaнию, 2012</w:t>
      </w:r>
      <w:r w:rsidR="00605F14">
        <w:rPr>
          <w:rFonts w:ascii="Times New Roman" w:hAnsi="Times New Roman" w:cs="Times New Roman"/>
          <w:sz w:val="28"/>
          <w:szCs w:val="28"/>
          <w:lang w:eastAsia="ru-RU"/>
        </w:rPr>
        <w:t>.</w:t>
      </w:r>
      <w:r w:rsidRPr="000C38FB">
        <w:rPr>
          <w:rFonts w:ascii="Times New Roman" w:hAnsi="Times New Roman" w:cs="Times New Roman"/>
          <w:sz w:val="28"/>
          <w:szCs w:val="28"/>
          <w:lang w:eastAsia="ru-RU"/>
        </w:rPr>
        <w:t xml:space="preserve"> – 95 с.</w:t>
      </w:r>
    </w:p>
    <w:p w14:paraId="0FCEBAD9" w14:textId="262FC411"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 xml:space="preserve">156 Геберле А.И. Подготовка к сочинению с использованием лингвистических словарей // Русский язык в школе. </w:t>
      </w:r>
      <w:r w:rsidR="00605F14">
        <w:rPr>
          <w:rFonts w:ascii="Times New Roman" w:hAnsi="Times New Roman" w:cs="Times New Roman"/>
          <w:sz w:val="28"/>
          <w:szCs w:val="28"/>
          <w:lang w:val="kk-KZ"/>
        </w:rPr>
        <w:t>– 2000. -</w:t>
      </w:r>
      <w:r w:rsidRPr="000C38FB">
        <w:rPr>
          <w:rFonts w:ascii="Times New Roman" w:hAnsi="Times New Roman" w:cs="Times New Roman"/>
          <w:sz w:val="28"/>
          <w:szCs w:val="28"/>
          <w:lang w:val="kk-KZ"/>
        </w:rPr>
        <w:t xml:space="preserve"> №2. -</w:t>
      </w:r>
      <w:r w:rsidR="00605F14">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С. 11-15.</w:t>
      </w:r>
    </w:p>
    <w:p w14:paraId="08E2DA59" w14:textId="669A6726"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157 Алмабаев Ә.О. Бастауыш мектепке арналған қазақша-орысша түсіндірме сөздік. –</w:t>
      </w:r>
      <w:r w:rsidR="00605F14">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Алматы, 2003.</w:t>
      </w:r>
      <w:r w:rsidR="00605F14">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w:t>
      </w:r>
      <w:r w:rsidR="00605F14">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112 б.</w:t>
      </w:r>
    </w:p>
    <w:p w14:paraId="01DF2EB3" w14:textId="77777777"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sz w:val="28"/>
          <w:szCs w:val="28"/>
          <w:lang w:val="kk-KZ"/>
        </w:rPr>
        <w:t xml:space="preserve">158 </w:t>
      </w:r>
      <w:r w:rsidRPr="000C38FB">
        <w:rPr>
          <w:rFonts w:ascii="Times New Roman" w:hAnsi="Times New Roman" w:cs="Times New Roman"/>
          <w:sz w:val="28"/>
          <w:szCs w:val="28"/>
          <w:lang w:val="kk-KZ"/>
        </w:rPr>
        <w:t>Галлингер И.В. О работе со справочной лингвистической литературой на уроках русского языка в 4-6 классах // Русский язык в школе. – 1986. - №2. –С. 24-31.</w:t>
      </w:r>
    </w:p>
    <w:p w14:paraId="6A0F3C80" w14:textId="394D8792"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 xml:space="preserve">159 Грушников П.А. Орфографический словарь и методика работы с ним в начальных классах // Работа над словом на уроках русского языка в начальных классах: </w:t>
      </w:r>
      <w:r w:rsidR="00605F14">
        <w:rPr>
          <w:rFonts w:ascii="Times New Roman" w:hAnsi="Times New Roman" w:cs="Times New Roman"/>
          <w:sz w:val="28"/>
          <w:szCs w:val="28"/>
          <w:lang w:val="kk-KZ"/>
        </w:rPr>
        <w:t>с</w:t>
      </w:r>
      <w:r w:rsidRPr="000C38FB">
        <w:rPr>
          <w:rFonts w:ascii="Times New Roman" w:hAnsi="Times New Roman" w:cs="Times New Roman"/>
          <w:sz w:val="28"/>
          <w:szCs w:val="28"/>
          <w:lang w:val="kk-KZ"/>
        </w:rPr>
        <w:t xml:space="preserve">борник статей / </w:t>
      </w:r>
      <w:r w:rsidR="00605F14">
        <w:rPr>
          <w:rFonts w:ascii="Times New Roman" w:hAnsi="Times New Roman" w:cs="Times New Roman"/>
          <w:sz w:val="28"/>
          <w:szCs w:val="28"/>
          <w:lang w:val="kk-KZ"/>
        </w:rPr>
        <w:t>с</w:t>
      </w:r>
      <w:r w:rsidRPr="000C38FB">
        <w:rPr>
          <w:rFonts w:ascii="Times New Roman" w:hAnsi="Times New Roman" w:cs="Times New Roman"/>
          <w:sz w:val="28"/>
          <w:szCs w:val="28"/>
          <w:lang w:val="kk-KZ"/>
        </w:rPr>
        <w:t>ост. П.А.Грушников. – М.: Просвещение. 1973. – С. 106-118.</w:t>
      </w:r>
    </w:p>
    <w:p w14:paraId="6590F289" w14:textId="38D409B5"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 xml:space="preserve">160 Грушников П.А. Орфографический словарик: </w:t>
      </w:r>
      <w:r w:rsidR="00605F14">
        <w:rPr>
          <w:rFonts w:ascii="Times New Roman" w:hAnsi="Times New Roman" w:cs="Times New Roman"/>
          <w:sz w:val="28"/>
          <w:szCs w:val="28"/>
          <w:lang w:val="kk-KZ"/>
        </w:rPr>
        <w:t>п</w:t>
      </w:r>
      <w:r w:rsidRPr="000C38FB">
        <w:rPr>
          <w:rFonts w:ascii="Times New Roman" w:hAnsi="Times New Roman" w:cs="Times New Roman"/>
          <w:sz w:val="28"/>
          <w:szCs w:val="28"/>
          <w:lang w:val="kk-KZ"/>
        </w:rPr>
        <w:t xml:space="preserve">особие для учащихся начальных классов. – </w:t>
      </w:r>
      <w:r w:rsidR="00605F14">
        <w:rPr>
          <w:rFonts w:ascii="Times New Roman" w:hAnsi="Times New Roman" w:cs="Times New Roman"/>
          <w:sz w:val="28"/>
          <w:szCs w:val="28"/>
          <w:lang w:val="kk-KZ"/>
        </w:rPr>
        <w:t>И</w:t>
      </w:r>
      <w:r w:rsidR="00605F14" w:rsidRPr="000C38FB">
        <w:rPr>
          <w:rFonts w:ascii="Times New Roman" w:hAnsi="Times New Roman" w:cs="Times New Roman"/>
          <w:sz w:val="28"/>
          <w:szCs w:val="28"/>
          <w:lang w:val="kk-KZ"/>
        </w:rPr>
        <w:t xml:space="preserve">зд. </w:t>
      </w:r>
      <w:r w:rsidRPr="000C38FB">
        <w:rPr>
          <w:rFonts w:ascii="Times New Roman" w:hAnsi="Times New Roman" w:cs="Times New Roman"/>
          <w:sz w:val="28"/>
          <w:szCs w:val="28"/>
          <w:lang w:val="kk-KZ"/>
        </w:rPr>
        <w:t>8-е</w:t>
      </w:r>
      <w:r w:rsidR="00605F14">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 М., 1996. -</w:t>
      </w:r>
      <w:r w:rsidR="00605F14">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80 с.</w:t>
      </w:r>
    </w:p>
    <w:p w14:paraId="04B5622A" w14:textId="19602FBB"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161 Баранников и др. Картинный словарь русского языка: Для начальных классов. -</w:t>
      </w:r>
      <w:r w:rsidR="00605F14">
        <w:rPr>
          <w:rFonts w:ascii="Times New Roman" w:hAnsi="Times New Roman" w:cs="Times New Roman"/>
          <w:sz w:val="28"/>
          <w:szCs w:val="28"/>
          <w:lang w:val="kk-KZ"/>
        </w:rPr>
        <w:t xml:space="preserve"> И</w:t>
      </w:r>
      <w:r w:rsidR="00605F14" w:rsidRPr="000C38FB">
        <w:rPr>
          <w:rFonts w:ascii="Times New Roman" w:hAnsi="Times New Roman" w:cs="Times New Roman"/>
          <w:sz w:val="28"/>
          <w:szCs w:val="28"/>
          <w:lang w:val="kk-KZ"/>
        </w:rPr>
        <w:t xml:space="preserve">зд. </w:t>
      </w:r>
      <w:r w:rsidRPr="000C38FB">
        <w:rPr>
          <w:rFonts w:ascii="Times New Roman" w:hAnsi="Times New Roman" w:cs="Times New Roman"/>
          <w:sz w:val="28"/>
          <w:szCs w:val="28"/>
          <w:lang w:val="kk-KZ"/>
        </w:rPr>
        <w:t>2-е. –СПб.: Просвещение, 1993. -</w:t>
      </w:r>
      <w:r w:rsidR="00605F14">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223 с.</w:t>
      </w:r>
    </w:p>
    <w:p w14:paraId="3D83AA6B" w14:textId="0238A314"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162 Бондаренко А.А., Гуркова</w:t>
      </w:r>
      <w:r w:rsidR="00605F14" w:rsidRPr="00605F14">
        <w:rPr>
          <w:rFonts w:ascii="Times New Roman" w:hAnsi="Times New Roman" w:cs="Times New Roman"/>
          <w:sz w:val="28"/>
          <w:szCs w:val="28"/>
          <w:lang w:val="kk-KZ"/>
        </w:rPr>
        <w:t xml:space="preserve"> </w:t>
      </w:r>
      <w:r w:rsidR="00605F14" w:rsidRPr="000C38FB">
        <w:rPr>
          <w:rFonts w:ascii="Times New Roman" w:hAnsi="Times New Roman" w:cs="Times New Roman"/>
          <w:sz w:val="28"/>
          <w:szCs w:val="28"/>
          <w:lang w:val="kk-KZ"/>
        </w:rPr>
        <w:t>И.В.</w:t>
      </w:r>
      <w:r w:rsidRPr="000C38FB">
        <w:rPr>
          <w:rFonts w:ascii="Times New Roman" w:hAnsi="Times New Roman" w:cs="Times New Roman"/>
          <w:sz w:val="28"/>
          <w:szCs w:val="28"/>
          <w:lang w:val="kk-KZ"/>
        </w:rPr>
        <w:t xml:space="preserve"> Кто это? Что это? Словарик русского языкадля младших школьников в картинках. – Новосибирск: Педуниверситет, 1995. -</w:t>
      </w:r>
      <w:r w:rsidR="00605F14">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102 с.</w:t>
      </w:r>
    </w:p>
    <w:p w14:paraId="7F2D9772" w14:textId="532967DC"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 xml:space="preserve">163 Леонович Е.Н. Толковый словарь: </w:t>
      </w:r>
      <w:r w:rsidR="00605F14">
        <w:rPr>
          <w:rFonts w:ascii="Times New Roman" w:hAnsi="Times New Roman" w:cs="Times New Roman"/>
          <w:sz w:val="28"/>
          <w:szCs w:val="28"/>
          <w:lang w:val="kk-KZ"/>
        </w:rPr>
        <w:t>у</w:t>
      </w:r>
      <w:r w:rsidRPr="000C38FB">
        <w:rPr>
          <w:rFonts w:ascii="Times New Roman" w:hAnsi="Times New Roman" w:cs="Times New Roman"/>
          <w:sz w:val="28"/>
          <w:szCs w:val="28"/>
          <w:lang w:val="kk-KZ"/>
        </w:rPr>
        <w:t>чебное пособие для 1-5 классов. –М.: Аст-пресс, 1997. -</w:t>
      </w:r>
      <w:r w:rsidR="00605F14">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184 с.</w:t>
      </w:r>
    </w:p>
    <w:p w14:paraId="1317E2AF" w14:textId="49EAF8DE"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 xml:space="preserve">164 Неусыпова Н.М., Стригинина О.М. Толковый словарик русского языка: </w:t>
      </w:r>
      <w:r w:rsidR="00605F14">
        <w:rPr>
          <w:rFonts w:ascii="Times New Roman" w:hAnsi="Times New Roman" w:cs="Times New Roman"/>
          <w:sz w:val="28"/>
          <w:szCs w:val="28"/>
          <w:lang w:val="kk-KZ"/>
        </w:rPr>
        <w:t>п</w:t>
      </w:r>
      <w:r w:rsidRPr="000C38FB">
        <w:rPr>
          <w:rFonts w:ascii="Times New Roman" w:hAnsi="Times New Roman" w:cs="Times New Roman"/>
          <w:sz w:val="28"/>
          <w:szCs w:val="28"/>
          <w:lang w:val="kk-KZ"/>
        </w:rPr>
        <w:t xml:space="preserve">особие для учащихся начальных классов / </w:t>
      </w:r>
      <w:r w:rsidR="00605F14">
        <w:rPr>
          <w:rFonts w:ascii="Times New Roman" w:hAnsi="Times New Roman" w:cs="Times New Roman"/>
          <w:sz w:val="28"/>
          <w:szCs w:val="28"/>
          <w:lang w:val="kk-KZ"/>
        </w:rPr>
        <w:t>п</w:t>
      </w:r>
      <w:r w:rsidRPr="000C38FB">
        <w:rPr>
          <w:rFonts w:ascii="Times New Roman" w:hAnsi="Times New Roman" w:cs="Times New Roman"/>
          <w:sz w:val="28"/>
          <w:szCs w:val="28"/>
          <w:lang w:val="kk-KZ"/>
        </w:rPr>
        <w:t>од. ред. проф. Т.Г.Рамзаевой. – М.: ИВФ Антал, 1997. -</w:t>
      </w:r>
      <w:r w:rsidR="00B8063C">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96 с.</w:t>
      </w:r>
    </w:p>
    <w:p w14:paraId="16600734" w14:textId="6CCF5A0A"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 xml:space="preserve">165 Леонович Е.Н. Орфографический словарь для начальной школы: Лексикографический минимум: </w:t>
      </w:r>
      <w:r w:rsidR="00B8063C">
        <w:rPr>
          <w:rFonts w:ascii="Times New Roman" w:hAnsi="Times New Roman" w:cs="Times New Roman"/>
          <w:sz w:val="28"/>
          <w:szCs w:val="28"/>
          <w:lang w:val="kk-KZ"/>
        </w:rPr>
        <w:t>у</w:t>
      </w:r>
      <w:r w:rsidRPr="000C38FB">
        <w:rPr>
          <w:rFonts w:ascii="Times New Roman" w:hAnsi="Times New Roman" w:cs="Times New Roman"/>
          <w:sz w:val="28"/>
          <w:szCs w:val="28"/>
          <w:lang w:val="kk-KZ"/>
        </w:rPr>
        <w:t xml:space="preserve">чеб. пособие. – </w:t>
      </w:r>
      <w:r w:rsidR="00B8063C">
        <w:rPr>
          <w:rFonts w:ascii="Times New Roman" w:hAnsi="Times New Roman" w:cs="Times New Roman"/>
          <w:sz w:val="28"/>
          <w:szCs w:val="28"/>
          <w:lang w:val="kk-KZ"/>
        </w:rPr>
        <w:t>И</w:t>
      </w:r>
      <w:r w:rsidR="00B8063C" w:rsidRPr="000C38FB">
        <w:rPr>
          <w:rFonts w:ascii="Times New Roman" w:hAnsi="Times New Roman" w:cs="Times New Roman"/>
          <w:sz w:val="28"/>
          <w:szCs w:val="28"/>
          <w:lang w:val="kk-KZ"/>
        </w:rPr>
        <w:t xml:space="preserve">зд. </w:t>
      </w:r>
      <w:r w:rsidRPr="000C38FB">
        <w:rPr>
          <w:rFonts w:ascii="Times New Roman" w:hAnsi="Times New Roman" w:cs="Times New Roman"/>
          <w:sz w:val="28"/>
          <w:szCs w:val="28"/>
          <w:lang w:val="kk-KZ"/>
        </w:rPr>
        <w:t>4-е., перераб. и доп.</w:t>
      </w:r>
      <w:r w:rsidR="00B8063C">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 xml:space="preserve">- М.: Финансы и статистика, 1999. </w:t>
      </w:r>
      <w:r w:rsidR="00B8063C">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80</w:t>
      </w:r>
      <w:r w:rsidR="00B8063C">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с.</w:t>
      </w:r>
    </w:p>
    <w:p w14:paraId="7D010F22" w14:textId="41F3DE8D"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166 Волина В.В. Откуда пришли слово: Занимательный этимологический словарь. –  М.: Аст-пресс</w:t>
      </w:r>
      <w:r w:rsidR="00B8063C">
        <w:rPr>
          <w:rFonts w:ascii="Times New Roman" w:hAnsi="Times New Roman" w:cs="Times New Roman"/>
          <w:sz w:val="28"/>
          <w:szCs w:val="28"/>
          <w:lang w:val="kk-KZ"/>
        </w:rPr>
        <w:t>,</w:t>
      </w:r>
      <w:r w:rsidRPr="000C38FB">
        <w:rPr>
          <w:rFonts w:ascii="Times New Roman" w:hAnsi="Times New Roman" w:cs="Times New Roman"/>
          <w:sz w:val="28"/>
          <w:szCs w:val="28"/>
          <w:lang w:val="kk-KZ"/>
        </w:rPr>
        <w:t xml:space="preserve"> 1996.</w:t>
      </w:r>
      <w:r w:rsidR="00B8063C">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w:t>
      </w:r>
      <w:r w:rsidR="00B8063C">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272 с.</w:t>
      </w:r>
    </w:p>
    <w:p w14:paraId="2CAE82DD" w14:textId="08485395"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167 Волина В.В. Фразеологический словарь. – М.: Аст-пресс</w:t>
      </w:r>
      <w:r w:rsidR="00B8063C">
        <w:rPr>
          <w:rFonts w:ascii="Times New Roman" w:hAnsi="Times New Roman" w:cs="Times New Roman"/>
          <w:sz w:val="28"/>
          <w:szCs w:val="28"/>
          <w:lang w:val="kk-KZ"/>
        </w:rPr>
        <w:t>,</w:t>
      </w:r>
      <w:r w:rsidRPr="000C38FB">
        <w:rPr>
          <w:rFonts w:ascii="Times New Roman" w:hAnsi="Times New Roman" w:cs="Times New Roman"/>
          <w:sz w:val="28"/>
          <w:szCs w:val="28"/>
          <w:lang w:val="kk-KZ"/>
        </w:rPr>
        <w:t xml:space="preserve"> 1997.-</w:t>
      </w:r>
      <w:r w:rsidR="00B8063C">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95 с.</w:t>
      </w:r>
    </w:p>
    <w:p w14:paraId="3DDF2756" w14:textId="6B38FC82"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 xml:space="preserve">168 Львов М.Р. Словарик синонимов и антонимов. Для начальных классов. – </w:t>
      </w:r>
      <w:r w:rsidR="00B8063C">
        <w:rPr>
          <w:rFonts w:ascii="Times New Roman" w:hAnsi="Times New Roman" w:cs="Times New Roman"/>
          <w:sz w:val="28"/>
          <w:szCs w:val="28"/>
          <w:lang w:val="kk-KZ"/>
        </w:rPr>
        <w:t>И</w:t>
      </w:r>
      <w:r w:rsidR="00B8063C" w:rsidRPr="000C38FB">
        <w:rPr>
          <w:rFonts w:ascii="Times New Roman" w:hAnsi="Times New Roman" w:cs="Times New Roman"/>
          <w:sz w:val="28"/>
          <w:szCs w:val="28"/>
          <w:lang w:val="kk-KZ"/>
        </w:rPr>
        <w:t xml:space="preserve">зд. </w:t>
      </w:r>
      <w:r w:rsidRPr="000C38FB">
        <w:rPr>
          <w:rFonts w:ascii="Times New Roman" w:hAnsi="Times New Roman" w:cs="Times New Roman"/>
          <w:sz w:val="28"/>
          <w:szCs w:val="28"/>
          <w:lang w:val="kk-KZ"/>
        </w:rPr>
        <w:t>3-е, исп. и доп.– М.: Вентана-Граф, 1996. –</w:t>
      </w:r>
      <w:r w:rsidR="00B8063C">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144 с.</w:t>
      </w:r>
    </w:p>
    <w:p w14:paraId="34F4D9EC" w14:textId="043BE51E"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169 Бондаренко А.А., Гуркова И.В. Говори правильно: Орфоэпический словарик для учащихся начальных классов. – М.: Просвещение, 1995. -</w:t>
      </w:r>
      <w:r w:rsidR="00B8063C">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108 с.</w:t>
      </w:r>
    </w:p>
    <w:p w14:paraId="3058F7BF" w14:textId="20903DC6"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170 Неусыпова Н.М. «Толковый словарик» на уроках русского языка // Начальная школа. -</w:t>
      </w:r>
      <w:r w:rsidR="00B8063C">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1990. -</w:t>
      </w:r>
      <w:r w:rsidR="00B8063C">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№8. –</w:t>
      </w:r>
      <w:r w:rsidR="00B8063C">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С. 33-38.</w:t>
      </w:r>
    </w:p>
    <w:p w14:paraId="60251906" w14:textId="3F311CCE"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171 Калинина Л.Н. Работа с «Орфографическим словарем» // Начальная школа. -</w:t>
      </w:r>
      <w:r w:rsidR="00B8063C">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1989. -</w:t>
      </w:r>
      <w:r w:rsidR="00B8063C">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№3. –</w:t>
      </w:r>
      <w:r w:rsidR="00B8063C">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С. 20-21.</w:t>
      </w:r>
    </w:p>
    <w:p w14:paraId="0A3DF5B1" w14:textId="0FE4BA83"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lastRenderedPageBreak/>
        <w:t>172 Лухтай Л.К., Низова М.Н. Работа со словарями // Начальная школа. – 1990. -</w:t>
      </w:r>
      <w:r w:rsidR="00B8063C">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№5. –</w:t>
      </w:r>
      <w:r w:rsidR="00B8063C">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 xml:space="preserve">С. 10-14. </w:t>
      </w:r>
    </w:p>
    <w:p w14:paraId="06073A1B" w14:textId="59C04D3B"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173 Бондаренко А.А.  Словари на уроке // Начальная школа. – 2000. -</w:t>
      </w:r>
      <w:r w:rsidR="00B8063C">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№1. –С. 27-36</w:t>
      </w:r>
      <w:r w:rsidR="00B8063C">
        <w:rPr>
          <w:rFonts w:ascii="Times New Roman" w:hAnsi="Times New Roman" w:cs="Times New Roman"/>
          <w:sz w:val="28"/>
          <w:szCs w:val="28"/>
          <w:lang w:val="kk-KZ"/>
        </w:rPr>
        <w:t>.</w:t>
      </w:r>
      <w:r w:rsidRPr="000C38FB">
        <w:rPr>
          <w:rFonts w:ascii="Times New Roman" w:hAnsi="Times New Roman" w:cs="Times New Roman"/>
          <w:sz w:val="28"/>
          <w:szCs w:val="28"/>
          <w:lang w:val="kk-KZ"/>
        </w:rPr>
        <w:t xml:space="preserve"> </w:t>
      </w:r>
    </w:p>
    <w:p w14:paraId="5E4CD721" w14:textId="10D6FEF4"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174 Львов М .Р. Школа творческого мышления</w:t>
      </w:r>
      <w:r w:rsidR="00B8063C">
        <w:rPr>
          <w:rFonts w:ascii="Times New Roman" w:hAnsi="Times New Roman" w:cs="Times New Roman"/>
          <w:sz w:val="28"/>
          <w:szCs w:val="28"/>
          <w:lang w:val="kk-KZ"/>
        </w:rPr>
        <w:t>:</w:t>
      </w:r>
      <w:r w:rsidRPr="000C38FB">
        <w:rPr>
          <w:rFonts w:ascii="Times New Roman" w:hAnsi="Times New Roman" w:cs="Times New Roman"/>
          <w:sz w:val="28"/>
          <w:szCs w:val="28"/>
          <w:lang w:val="kk-KZ"/>
        </w:rPr>
        <w:t xml:space="preserve"> </w:t>
      </w:r>
      <w:r w:rsidR="00B8063C">
        <w:rPr>
          <w:rFonts w:ascii="Times New Roman" w:hAnsi="Times New Roman" w:cs="Times New Roman"/>
          <w:sz w:val="28"/>
          <w:szCs w:val="28"/>
          <w:lang w:val="kk-KZ"/>
        </w:rPr>
        <w:t>у</w:t>
      </w:r>
      <w:r w:rsidRPr="000C38FB">
        <w:rPr>
          <w:rFonts w:ascii="Times New Roman" w:hAnsi="Times New Roman" w:cs="Times New Roman"/>
          <w:sz w:val="28"/>
          <w:szCs w:val="28"/>
          <w:lang w:val="kk-KZ"/>
        </w:rPr>
        <w:t>чебное пособие. – М.: Дидакт, 1993. -183 с.</w:t>
      </w:r>
    </w:p>
    <w:p w14:paraId="44E5E51B" w14:textId="2E053617"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175 Еркебаева Г. Қазақ тілінің орфоэпиялық сөздігін қолдану</w:t>
      </w:r>
      <w:r w:rsidR="00B8063C" w:rsidRPr="00B8063C">
        <w:rPr>
          <w:rFonts w:ascii="Times New Roman" w:hAnsi="Times New Roman" w:cs="Times New Roman"/>
          <w:sz w:val="28"/>
          <w:szCs w:val="28"/>
          <w:lang w:val="kk-KZ"/>
        </w:rPr>
        <w:t xml:space="preserve"> </w:t>
      </w:r>
      <w:r w:rsidR="00B8063C">
        <w:rPr>
          <w:rFonts w:ascii="Times New Roman" w:hAnsi="Times New Roman" w:cs="Times New Roman"/>
          <w:sz w:val="28"/>
          <w:szCs w:val="28"/>
          <w:lang w:val="kk-KZ"/>
        </w:rPr>
        <w:t xml:space="preserve">// </w:t>
      </w:r>
      <w:r w:rsidR="00B8063C" w:rsidRPr="000C38FB">
        <w:rPr>
          <w:rFonts w:ascii="Times New Roman" w:hAnsi="Times New Roman" w:cs="Times New Roman"/>
          <w:sz w:val="28"/>
          <w:szCs w:val="28"/>
          <w:lang w:val="kk-KZ"/>
        </w:rPr>
        <w:t>Ұлт тағылымы</w:t>
      </w:r>
      <w:r w:rsidRPr="000C38FB">
        <w:rPr>
          <w:rFonts w:ascii="Times New Roman" w:hAnsi="Times New Roman" w:cs="Times New Roman"/>
          <w:sz w:val="28"/>
          <w:szCs w:val="28"/>
          <w:lang w:val="kk-KZ"/>
        </w:rPr>
        <w:t xml:space="preserve">. </w:t>
      </w:r>
      <w:r w:rsidR="00B8063C">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А</w:t>
      </w:r>
      <w:r w:rsidR="00B8063C">
        <w:rPr>
          <w:rFonts w:ascii="Times New Roman" w:hAnsi="Times New Roman" w:cs="Times New Roman"/>
          <w:sz w:val="28"/>
          <w:szCs w:val="28"/>
          <w:lang w:val="kk-KZ"/>
        </w:rPr>
        <w:t>лматы,</w:t>
      </w:r>
      <w:r w:rsidRPr="000C38FB">
        <w:rPr>
          <w:rFonts w:ascii="Times New Roman" w:hAnsi="Times New Roman" w:cs="Times New Roman"/>
          <w:sz w:val="28"/>
          <w:szCs w:val="28"/>
          <w:lang w:val="kk-KZ"/>
        </w:rPr>
        <w:t xml:space="preserve"> 2002. </w:t>
      </w:r>
      <w:r w:rsidR="00B8063C">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№1</w:t>
      </w:r>
      <w:r w:rsidR="00B8063C">
        <w:rPr>
          <w:rFonts w:ascii="Times New Roman" w:hAnsi="Times New Roman" w:cs="Times New Roman"/>
          <w:sz w:val="28"/>
          <w:szCs w:val="28"/>
          <w:lang w:val="kk-KZ"/>
        </w:rPr>
        <w:t>. – Б.</w:t>
      </w:r>
      <w:r w:rsidRPr="000C38FB">
        <w:rPr>
          <w:rFonts w:ascii="Times New Roman" w:hAnsi="Times New Roman" w:cs="Times New Roman"/>
          <w:sz w:val="28"/>
          <w:szCs w:val="28"/>
          <w:lang w:val="kk-KZ"/>
        </w:rPr>
        <w:t xml:space="preserve"> 125 -126</w:t>
      </w:r>
      <w:r w:rsidR="00B8063C">
        <w:rPr>
          <w:rFonts w:ascii="Times New Roman" w:hAnsi="Times New Roman" w:cs="Times New Roman"/>
          <w:sz w:val="28"/>
          <w:szCs w:val="28"/>
          <w:lang w:val="kk-KZ"/>
        </w:rPr>
        <w:t>.</w:t>
      </w:r>
    </w:p>
    <w:p w14:paraId="429307AA" w14:textId="06231A4D"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 xml:space="preserve">176 Еркебаева Г. Сабақта қазақ тілінің түсіндірме сөздігін қолдану. </w:t>
      </w:r>
      <w:r w:rsidR="00B8063C">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А</w:t>
      </w:r>
      <w:r w:rsidR="00B8063C">
        <w:rPr>
          <w:rFonts w:ascii="Times New Roman" w:hAnsi="Times New Roman" w:cs="Times New Roman"/>
          <w:sz w:val="28"/>
          <w:szCs w:val="28"/>
          <w:lang w:val="kk-KZ"/>
        </w:rPr>
        <w:t>лматы</w:t>
      </w:r>
      <w:r w:rsidRPr="000C38FB">
        <w:rPr>
          <w:rFonts w:ascii="Times New Roman" w:hAnsi="Times New Roman" w:cs="Times New Roman"/>
          <w:sz w:val="28"/>
          <w:szCs w:val="28"/>
          <w:lang w:val="kk-KZ"/>
        </w:rPr>
        <w:t xml:space="preserve">: Ұлт тағылымы, 2001. </w:t>
      </w:r>
      <w:r w:rsidR="00B8063C">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№2</w:t>
      </w:r>
      <w:r w:rsidR="00B8063C">
        <w:rPr>
          <w:rFonts w:ascii="Times New Roman" w:hAnsi="Times New Roman" w:cs="Times New Roman"/>
          <w:sz w:val="28"/>
          <w:szCs w:val="28"/>
          <w:lang w:val="kk-KZ"/>
        </w:rPr>
        <w:t>. – Б.</w:t>
      </w:r>
      <w:r w:rsidRPr="000C38FB">
        <w:rPr>
          <w:rFonts w:ascii="Times New Roman" w:hAnsi="Times New Roman" w:cs="Times New Roman"/>
          <w:sz w:val="28"/>
          <w:szCs w:val="28"/>
          <w:lang w:val="kk-KZ"/>
        </w:rPr>
        <w:t xml:space="preserve"> 69 -70.</w:t>
      </w:r>
    </w:p>
    <w:p w14:paraId="1D99C9D8" w14:textId="67FEFC76"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 xml:space="preserve">177 Ковалев В.И. Мотивы поведения и деятельности / </w:t>
      </w:r>
      <w:r w:rsidR="00B8063C">
        <w:rPr>
          <w:rFonts w:ascii="Times New Roman" w:hAnsi="Times New Roman" w:cs="Times New Roman"/>
          <w:sz w:val="28"/>
          <w:szCs w:val="28"/>
          <w:lang w:val="kk-KZ"/>
        </w:rPr>
        <w:t>о</w:t>
      </w:r>
      <w:r w:rsidRPr="000C38FB">
        <w:rPr>
          <w:rFonts w:ascii="Times New Roman" w:hAnsi="Times New Roman" w:cs="Times New Roman"/>
          <w:sz w:val="28"/>
          <w:szCs w:val="28"/>
          <w:lang w:val="kk-KZ"/>
        </w:rPr>
        <w:t>тв.ред. А.А.</w:t>
      </w:r>
      <w:r w:rsidR="00B8063C">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Бодалев. – М.,</w:t>
      </w:r>
      <w:r w:rsidR="00B8063C">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2012. -</w:t>
      </w:r>
      <w:r w:rsidR="00B8063C">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191 с.</w:t>
      </w:r>
    </w:p>
    <w:p w14:paraId="2FE12914" w14:textId="77777777" w:rsidR="002F4D41" w:rsidRPr="000C38FB" w:rsidRDefault="002F4D41" w:rsidP="00CF3FCF">
      <w:pPr>
        <w:spacing w:after="0" w:line="240" w:lineRule="auto"/>
        <w:ind w:firstLine="567"/>
        <w:jc w:val="both"/>
        <w:rPr>
          <w:rFonts w:ascii="Times New Roman" w:hAnsi="Times New Roman"/>
          <w:sz w:val="28"/>
          <w:szCs w:val="28"/>
        </w:rPr>
      </w:pPr>
      <w:r w:rsidRPr="000C38FB">
        <w:rPr>
          <w:rFonts w:ascii="Times New Roman" w:hAnsi="Times New Roman" w:cs="Times New Roman"/>
          <w:sz w:val="28"/>
          <w:szCs w:val="28"/>
          <w:lang w:val="kk-KZ"/>
        </w:rPr>
        <w:t xml:space="preserve">178 </w:t>
      </w:r>
      <w:r w:rsidRPr="000C38FB">
        <w:rPr>
          <w:rFonts w:ascii="Times New Roman" w:hAnsi="Times New Roman"/>
          <w:sz w:val="28"/>
          <w:szCs w:val="28"/>
        </w:rPr>
        <w:t>Аверьянов А.Н. Системное познание мира. Методологические проблемы</w:t>
      </w:r>
      <w:r w:rsidRPr="000C38FB">
        <w:rPr>
          <w:rFonts w:ascii="Times New Roman" w:hAnsi="Times New Roman"/>
          <w:sz w:val="28"/>
          <w:szCs w:val="28"/>
          <w:lang w:val="kk-KZ"/>
        </w:rPr>
        <w:t xml:space="preserve">. - </w:t>
      </w:r>
      <w:r w:rsidRPr="000C38FB">
        <w:rPr>
          <w:rFonts w:ascii="Times New Roman" w:hAnsi="Times New Roman"/>
          <w:sz w:val="28"/>
          <w:szCs w:val="28"/>
          <w:shd w:val="clear" w:color="auto" w:fill="FFFFFF"/>
        </w:rPr>
        <w:t>М.: Политиздат, 1985. - 263 с.</w:t>
      </w:r>
    </w:p>
    <w:p w14:paraId="6BF1B449" w14:textId="680FCEFF"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sz w:val="28"/>
          <w:szCs w:val="28"/>
          <w:lang w:val="kk-KZ"/>
        </w:rPr>
        <w:t xml:space="preserve">179 </w:t>
      </w:r>
      <w:r w:rsidR="001C7B88" w:rsidRPr="000C38FB">
        <w:rPr>
          <w:rFonts w:ascii="Times New Roman" w:hAnsi="Times New Roman" w:cs="Times New Roman"/>
          <w:sz w:val="28"/>
          <w:szCs w:val="28"/>
          <w:lang w:val="kk-KZ"/>
        </w:rPr>
        <w:t>Дудина И.М.</w:t>
      </w:r>
      <w:r w:rsidR="00B8063C">
        <w:rPr>
          <w:rFonts w:ascii="Times New Roman" w:hAnsi="Times New Roman" w:cs="Times New Roman"/>
          <w:sz w:val="28"/>
          <w:szCs w:val="28"/>
          <w:lang w:val="kk-KZ"/>
        </w:rPr>
        <w:t>,</w:t>
      </w:r>
      <w:r w:rsidR="001C7B88" w:rsidRPr="000C38FB">
        <w:rPr>
          <w:rFonts w:ascii="Times New Roman" w:hAnsi="Times New Roman" w:cs="Times New Roman"/>
          <w:sz w:val="28"/>
          <w:szCs w:val="28"/>
        </w:rPr>
        <w:t xml:space="preserve"> </w:t>
      </w:r>
      <w:r w:rsidR="00B8063C" w:rsidRPr="000C38FB">
        <w:rPr>
          <w:rFonts w:ascii="Times New Roman" w:hAnsi="Times New Roman" w:cs="Times New Roman"/>
          <w:sz w:val="28"/>
          <w:szCs w:val="28"/>
        </w:rPr>
        <w:t>Усова</w:t>
      </w:r>
      <w:r w:rsidR="00B8063C" w:rsidRPr="00B8063C">
        <w:rPr>
          <w:rFonts w:ascii="Times New Roman" w:hAnsi="Times New Roman" w:cs="Times New Roman"/>
          <w:sz w:val="28"/>
          <w:szCs w:val="28"/>
        </w:rPr>
        <w:t xml:space="preserve"> </w:t>
      </w:r>
      <w:r w:rsidR="00B8063C" w:rsidRPr="000C38FB">
        <w:rPr>
          <w:rFonts w:ascii="Times New Roman" w:hAnsi="Times New Roman" w:cs="Times New Roman"/>
          <w:sz w:val="28"/>
          <w:szCs w:val="28"/>
        </w:rPr>
        <w:t>А.В., Беликов</w:t>
      </w:r>
      <w:r w:rsidR="00B8063C" w:rsidRPr="00B8063C">
        <w:rPr>
          <w:rFonts w:ascii="Times New Roman" w:hAnsi="Times New Roman" w:cs="Times New Roman"/>
          <w:sz w:val="28"/>
          <w:szCs w:val="28"/>
        </w:rPr>
        <w:t xml:space="preserve"> </w:t>
      </w:r>
      <w:r w:rsidR="00B8063C" w:rsidRPr="000C38FB">
        <w:rPr>
          <w:rFonts w:ascii="Times New Roman" w:hAnsi="Times New Roman" w:cs="Times New Roman"/>
          <w:sz w:val="28"/>
          <w:szCs w:val="28"/>
        </w:rPr>
        <w:t xml:space="preserve">В.А. </w:t>
      </w:r>
      <w:r w:rsidR="001C7B88" w:rsidRPr="000C38FB">
        <w:rPr>
          <w:rFonts w:ascii="Times New Roman" w:hAnsi="Times New Roman" w:cs="Times New Roman"/>
          <w:sz w:val="28"/>
          <w:szCs w:val="28"/>
        </w:rPr>
        <w:t>Методические рекомендации по овладению умением учиться самостоятельно, приобретать знания</w:t>
      </w:r>
      <w:r w:rsidR="00B8063C">
        <w:rPr>
          <w:rFonts w:ascii="Times New Roman" w:hAnsi="Times New Roman" w:cs="Times New Roman"/>
          <w:sz w:val="28"/>
          <w:szCs w:val="28"/>
        </w:rPr>
        <w:t xml:space="preserve">. </w:t>
      </w:r>
      <w:r w:rsidR="001C7B88" w:rsidRPr="000C38FB">
        <w:rPr>
          <w:rFonts w:ascii="Times New Roman" w:hAnsi="Times New Roman" w:cs="Times New Roman"/>
          <w:sz w:val="28"/>
          <w:szCs w:val="28"/>
        </w:rPr>
        <w:t xml:space="preserve">– Челябинск: Изд-во ЧГПИ, 1985. – 39 с. </w:t>
      </w:r>
    </w:p>
    <w:p w14:paraId="329E546C" w14:textId="0C1FCBEC" w:rsidR="002F4D41" w:rsidRPr="000C38FB" w:rsidRDefault="002F4D41" w:rsidP="00CF3FCF">
      <w:pPr>
        <w:spacing w:after="0" w:line="240" w:lineRule="auto"/>
        <w:ind w:firstLine="567"/>
        <w:jc w:val="both"/>
        <w:rPr>
          <w:rFonts w:ascii="Times New Roman" w:hAnsi="Times New Roman"/>
          <w:sz w:val="28"/>
          <w:szCs w:val="28"/>
          <w:shd w:val="clear" w:color="auto" w:fill="FFFFFF"/>
        </w:rPr>
      </w:pPr>
      <w:r w:rsidRPr="000C38FB">
        <w:rPr>
          <w:rFonts w:ascii="Times New Roman" w:hAnsi="Times New Roman"/>
          <w:sz w:val="28"/>
          <w:szCs w:val="28"/>
          <w:lang w:val="kk-KZ"/>
        </w:rPr>
        <w:t xml:space="preserve">180 </w:t>
      </w:r>
      <w:r w:rsidRPr="000C38FB">
        <w:rPr>
          <w:rFonts w:ascii="Times New Roman" w:hAnsi="Times New Roman"/>
          <w:sz w:val="28"/>
        </w:rPr>
        <w:t>Пышкало А.М. Методическая система обучения геометрии в начальной школе: Авторский доклад по монографии «Методика обучения элементам геометрии в начальных классах»</w:t>
      </w:r>
      <w:r w:rsidR="00B8063C">
        <w:rPr>
          <w:rFonts w:ascii="Times New Roman" w:hAnsi="Times New Roman"/>
          <w:sz w:val="28"/>
        </w:rPr>
        <w:t xml:space="preserve">:   </w:t>
      </w:r>
      <w:r w:rsidRPr="000C38FB">
        <w:rPr>
          <w:rFonts w:ascii="Times New Roman" w:hAnsi="Times New Roman"/>
          <w:sz w:val="28"/>
        </w:rPr>
        <w:t xml:space="preserve">… </w:t>
      </w:r>
      <w:r w:rsidR="00B8063C">
        <w:rPr>
          <w:rFonts w:ascii="Times New Roman" w:hAnsi="Times New Roman"/>
          <w:sz w:val="28"/>
        </w:rPr>
        <w:t xml:space="preserve"> </w:t>
      </w:r>
      <w:r w:rsidRPr="000C38FB">
        <w:rPr>
          <w:rFonts w:ascii="Times New Roman" w:hAnsi="Times New Roman"/>
          <w:sz w:val="28"/>
        </w:rPr>
        <w:t>д</w:t>
      </w:r>
      <w:r w:rsidR="00B8063C">
        <w:rPr>
          <w:rFonts w:ascii="Times New Roman" w:hAnsi="Times New Roman"/>
          <w:sz w:val="28"/>
        </w:rPr>
        <w:t xml:space="preserve">ок. </w:t>
      </w:r>
      <w:r w:rsidRPr="000C38FB">
        <w:rPr>
          <w:rFonts w:ascii="Times New Roman" w:hAnsi="Times New Roman"/>
          <w:sz w:val="28"/>
        </w:rPr>
        <w:t xml:space="preserve">пед. наук. </w:t>
      </w:r>
      <w:r w:rsidR="00B8063C">
        <w:rPr>
          <w:rFonts w:ascii="Times New Roman" w:hAnsi="Times New Roman"/>
          <w:sz w:val="28"/>
        </w:rPr>
        <w:t xml:space="preserve">-  </w:t>
      </w:r>
      <w:r w:rsidRPr="000C38FB">
        <w:rPr>
          <w:rFonts w:ascii="Times New Roman" w:hAnsi="Times New Roman"/>
          <w:sz w:val="28"/>
        </w:rPr>
        <w:t>М.: Академия пед. наук СССР, 1975.</w:t>
      </w:r>
      <w:r w:rsidR="00B8063C">
        <w:rPr>
          <w:rFonts w:ascii="Times New Roman" w:hAnsi="Times New Roman"/>
          <w:sz w:val="28"/>
        </w:rPr>
        <w:t xml:space="preserve"> -</w:t>
      </w:r>
      <w:r w:rsidRPr="000C38FB">
        <w:rPr>
          <w:rFonts w:ascii="Times New Roman" w:hAnsi="Times New Roman"/>
          <w:sz w:val="28"/>
        </w:rPr>
        <w:t xml:space="preserve"> 60 с.</w:t>
      </w:r>
    </w:p>
    <w:p w14:paraId="7F198F78" w14:textId="77777777" w:rsidR="002F4D41" w:rsidRPr="000C38FB" w:rsidRDefault="002F4D41" w:rsidP="00CF3FCF">
      <w:pPr>
        <w:spacing w:after="0" w:line="240" w:lineRule="auto"/>
        <w:ind w:firstLine="567"/>
        <w:jc w:val="both"/>
        <w:rPr>
          <w:rFonts w:ascii="Times New Roman" w:hAnsi="Times New Roman"/>
          <w:sz w:val="28"/>
          <w:szCs w:val="28"/>
          <w:lang w:val="kk-KZ"/>
        </w:rPr>
      </w:pPr>
      <w:r w:rsidRPr="000C38FB">
        <w:rPr>
          <w:rFonts w:ascii="Times New Roman" w:hAnsi="Times New Roman" w:cs="Times New Roman"/>
          <w:sz w:val="28"/>
          <w:szCs w:val="28"/>
          <w:lang w:val="kk-KZ"/>
        </w:rPr>
        <w:t>181</w:t>
      </w:r>
      <w:r w:rsidRPr="000C38FB">
        <w:rPr>
          <w:rStyle w:val="citation"/>
          <w:rFonts w:ascii="Times New Roman" w:hAnsi="Times New Roman"/>
          <w:sz w:val="28"/>
          <w:szCs w:val="28"/>
        </w:rPr>
        <w:t xml:space="preserve"> Крысько В.Г.</w:t>
      </w:r>
      <w:r w:rsidRPr="000C38FB">
        <w:rPr>
          <w:rStyle w:val="citation"/>
          <w:rFonts w:ascii="Times New Roman" w:hAnsi="Times New Roman"/>
          <w:sz w:val="28"/>
          <w:szCs w:val="28"/>
          <w:lang w:val="kk-KZ"/>
        </w:rPr>
        <w:t xml:space="preserve"> </w:t>
      </w:r>
      <w:r w:rsidRPr="000C38FB">
        <w:rPr>
          <w:rStyle w:val="citation"/>
          <w:rFonts w:ascii="Times New Roman" w:hAnsi="Times New Roman"/>
          <w:sz w:val="28"/>
          <w:szCs w:val="28"/>
        </w:rPr>
        <w:t>Введение в социальную психологию: учебное пособие.</w:t>
      </w:r>
      <w:r w:rsidRPr="000C38FB">
        <w:rPr>
          <w:rStyle w:val="citation"/>
          <w:rFonts w:ascii="Times New Roman" w:hAnsi="Times New Roman"/>
          <w:sz w:val="28"/>
          <w:szCs w:val="28"/>
          <w:lang w:val="kk-KZ"/>
        </w:rPr>
        <w:t xml:space="preserve"> </w:t>
      </w:r>
      <w:r w:rsidRPr="000C38FB">
        <w:rPr>
          <w:rStyle w:val="citation"/>
          <w:rFonts w:ascii="Times New Roman" w:hAnsi="Times New Roman"/>
          <w:sz w:val="28"/>
          <w:szCs w:val="28"/>
        </w:rPr>
        <w:t>-М.: Изд-во МНЭПУ, 2000.</w:t>
      </w:r>
      <w:r w:rsidRPr="000C38FB">
        <w:rPr>
          <w:rStyle w:val="citation"/>
          <w:rFonts w:ascii="Times New Roman" w:hAnsi="Times New Roman"/>
          <w:sz w:val="28"/>
          <w:szCs w:val="28"/>
          <w:lang w:val="kk-KZ"/>
        </w:rPr>
        <w:t xml:space="preserve"> –</w:t>
      </w:r>
      <w:r w:rsidRPr="000C38FB">
        <w:rPr>
          <w:rStyle w:val="citation"/>
          <w:rFonts w:ascii="Times New Roman" w:hAnsi="Times New Roman"/>
          <w:sz w:val="28"/>
          <w:szCs w:val="28"/>
        </w:rPr>
        <w:t xml:space="preserve"> 195</w:t>
      </w:r>
      <w:r w:rsidRPr="000C38FB">
        <w:rPr>
          <w:rStyle w:val="citation"/>
          <w:rFonts w:ascii="Times New Roman" w:hAnsi="Times New Roman"/>
          <w:sz w:val="28"/>
          <w:szCs w:val="28"/>
          <w:lang w:val="kk-KZ"/>
        </w:rPr>
        <w:t xml:space="preserve"> </w:t>
      </w:r>
      <w:r w:rsidRPr="000C38FB">
        <w:rPr>
          <w:rStyle w:val="citation"/>
          <w:rFonts w:ascii="Times New Roman" w:hAnsi="Times New Roman"/>
          <w:sz w:val="28"/>
          <w:szCs w:val="28"/>
        </w:rPr>
        <w:t>с.</w:t>
      </w:r>
    </w:p>
    <w:p w14:paraId="12A1DF70" w14:textId="77777777" w:rsidR="002F4D41" w:rsidRPr="000C38FB" w:rsidRDefault="002F4D41" w:rsidP="00CF3FCF">
      <w:pPr>
        <w:spacing w:after="0" w:line="240" w:lineRule="auto"/>
        <w:ind w:firstLine="567"/>
        <w:jc w:val="both"/>
        <w:rPr>
          <w:rFonts w:ascii="Times New Roman" w:hAnsi="Times New Roman"/>
          <w:sz w:val="28"/>
          <w:szCs w:val="28"/>
          <w:shd w:val="clear" w:color="auto" w:fill="FFFFFF"/>
        </w:rPr>
      </w:pPr>
      <w:r w:rsidRPr="000C38FB">
        <w:rPr>
          <w:rFonts w:ascii="Times New Roman" w:eastAsia="Times New Roman" w:hAnsi="Times New Roman" w:cs="Times New Roman"/>
          <w:sz w:val="28"/>
          <w:szCs w:val="28"/>
          <w:lang w:val="kk-KZ" w:eastAsia="ru-RU"/>
        </w:rPr>
        <w:t xml:space="preserve">182 </w:t>
      </w:r>
      <w:r w:rsidRPr="000C38FB">
        <w:rPr>
          <w:rFonts w:ascii="Times New Roman" w:hAnsi="Times New Roman"/>
          <w:sz w:val="28"/>
          <w:szCs w:val="28"/>
          <w:shd w:val="clear" w:color="auto" w:fill="FFFFFF"/>
        </w:rPr>
        <w:t>Краевский В.В. Проблемы научного обоснования обучения. – М.: Педагогика, 1977. - 264 с.</w:t>
      </w:r>
    </w:p>
    <w:p w14:paraId="67059471" w14:textId="22F60952"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sz w:val="28"/>
          <w:szCs w:val="28"/>
          <w:shd w:val="clear" w:color="auto" w:fill="FFFFFF"/>
          <w:lang w:val="kk-KZ"/>
        </w:rPr>
        <w:t>183</w:t>
      </w:r>
      <w:r w:rsidRPr="000C38FB">
        <w:rPr>
          <w:rFonts w:ascii="Times New Roman" w:hAnsi="Times New Roman" w:cs="Times New Roman"/>
          <w:sz w:val="28"/>
          <w:szCs w:val="28"/>
          <w:lang w:val="en-US"/>
        </w:rPr>
        <w:t xml:space="preserve"> </w:t>
      </w:r>
      <w:r w:rsidRPr="000C38FB">
        <w:rPr>
          <w:rFonts w:ascii="Times New Roman" w:hAnsi="Times New Roman" w:cs="Times New Roman"/>
          <w:sz w:val="28"/>
          <w:szCs w:val="28"/>
          <w:lang w:val="kk-KZ"/>
        </w:rPr>
        <w:t>Omarova G., Zhumabayeva A.E</w:t>
      </w:r>
      <w:r w:rsidR="00B8063C">
        <w:rPr>
          <w:rFonts w:ascii="Times New Roman" w:hAnsi="Times New Roman" w:cs="Times New Roman"/>
          <w:sz w:val="28"/>
          <w:szCs w:val="28"/>
          <w:lang w:val="kk-KZ"/>
        </w:rPr>
        <w:t>.</w:t>
      </w:r>
      <w:r w:rsidRPr="000C38FB">
        <w:rPr>
          <w:rFonts w:ascii="Times New Roman" w:hAnsi="Times New Roman" w:cs="Times New Roman"/>
          <w:sz w:val="28"/>
          <w:szCs w:val="28"/>
          <w:lang w:val="kk-KZ"/>
        </w:rPr>
        <w:t xml:space="preserve">, Uaisova G.I., Saduakas G.T., Akzholova A.T., Zhailauova M. </w:t>
      </w:r>
      <w:r w:rsidRPr="000C38FB">
        <w:rPr>
          <w:rFonts w:ascii="Times New Roman" w:hAnsi="Times New Roman" w:cs="Times New Roman"/>
          <w:sz w:val="28"/>
          <w:szCs w:val="28"/>
          <w:lang w:val="en-US"/>
        </w:rPr>
        <w:t>Formation of skills to work with sources in primary school students</w:t>
      </w:r>
      <w:r w:rsidR="00B8063C">
        <w:rPr>
          <w:rFonts w:ascii="Times New Roman" w:hAnsi="Times New Roman" w:cs="Times New Roman"/>
          <w:sz w:val="28"/>
          <w:szCs w:val="28"/>
          <w:lang w:val="kk-KZ" w:eastAsia="ko-KR"/>
        </w:rPr>
        <w:t xml:space="preserve"> //</w:t>
      </w:r>
      <w:r w:rsidRPr="000C38FB">
        <w:rPr>
          <w:rFonts w:ascii="Times New Roman" w:hAnsi="Times New Roman" w:cs="Times New Roman"/>
          <w:sz w:val="28"/>
          <w:szCs w:val="28"/>
          <w:lang w:val="kk-KZ" w:eastAsia="ko-KR"/>
        </w:rPr>
        <w:t xml:space="preserve"> </w:t>
      </w:r>
      <w:r w:rsidRPr="000C38FB">
        <w:rPr>
          <w:rFonts w:ascii="Times New Roman" w:hAnsi="Times New Roman" w:cs="Times New Roman"/>
          <w:sz w:val="28"/>
          <w:szCs w:val="28"/>
          <w:lang w:val="kk-KZ"/>
        </w:rPr>
        <w:t>Журнал «Espacios»</w:t>
      </w:r>
      <w:r w:rsidRPr="000C38FB">
        <w:rPr>
          <w:rFonts w:ascii="Times New Roman" w:hAnsi="Times New Roman" w:cs="Times New Roman"/>
          <w:sz w:val="28"/>
          <w:szCs w:val="28"/>
          <w:lang w:val="tr-TR"/>
        </w:rPr>
        <w:t xml:space="preserve"> </w:t>
      </w:r>
      <w:r w:rsidRPr="000C38FB">
        <w:rPr>
          <w:rFonts w:ascii="Times New Roman" w:hAnsi="Times New Roman" w:cs="Times New Roman"/>
          <w:sz w:val="28"/>
          <w:szCs w:val="28"/>
          <w:lang w:val="kk-KZ"/>
        </w:rPr>
        <w:t>(Venezuela)</w:t>
      </w:r>
      <w:r w:rsidR="00B8063C">
        <w:rPr>
          <w:rFonts w:ascii="Times New Roman" w:hAnsi="Times New Roman" w:cs="Times New Roman"/>
          <w:sz w:val="28"/>
          <w:szCs w:val="28"/>
          <w:lang w:val="kk-KZ"/>
        </w:rPr>
        <w:t xml:space="preserve">. - </w:t>
      </w:r>
      <w:r w:rsidRPr="000C38FB">
        <w:rPr>
          <w:rFonts w:ascii="Times New Roman" w:hAnsi="Times New Roman" w:cs="Times New Roman"/>
          <w:sz w:val="28"/>
          <w:szCs w:val="28"/>
          <w:lang w:val="kk-KZ"/>
        </w:rPr>
        <w:t>2018. –</w:t>
      </w:r>
      <w:r w:rsidR="00B8063C">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V</w:t>
      </w:r>
      <w:r w:rsidR="00B8063C">
        <w:rPr>
          <w:rFonts w:ascii="Times New Roman" w:hAnsi="Times New Roman" w:cs="Times New Roman"/>
          <w:sz w:val="28"/>
          <w:szCs w:val="28"/>
          <w:lang w:val="en-US"/>
        </w:rPr>
        <w:t>ol</w:t>
      </w:r>
      <w:r w:rsidRPr="000C38FB">
        <w:rPr>
          <w:rFonts w:ascii="Times New Roman" w:hAnsi="Times New Roman" w:cs="Times New Roman"/>
          <w:sz w:val="28"/>
          <w:szCs w:val="28"/>
          <w:lang w:val="kk-KZ"/>
        </w:rPr>
        <w:t>. 39</w:t>
      </w:r>
      <w:r w:rsidR="00B8063C" w:rsidRPr="00B8063C">
        <w:rPr>
          <w:rFonts w:ascii="Times New Roman" w:hAnsi="Times New Roman" w:cs="Times New Roman"/>
          <w:sz w:val="28"/>
          <w:szCs w:val="28"/>
          <w:lang w:val="en-US"/>
        </w:rPr>
        <w:t xml:space="preserve">, </w:t>
      </w:r>
      <w:r w:rsidR="00B8063C">
        <w:rPr>
          <w:rFonts w:ascii="Times New Roman" w:hAnsi="Times New Roman" w:cs="Times New Roman"/>
          <w:sz w:val="28"/>
          <w:szCs w:val="28"/>
          <w:lang w:val="en-US"/>
        </w:rPr>
        <w:t>i</w:t>
      </w:r>
      <w:r w:rsidRPr="000C38FB">
        <w:rPr>
          <w:rFonts w:ascii="Times New Roman" w:hAnsi="Times New Roman" w:cs="Times New Roman"/>
          <w:sz w:val="28"/>
          <w:szCs w:val="28"/>
          <w:lang w:val="kk-KZ"/>
        </w:rPr>
        <w:t>ss</w:t>
      </w:r>
      <w:r w:rsidR="00B8063C">
        <w:rPr>
          <w:rFonts w:ascii="Times New Roman" w:hAnsi="Times New Roman" w:cs="Times New Roman"/>
          <w:sz w:val="28"/>
          <w:szCs w:val="28"/>
          <w:lang w:val="en-US"/>
        </w:rPr>
        <w:t>ue</w:t>
      </w:r>
      <w:r w:rsidRPr="000C38FB">
        <w:rPr>
          <w:rFonts w:ascii="Times New Roman" w:hAnsi="Times New Roman" w:cs="Times New Roman"/>
          <w:sz w:val="28"/>
          <w:szCs w:val="28"/>
          <w:lang w:val="kk-KZ"/>
        </w:rPr>
        <w:t xml:space="preserve"> 38. </w:t>
      </w:r>
      <w:r w:rsidR="00B8063C">
        <w:rPr>
          <w:rFonts w:ascii="Times New Roman" w:hAnsi="Times New Roman" w:cs="Times New Roman"/>
          <w:sz w:val="28"/>
          <w:szCs w:val="28"/>
          <w:lang w:val="kk-KZ"/>
        </w:rPr>
        <w:t>–</w:t>
      </w:r>
      <w:r w:rsidR="00B8063C">
        <w:rPr>
          <w:rFonts w:ascii="Times New Roman" w:hAnsi="Times New Roman" w:cs="Times New Roman"/>
          <w:sz w:val="28"/>
          <w:szCs w:val="28"/>
          <w:lang w:val="en-US"/>
        </w:rPr>
        <w:t xml:space="preserve"> P. </w:t>
      </w:r>
      <w:r w:rsidRPr="000C38FB">
        <w:rPr>
          <w:rFonts w:ascii="Times New Roman" w:hAnsi="Times New Roman" w:cs="Times New Roman"/>
          <w:sz w:val="28"/>
          <w:szCs w:val="28"/>
          <w:lang w:val="kk-KZ"/>
        </w:rPr>
        <w:t>10.</w:t>
      </w:r>
    </w:p>
    <w:p w14:paraId="5C1C9B33" w14:textId="54D40EB9" w:rsidR="002F4D41" w:rsidRPr="000C38FB" w:rsidRDefault="002F4D41" w:rsidP="00CF3FCF">
      <w:pPr>
        <w:spacing w:after="0" w:line="240" w:lineRule="auto"/>
        <w:ind w:firstLine="567"/>
        <w:jc w:val="both"/>
        <w:rPr>
          <w:rFonts w:ascii="Times New Roman" w:hAnsi="Times New Roman" w:cs="Times New Roman"/>
          <w:sz w:val="28"/>
          <w:szCs w:val="28"/>
          <w:lang w:val="kk-KZ"/>
        </w:rPr>
      </w:pPr>
      <w:r w:rsidRPr="000C38FB">
        <w:rPr>
          <w:rFonts w:ascii="Times New Roman" w:eastAsia="Times New Roman" w:hAnsi="Times New Roman" w:cs="Times New Roman"/>
          <w:sz w:val="28"/>
          <w:szCs w:val="28"/>
          <w:lang w:val="kk-KZ" w:eastAsia="ru-RU"/>
        </w:rPr>
        <w:t xml:space="preserve">184 </w:t>
      </w:r>
      <w:r w:rsidRPr="000C38FB">
        <w:rPr>
          <w:rFonts w:ascii="Times New Roman" w:hAnsi="Times New Roman" w:cs="Times New Roman"/>
          <w:sz w:val="28"/>
          <w:szCs w:val="28"/>
          <w:shd w:val="clear" w:color="auto" w:fill="FFFFFF"/>
          <w:lang w:val="kk-KZ" w:eastAsia="ru-RU"/>
        </w:rPr>
        <w:t>Бастауыш білім беру деңгейінің 1-сыныбына арналған «</w:t>
      </w:r>
      <w:r w:rsidRPr="000C38FB">
        <w:rPr>
          <w:rFonts w:ascii="Times New Roman" w:hAnsi="Times New Roman" w:cs="Times New Roman"/>
          <w:sz w:val="28"/>
          <w:szCs w:val="28"/>
          <w:lang w:val="kk-KZ"/>
        </w:rPr>
        <w:t>Әліппе</w:t>
      </w:r>
      <w:r w:rsidRPr="000C38FB">
        <w:rPr>
          <w:rFonts w:ascii="Times New Roman" w:hAnsi="Times New Roman" w:cs="Times New Roman"/>
          <w:sz w:val="28"/>
          <w:szCs w:val="28"/>
          <w:shd w:val="clear" w:color="auto" w:fill="FFFFFF"/>
          <w:lang w:val="kk-KZ" w:eastAsia="ru-RU"/>
        </w:rPr>
        <w:t>» пәнінің үлгілік оқу бағдарламасы (оқыту қазақ тілінде).</w:t>
      </w:r>
      <w:r w:rsidRPr="000C38FB">
        <w:rPr>
          <w:rFonts w:ascii="Times New Roman" w:hAnsi="Times New Roman" w:cs="Times New Roman"/>
          <w:sz w:val="28"/>
          <w:szCs w:val="28"/>
          <w:lang w:val="kk-KZ"/>
        </w:rPr>
        <w:t xml:space="preserve">– Астана, 2021. </w:t>
      </w:r>
      <w:r w:rsidR="0047433C">
        <w:rPr>
          <w:rFonts w:ascii="Times New Roman" w:hAnsi="Times New Roman" w:cs="Times New Roman"/>
          <w:sz w:val="28"/>
          <w:szCs w:val="28"/>
          <w:lang w:val="kk-KZ"/>
        </w:rPr>
        <w:t>–</w:t>
      </w:r>
      <w:r w:rsidR="0047433C" w:rsidRPr="0047433C">
        <w:rPr>
          <w:rFonts w:ascii="Times New Roman" w:hAnsi="Times New Roman" w:cs="Times New Roman"/>
          <w:sz w:val="28"/>
          <w:szCs w:val="28"/>
          <w:lang w:val="kk-KZ"/>
        </w:rPr>
        <w:t xml:space="preserve"> Б. </w:t>
      </w:r>
      <w:r w:rsidRPr="000C38FB">
        <w:rPr>
          <w:rFonts w:ascii="Times New Roman" w:hAnsi="Times New Roman" w:cs="Times New Roman"/>
          <w:sz w:val="28"/>
          <w:szCs w:val="28"/>
          <w:lang w:val="kk-KZ"/>
        </w:rPr>
        <w:t>9.</w:t>
      </w:r>
    </w:p>
    <w:p w14:paraId="507ADFCC" w14:textId="6F0DCD4B" w:rsidR="002F4D41" w:rsidRPr="000C38FB" w:rsidRDefault="002F4D41" w:rsidP="00CF3FCF">
      <w:pPr>
        <w:spacing w:after="0" w:line="240" w:lineRule="auto"/>
        <w:ind w:firstLine="567"/>
        <w:jc w:val="both"/>
        <w:rPr>
          <w:rFonts w:ascii="Times New Roman" w:eastAsia="Arial" w:hAnsi="Times New Roman" w:cs="Times New Roman"/>
          <w:sz w:val="28"/>
          <w:szCs w:val="28"/>
          <w:lang w:val="kk-KZ"/>
        </w:rPr>
      </w:pPr>
      <w:r w:rsidRPr="000C38FB">
        <w:rPr>
          <w:rFonts w:ascii="Times New Roman" w:hAnsi="Times New Roman" w:cs="Times New Roman"/>
          <w:sz w:val="28"/>
          <w:szCs w:val="28"/>
          <w:lang w:val="kk-KZ"/>
        </w:rPr>
        <w:t xml:space="preserve">185 </w:t>
      </w:r>
      <w:r w:rsidRPr="000C38FB">
        <w:rPr>
          <w:rFonts w:ascii="Times New Roman" w:eastAsia="Arial" w:hAnsi="Times New Roman" w:cs="Times New Roman"/>
          <w:sz w:val="28"/>
          <w:szCs w:val="28"/>
          <w:lang w:val="kk-KZ"/>
        </w:rPr>
        <w:t>Жұмабаева Ә.Е., Омарова Г.Ж. Менің алғашқы сөздігім</w:t>
      </w:r>
      <w:r w:rsidR="0047433C">
        <w:rPr>
          <w:rFonts w:ascii="Times New Roman" w:eastAsia="Arial" w:hAnsi="Times New Roman" w:cs="Times New Roman"/>
          <w:sz w:val="28"/>
          <w:szCs w:val="28"/>
          <w:lang w:val="kk-KZ"/>
        </w:rPr>
        <w:t>:</w:t>
      </w:r>
      <w:r w:rsidRPr="000C38FB">
        <w:rPr>
          <w:rFonts w:ascii="Times New Roman" w:eastAsia="Arial" w:hAnsi="Times New Roman" w:cs="Times New Roman"/>
          <w:b/>
          <w:sz w:val="28"/>
          <w:szCs w:val="28"/>
          <w:lang w:val="kk-KZ"/>
        </w:rPr>
        <w:t xml:space="preserve"> </w:t>
      </w:r>
      <w:r w:rsidR="0047433C">
        <w:rPr>
          <w:rFonts w:ascii="Times New Roman" w:eastAsia="Arial" w:hAnsi="Times New Roman" w:cs="Times New Roman"/>
          <w:sz w:val="28"/>
          <w:szCs w:val="28"/>
          <w:lang w:val="kk-KZ"/>
        </w:rPr>
        <w:t>ж</w:t>
      </w:r>
      <w:r w:rsidRPr="000C38FB">
        <w:rPr>
          <w:rFonts w:ascii="Times New Roman" w:eastAsia="Arial" w:hAnsi="Times New Roman" w:cs="Times New Roman"/>
          <w:sz w:val="28"/>
          <w:szCs w:val="28"/>
          <w:lang w:val="kk-KZ"/>
        </w:rPr>
        <w:t>алпы білім беретін мектептің</w:t>
      </w:r>
      <w:r w:rsidRPr="000C38FB">
        <w:rPr>
          <w:rFonts w:ascii="Times New Roman" w:eastAsia="Arial" w:hAnsi="Times New Roman" w:cs="Times New Roman"/>
          <w:b/>
          <w:sz w:val="28"/>
          <w:szCs w:val="28"/>
          <w:lang w:val="kk-KZ"/>
        </w:rPr>
        <w:t xml:space="preserve"> </w:t>
      </w:r>
      <w:r w:rsidRPr="000C38FB">
        <w:rPr>
          <w:rFonts w:ascii="Times New Roman" w:eastAsia="Arial" w:hAnsi="Times New Roman" w:cs="Times New Roman"/>
          <w:sz w:val="28"/>
          <w:szCs w:val="28"/>
          <w:lang w:val="kk-KZ"/>
        </w:rPr>
        <w:t>1-сыныбына арналған. – Алматы: Атамұра, 2021. – 71 б.</w:t>
      </w:r>
    </w:p>
    <w:p w14:paraId="14E88102" w14:textId="5EF00521" w:rsidR="002F4D41" w:rsidRPr="000C38FB" w:rsidRDefault="002F4D41" w:rsidP="00CF3FCF">
      <w:pPr>
        <w:spacing w:after="0" w:line="240" w:lineRule="auto"/>
        <w:ind w:firstLine="567"/>
        <w:jc w:val="both"/>
        <w:rPr>
          <w:rFonts w:ascii="Times New Roman" w:eastAsia="Arial" w:hAnsi="Times New Roman" w:cs="Times New Roman"/>
          <w:sz w:val="28"/>
          <w:szCs w:val="28"/>
          <w:lang w:val="kk-KZ"/>
        </w:rPr>
      </w:pPr>
      <w:r w:rsidRPr="000C38FB">
        <w:rPr>
          <w:rFonts w:ascii="Times New Roman" w:eastAsia="Arial" w:hAnsi="Times New Roman" w:cs="Times New Roman"/>
          <w:sz w:val="28"/>
          <w:szCs w:val="28"/>
          <w:lang w:val="kk-KZ"/>
        </w:rPr>
        <w:t>186 Жұмабаева Ә.Е., Құрман Н.Ж., Сабденова Б.А. Әліппе.</w:t>
      </w:r>
      <w:r w:rsidRPr="000C38FB">
        <w:rPr>
          <w:rFonts w:ascii="Times New Roman" w:eastAsia="Arial" w:hAnsi="Times New Roman" w:cs="Times New Roman"/>
          <w:b/>
          <w:sz w:val="28"/>
          <w:szCs w:val="28"/>
          <w:lang w:val="kk-KZ"/>
        </w:rPr>
        <w:t xml:space="preserve"> </w:t>
      </w:r>
      <w:r w:rsidRPr="000C38FB">
        <w:rPr>
          <w:rFonts w:ascii="Times New Roman" w:eastAsia="Arial" w:hAnsi="Times New Roman" w:cs="Times New Roman"/>
          <w:sz w:val="28"/>
          <w:szCs w:val="28"/>
          <w:lang w:val="kk-KZ"/>
        </w:rPr>
        <w:t>Жалпы білім беретін мектептің</w:t>
      </w:r>
      <w:r w:rsidRPr="000C38FB">
        <w:rPr>
          <w:rFonts w:ascii="Times New Roman" w:eastAsia="Arial" w:hAnsi="Times New Roman" w:cs="Times New Roman"/>
          <w:b/>
          <w:sz w:val="28"/>
          <w:szCs w:val="28"/>
          <w:lang w:val="kk-KZ"/>
        </w:rPr>
        <w:t xml:space="preserve"> </w:t>
      </w:r>
      <w:r w:rsidRPr="000C38FB">
        <w:rPr>
          <w:rFonts w:ascii="Times New Roman" w:eastAsia="Arial" w:hAnsi="Times New Roman" w:cs="Times New Roman"/>
          <w:sz w:val="28"/>
          <w:szCs w:val="28"/>
          <w:lang w:val="kk-KZ"/>
        </w:rPr>
        <w:t>1-сыныбына арналған оқулық. – Алматы: Атамұра, 2021. – 110 б.</w:t>
      </w:r>
    </w:p>
    <w:p w14:paraId="36A9F2C8" w14:textId="284E1F6B" w:rsidR="002F4D41" w:rsidRPr="000C38FB" w:rsidRDefault="002F4D41" w:rsidP="00CF3FCF">
      <w:pPr>
        <w:widowControl w:val="0"/>
        <w:tabs>
          <w:tab w:val="left" w:pos="1453"/>
        </w:tabs>
        <w:autoSpaceDE w:val="0"/>
        <w:autoSpaceDN w:val="0"/>
        <w:spacing w:after="0" w:line="240" w:lineRule="auto"/>
        <w:ind w:firstLine="567"/>
        <w:jc w:val="both"/>
        <w:rPr>
          <w:rFonts w:ascii="Times New Roman" w:hAnsi="Times New Roman" w:cs="Times New Roman"/>
          <w:sz w:val="28"/>
          <w:szCs w:val="28"/>
          <w:lang w:val="kk-KZ"/>
        </w:rPr>
      </w:pPr>
      <w:r w:rsidRPr="000C38FB">
        <w:rPr>
          <w:rFonts w:ascii="Times New Roman" w:eastAsia="Arial" w:hAnsi="Times New Roman" w:cs="Times New Roman"/>
          <w:sz w:val="28"/>
          <w:szCs w:val="28"/>
          <w:lang w:val="kk-KZ"/>
        </w:rPr>
        <w:t xml:space="preserve">187 </w:t>
      </w:r>
      <w:r w:rsidRPr="000C38FB">
        <w:rPr>
          <w:rFonts w:ascii="Times New Roman" w:hAnsi="Times New Roman" w:cs="Times New Roman"/>
          <w:sz w:val="28"/>
          <w:szCs w:val="28"/>
          <w:lang w:val="kk-KZ"/>
        </w:rPr>
        <w:t>Ізғұттынова Р.О. Мектептің бастауыш сатысында қазақ халық ауыз</w:t>
      </w:r>
      <w:r w:rsidRPr="000C38FB">
        <w:rPr>
          <w:rFonts w:ascii="Times New Roman" w:hAnsi="Times New Roman" w:cs="Times New Roman"/>
          <w:spacing w:val="1"/>
          <w:sz w:val="28"/>
          <w:szCs w:val="28"/>
          <w:lang w:val="kk-KZ"/>
        </w:rPr>
        <w:t xml:space="preserve"> </w:t>
      </w:r>
      <w:r w:rsidRPr="000C38FB">
        <w:rPr>
          <w:rFonts w:ascii="Times New Roman" w:hAnsi="Times New Roman" w:cs="Times New Roman"/>
          <w:sz w:val="28"/>
          <w:szCs w:val="28"/>
          <w:lang w:val="kk-KZ"/>
        </w:rPr>
        <w:t>әдебиеті</w:t>
      </w:r>
      <w:r w:rsidRPr="000C38FB">
        <w:rPr>
          <w:rFonts w:ascii="Times New Roman" w:hAnsi="Times New Roman" w:cs="Times New Roman"/>
          <w:spacing w:val="-7"/>
          <w:sz w:val="28"/>
          <w:szCs w:val="28"/>
          <w:lang w:val="kk-KZ"/>
        </w:rPr>
        <w:t xml:space="preserve"> </w:t>
      </w:r>
      <w:r w:rsidRPr="000C38FB">
        <w:rPr>
          <w:rFonts w:ascii="Times New Roman" w:hAnsi="Times New Roman" w:cs="Times New Roman"/>
          <w:sz w:val="28"/>
          <w:szCs w:val="28"/>
          <w:lang w:val="kk-KZ"/>
        </w:rPr>
        <w:t>үлгілерін</w:t>
      </w:r>
      <w:r w:rsidRPr="000C38FB">
        <w:rPr>
          <w:rFonts w:ascii="Times New Roman" w:hAnsi="Times New Roman" w:cs="Times New Roman"/>
          <w:spacing w:val="-3"/>
          <w:sz w:val="28"/>
          <w:szCs w:val="28"/>
          <w:lang w:val="kk-KZ"/>
        </w:rPr>
        <w:t xml:space="preserve"> </w:t>
      </w:r>
      <w:r w:rsidRPr="000C38FB">
        <w:rPr>
          <w:rFonts w:ascii="Times New Roman" w:hAnsi="Times New Roman" w:cs="Times New Roman"/>
          <w:sz w:val="28"/>
          <w:szCs w:val="28"/>
          <w:lang w:val="kk-KZ"/>
        </w:rPr>
        <w:t>оқыту</w:t>
      </w:r>
      <w:r w:rsidRPr="000C38FB">
        <w:rPr>
          <w:rFonts w:ascii="Times New Roman" w:hAnsi="Times New Roman" w:cs="Times New Roman"/>
          <w:spacing w:val="-6"/>
          <w:sz w:val="28"/>
          <w:szCs w:val="28"/>
          <w:lang w:val="kk-KZ"/>
        </w:rPr>
        <w:t xml:space="preserve"> </w:t>
      </w:r>
      <w:r w:rsidRPr="000C38FB">
        <w:rPr>
          <w:rFonts w:ascii="Times New Roman" w:hAnsi="Times New Roman" w:cs="Times New Roman"/>
          <w:sz w:val="28"/>
          <w:szCs w:val="28"/>
          <w:lang w:val="kk-KZ"/>
        </w:rPr>
        <w:t>әдістемесі:</w:t>
      </w:r>
      <w:r w:rsidRPr="000C38FB">
        <w:rPr>
          <w:rFonts w:ascii="Times New Roman" w:hAnsi="Times New Roman" w:cs="Times New Roman"/>
          <w:spacing w:val="-5"/>
          <w:sz w:val="28"/>
          <w:szCs w:val="28"/>
          <w:lang w:val="kk-KZ"/>
        </w:rPr>
        <w:t xml:space="preserve"> </w:t>
      </w:r>
      <w:r w:rsidRPr="000C38FB">
        <w:rPr>
          <w:rFonts w:ascii="Times New Roman" w:hAnsi="Times New Roman" w:cs="Times New Roman"/>
          <w:sz w:val="28"/>
          <w:szCs w:val="28"/>
          <w:lang w:val="kk-KZ"/>
        </w:rPr>
        <w:t>пед.</w:t>
      </w:r>
      <w:r w:rsidRPr="000C38FB">
        <w:rPr>
          <w:rFonts w:ascii="Times New Roman" w:hAnsi="Times New Roman" w:cs="Times New Roman"/>
          <w:spacing w:val="61"/>
          <w:sz w:val="28"/>
          <w:szCs w:val="28"/>
          <w:lang w:val="kk-KZ"/>
        </w:rPr>
        <w:t xml:space="preserve"> </w:t>
      </w:r>
      <w:r w:rsidRPr="000C38FB">
        <w:rPr>
          <w:rFonts w:ascii="Times New Roman" w:hAnsi="Times New Roman" w:cs="Times New Roman"/>
          <w:sz w:val="28"/>
          <w:szCs w:val="28"/>
          <w:lang w:val="kk-KZ"/>
        </w:rPr>
        <w:t>ғыл.</w:t>
      </w:r>
      <w:r w:rsidRPr="000C38FB">
        <w:rPr>
          <w:rFonts w:ascii="Times New Roman" w:hAnsi="Times New Roman" w:cs="Times New Roman"/>
          <w:spacing w:val="56"/>
          <w:sz w:val="28"/>
          <w:szCs w:val="28"/>
          <w:lang w:val="kk-KZ"/>
        </w:rPr>
        <w:t xml:space="preserve"> </w:t>
      </w:r>
      <w:r w:rsidRPr="000C38FB">
        <w:rPr>
          <w:rFonts w:ascii="Times New Roman" w:hAnsi="Times New Roman" w:cs="Times New Roman"/>
          <w:sz w:val="28"/>
          <w:szCs w:val="28"/>
          <w:lang w:val="kk-KZ"/>
        </w:rPr>
        <w:t>канд</w:t>
      </w:r>
      <w:r w:rsidR="0047433C">
        <w:rPr>
          <w:rFonts w:ascii="Times New Roman" w:hAnsi="Times New Roman" w:cs="Times New Roman"/>
          <w:spacing w:val="6"/>
          <w:sz w:val="28"/>
          <w:szCs w:val="28"/>
          <w:lang w:val="kk-KZ"/>
        </w:rPr>
        <w:t xml:space="preserve">.  ... </w:t>
      </w:r>
      <w:r w:rsidRPr="000C38FB">
        <w:rPr>
          <w:rFonts w:ascii="Times New Roman" w:hAnsi="Times New Roman" w:cs="Times New Roman"/>
          <w:sz w:val="28"/>
          <w:szCs w:val="28"/>
          <w:lang w:val="kk-KZ"/>
        </w:rPr>
        <w:t>дис.:</w:t>
      </w:r>
      <w:r w:rsidRPr="000C38FB">
        <w:rPr>
          <w:rFonts w:ascii="Times New Roman" w:hAnsi="Times New Roman" w:cs="Times New Roman"/>
          <w:spacing w:val="-15"/>
          <w:sz w:val="28"/>
          <w:szCs w:val="28"/>
          <w:lang w:val="kk-KZ"/>
        </w:rPr>
        <w:t xml:space="preserve"> </w:t>
      </w:r>
      <w:r w:rsidRPr="000C38FB">
        <w:rPr>
          <w:rFonts w:ascii="Times New Roman" w:hAnsi="Times New Roman" w:cs="Times New Roman"/>
          <w:sz w:val="28"/>
          <w:szCs w:val="28"/>
          <w:lang w:val="kk-KZ"/>
        </w:rPr>
        <w:t>13.00.02.</w:t>
      </w:r>
      <w:r w:rsidRPr="000C38FB">
        <w:rPr>
          <w:rFonts w:ascii="Times New Roman" w:hAnsi="Times New Roman" w:cs="Times New Roman"/>
          <w:spacing w:val="-5"/>
          <w:sz w:val="28"/>
          <w:szCs w:val="28"/>
          <w:lang w:val="kk-KZ"/>
        </w:rPr>
        <w:t xml:space="preserve"> </w:t>
      </w:r>
      <w:r w:rsidRPr="000C38FB">
        <w:rPr>
          <w:rFonts w:ascii="Times New Roman" w:hAnsi="Times New Roman" w:cs="Times New Roman"/>
          <w:sz w:val="28"/>
          <w:szCs w:val="28"/>
          <w:lang w:val="kk-KZ"/>
        </w:rPr>
        <w:t>-</w:t>
      </w:r>
      <w:r w:rsidRPr="000C38FB">
        <w:rPr>
          <w:rFonts w:ascii="Times New Roman" w:hAnsi="Times New Roman" w:cs="Times New Roman"/>
          <w:spacing w:val="-8"/>
          <w:sz w:val="28"/>
          <w:szCs w:val="28"/>
          <w:lang w:val="kk-KZ"/>
        </w:rPr>
        <w:t xml:space="preserve"> </w:t>
      </w:r>
      <w:r w:rsidRPr="000C38FB">
        <w:rPr>
          <w:rFonts w:ascii="Times New Roman" w:hAnsi="Times New Roman" w:cs="Times New Roman"/>
          <w:sz w:val="28"/>
          <w:szCs w:val="28"/>
          <w:lang w:val="kk-KZ"/>
        </w:rPr>
        <w:t xml:space="preserve">Алматы, </w:t>
      </w:r>
      <w:r w:rsidRPr="000C38FB">
        <w:rPr>
          <w:rFonts w:ascii="Times New Roman" w:hAnsi="Times New Roman" w:cs="Times New Roman"/>
          <w:spacing w:val="-1"/>
          <w:sz w:val="28"/>
          <w:szCs w:val="28"/>
          <w:lang w:val="kk-KZ"/>
        </w:rPr>
        <w:t>2005.</w:t>
      </w:r>
      <w:r w:rsidRPr="000C38FB">
        <w:rPr>
          <w:rFonts w:ascii="Times New Roman" w:hAnsi="Times New Roman" w:cs="Times New Roman"/>
          <w:spacing w:val="-13"/>
          <w:sz w:val="28"/>
          <w:szCs w:val="28"/>
          <w:lang w:val="kk-KZ"/>
        </w:rPr>
        <w:t xml:space="preserve"> </w:t>
      </w:r>
      <w:r w:rsidRPr="000C38FB">
        <w:rPr>
          <w:rFonts w:ascii="Times New Roman" w:hAnsi="Times New Roman" w:cs="Times New Roman"/>
          <w:sz w:val="28"/>
          <w:szCs w:val="28"/>
          <w:lang w:val="kk-KZ"/>
        </w:rPr>
        <w:t>-</w:t>
      </w:r>
      <w:r w:rsidRPr="000C38FB">
        <w:rPr>
          <w:rFonts w:ascii="Times New Roman" w:hAnsi="Times New Roman" w:cs="Times New Roman"/>
          <w:spacing w:val="-16"/>
          <w:sz w:val="28"/>
          <w:szCs w:val="28"/>
          <w:lang w:val="kk-KZ"/>
        </w:rPr>
        <w:t xml:space="preserve"> </w:t>
      </w:r>
      <w:r w:rsidRPr="000C38FB">
        <w:rPr>
          <w:rFonts w:ascii="Times New Roman" w:hAnsi="Times New Roman" w:cs="Times New Roman"/>
          <w:sz w:val="28"/>
          <w:szCs w:val="28"/>
          <w:lang w:val="kk-KZ"/>
        </w:rPr>
        <w:t>128</w:t>
      </w:r>
      <w:r w:rsidRPr="000C38FB">
        <w:rPr>
          <w:rFonts w:ascii="Times New Roman" w:hAnsi="Times New Roman" w:cs="Times New Roman"/>
          <w:spacing w:val="-15"/>
          <w:sz w:val="28"/>
          <w:szCs w:val="28"/>
          <w:lang w:val="kk-KZ"/>
        </w:rPr>
        <w:t xml:space="preserve"> </w:t>
      </w:r>
      <w:r w:rsidRPr="000C38FB">
        <w:rPr>
          <w:rFonts w:ascii="Times New Roman" w:hAnsi="Times New Roman" w:cs="Times New Roman"/>
          <w:sz w:val="28"/>
          <w:szCs w:val="28"/>
          <w:lang w:val="kk-KZ"/>
        </w:rPr>
        <w:t>б.</w:t>
      </w:r>
    </w:p>
    <w:p w14:paraId="30D3C051" w14:textId="4652C68E" w:rsidR="002F4D41" w:rsidRPr="000C38FB" w:rsidRDefault="002F4D41" w:rsidP="00CF3FCF">
      <w:pPr>
        <w:spacing w:after="0" w:line="240" w:lineRule="auto"/>
        <w:ind w:firstLine="567"/>
        <w:jc w:val="both"/>
        <w:rPr>
          <w:rFonts w:ascii="Times New Roman" w:eastAsia="Arial" w:hAnsi="Times New Roman" w:cs="Times New Roman"/>
          <w:sz w:val="28"/>
          <w:szCs w:val="28"/>
          <w:lang w:val="kk-KZ"/>
        </w:rPr>
      </w:pPr>
      <w:r w:rsidRPr="000C38FB">
        <w:rPr>
          <w:rFonts w:ascii="Times New Roman" w:eastAsia="Arial" w:hAnsi="Times New Roman" w:cs="Times New Roman"/>
          <w:sz w:val="28"/>
          <w:szCs w:val="28"/>
          <w:lang w:val="kk-KZ"/>
        </w:rPr>
        <w:t>188 Уайсова Г.И., Сәдуақас Г.Т., Бесірова А.С. Ана тілі</w:t>
      </w:r>
      <w:r w:rsidR="0047433C">
        <w:rPr>
          <w:rFonts w:ascii="Times New Roman" w:eastAsia="Arial" w:hAnsi="Times New Roman" w:cs="Times New Roman"/>
          <w:sz w:val="28"/>
          <w:szCs w:val="28"/>
          <w:lang w:val="kk-KZ"/>
        </w:rPr>
        <w:t>:</w:t>
      </w:r>
      <w:r w:rsidRPr="000C38FB">
        <w:rPr>
          <w:rFonts w:ascii="Times New Roman" w:eastAsia="Arial" w:hAnsi="Times New Roman" w:cs="Times New Roman"/>
          <w:sz w:val="28"/>
          <w:szCs w:val="28"/>
          <w:lang w:val="kk-KZ"/>
        </w:rPr>
        <w:t xml:space="preserve"> </w:t>
      </w:r>
      <w:r w:rsidR="0047433C">
        <w:rPr>
          <w:rFonts w:ascii="Times New Roman" w:eastAsia="Arial" w:hAnsi="Times New Roman" w:cs="Times New Roman"/>
          <w:sz w:val="28"/>
          <w:szCs w:val="28"/>
          <w:lang w:val="kk-KZ"/>
        </w:rPr>
        <w:t>ж</w:t>
      </w:r>
      <w:r w:rsidRPr="000C38FB">
        <w:rPr>
          <w:rFonts w:ascii="Times New Roman" w:eastAsia="Arial" w:hAnsi="Times New Roman" w:cs="Times New Roman"/>
          <w:sz w:val="28"/>
          <w:szCs w:val="28"/>
          <w:lang w:val="kk-KZ"/>
        </w:rPr>
        <w:t>алпы білім беретін мектептің 1-сыныбына арналған оқулық. - Алматы: Атамұра, 2021. - 144 б.</w:t>
      </w:r>
    </w:p>
    <w:p w14:paraId="4685BF36" w14:textId="15359308" w:rsidR="002F4D41" w:rsidRPr="000C38FB" w:rsidRDefault="002F4D41" w:rsidP="00CF3FCF">
      <w:pPr>
        <w:spacing w:after="0" w:line="240" w:lineRule="auto"/>
        <w:ind w:firstLine="567"/>
        <w:jc w:val="both"/>
        <w:rPr>
          <w:rFonts w:ascii="Times New Roman" w:hAnsi="Times New Roman" w:cs="Times New Roman"/>
          <w:sz w:val="28"/>
          <w:szCs w:val="28"/>
          <w:lang w:val="kk-KZ"/>
        </w:rPr>
      </w:pPr>
      <w:bookmarkStart w:id="26" w:name="page1"/>
      <w:bookmarkEnd w:id="26"/>
      <w:r w:rsidRPr="000C38FB">
        <w:rPr>
          <w:rFonts w:ascii="Times New Roman" w:hAnsi="Times New Roman" w:cs="Times New Roman"/>
          <w:sz w:val="28"/>
          <w:szCs w:val="28"/>
          <w:lang w:val="kk-KZ"/>
        </w:rPr>
        <w:t xml:space="preserve">189 </w:t>
      </w:r>
      <w:r w:rsidRPr="000C38FB">
        <w:rPr>
          <w:rFonts w:ascii="Times New Roman" w:hAnsi="Times New Roman" w:cs="Times New Roman"/>
          <w:bCs/>
          <w:sz w:val="28"/>
          <w:szCs w:val="28"/>
          <w:lang w:val="kk-KZ"/>
        </w:rPr>
        <w:t xml:space="preserve">Ушинский К.Д. </w:t>
      </w:r>
      <w:r w:rsidRPr="000C38FB">
        <w:rPr>
          <w:rFonts w:ascii="Times New Roman" w:hAnsi="Times New Roman" w:cs="Times New Roman"/>
          <w:sz w:val="28"/>
          <w:szCs w:val="28"/>
          <w:lang w:val="kk-KZ"/>
        </w:rPr>
        <w:t>Структура процесса учения. -</w:t>
      </w:r>
      <w:r w:rsidR="0047433C">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М.,</w:t>
      </w:r>
      <w:r w:rsidR="0047433C">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1986. – 63 с.</w:t>
      </w:r>
    </w:p>
    <w:p w14:paraId="14056804" w14:textId="10A1D148" w:rsidR="002F4D41" w:rsidRPr="000C38FB" w:rsidRDefault="002F4D41" w:rsidP="000C38FB">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190 Текучев А.В. Методика русского языка в средней школе. -М.</w:t>
      </w:r>
      <w:r w:rsidR="0047433C">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Просвещение, 1980.– 274 с.</w:t>
      </w:r>
    </w:p>
    <w:p w14:paraId="2E741C6C" w14:textId="77777777" w:rsidR="002F4D41" w:rsidRPr="000C38FB" w:rsidRDefault="002F4D41" w:rsidP="000C38FB">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lastRenderedPageBreak/>
        <w:t>191 Құрманова Н. Логика және оны қазақ тілін оқытуда қолдану. – Ақтөбе, 2004. – 60 б.</w:t>
      </w:r>
    </w:p>
    <w:p w14:paraId="37733333" w14:textId="2FE38B69" w:rsidR="002F4D41" w:rsidRPr="000C38FB" w:rsidRDefault="002F4D41" w:rsidP="000C38FB">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 xml:space="preserve">192 Жусупов М.  </w:t>
      </w:r>
      <w:r w:rsidRPr="000C38FB">
        <w:rPr>
          <w:rFonts w:ascii="Times New Roman" w:hAnsi="Times New Roman" w:cs="Times New Roman"/>
          <w:sz w:val="28"/>
          <w:szCs w:val="28"/>
        </w:rPr>
        <w:t xml:space="preserve">Инновационные педагогические технологии. Активное обучение: учеб. </w:t>
      </w:r>
      <w:r w:rsidR="0047433C">
        <w:rPr>
          <w:rFonts w:ascii="Times New Roman" w:hAnsi="Times New Roman" w:cs="Times New Roman"/>
          <w:sz w:val="28"/>
          <w:szCs w:val="28"/>
        </w:rPr>
        <w:t>п</w:t>
      </w:r>
      <w:r w:rsidRPr="000C38FB">
        <w:rPr>
          <w:rFonts w:ascii="Times New Roman" w:hAnsi="Times New Roman" w:cs="Times New Roman"/>
          <w:sz w:val="28"/>
          <w:szCs w:val="28"/>
        </w:rPr>
        <w:t>ос</w:t>
      </w:r>
      <w:r w:rsidR="0047433C">
        <w:rPr>
          <w:rFonts w:ascii="Times New Roman" w:hAnsi="Times New Roman" w:cs="Times New Roman"/>
          <w:sz w:val="28"/>
          <w:szCs w:val="28"/>
        </w:rPr>
        <w:t>обие.</w:t>
      </w:r>
      <w:r w:rsidRPr="000C38FB">
        <w:rPr>
          <w:rFonts w:ascii="Times New Roman" w:hAnsi="Times New Roman" w:cs="Times New Roman"/>
          <w:sz w:val="28"/>
          <w:szCs w:val="28"/>
        </w:rPr>
        <w:t xml:space="preserve"> – М.: Академия, 2009. – 192 с</w:t>
      </w:r>
      <w:r w:rsidRPr="000C38FB">
        <w:rPr>
          <w:rFonts w:ascii="Times New Roman" w:hAnsi="Times New Roman" w:cs="Times New Roman"/>
          <w:sz w:val="28"/>
          <w:szCs w:val="28"/>
          <w:lang w:val="kk-KZ"/>
        </w:rPr>
        <w:t>.</w:t>
      </w:r>
    </w:p>
    <w:p w14:paraId="59800ECE" w14:textId="1DA30480" w:rsidR="002F4D41" w:rsidRPr="000C38FB" w:rsidRDefault="002F4D41" w:rsidP="000C38FB">
      <w:pPr>
        <w:spacing w:after="0" w:line="240" w:lineRule="auto"/>
        <w:ind w:firstLine="567"/>
        <w:jc w:val="both"/>
        <w:rPr>
          <w:rFonts w:ascii="Times New Roman" w:hAnsi="Times New Roman" w:cs="Times New Roman"/>
          <w:sz w:val="28"/>
          <w:szCs w:val="28"/>
          <w:shd w:val="clear" w:color="auto" w:fill="FFFFFF"/>
        </w:rPr>
      </w:pPr>
      <w:r w:rsidRPr="000C38FB">
        <w:rPr>
          <w:rFonts w:ascii="Times New Roman" w:hAnsi="Times New Roman" w:cs="Times New Roman"/>
          <w:sz w:val="28"/>
          <w:szCs w:val="28"/>
          <w:lang w:val="kk-KZ"/>
        </w:rPr>
        <w:t xml:space="preserve">193 Баранов М.Т. </w:t>
      </w:r>
      <w:r w:rsidRPr="000C38FB">
        <w:rPr>
          <w:rFonts w:ascii="Times New Roman" w:hAnsi="Times New Roman" w:cs="Times New Roman"/>
          <w:bCs/>
          <w:sz w:val="28"/>
          <w:szCs w:val="28"/>
        </w:rPr>
        <w:t>Методика преподавания русского языка в школе</w:t>
      </w:r>
      <w:r w:rsidR="0047433C">
        <w:rPr>
          <w:rFonts w:ascii="Times New Roman" w:hAnsi="Times New Roman" w:cs="Times New Roman"/>
          <w:bCs/>
          <w:sz w:val="28"/>
          <w:szCs w:val="28"/>
          <w:lang w:val="kk-KZ"/>
        </w:rPr>
        <w:t xml:space="preserve">: </w:t>
      </w:r>
      <w:r w:rsidR="0047433C">
        <w:rPr>
          <w:rFonts w:ascii="Times New Roman" w:hAnsi="Times New Roman" w:cs="Times New Roman"/>
          <w:sz w:val="28"/>
          <w:szCs w:val="28"/>
          <w:shd w:val="clear" w:color="auto" w:fill="FFFFFF"/>
        </w:rPr>
        <w:t>у</w:t>
      </w:r>
      <w:r w:rsidRPr="000C38FB">
        <w:rPr>
          <w:rFonts w:ascii="Times New Roman" w:hAnsi="Times New Roman" w:cs="Times New Roman"/>
          <w:sz w:val="28"/>
          <w:szCs w:val="28"/>
          <w:shd w:val="clear" w:color="auto" w:fill="FFFFFF"/>
        </w:rPr>
        <w:t xml:space="preserve">чебник для студ. высш. пед. учеб. заведений. </w:t>
      </w:r>
      <w:r w:rsidR="0047433C">
        <w:rPr>
          <w:rFonts w:ascii="Times New Roman" w:hAnsi="Times New Roman" w:cs="Times New Roman"/>
          <w:sz w:val="28"/>
          <w:szCs w:val="28"/>
          <w:shd w:val="clear" w:color="auto" w:fill="FFFFFF"/>
        </w:rPr>
        <w:t>-</w:t>
      </w:r>
      <w:r w:rsidRPr="000C38FB">
        <w:rPr>
          <w:rFonts w:ascii="Times New Roman" w:hAnsi="Times New Roman" w:cs="Times New Roman"/>
          <w:sz w:val="28"/>
          <w:szCs w:val="28"/>
          <w:shd w:val="clear" w:color="auto" w:fill="FFFFFF"/>
        </w:rPr>
        <w:t xml:space="preserve"> М.: Академия, 2001. </w:t>
      </w:r>
      <w:r w:rsidR="0047433C">
        <w:rPr>
          <w:rFonts w:ascii="Times New Roman" w:hAnsi="Times New Roman" w:cs="Times New Roman"/>
          <w:sz w:val="28"/>
          <w:szCs w:val="28"/>
          <w:shd w:val="clear" w:color="auto" w:fill="FFFFFF"/>
        </w:rPr>
        <w:t>-</w:t>
      </w:r>
      <w:r w:rsidRPr="000C38FB">
        <w:rPr>
          <w:rFonts w:ascii="Times New Roman" w:hAnsi="Times New Roman" w:cs="Times New Roman"/>
          <w:sz w:val="28"/>
          <w:szCs w:val="28"/>
          <w:shd w:val="clear" w:color="auto" w:fill="FFFFFF"/>
        </w:rPr>
        <w:t xml:space="preserve"> 368 с.</w:t>
      </w:r>
    </w:p>
    <w:p w14:paraId="20C4E887" w14:textId="0E656E10" w:rsidR="002F4D41" w:rsidRPr="000C38FB" w:rsidRDefault="002F4D41" w:rsidP="000C38FB">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shd w:val="clear" w:color="auto" w:fill="FFFFFF"/>
          <w:lang w:val="kk-KZ"/>
        </w:rPr>
        <w:t>194</w:t>
      </w:r>
      <w:r w:rsidRPr="000C38FB">
        <w:rPr>
          <w:rFonts w:ascii="Times New Roman" w:hAnsi="Times New Roman" w:cs="Times New Roman"/>
          <w:sz w:val="28"/>
          <w:szCs w:val="28"/>
          <w:lang w:val="kk-KZ"/>
        </w:rPr>
        <w:t xml:space="preserve"> Приступа</w:t>
      </w:r>
      <w:r w:rsidRPr="000C38FB">
        <w:rPr>
          <w:rFonts w:ascii="Times New Roman" w:hAnsi="Times New Roman" w:cs="Times New Roman"/>
          <w:sz w:val="28"/>
          <w:szCs w:val="28"/>
        </w:rPr>
        <w:t xml:space="preserve"> Г.Н. Основные методики орфографии в средней школе. </w:t>
      </w:r>
      <w:r w:rsidR="0047433C">
        <w:rPr>
          <w:rFonts w:ascii="Times New Roman" w:hAnsi="Times New Roman" w:cs="Times New Roman"/>
          <w:sz w:val="28"/>
          <w:szCs w:val="28"/>
        </w:rPr>
        <w:t>-</w:t>
      </w:r>
      <w:r w:rsidRPr="000C38FB">
        <w:rPr>
          <w:rFonts w:ascii="Times New Roman" w:hAnsi="Times New Roman" w:cs="Times New Roman"/>
          <w:sz w:val="28"/>
          <w:szCs w:val="28"/>
        </w:rPr>
        <w:t xml:space="preserve"> Рязань, 1973</w:t>
      </w:r>
      <w:r w:rsidRPr="000C38FB">
        <w:rPr>
          <w:rFonts w:ascii="Times New Roman" w:hAnsi="Times New Roman" w:cs="Times New Roman"/>
          <w:sz w:val="28"/>
          <w:szCs w:val="28"/>
          <w:lang w:val="kk-KZ"/>
        </w:rPr>
        <w:t>. -</w:t>
      </w:r>
      <w:r w:rsidR="0047433C">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281</w:t>
      </w:r>
      <w:r w:rsidR="0047433C" w:rsidRPr="0047433C">
        <w:rPr>
          <w:rFonts w:ascii="Times New Roman" w:hAnsi="Times New Roman" w:cs="Times New Roman"/>
          <w:sz w:val="28"/>
          <w:szCs w:val="28"/>
          <w:lang w:val="kk-KZ"/>
        </w:rPr>
        <w:t xml:space="preserve"> </w:t>
      </w:r>
      <w:r w:rsidR="0047433C">
        <w:rPr>
          <w:rFonts w:ascii="Times New Roman" w:hAnsi="Times New Roman" w:cs="Times New Roman"/>
          <w:sz w:val="28"/>
          <w:szCs w:val="28"/>
          <w:lang w:val="kk-KZ"/>
        </w:rPr>
        <w:t>с</w:t>
      </w:r>
      <w:r w:rsidR="0047433C" w:rsidRPr="000C38FB">
        <w:rPr>
          <w:rFonts w:ascii="Times New Roman" w:hAnsi="Times New Roman" w:cs="Times New Roman"/>
          <w:sz w:val="28"/>
          <w:szCs w:val="28"/>
          <w:lang w:val="kk-KZ"/>
        </w:rPr>
        <w:t>.</w:t>
      </w:r>
    </w:p>
    <w:p w14:paraId="3D1947E7" w14:textId="267592C6" w:rsidR="002F4D41" w:rsidRPr="000C38FB" w:rsidRDefault="002F4D41" w:rsidP="000C38FB">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195 Omarova G.</w:t>
      </w:r>
      <w:r w:rsidR="0047433C">
        <w:rPr>
          <w:rFonts w:ascii="Times New Roman" w:hAnsi="Times New Roman" w:cs="Times New Roman"/>
          <w:sz w:val="28"/>
          <w:szCs w:val="28"/>
          <w:lang w:val="kk-KZ"/>
        </w:rPr>
        <w:t>,</w:t>
      </w:r>
      <w:r w:rsidRPr="000C38FB">
        <w:rPr>
          <w:rFonts w:ascii="Times New Roman" w:hAnsi="Times New Roman" w:cs="Times New Roman"/>
          <w:sz w:val="28"/>
          <w:szCs w:val="28"/>
          <w:lang w:val="kk-KZ"/>
        </w:rPr>
        <w:t xml:space="preserve"> Saduakas G.T., Zhumabayeva A.E</w:t>
      </w:r>
      <w:r w:rsidR="0047433C">
        <w:rPr>
          <w:rFonts w:ascii="Times New Roman" w:hAnsi="Times New Roman" w:cs="Times New Roman"/>
          <w:sz w:val="28"/>
          <w:szCs w:val="28"/>
          <w:lang w:val="kk-KZ"/>
        </w:rPr>
        <w:t>.</w:t>
      </w:r>
      <w:r w:rsidRPr="000C38FB">
        <w:rPr>
          <w:rFonts w:ascii="Times New Roman" w:hAnsi="Times New Roman" w:cs="Times New Roman"/>
          <w:sz w:val="28"/>
          <w:szCs w:val="28"/>
          <w:lang w:val="kk-KZ"/>
        </w:rPr>
        <w:t>, Akzholova A.T., Uaisova G.I. Formation of school student’s vocabulary skills through innovative technologies</w:t>
      </w:r>
      <w:r w:rsidR="0047433C">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eastAsia="ko-KR"/>
        </w:rPr>
        <w:t xml:space="preserve"> </w:t>
      </w:r>
      <w:r w:rsidRPr="000C38FB">
        <w:rPr>
          <w:rFonts w:ascii="Times New Roman" w:hAnsi="Times New Roman" w:cs="Times New Roman"/>
          <w:iCs/>
          <w:sz w:val="28"/>
          <w:szCs w:val="28"/>
          <w:lang w:val="en-US"/>
        </w:rPr>
        <w:t>World Journal on Educational Technology: Current Issues</w:t>
      </w:r>
      <w:r w:rsidR="0047433C" w:rsidRPr="0047433C">
        <w:rPr>
          <w:rFonts w:ascii="Times New Roman" w:hAnsi="Times New Roman" w:cs="Times New Roman"/>
          <w:sz w:val="28"/>
          <w:szCs w:val="28"/>
          <w:lang w:val="en-US"/>
        </w:rPr>
        <w:t xml:space="preserve">. </w:t>
      </w:r>
      <w:r w:rsidR="0047433C">
        <w:rPr>
          <w:rFonts w:ascii="Times New Roman" w:hAnsi="Times New Roman" w:cs="Times New Roman"/>
          <w:sz w:val="28"/>
          <w:szCs w:val="28"/>
          <w:lang w:val="en-US"/>
        </w:rPr>
        <w:t>–</w:t>
      </w:r>
      <w:r w:rsidRPr="000C38FB">
        <w:rPr>
          <w:rFonts w:ascii="Times New Roman" w:hAnsi="Times New Roman" w:cs="Times New Roman"/>
          <w:sz w:val="28"/>
          <w:szCs w:val="28"/>
          <w:lang w:val="kk-KZ"/>
        </w:rPr>
        <w:t xml:space="preserve"> </w:t>
      </w:r>
      <w:r w:rsidR="0047433C" w:rsidRPr="000C38FB">
        <w:rPr>
          <w:rFonts w:ascii="Times New Roman" w:hAnsi="Times New Roman" w:cs="Times New Roman"/>
          <w:sz w:val="28"/>
          <w:szCs w:val="28"/>
          <w:shd w:val="clear" w:color="auto" w:fill="FFFFFF"/>
          <w:lang w:val="kk-KZ"/>
        </w:rPr>
        <w:t>2021</w:t>
      </w:r>
      <w:r w:rsidR="0047433C">
        <w:rPr>
          <w:rFonts w:ascii="Times New Roman" w:hAnsi="Times New Roman" w:cs="Times New Roman"/>
          <w:sz w:val="28"/>
          <w:szCs w:val="28"/>
          <w:lang w:val="kk-KZ"/>
        </w:rPr>
        <w:t>. - №</w:t>
      </w:r>
      <w:r w:rsidRPr="000C38FB">
        <w:rPr>
          <w:rFonts w:ascii="Times New Roman" w:hAnsi="Times New Roman" w:cs="Times New Roman"/>
          <w:iCs/>
          <w:sz w:val="28"/>
          <w:szCs w:val="28"/>
          <w:lang w:val="en-US"/>
        </w:rPr>
        <w:t>13</w:t>
      </w:r>
      <w:r w:rsidRPr="000C38FB">
        <w:rPr>
          <w:rFonts w:ascii="Times New Roman" w:hAnsi="Times New Roman" w:cs="Times New Roman"/>
          <w:sz w:val="28"/>
          <w:szCs w:val="28"/>
          <w:lang w:val="en-US"/>
        </w:rPr>
        <w:t>(4)</w:t>
      </w:r>
      <w:r w:rsidR="0047433C" w:rsidRPr="0047433C">
        <w:rPr>
          <w:rFonts w:ascii="Times New Roman" w:hAnsi="Times New Roman" w:cs="Times New Roman"/>
          <w:sz w:val="28"/>
          <w:szCs w:val="28"/>
          <w:lang w:val="en-US"/>
        </w:rPr>
        <w:t xml:space="preserve">. – </w:t>
      </w:r>
      <w:r w:rsidR="0047433C">
        <w:rPr>
          <w:rFonts w:ascii="Times New Roman" w:hAnsi="Times New Roman" w:cs="Times New Roman"/>
          <w:sz w:val="28"/>
          <w:szCs w:val="28"/>
        </w:rPr>
        <w:t>Р</w:t>
      </w:r>
      <w:r w:rsidR="0047433C" w:rsidRPr="0047433C">
        <w:rPr>
          <w:rFonts w:ascii="Times New Roman" w:hAnsi="Times New Roman" w:cs="Times New Roman"/>
          <w:sz w:val="28"/>
          <w:szCs w:val="28"/>
          <w:lang w:val="en-US"/>
        </w:rPr>
        <w:t xml:space="preserve">. </w:t>
      </w:r>
      <w:r w:rsidRPr="000C38FB">
        <w:rPr>
          <w:rFonts w:ascii="Times New Roman" w:hAnsi="Times New Roman" w:cs="Times New Roman"/>
          <w:sz w:val="28"/>
          <w:szCs w:val="28"/>
          <w:lang w:val="en-US"/>
        </w:rPr>
        <w:t xml:space="preserve"> </w:t>
      </w:r>
      <w:r w:rsidRPr="0047433C">
        <w:rPr>
          <w:rFonts w:ascii="Times New Roman" w:hAnsi="Times New Roman" w:cs="Times New Roman"/>
          <w:sz w:val="28"/>
          <w:szCs w:val="28"/>
        </w:rPr>
        <w:t>1088–1101.</w:t>
      </w:r>
      <w:r w:rsidRPr="000C38FB">
        <w:rPr>
          <w:rFonts w:ascii="Times New Roman" w:hAnsi="Times New Roman" w:cs="Times New Roman"/>
          <w:sz w:val="28"/>
          <w:szCs w:val="28"/>
          <w:lang w:val="kk-KZ"/>
        </w:rPr>
        <w:t xml:space="preserve"> </w:t>
      </w:r>
      <w:r w:rsidR="0047433C">
        <w:rPr>
          <w:rFonts w:ascii="Times New Roman" w:hAnsi="Times New Roman" w:cs="Times New Roman"/>
          <w:sz w:val="28"/>
          <w:szCs w:val="28"/>
          <w:shd w:val="clear" w:color="auto" w:fill="FFFFFF"/>
          <w:lang w:val="kk-KZ"/>
        </w:rPr>
        <w:t xml:space="preserve"> </w:t>
      </w:r>
      <w:r w:rsidRPr="000C38FB">
        <w:rPr>
          <w:rFonts w:ascii="Times New Roman" w:hAnsi="Times New Roman" w:cs="Times New Roman"/>
          <w:sz w:val="28"/>
          <w:szCs w:val="28"/>
          <w:shd w:val="clear" w:color="auto" w:fill="FFFFFF"/>
          <w:lang w:val="kk-KZ"/>
        </w:rPr>
        <w:t xml:space="preserve"> </w:t>
      </w:r>
    </w:p>
    <w:p w14:paraId="0DE83FFD" w14:textId="22094EFF" w:rsidR="002F4D41" w:rsidRPr="000C38FB" w:rsidRDefault="002F4D41" w:rsidP="000C38FB">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196 Жақыпов С.М.</w:t>
      </w:r>
      <w:r w:rsidR="00B97738" w:rsidRPr="000C38FB">
        <w:rPr>
          <w:rFonts w:ascii="Times New Roman" w:hAnsi="Times New Roman" w:cs="Times New Roman"/>
          <w:sz w:val="28"/>
          <w:szCs w:val="28"/>
          <w:lang w:val="kk-KZ"/>
        </w:rPr>
        <w:t xml:space="preserve"> Жалпы психология негіздері</w:t>
      </w:r>
      <w:r w:rsidR="0047433C">
        <w:rPr>
          <w:rFonts w:ascii="Times New Roman" w:hAnsi="Times New Roman" w:cs="Times New Roman"/>
          <w:sz w:val="28"/>
          <w:szCs w:val="28"/>
          <w:lang w:val="kk-KZ"/>
        </w:rPr>
        <w:t>:</w:t>
      </w:r>
      <w:r w:rsidR="00B97738" w:rsidRPr="000C38FB">
        <w:rPr>
          <w:rFonts w:ascii="Times New Roman" w:hAnsi="Times New Roman" w:cs="Times New Roman"/>
          <w:sz w:val="28"/>
          <w:szCs w:val="28"/>
          <w:lang w:val="kk-KZ"/>
        </w:rPr>
        <w:t xml:space="preserve"> </w:t>
      </w:r>
      <w:r w:rsidR="0047433C">
        <w:rPr>
          <w:rFonts w:ascii="Times New Roman" w:hAnsi="Times New Roman" w:cs="Times New Roman"/>
          <w:sz w:val="28"/>
          <w:szCs w:val="28"/>
          <w:lang w:val="kk-KZ"/>
        </w:rPr>
        <w:t>о</w:t>
      </w:r>
      <w:r w:rsidR="00B97738" w:rsidRPr="000C38FB">
        <w:rPr>
          <w:rFonts w:ascii="Times New Roman" w:hAnsi="Times New Roman" w:cs="Times New Roman"/>
          <w:sz w:val="28"/>
          <w:szCs w:val="28"/>
          <w:lang w:val="kk-KZ"/>
        </w:rPr>
        <w:t>қулық</w:t>
      </w:r>
      <w:r w:rsidR="0047433C">
        <w:rPr>
          <w:rFonts w:ascii="Times New Roman" w:hAnsi="Times New Roman" w:cs="Times New Roman"/>
          <w:sz w:val="28"/>
          <w:szCs w:val="28"/>
          <w:lang w:val="kk-KZ"/>
        </w:rPr>
        <w:t xml:space="preserve">. </w:t>
      </w:r>
      <w:r w:rsidR="00B97738" w:rsidRPr="000C38FB">
        <w:rPr>
          <w:rFonts w:ascii="Times New Roman" w:hAnsi="Times New Roman" w:cs="Times New Roman"/>
          <w:sz w:val="28"/>
          <w:szCs w:val="28"/>
          <w:lang w:val="kk-KZ"/>
        </w:rPr>
        <w:t>-</w:t>
      </w:r>
      <w:r w:rsidR="0047433C">
        <w:rPr>
          <w:rFonts w:ascii="Times New Roman" w:hAnsi="Times New Roman" w:cs="Times New Roman"/>
          <w:sz w:val="28"/>
          <w:szCs w:val="28"/>
          <w:lang w:val="kk-KZ"/>
        </w:rPr>
        <w:t xml:space="preserve"> </w:t>
      </w:r>
      <w:r w:rsidR="00B97738" w:rsidRPr="000C38FB">
        <w:rPr>
          <w:rFonts w:ascii="Times New Roman" w:hAnsi="Times New Roman" w:cs="Times New Roman"/>
          <w:sz w:val="28"/>
          <w:szCs w:val="28"/>
          <w:lang w:val="kk-KZ"/>
        </w:rPr>
        <w:t>Алматы:Алла прима, 2012.</w:t>
      </w:r>
      <w:r w:rsidR="0047433C">
        <w:rPr>
          <w:rFonts w:ascii="Times New Roman" w:hAnsi="Times New Roman" w:cs="Times New Roman"/>
          <w:sz w:val="28"/>
          <w:szCs w:val="28"/>
          <w:lang w:val="kk-KZ"/>
        </w:rPr>
        <w:t xml:space="preserve"> </w:t>
      </w:r>
      <w:r w:rsidR="00B97738" w:rsidRPr="000C38FB">
        <w:rPr>
          <w:rFonts w:ascii="Times New Roman" w:hAnsi="Times New Roman" w:cs="Times New Roman"/>
          <w:sz w:val="28"/>
          <w:szCs w:val="28"/>
          <w:lang w:val="kk-KZ"/>
        </w:rPr>
        <w:t>-</w:t>
      </w:r>
      <w:r w:rsidR="0047433C">
        <w:rPr>
          <w:rFonts w:ascii="Times New Roman" w:hAnsi="Times New Roman" w:cs="Times New Roman"/>
          <w:sz w:val="28"/>
          <w:szCs w:val="28"/>
          <w:lang w:val="kk-KZ"/>
        </w:rPr>
        <w:t xml:space="preserve"> </w:t>
      </w:r>
      <w:r w:rsidR="00B97738" w:rsidRPr="000C38FB">
        <w:rPr>
          <w:rFonts w:ascii="Times New Roman" w:hAnsi="Times New Roman" w:cs="Times New Roman"/>
          <w:sz w:val="28"/>
          <w:szCs w:val="28"/>
          <w:lang w:val="kk-KZ"/>
        </w:rPr>
        <w:t>203</w:t>
      </w:r>
      <w:r w:rsidR="0047433C">
        <w:rPr>
          <w:rFonts w:ascii="Times New Roman" w:hAnsi="Times New Roman" w:cs="Times New Roman"/>
          <w:sz w:val="28"/>
          <w:szCs w:val="28"/>
          <w:lang w:val="kk-KZ"/>
        </w:rPr>
        <w:t xml:space="preserve"> б.</w:t>
      </w:r>
    </w:p>
    <w:p w14:paraId="21EB82F0" w14:textId="77777777" w:rsidR="002F4D41" w:rsidRPr="000C38FB" w:rsidRDefault="002F4D41" w:rsidP="000C38FB">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197 Богданова Т.Г., Корнилова Т.В. Диагностика познавательной сферы ребенка. – М.: Роспедагенство, 1994. – 73 с.</w:t>
      </w:r>
    </w:p>
    <w:p w14:paraId="630AE33D" w14:textId="1548CB6D" w:rsidR="002F4D41" w:rsidRPr="000C38FB" w:rsidRDefault="002F4D41" w:rsidP="000C38FB">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198 Баранов М.Т. Работа со словарями на уроках русского языка</w:t>
      </w:r>
      <w:r w:rsidR="0047433C">
        <w:rPr>
          <w:rFonts w:ascii="Times New Roman" w:hAnsi="Times New Roman" w:cs="Times New Roman"/>
          <w:sz w:val="28"/>
          <w:szCs w:val="28"/>
          <w:lang w:val="kk-KZ"/>
        </w:rPr>
        <w:t>:</w:t>
      </w:r>
      <w:r w:rsidRPr="000C38FB">
        <w:rPr>
          <w:rFonts w:ascii="Times New Roman" w:hAnsi="Times New Roman" w:cs="Times New Roman"/>
          <w:sz w:val="28"/>
          <w:szCs w:val="28"/>
          <w:lang w:val="kk-KZ"/>
        </w:rPr>
        <w:t xml:space="preserve"> </w:t>
      </w:r>
      <w:r w:rsidR="0047433C">
        <w:rPr>
          <w:rFonts w:ascii="Times New Roman" w:hAnsi="Times New Roman" w:cs="Times New Roman"/>
          <w:sz w:val="28"/>
          <w:szCs w:val="28"/>
          <w:lang w:val="kk-KZ"/>
        </w:rPr>
        <w:t>п</w:t>
      </w:r>
      <w:r w:rsidRPr="000C38FB">
        <w:rPr>
          <w:rFonts w:ascii="Times New Roman" w:hAnsi="Times New Roman" w:cs="Times New Roman"/>
          <w:sz w:val="28"/>
          <w:szCs w:val="28"/>
          <w:lang w:val="kk-KZ"/>
        </w:rPr>
        <w:t xml:space="preserve">особие для учителя / </w:t>
      </w:r>
      <w:r w:rsidR="0047433C">
        <w:rPr>
          <w:rFonts w:ascii="Times New Roman" w:hAnsi="Times New Roman" w:cs="Times New Roman"/>
          <w:sz w:val="28"/>
          <w:szCs w:val="28"/>
          <w:lang w:val="kk-KZ"/>
        </w:rPr>
        <w:t>с</w:t>
      </w:r>
      <w:r w:rsidRPr="000C38FB">
        <w:rPr>
          <w:rFonts w:ascii="Times New Roman" w:hAnsi="Times New Roman" w:cs="Times New Roman"/>
          <w:sz w:val="28"/>
          <w:szCs w:val="28"/>
          <w:lang w:val="kk-KZ"/>
        </w:rPr>
        <w:t>ост. Т.А.Злобина. – М.: Просвещение, 1974. -</w:t>
      </w:r>
      <w:r w:rsidR="0047433C">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240 с.</w:t>
      </w:r>
    </w:p>
    <w:p w14:paraId="33BC81E3" w14:textId="51187101" w:rsidR="002F4D41" w:rsidRPr="000C38FB" w:rsidRDefault="002F4D41" w:rsidP="000C38FB">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199 Рамзаева Т.Г. Проблемы развивающего языкого образования и ее реализация в начальной школе // Начальная школа. -</w:t>
      </w:r>
      <w:r w:rsidR="0047433C">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 xml:space="preserve">1999. </w:t>
      </w:r>
      <w:r w:rsidR="0047433C" w:rsidRPr="000C38FB">
        <w:rPr>
          <w:rFonts w:ascii="Times New Roman" w:hAnsi="Times New Roman" w:cs="Times New Roman"/>
          <w:sz w:val="28"/>
          <w:szCs w:val="28"/>
          <w:lang w:val="kk-KZ"/>
        </w:rPr>
        <w:t>-</w:t>
      </w:r>
      <w:r w:rsidR="0047433C">
        <w:rPr>
          <w:rFonts w:ascii="Times New Roman" w:hAnsi="Times New Roman" w:cs="Times New Roman"/>
          <w:sz w:val="28"/>
          <w:szCs w:val="28"/>
          <w:lang w:val="kk-KZ"/>
        </w:rPr>
        <w:t xml:space="preserve"> </w:t>
      </w:r>
      <w:r w:rsidR="0047433C" w:rsidRPr="000C38FB">
        <w:rPr>
          <w:rFonts w:ascii="Times New Roman" w:hAnsi="Times New Roman" w:cs="Times New Roman"/>
          <w:sz w:val="28"/>
          <w:szCs w:val="28"/>
          <w:lang w:val="kk-KZ"/>
        </w:rPr>
        <w:t xml:space="preserve">№1. </w:t>
      </w:r>
      <w:r w:rsidRPr="000C38FB">
        <w:rPr>
          <w:rFonts w:ascii="Times New Roman" w:hAnsi="Times New Roman" w:cs="Times New Roman"/>
          <w:sz w:val="28"/>
          <w:szCs w:val="28"/>
          <w:lang w:val="kk-KZ"/>
        </w:rPr>
        <w:t>-</w:t>
      </w:r>
      <w:r w:rsidR="0047433C">
        <w:rPr>
          <w:rFonts w:ascii="Times New Roman" w:hAnsi="Times New Roman" w:cs="Times New Roman"/>
          <w:sz w:val="28"/>
          <w:szCs w:val="28"/>
          <w:lang w:val="kk-KZ"/>
        </w:rPr>
        <w:t xml:space="preserve"> </w:t>
      </w:r>
      <w:r w:rsidRPr="000C38FB">
        <w:rPr>
          <w:rFonts w:ascii="Times New Roman" w:hAnsi="Times New Roman" w:cs="Times New Roman"/>
          <w:sz w:val="28"/>
          <w:szCs w:val="28"/>
          <w:lang w:val="kk-KZ"/>
        </w:rPr>
        <w:t>С. 14-17.</w:t>
      </w:r>
    </w:p>
    <w:p w14:paraId="61CFBC6D" w14:textId="2A90379D" w:rsidR="002F4D41" w:rsidRPr="000C38FB" w:rsidRDefault="002F4D41" w:rsidP="000C38FB">
      <w:pPr>
        <w:spacing w:after="0" w:line="240" w:lineRule="auto"/>
        <w:ind w:firstLine="567"/>
        <w:jc w:val="both"/>
        <w:rPr>
          <w:rFonts w:ascii="Times New Roman" w:hAnsi="Times New Roman" w:cs="Times New Roman"/>
          <w:sz w:val="28"/>
          <w:szCs w:val="28"/>
          <w:lang w:val="kk-KZ"/>
        </w:rPr>
      </w:pPr>
      <w:r w:rsidRPr="000C38FB">
        <w:rPr>
          <w:rFonts w:ascii="Times New Roman" w:hAnsi="Times New Roman" w:cs="Times New Roman"/>
          <w:sz w:val="28"/>
          <w:szCs w:val="28"/>
          <w:lang w:val="kk-KZ"/>
        </w:rPr>
        <w:t>200 Омарова Г.Ж. Бастауыш сыныпта «Менің алғашқы сөздігім» көмекші құралын пайдаланудың маңызы</w:t>
      </w:r>
      <w:r w:rsidR="0047433C">
        <w:rPr>
          <w:rFonts w:ascii="Times New Roman" w:hAnsi="Times New Roman" w:cs="Times New Roman"/>
          <w:sz w:val="28"/>
          <w:szCs w:val="28"/>
          <w:lang w:val="kk-KZ"/>
        </w:rPr>
        <w:t xml:space="preserve"> // </w:t>
      </w:r>
      <w:r w:rsidRPr="000C38FB">
        <w:rPr>
          <w:rFonts w:ascii="Times New Roman" w:eastAsia="Calibri" w:hAnsi="Times New Roman" w:cs="Times New Roman"/>
          <w:bCs/>
          <w:sz w:val="28"/>
          <w:szCs w:val="28"/>
          <w:lang w:val="kk-KZ"/>
        </w:rPr>
        <w:t xml:space="preserve">«Молодой ученый» </w:t>
      </w:r>
      <w:r w:rsidRPr="000C38FB">
        <w:rPr>
          <w:rFonts w:ascii="Times New Roman" w:eastAsia="OfficinaSansBookITC-Regular" w:hAnsi="Times New Roman" w:cs="Times New Roman"/>
          <w:sz w:val="28"/>
          <w:szCs w:val="28"/>
          <w:lang w:val="kk-KZ"/>
        </w:rPr>
        <w:t xml:space="preserve">Международный научный журнал. </w:t>
      </w:r>
      <w:r w:rsidR="0047433C">
        <w:rPr>
          <w:rFonts w:ascii="Times New Roman" w:eastAsia="Calibri" w:hAnsi="Times New Roman" w:cs="Times New Roman"/>
          <w:sz w:val="28"/>
          <w:szCs w:val="28"/>
          <w:lang w:val="kk-KZ"/>
        </w:rPr>
        <w:t>-</w:t>
      </w:r>
      <w:r w:rsidRPr="000C38FB">
        <w:rPr>
          <w:rFonts w:ascii="Times New Roman" w:eastAsia="Calibri" w:hAnsi="Times New Roman" w:cs="Times New Roman"/>
          <w:sz w:val="28"/>
          <w:szCs w:val="28"/>
          <w:lang w:val="kk-KZ"/>
        </w:rPr>
        <w:t xml:space="preserve"> Казань,</w:t>
      </w:r>
      <w:r w:rsidRPr="000C38FB">
        <w:rPr>
          <w:rFonts w:ascii="Times New Roman" w:hAnsi="Times New Roman" w:cs="Times New Roman"/>
          <w:sz w:val="28"/>
          <w:szCs w:val="28"/>
          <w:lang w:val="kk-KZ"/>
        </w:rPr>
        <w:t xml:space="preserve"> 2022. </w:t>
      </w:r>
      <w:r w:rsidR="0047433C">
        <w:rPr>
          <w:rFonts w:ascii="Times New Roman" w:hAnsi="Times New Roman" w:cs="Times New Roman"/>
          <w:sz w:val="28"/>
          <w:szCs w:val="28"/>
          <w:lang w:val="kk-KZ"/>
        </w:rPr>
        <w:t xml:space="preserve">- </w:t>
      </w:r>
      <w:r w:rsidR="0047433C" w:rsidRPr="000C38FB">
        <w:rPr>
          <w:rFonts w:ascii="Times New Roman" w:hAnsi="Times New Roman" w:cs="Times New Roman"/>
          <w:sz w:val="28"/>
          <w:szCs w:val="28"/>
          <w:lang w:val="kk-KZ"/>
        </w:rPr>
        <w:t>№14(409)</w:t>
      </w:r>
      <w:r w:rsidR="0047433C">
        <w:rPr>
          <w:rFonts w:ascii="Times New Roman" w:hAnsi="Times New Roman" w:cs="Times New Roman"/>
          <w:sz w:val="28"/>
          <w:szCs w:val="28"/>
          <w:lang w:val="kk-KZ"/>
        </w:rPr>
        <w:t xml:space="preserve">. - </w:t>
      </w:r>
      <w:r w:rsidRPr="000C38FB">
        <w:rPr>
          <w:rFonts w:ascii="Times New Roman" w:hAnsi="Times New Roman" w:cs="Times New Roman"/>
          <w:sz w:val="28"/>
          <w:szCs w:val="28"/>
          <w:lang w:val="kk-KZ"/>
        </w:rPr>
        <w:t>С. 349-350.</w:t>
      </w:r>
    </w:p>
    <w:p w14:paraId="45570E1C" w14:textId="77777777" w:rsidR="005C3615" w:rsidRPr="0047433C" w:rsidRDefault="005C3615" w:rsidP="000C38FB">
      <w:pPr>
        <w:spacing w:after="0" w:line="240" w:lineRule="auto"/>
        <w:ind w:firstLine="567"/>
        <w:jc w:val="both"/>
        <w:rPr>
          <w:rFonts w:ascii="Times New Roman" w:hAnsi="Times New Roman" w:cs="Times New Roman"/>
          <w:sz w:val="28"/>
          <w:szCs w:val="28"/>
          <w:lang w:val="kk-KZ"/>
        </w:rPr>
      </w:pPr>
    </w:p>
    <w:p w14:paraId="37C5217D" w14:textId="77777777" w:rsidR="005C3615" w:rsidRPr="000C38FB" w:rsidRDefault="005C3615" w:rsidP="000C38FB">
      <w:pPr>
        <w:spacing w:after="0" w:line="240" w:lineRule="auto"/>
        <w:ind w:firstLine="567"/>
        <w:jc w:val="both"/>
        <w:rPr>
          <w:rFonts w:ascii="Times New Roman" w:hAnsi="Times New Roman" w:cs="Times New Roman"/>
          <w:sz w:val="28"/>
          <w:szCs w:val="28"/>
          <w:lang w:val="kk-KZ"/>
        </w:rPr>
      </w:pPr>
    </w:p>
    <w:p w14:paraId="20A27FAB" w14:textId="77777777" w:rsidR="005C3615" w:rsidRPr="000C38FB" w:rsidRDefault="005C3615" w:rsidP="000C38FB">
      <w:pPr>
        <w:spacing w:after="0" w:line="240" w:lineRule="auto"/>
        <w:ind w:firstLine="567"/>
        <w:jc w:val="both"/>
        <w:rPr>
          <w:rFonts w:ascii="Times New Roman" w:hAnsi="Times New Roman" w:cs="Times New Roman"/>
          <w:sz w:val="28"/>
          <w:szCs w:val="28"/>
          <w:lang w:val="kk-KZ"/>
        </w:rPr>
      </w:pPr>
    </w:p>
    <w:p w14:paraId="658C1909" w14:textId="3157EE7A" w:rsidR="00114324" w:rsidRDefault="00114324" w:rsidP="002F4D41">
      <w:pPr>
        <w:widowControl w:val="0"/>
        <w:autoSpaceDE w:val="0"/>
        <w:autoSpaceDN w:val="0"/>
        <w:adjustRightInd w:val="0"/>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4EC35F8A" w14:textId="77777777" w:rsidR="00DB6523" w:rsidRDefault="00DB6523" w:rsidP="00DB6523">
      <w:pPr>
        <w:pStyle w:val="ac"/>
        <w:jc w:val="center"/>
        <w:rPr>
          <w:b/>
          <w:sz w:val="28"/>
          <w:szCs w:val="28"/>
          <w:lang w:val="kk-KZ"/>
        </w:rPr>
      </w:pPr>
      <w:r w:rsidRPr="00D82E49">
        <w:rPr>
          <w:b/>
          <w:sz w:val="28"/>
          <w:szCs w:val="28"/>
          <w:lang w:val="kk-KZ"/>
        </w:rPr>
        <w:lastRenderedPageBreak/>
        <w:t>ҚОСЫМША А</w:t>
      </w:r>
    </w:p>
    <w:p w14:paraId="3835043B" w14:textId="77777777" w:rsidR="00DB6523" w:rsidRPr="00D82E49" w:rsidRDefault="00DB6523" w:rsidP="00DB6523">
      <w:pPr>
        <w:pStyle w:val="ac"/>
        <w:jc w:val="center"/>
        <w:rPr>
          <w:b/>
          <w:sz w:val="28"/>
          <w:szCs w:val="28"/>
          <w:lang w:val="kk-KZ"/>
        </w:rPr>
      </w:pPr>
    </w:p>
    <w:p w14:paraId="64F00FC4" w14:textId="45682C81" w:rsidR="00DB6523" w:rsidRDefault="00DB6523" w:rsidP="0047433C">
      <w:pPr>
        <w:pStyle w:val="ac"/>
        <w:ind w:firstLine="709"/>
        <w:jc w:val="center"/>
        <w:rPr>
          <w:b/>
          <w:bCs/>
          <w:iCs/>
          <w:sz w:val="28"/>
          <w:szCs w:val="28"/>
          <w:lang w:val="kk-KZ"/>
        </w:rPr>
      </w:pPr>
      <w:r w:rsidRPr="0047433C">
        <w:rPr>
          <w:b/>
          <w:bCs/>
          <w:iCs/>
          <w:sz w:val="28"/>
          <w:szCs w:val="28"/>
          <w:lang w:val="kk-KZ"/>
        </w:rPr>
        <w:t>Бастауыш сынып мұғалімдеріне арналған сауалнама</w:t>
      </w:r>
    </w:p>
    <w:p w14:paraId="48801952" w14:textId="77777777" w:rsidR="0047433C" w:rsidRPr="0047433C" w:rsidRDefault="0047433C" w:rsidP="0047433C">
      <w:pPr>
        <w:pStyle w:val="ac"/>
        <w:ind w:firstLine="709"/>
        <w:jc w:val="center"/>
        <w:rPr>
          <w:b/>
          <w:bCs/>
          <w:iCs/>
          <w:sz w:val="28"/>
          <w:szCs w:val="28"/>
          <w:lang w:val="kk-KZ"/>
        </w:rPr>
      </w:pPr>
    </w:p>
    <w:tbl>
      <w:tblPr>
        <w:tblStyle w:val="a9"/>
        <w:tblW w:w="9497" w:type="dxa"/>
        <w:tblInd w:w="250" w:type="dxa"/>
        <w:tblLayout w:type="fixed"/>
        <w:tblLook w:val="04A0" w:firstRow="1" w:lastRow="0" w:firstColumn="1" w:lastColumn="0" w:noHBand="0" w:noVBand="1"/>
      </w:tblPr>
      <w:tblGrid>
        <w:gridCol w:w="567"/>
        <w:gridCol w:w="8930"/>
      </w:tblGrid>
      <w:tr w:rsidR="00DB6523" w:rsidRPr="00697E36" w14:paraId="3A20BBC6" w14:textId="77777777" w:rsidTr="0047433C">
        <w:trPr>
          <w:trHeight w:val="276"/>
        </w:trPr>
        <w:tc>
          <w:tcPr>
            <w:tcW w:w="567" w:type="dxa"/>
            <w:vMerge w:val="restart"/>
          </w:tcPr>
          <w:p w14:paraId="6899C537" w14:textId="75582B10" w:rsidR="00DB6523" w:rsidRPr="0098433A" w:rsidRDefault="00DB6523" w:rsidP="0047433C">
            <w:pPr>
              <w:pStyle w:val="ac"/>
              <w:tabs>
                <w:tab w:val="left" w:pos="240"/>
              </w:tabs>
              <w:jc w:val="both"/>
              <w:rPr>
                <w:sz w:val="24"/>
                <w:szCs w:val="24"/>
                <w:lang w:val="kk-KZ"/>
              </w:rPr>
            </w:pPr>
            <w:r>
              <w:rPr>
                <w:sz w:val="24"/>
                <w:szCs w:val="24"/>
                <w:lang w:val="kk-KZ"/>
              </w:rPr>
              <w:t>№</w:t>
            </w:r>
          </w:p>
        </w:tc>
        <w:tc>
          <w:tcPr>
            <w:tcW w:w="8930" w:type="dxa"/>
            <w:vMerge w:val="restart"/>
          </w:tcPr>
          <w:p w14:paraId="6E2FC836" w14:textId="77777777" w:rsidR="00DB6523" w:rsidRPr="0098433A" w:rsidRDefault="00DB6523" w:rsidP="0047433C">
            <w:pPr>
              <w:pStyle w:val="ac"/>
              <w:ind w:firstLine="317"/>
              <w:jc w:val="both"/>
              <w:rPr>
                <w:sz w:val="24"/>
                <w:szCs w:val="24"/>
                <w:lang w:val="kk-KZ"/>
              </w:rPr>
            </w:pPr>
            <w:r>
              <w:rPr>
                <w:sz w:val="24"/>
                <w:szCs w:val="24"/>
                <w:lang w:val="kk-KZ"/>
              </w:rPr>
              <w:t>Сауалнама сұрақтары мен жауаптары</w:t>
            </w:r>
          </w:p>
        </w:tc>
      </w:tr>
      <w:tr w:rsidR="00DB6523" w:rsidRPr="0098433A" w14:paraId="3CF089A5" w14:textId="77777777" w:rsidTr="0047433C">
        <w:trPr>
          <w:trHeight w:val="276"/>
        </w:trPr>
        <w:tc>
          <w:tcPr>
            <w:tcW w:w="567" w:type="dxa"/>
            <w:vMerge/>
          </w:tcPr>
          <w:p w14:paraId="14D07406" w14:textId="77777777" w:rsidR="00DB6523" w:rsidRPr="0098433A" w:rsidRDefault="00DB6523" w:rsidP="0047433C">
            <w:pPr>
              <w:pStyle w:val="ac"/>
              <w:tabs>
                <w:tab w:val="left" w:pos="240"/>
              </w:tabs>
              <w:ind w:firstLine="709"/>
              <w:jc w:val="both"/>
              <w:rPr>
                <w:sz w:val="24"/>
                <w:szCs w:val="24"/>
                <w:lang w:val="kk-KZ"/>
              </w:rPr>
            </w:pPr>
          </w:p>
        </w:tc>
        <w:tc>
          <w:tcPr>
            <w:tcW w:w="8930" w:type="dxa"/>
            <w:vMerge/>
          </w:tcPr>
          <w:p w14:paraId="1BFFBC89" w14:textId="77777777" w:rsidR="00DB6523" w:rsidRPr="0098433A" w:rsidRDefault="00DB6523" w:rsidP="0047433C">
            <w:pPr>
              <w:pStyle w:val="ac"/>
              <w:ind w:firstLine="317"/>
              <w:jc w:val="both"/>
              <w:rPr>
                <w:sz w:val="24"/>
                <w:szCs w:val="24"/>
                <w:lang w:val="kk-KZ"/>
              </w:rPr>
            </w:pPr>
          </w:p>
        </w:tc>
      </w:tr>
      <w:tr w:rsidR="00DB6523" w:rsidRPr="00617262" w14:paraId="327E2B7C" w14:textId="77777777" w:rsidTr="0047433C">
        <w:tc>
          <w:tcPr>
            <w:tcW w:w="567" w:type="dxa"/>
          </w:tcPr>
          <w:p w14:paraId="72DD496B" w14:textId="77777777" w:rsidR="00DB6523" w:rsidRPr="0098433A" w:rsidRDefault="00DB6523" w:rsidP="0047433C">
            <w:pPr>
              <w:pStyle w:val="ac"/>
              <w:tabs>
                <w:tab w:val="left" w:pos="240"/>
              </w:tabs>
              <w:ind w:firstLine="709"/>
              <w:jc w:val="both"/>
              <w:rPr>
                <w:sz w:val="24"/>
                <w:szCs w:val="24"/>
                <w:lang w:val="kk-KZ"/>
              </w:rPr>
            </w:pPr>
            <w:r w:rsidRPr="0098433A">
              <w:rPr>
                <w:sz w:val="24"/>
                <w:szCs w:val="24"/>
                <w:lang w:val="kk-KZ"/>
              </w:rPr>
              <w:t>11</w:t>
            </w:r>
          </w:p>
        </w:tc>
        <w:tc>
          <w:tcPr>
            <w:tcW w:w="8930" w:type="dxa"/>
          </w:tcPr>
          <w:p w14:paraId="2E567CD7" w14:textId="77777777" w:rsidR="00DB6523" w:rsidRPr="0098433A" w:rsidRDefault="00DB6523" w:rsidP="0047433C">
            <w:pPr>
              <w:spacing w:after="0" w:line="240" w:lineRule="auto"/>
              <w:ind w:firstLine="317"/>
              <w:jc w:val="both"/>
              <w:rPr>
                <w:sz w:val="24"/>
                <w:szCs w:val="24"/>
                <w:lang w:val="kk-KZ"/>
              </w:rPr>
            </w:pPr>
            <w:r w:rsidRPr="0098433A">
              <w:rPr>
                <w:sz w:val="24"/>
                <w:szCs w:val="24"/>
                <w:lang w:val="kk-KZ"/>
              </w:rPr>
              <w:t>Сабақта қиын сөздермен жұмысты қалай ұйымдастырасыз?</w:t>
            </w:r>
          </w:p>
          <w:p w14:paraId="47001E65" w14:textId="77777777" w:rsidR="00DB6523" w:rsidRPr="0098433A" w:rsidRDefault="00DB6523" w:rsidP="0047433C">
            <w:pPr>
              <w:spacing w:after="0" w:line="240" w:lineRule="auto"/>
              <w:ind w:firstLine="317"/>
              <w:jc w:val="both"/>
              <w:rPr>
                <w:sz w:val="24"/>
                <w:szCs w:val="24"/>
                <w:lang w:val="kk-KZ"/>
              </w:rPr>
            </w:pPr>
            <w:r w:rsidRPr="0098433A">
              <w:rPr>
                <w:sz w:val="24"/>
                <w:szCs w:val="24"/>
                <w:lang w:val="kk-KZ"/>
              </w:rPr>
              <w:t>Жауаптары:</w:t>
            </w:r>
          </w:p>
          <w:p w14:paraId="6A9ADDCF" w14:textId="77777777" w:rsidR="00DB6523" w:rsidRPr="0098433A" w:rsidRDefault="00DB6523" w:rsidP="0047433C">
            <w:pPr>
              <w:spacing w:after="0" w:line="240" w:lineRule="auto"/>
              <w:ind w:firstLine="317"/>
              <w:jc w:val="both"/>
              <w:rPr>
                <w:sz w:val="24"/>
                <w:szCs w:val="24"/>
                <w:lang w:val="kk-KZ"/>
              </w:rPr>
            </w:pPr>
            <w:r w:rsidRPr="0098433A">
              <w:rPr>
                <w:sz w:val="24"/>
                <w:szCs w:val="24"/>
                <w:lang w:val="kk-KZ"/>
              </w:rPr>
              <w:t xml:space="preserve">- Сөздің мағынасын түсіндіремін, суретін көрсетемін. </w:t>
            </w:r>
          </w:p>
          <w:p w14:paraId="523C353A" w14:textId="77777777" w:rsidR="00DB6523" w:rsidRPr="0098433A" w:rsidRDefault="00DB6523" w:rsidP="0047433C">
            <w:pPr>
              <w:spacing w:after="0" w:line="240" w:lineRule="auto"/>
              <w:ind w:firstLine="317"/>
              <w:jc w:val="both"/>
              <w:rPr>
                <w:sz w:val="24"/>
                <w:szCs w:val="24"/>
                <w:lang w:val="kk-KZ"/>
              </w:rPr>
            </w:pPr>
            <w:r w:rsidRPr="0098433A">
              <w:rPr>
                <w:sz w:val="24"/>
                <w:szCs w:val="24"/>
                <w:lang w:val="kk-KZ"/>
              </w:rPr>
              <w:t>- Мағынасы жақын сөздермен түсіндіремін.</w:t>
            </w:r>
          </w:p>
          <w:p w14:paraId="6AD2C28A" w14:textId="77777777" w:rsidR="00DB6523" w:rsidRPr="0098433A" w:rsidRDefault="00DB6523" w:rsidP="0047433C">
            <w:pPr>
              <w:spacing w:after="0" w:line="240" w:lineRule="auto"/>
              <w:ind w:firstLine="317"/>
              <w:jc w:val="both"/>
              <w:rPr>
                <w:sz w:val="24"/>
                <w:szCs w:val="24"/>
                <w:lang w:val="kk-KZ"/>
              </w:rPr>
            </w:pPr>
            <w:r w:rsidRPr="0098433A">
              <w:rPr>
                <w:sz w:val="24"/>
                <w:szCs w:val="24"/>
                <w:lang w:val="kk-KZ"/>
              </w:rPr>
              <w:t>- Оқулықтың артындағы сөздіктен қарап көреміз.</w:t>
            </w:r>
          </w:p>
        </w:tc>
      </w:tr>
      <w:tr w:rsidR="00DB6523" w:rsidRPr="00617262" w14:paraId="5BFDAD40" w14:textId="77777777" w:rsidTr="0047433C">
        <w:tc>
          <w:tcPr>
            <w:tcW w:w="567" w:type="dxa"/>
          </w:tcPr>
          <w:p w14:paraId="2D56F78F" w14:textId="77777777" w:rsidR="00DB6523" w:rsidRPr="0098433A" w:rsidRDefault="00DB6523" w:rsidP="0047433C">
            <w:pPr>
              <w:pStyle w:val="ac"/>
              <w:tabs>
                <w:tab w:val="left" w:pos="240"/>
              </w:tabs>
              <w:ind w:firstLine="709"/>
              <w:jc w:val="both"/>
              <w:rPr>
                <w:sz w:val="24"/>
                <w:szCs w:val="24"/>
                <w:lang w:val="kk-KZ"/>
              </w:rPr>
            </w:pPr>
            <w:r w:rsidRPr="0098433A">
              <w:rPr>
                <w:sz w:val="24"/>
                <w:szCs w:val="24"/>
                <w:lang w:val="kk-KZ"/>
              </w:rPr>
              <w:t>22</w:t>
            </w:r>
          </w:p>
        </w:tc>
        <w:tc>
          <w:tcPr>
            <w:tcW w:w="8930" w:type="dxa"/>
          </w:tcPr>
          <w:p w14:paraId="7C63F5AC" w14:textId="77777777" w:rsidR="00DB6523" w:rsidRPr="0098433A" w:rsidRDefault="00DB6523" w:rsidP="0047433C">
            <w:pPr>
              <w:spacing w:after="0" w:line="240" w:lineRule="auto"/>
              <w:ind w:firstLine="317"/>
              <w:jc w:val="both"/>
              <w:rPr>
                <w:sz w:val="24"/>
                <w:szCs w:val="24"/>
                <w:lang w:val="kk-KZ"/>
              </w:rPr>
            </w:pPr>
            <w:r w:rsidRPr="0098433A">
              <w:rPr>
                <w:sz w:val="24"/>
                <w:szCs w:val="24"/>
                <w:lang w:val="kk-KZ"/>
              </w:rPr>
              <w:t>Сөздік дегеніміз не?</w:t>
            </w:r>
          </w:p>
          <w:p w14:paraId="21D4C7B0" w14:textId="77777777" w:rsidR="00DB6523" w:rsidRPr="0098433A" w:rsidRDefault="00DB6523" w:rsidP="0047433C">
            <w:pPr>
              <w:spacing w:after="0" w:line="240" w:lineRule="auto"/>
              <w:ind w:firstLine="317"/>
              <w:jc w:val="both"/>
              <w:rPr>
                <w:sz w:val="24"/>
                <w:szCs w:val="24"/>
                <w:lang w:val="kk-KZ"/>
              </w:rPr>
            </w:pPr>
            <w:r w:rsidRPr="0098433A">
              <w:rPr>
                <w:sz w:val="24"/>
                <w:szCs w:val="24"/>
                <w:lang w:val="kk-KZ"/>
              </w:rPr>
              <w:t>Жауаптары:</w:t>
            </w:r>
          </w:p>
          <w:p w14:paraId="7AFD7CAE" w14:textId="77777777" w:rsidR="00DB6523" w:rsidRPr="0098433A" w:rsidRDefault="00DB6523" w:rsidP="0047433C">
            <w:pPr>
              <w:spacing w:after="0" w:line="240" w:lineRule="auto"/>
              <w:ind w:firstLine="317"/>
              <w:jc w:val="both"/>
              <w:rPr>
                <w:sz w:val="24"/>
                <w:szCs w:val="24"/>
                <w:lang w:val="kk-KZ"/>
              </w:rPr>
            </w:pPr>
            <w:r w:rsidRPr="0098433A">
              <w:rPr>
                <w:sz w:val="24"/>
                <w:szCs w:val="24"/>
                <w:lang w:val="kk-KZ"/>
              </w:rPr>
              <w:t>- Сөздердің жинағы.</w:t>
            </w:r>
          </w:p>
          <w:p w14:paraId="69A525EE" w14:textId="77777777" w:rsidR="00DB6523" w:rsidRPr="0098433A" w:rsidRDefault="00DB6523" w:rsidP="0047433C">
            <w:pPr>
              <w:spacing w:after="0" w:line="240" w:lineRule="auto"/>
              <w:ind w:firstLine="317"/>
              <w:jc w:val="both"/>
              <w:rPr>
                <w:sz w:val="24"/>
                <w:szCs w:val="24"/>
                <w:lang w:val="kk-KZ"/>
              </w:rPr>
            </w:pPr>
            <w:r w:rsidRPr="0098433A">
              <w:rPr>
                <w:sz w:val="24"/>
                <w:szCs w:val="24"/>
                <w:lang w:val="kk-KZ"/>
              </w:rPr>
              <w:t>- Сөздерге түсініктеме беретін кітап.</w:t>
            </w:r>
          </w:p>
          <w:p w14:paraId="7FAD0C13" w14:textId="77777777" w:rsidR="00DB6523" w:rsidRPr="0098433A" w:rsidRDefault="00DB6523" w:rsidP="0047433C">
            <w:pPr>
              <w:spacing w:after="0" w:line="240" w:lineRule="auto"/>
              <w:ind w:firstLine="317"/>
              <w:jc w:val="both"/>
              <w:rPr>
                <w:sz w:val="24"/>
                <w:szCs w:val="24"/>
                <w:lang w:val="kk-KZ"/>
              </w:rPr>
            </w:pPr>
            <w:r w:rsidRPr="0098433A">
              <w:rPr>
                <w:sz w:val="24"/>
                <w:szCs w:val="24"/>
                <w:lang w:val="kk-KZ"/>
              </w:rPr>
              <w:t>- Сөздің мағынасын түсіндіретін кітап.</w:t>
            </w:r>
          </w:p>
          <w:p w14:paraId="2CB53555" w14:textId="77777777" w:rsidR="00DB6523" w:rsidRPr="0098433A" w:rsidRDefault="00DB6523" w:rsidP="0047433C">
            <w:pPr>
              <w:spacing w:after="0" w:line="240" w:lineRule="auto"/>
              <w:ind w:firstLine="317"/>
              <w:jc w:val="both"/>
              <w:rPr>
                <w:sz w:val="24"/>
                <w:szCs w:val="24"/>
                <w:lang w:val="kk-KZ"/>
              </w:rPr>
            </w:pPr>
            <w:r w:rsidRPr="0098433A">
              <w:rPr>
                <w:sz w:val="24"/>
                <w:szCs w:val="24"/>
                <w:lang w:val="kk-KZ"/>
              </w:rPr>
              <w:t>- Сөздің дұрыс жазылуы беріледі.</w:t>
            </w:r>
          </w:p>
          <w:p w14:paraId="3ECBBE3E" w14:textId="77777777" w:rsidR="00DB6523" w:rsidRPr="0098433A" w:rsidRDefault="00DB6523" w:rsidP="0047433C">
            <w:pPr>
              <w:spacing w:after="0" w:line="240" w:lineRule="auto"/>
              <w:ind w:firstLine="317"/>
              <w:jc w:val="both"/>
              <w:rPr>
                <w:sz w:val="24"/>
                <w:szCs w:val="24"/>
                <w:lang w:val="kk-KZ"/>
              </w:rPr>
            </w:pPr>
            <w:r w:rsidRPr="0098433A">
              <w:rPr>
                <w:sz w:val="24"/>
                <w:szCs w:val="24"/>
                <w:lang w:val="kk-KZ"/>
              </w:rPr>
              <w:t>- Басқа тілге сөздерді аудару үшін пайдаланатын кітап.</w:t>
            </w:r>
          </w:p>
          <w:p w14:paraId="294E2B7D" w14:textId="77777777" w:rsidR="00DB6523" w:rsidRPr="0098433A" w:rsidRDefault="00DB6523" w:rsidP="0047433C">
            <w:pPr>
              <w:spacing w:after="0" w:line="240" w:lineRule="auto"/>
              <w:ind w:firstLine="317"/>
              <w:jc w:val="both"/>
              <w:rPr>
                <w:sz w:val="24"/>
                <w:szCs w:val="24"/>
                <w:lang w:val="kk-KZ"/>
              </w:rPr>
            </w:pPr>
            <w:r w:rsidRPr="0098433A">
              <w:rPr>
                <w:sz w:val="24"/>
                <w:szCs w:val="24"/>
                <w:lang w:val="kk-KZ"/>
              </w:rPr>
              <w:t xml:space="preserve">- Сөздің аудармасы берілген кітап. </w:t>
            </w:r>
          </w:p>
          <w:p w14:paraId="36E72185" w14:textId="77777777" w:rsidR="00DB6523" w:rsidRPr="0098433A" w:rsidRDefault="00DB6523" w:rsidP="0047433C">
            <w:pPr>
              <w:spacing w:after="0" w:line="240" w:lineRule="auto"/>
              <w:ind w:firstLine="317"/>
              <w:jc w:val="both"/>
              <w:rPr>
                <w:sz w:val="24"/>
                <w:szCs w:val="24"/>
                <w:lang w:val="kk-KZ"/>
              </w:rPr>
            </w:pPr>
            <w:r w:rsidRPr="0098433A">
              <w:rPr>
                <w:sz w:val="24"/>
                <w:szCs w:val="24"/>
                <w:lang w:val="kk-KZ"/>
              </w:rPr>
              <w:t>- Сөздің мағынасын, қайдан шыққанын анықтап беретін кітап.</w:t>
            </w:r>
          </w:p>
        </w:tc>
      </w:tr>
      <w:tr w:rsidR="00DB6523" w:rsidRPr="00617262" w14:paraId="29103738" w14:textId="77777777" w:rsidTr="0047433C">
        <w:tc>
          <w:tcPr>
            <w:tcW w:w="567" w:type="dxa"/>
          </w:tcPr>
          <w:p w14:paraId="2DEC6A76" w14:textId="77777777" w:rsidR="00DB6523" w:rsidRPr="0098433A" w:rsidRDefault="00DB6523" w:rsidP="0047433C">
            <w:pPr>
              <w:pStyle w:val="ac"/>
              <w:tabs>
                <w:tab w:val="left" w:pos="240"/>
              </w:tabs>
              <w:ind w:firstLine="709"/>
              <w:jc w:val="both"/>
              <w:rPr>
                <w:sz w:val="24"/>
                <w:szCs w:val="24"/>
                <w:lang w:val="kk-KZ"/>
              </w:rPr>
            </w:pPr>
            <w:r w:rsidRPr="0098433A">
              <w:rPr>
                <w:sz w:val="24"/>
                <w:szCs w:val="24"/>
                <w:lang w:val="kk-KZ"/>
              </w:rPr>
              <w:t>33</w:t>
            </w:r>
          </w:p>
        </w:tc>
        <w:tc>
          <w:tcPr>
            <w:tcW w:w="8930" w:type="dxa"/>
          </w:tcPr>
          <w:p w14:paraId="61BCEE28" w14:textId="77777777" w:rsidR="00DB6523" w:rsidRPr="0098433A" w:rsidRDefault="00DB6523" w:rsidP="0047433C">
            <w:pPr>
              <w:spacing w:after="0" w:line="240" w:lineRule="auto"/>
              <w:ind w:firstLine="317"/>
              <w:jc w:val="both"/>
              <w:rPr>
                <w:sz w:val="24"/>
                <w:szCs w:val="24"/>
                <w:lang w:val="kk-KZ"/>
              </w:rPr>
            </w:pPr>
            <w:r w:rsidRPr="0098433A">
              <w:rPr>
                <w:sz w:val="24"/>
                <w:szCs w:val="24"/>
                <w:lang w:val="kk-KZ"/>
              </w:rPr>
              <w:t>Сөздіктер не үшін керек?</w:t>
            </w:r>
          </w:p>
          <w:p w14:paraId="280964B3" w14:textId="77777777" w:rsidR="00DB6523" w:rsidRPr="0098433A" w:rsidRDefault="00DB6523" w:rsidP="0047433C">
            <w:pPr>
              <w:spacing w:after="0" w:line="240" w:lineRule="auto"/>
              <w:ind w:firstLine="317"/>
              <w:jc w:val="both"/>
              <w:rPr>
                <w:sz w:val="24"/>
                <w:szCs w:val="24"/>
                <w:lang w:val="kk-KZ"/>
              </w:rPr>
            </w:pPr>
            <w:r w:rsidRPr="0098433A">
              <w:rPr>
                <w:sz w:val="24"/>
                <w:szCs w:val="24"/>
                <w:lang w:val="kk-KZ"/>
              </w:rPr>
              <w:t>Жауаптары:</w:t>
            </w:r>
          </w:p>
          <w:p w14:paraId="0B68FDA6" w14:textId="77777777" w:rsidR="00DB6523" w:rsidRPr="0098433A" w:rsidRDefault="00DB6523" w:rsidP="0047433C">
            <w:pPr>
              <w:spacing w:after="0" w:line="240" w:lineRule="auto"/>
              <w:ind w:firstLine="317"/>
              <w:jc w:val="both"/>
              <w:rPr>
                <w:sz w:val="24"/>
                <w:szCs w:val="24"/>
                <w:lang w:val="kk-KZ"/>
              </w:rPr>
            </w:pPr>
            <w:r w:rsidRPr="0098433A">
              <w:rPr>
                <w:sz w:val="24"/>
                <w:szCs w:val="24"/>
                <w:lang w:val="kk-KZ"/>
              </w:rPr>
              <w:t>- Сөздің мағынасын білу үшін.</w:t>
            </w:r>
          </w:p>
          <w:p w14:paraId="55D77BE1" w14:textId="77777777" w:rsidR="00DB6523" w:rsidRPr="0098433A" w:rsidRDefault="00DB6523" w:rsidP="0047433C">
            <w:pPr>
              <w:spacing w:after="0" w:line="240" w:lineRule="auto"/>
              <w:ind w:firstLine="317"/>
              <w:jc w:val="both"/>
              <w:rPr>
                <w:sz w:val="24"/>
                <w:szCs w:val="24"/>
                <w:lang w:val="kk-KZ"/>
              </w:rPr>
            </w:pPr>
            <w:r w:rsidRPr="0098433A">
              <w:rPr>
                <w:sz w:val="24"/>
                <w:szCs w:val="24"/>
                <w:lang w:val="kk-KZ"/>
              </w:rPr>
              <w:t xml:space="preserve">- Сөздің дұрыс жазылуын білу үшін  </w:t>
            </w:r>
          </w:p>
          <w:p w14:paraId="46B857E1" w14:textId="77777777" w:rsidR="00DB6523" w:rsidRPr="0098433A" w:rsidRDefault="00DB6523" w:rsidP="0047433C">
            <w:pPr>
              <w:spacing w:after="0" w:line="240" w:lineRule="auto"/>
              <w:ind w:firstLine="317"/>
              <w:jc w:val="both"/>
              <w:rPr>
                <w:sz w:val="24"/>
                <w:szCs w:val="24"/>
                <w:lang w:val="kk-KZ"/>
              </w:rPr>
            </w:pPr>
            <w:r w:rsidRPr="0098433A">
              <w:rPr>
                <w:sz w:val="24"/>
                <w:szCs w:val="24"/>
                <w:lang w:val="kk-KZ"/>
              </w:rPr>
              <w:t xml:space="preserve">- Сөздің мағынасын, шығу тегін білу үшін. </w:t>
            </w:r>
          </w:p>
        </w:tc>
      </w:tr>
      <w:tr w:rsidR="00DB6523" w:rsidRPr="0098433A" w14:paraId="01D8249C" w14:textId="77777777" w:rsidTr="0047433C">
        <w:tc>
          <w:tcPr>
            <w:tcW w:w="567" w:type="dxa"/>
          </w:tcPr>
          <w:p w14:paraId="6E232912" w14:textId="77777777" w:rsidR="00DB6523" w:rsidRPr="0098433A" w:rsidRDefault="00DB6523" w:rsidP="0047433C">
            <w:pPr>
              <w:pStyle w:val="ac"/>
              <w:tabs>
                <w:tab w:val="left" w:pos="240"/>
              </w:tabs>
              <w:ind w:firstLine="709"/>
              <w:jc w:val="both"/>
              <w:rPr>
                <w:sz w:val="24"/>
                <w:szCs w:val="24"/>
                <w:lang w:val="kk-KZ"/>
              </w:rPr>
            </w:pPr>
            <w:r w:rsidRPr="0098433A">
              <w:rPr>
                <w:sz w:val="24"/>
                <w:szCs w:val="24"/>
                <w:lang w:val="kk-KZ"/>
              </w:rPr>
              <w:t>44</w:t>
            </w:r>
          </w:p>
        </w:tc>
        <w:tc>
          <w:tcPr>
            <w:tcW w:w="8930" w:type="dxa"/>
          </w:tcPr>
          <w:p w14:paraId="55EB8D8D" w14:textId="77777777" w:rsidR="00DB6523" w:rsidRPr="0098433A" w:rsidRDefault="00DB6523" w:rsidP="0047433C">
            <w:pPr>
              <w:spacing w:after="0" w:line="240" w:lineRule="auto"/>
              <w:ind w:firstLine="317"/>
              <w:jc w:val="both"/>
              <w:rPr>
                <w:sz w:val="24"/>
                <w:szCs w:val="24"/>
                <w:lang w:val="kk-KZ" w:eastAsia="ko-KR"/>
              </w:rPr>
            </w:pPr>
            <w:r w:rsidRPr="0098433A">
              <w:rPr>
                <w:sz w:val="24"/>
                <w:szCs w:val="24"/>
                <w:lang w:val="kk-KZ" w:eastAsia="ko-KR"/>
              </w:rPr>
              <w:t>Сөздіктің қандай түрлерін білесіз?</w:t>
            </w:r>
          </w:p>
          <w:p w14:paraId="48A2375C" w14:textId="77777777" w:rsidR="00DB6523" w:rsidRPr="0098433A" w:rsidRDefault="00DB6523" w:rsidP="0047433C">
            <w:pPr>
              <w:spacing w:after="0" w:line="240" w:lineRule="auto"/>
              <w:ind w:firstLine="317"/>
              <w:jc w:val="both"/>
              <w:rPr>
                <w:sz w:val="24"/>
                <w:szCs w:val="24"/>
                <w:lang w:val="kk-KZ" w:eastAsia="ko-KR"/>
              </w:rPr>
            </w:pPr>
            <w:r w:rsidRPr="0098433A">
              <w:rPr>
                <w:sz w:val="24"/>
                <w:szCs w:val="24"/>
                <w:lang w:val="kk-KZ" w:eastAsia="ko-KR"/>
              </w:rPr>
              <w:t>Жауаптары:</w:t>
            </w:r>
          </w:p>
          <w:p w14:paraId="123295CC" w14:textId="77777777" w:rsidR="00DB6523" w:rsidRPr="0098433A" w:rsidRDefault="00DB6523" w:rsidP="0047433C">
            <w:pPr>
              <w:spacing w:after="0" w:line="240" w:lineRule="auto"/>
              <w:ind w:firstLine="317"/>
              <w:jc w:val="both"/>
              <w:rPr>
                <w:sz w:val="24"/>
                <w:szCs w:val="24"/>
                <w:lang w:val="kk-KZ" w:eastAsia="ko-KR"/>
              </w:rPr>
            </w:pPr>
            <w:r w:rsidRPr="0098433A">
              <w:rPr>
                <w:sz w:val="24"/>
                <w:szCs w:val="24"/>
                <w:lang w:val="kk-KZ" w:eastAsia="ko-KR"/>
              </w:rPr>
              <w:t xml:space="preserve">- Түсіндірме сөздік, орфографиялық сөздік, синонимдер сөздігі </w:t>
            </w:r>
          </w:p>
          <w:p w14:paraId="39A970A0" w14:textId="77777777" w:rsidR="00DB6523" w:rsidRPr="0098433A" w:rsidRDefault="00DB6523" w:rsidP="0047433C">
            <w:pPr>
              <w:spacing w:after="0" w:line="240" w:lineRule="auto"/>
              <w:ind w:firstLine="317"/>
              <w:jc w:val="both"/>
              <w:rPr>
                <w:sz w:val="24"/>
                <w:szCs w:val="24"/>
                <w:lang w:val="kk-KZ" w:eastAsia="ko-KR"/>
              </w:rPr>
            </w:pPr>
            <w:r w:rsidRPr="0098433A">
              <w:rPr>
                <w:sz w:val="24"/>
                <w:szCs w:val="24"/>
                <w:lang w:val="kk-KZ" w:eastAsia="ko-KR"/>
              </w:rPr>
              <w:t xml:space="preserve">- Түсіндірме сөздік, орфографиялық сөздік  </w:t>
            </w:r>
          </w:p>
          <w:p w14:paraId="345288D6" w14:textId="77777777" w:rsidR="00DB6523" w:rsidRPr="0098433A" w:rsidRDefault="00DB6523" w:rsidP="0047433C">
            <w:pPr>
              <w:spacing w:after="0" w:line="240" w:lineRule="auto"/>
              <w:ind w:firstLine="317"/>
              <w:jc w:val="both"/>
              <w:rPr>
                <w:sz w:val="24"/>
                <w:szCs w:val="24"/>
                <w:lang w:val="kk-KZ" w:eastAsia="ko-KR"/>
              </w:rPr>
            </w:pPr>
            <w:r w:rsidRPr="0098433A">
              <w:rPr>
                <w:sz w:val="24"/>
                <w:szCs w:val="24"/>
                <w:lang w:val="kk-KZ" w:eastAsia="ko-KR"/>
              </w:rPr>
              <w:t xml:space="preserve">- Түсіндірме сөздік, орфографиялық сөздік, этимологиялық сөздік </w:t>
            </w:r>
          </w:p>
          <w:p w14:paraId="5D5843FF" w14:textId="77777777" w:rsidR="00DB6523" w:rsidRPr="0098433A" w:rsidRDefault="00DB6523" w:rsidP="0047433C">
            <w:pPr>
              <w:spacing w:after="0" w:line="240" w:lineRule="auto"/>
              <w:ind w:firstLine="317"/>
              <w:jc w:val="both"/>
              <w:rPr>
                <w:sz w:val="24"/>
                <w:szCs w:val="24"/>
                <w:lang w:val="kk-KZ" w:eastAsia="ko-KR"/>
              </w:rPr>
            </w:pPr>
            <w:r w:rsidRPr="0098433A">
              <w:rPr>
                <w:sz w:val="24"/>
                <w:szCs w:val="24"/>
                <w:lang w:val="kk-KZ" w:eastAsia="ko-KR"/>
              </w:rPr>
              <w:t xml:space="preserve">- Түсіндірме сөздік </w:t>
            </w:r>
          </w:p>
          <w:p w14:paraId="1E3567B4" w14:textId="77777777" w:rsidR="00DB6523" w:rsidRPr="0098433A" w:rsidRDefault="00DB6523" w:rsidP="0047433C">
            <w:pPr>
              <w:spacing w:after="0" w:line="240" w:lineRule="auto"/>
              <w:ind w:firstLine="317"/>
              <w:jc w:val="both"/>
              <w:rPr>
                <w:sz w:val="24"/>
                <w:szCs w:val="24"/>
                <w:lang w:val="kk-KZ"/>
              </w:rPr>
            </w:pPr>
            <w:r w:rsidRPr="0098433A">
              <w:rPr>
                <w:sz w:val="24"/>
                <w:szCs w:val="24"/>
                <w:lang w:val="kk-KZ" w:eastAsia="ko-KR"/>
              </w:rPr>
              <w:t>- Жауап бермегендер.</w:t>
            </w:r>
          </w:p>
        </w:tc>
      </w:tr>
      <w:tr w:rsidR="00DB6523" w:rsidRPr="00617262" w14:paraId="7852BFD3" w14:textId="77777777" w:rsidTr="0047433C">
        <w:tc>
          <w:tcPr>
            <w:tcW w:w="567" w:type="dxa"/>
          </w:tcPr>
          <w:p w14:paraId="5C011B55" w14:textId="77777777" w:rsidR="00DB6523" w:rsidRPr="0098433A" w:rsidRDefault="00DB6523" w:rsidP="0047433C">
            <w:pPr>
              <w:pStyle w:val="ac"/>
              <w:tabs>
                <w:tab w:val="left" w:pos="240"/>
              </w:tabs>
              <w:ind w:firstLine="709"/>
              <w:jc w:val="both"/>
              <w:rPr>
                <w:sz w:val="24"/>
                <w:szCs w:val="24"/>
                <w:lang w:val="kk-KZ"/>
              </w:rPr>
            </w:pPr>
            <w:r w:rsidRPr="0098433A">
              <w:rPr>
                <w:sz w:val="24"/>
                <w:szCs w:val="24"/>
                <w:lang w:val="kk-KZ"/>
              </w:rPr>
              <w:t>55</w:t>
            </w:r>
          </w:p>
        </w:tc>
        <w:tc>
          <w:tcPr>
            <w:tcW w:w="8930" w:type="dxa"/>
          </w:tcPr>
          <w:p w14:paraId="31828198" w14:textId="77777777" w:rsidR="00DB6523" w:rsidRPr="0098433A" w:rsidRDefault="00DB6523" w:rsidP="0047433C">
            <w:pPr>
              <w:spacing w:after="0" w:line="240" w:lineRule="auto"/>
              <w:ind w:firstLine="317"/>
              <w:jc w:val="both"/>
              <w:rPr>
                <w:sz w:val="24"/>
                <w:szCs w:val="24"/>
                <w:lang w:val="kk-KZ"/>
              </w:rPr>
            </w:pPr>
            <w:r w:rsidRPr="0098433A">
              <w:rPr>
                <w:sz w:val="24"/>
                <w:szCs w:val="24"/>
                <w:lang w:val="kk-KZ"/>
              </w:rPr>
              <w:t>Сыныпта оқушылардың пайдалануына берілген сөздік бар ма?</w:t>
            </w:r>
          </w:p>
          <w:p w14:paraId="76B27C68" w14:textId="77777777" w:rsidR="00DB6523" w:rsidRPr="0098433A" w:rsidRDefault="00DB6523" w:rsidP="0047433C">
            <w:pPr>
              <w:spacing w:after="0" w:line="240" w:lineRule="auto"/>
              <w:ind w:firstLine="317"/>
              <w:jc w:val="both"/>
              <w:rPr>
                <w:sz w:val="24"/>
                <w:szCs w:val="24"/>
                <w:lang w:val="kk-KZ"/>
              </w:rPr>
            </w:pPr>
            <w:r w:rsidRPr="0098433A">
              <w:rPr>
                <w:sz w:val="24"/>
                <w:szCs w:val="24"/>
                <w:lang w:val="kk-KZ"/>
              </w:rPr>
              <w:t>Жауаптары:</w:t>
            </w:r>
          </w:p>
          <w:p w14:paraId="385B99F8" w14:textId="77777777" w:rsidR="00DB6523" w:rsidRPr="0098433A" w:rsidRDefault="00DB6523" w:rsidP="0047433C">
            <w:pPr>
              <w:spacing w:after="0" w:line="240" w:lineRule="auto"/>
              <w:ind w:firstLine="317"/>
              <w:jc w:val="both"/>
              <w:rPr>
                <w:sz w:val="24"/>
                <w:szCs w:val="24"/>
                <w:lang w:val="kk-KZ"/>
              </w:rPr>
            </w:pPr>
            <w:r w:rsidRPr="0098433A">
              <w:rPr>
                <w:sz w:val="24"/>
                <w:szCs w:val="24"/>
                <w:lang w:val="kk-KZ"/>
              </w:rPr>
              <w:t>- Жоқ.</w:t>
            </w:r>
          </w:p>
          <w:p w14:paraId="2D2E800F" w14:textId="77777777" w:rsidR="00DB6523" w:rsidRPr="0098433A" w:rsidRDefault="00DB6523" w:rsidP="0047433C">
            <w:pPr>
              <w:spacing w:after="0" w:line="240" w:lineRule="auto"/>
              <w:ind w:firstLine="317"/>
              <w:jc w:val="both"/>
              <w:rPr>
                <w:sz w:val="24"/>
                <w:szCs w:val="24"/>
                <w:lang w:val="kk-KZ"/>
              </w:rPr>
            </w:pPr>
            <w:r w:rsidRPr="0098433A">
              <w:rPr>
                <w:sz w:val="24"/>
                <w:szCs w:val="24"/>
                <w:lang w:val="kk-KZ"/>
              </w:rPr>
              <w:t xml:space="preserve">- Қажет кезде кітапханадан аламыз. </w:t>
            </w:r>
          </w:p>
          <w:p w14:paraId="6BF3856E" w14:textId="77777777" w:rsidR="00DB6523" w:rsidRPr="0098433A" w:rsidRDefault="00DB6523" w:rsidP="0047433C">
            <w:pPr>
              <w:spacing w:after="0" w:line="240" w:lineRule="auto"/>
              <w:ind w:firstLine="317"/>
              <w:jc w:val="both"/>
              <w:rPr>
                <w:sz w:val="24"/>
                <w:szCs w:val="24"/>
                <w:lang w:val="kk-KZ"/>
              </w:rPr>
            </w:pPr>
            <w:r w:rsidRPr="0098433A">
              <w:rPr>
                <w:sz w:val="24"/>
                <w:szCs w:val="24"/>
                <w:lang w:val="kk-KZ"/>
              </w:rPr>
              <w:t xml:space="preserve">- Үйден әкеліп қойған сөздік бар </w:t>
            </w:r>
          </w:p>
        </w:tc>
      </w:tr>
      <w:tr w:rsidR="00DB6523" w:rsidRPr="00617262" w14:paraId="279FBE9A" w14:textId="77777777" w:rsidTr="0047433C">
        <w:tc>
          <w:tcPr>
            <w:tcW w:w="567" w:type="dxa"/>
          </w:tcPr>
          <w:p w14:paraId="1995ED07" w14:textId="77777777" w:rsidR="00DB6523" w:rsidRPr="0098433A" w:rsidRDefault="00DB6523" w:rsidP="0047433C">
            <w:pPr>
              <w:pStyle w:val="ac"/>
              <w:tabs>
                <w:tab w:val="left" w:pos="240"/>
              </w:tabs>
              <w:ind w:firstLine="709"/>
              <w:jc w:val="both"/>
              <w:rPr>
                <w:sz w:val="24"/>
                <w:szCs w:val="24"/>
                <w:lang w:val="kk-KZ"/>
              </w:rPr>
            </w:pPr>
            <w:r w:rsidRPr="0098433A">
              <w:rPr>
                <w:sz w:val="24"/>
                <w:szCs w:val="24"/>
                <w:lang w:val="kk-KZ"/>
              </w:rPr>
              <w:t>66</w:t>
            </w:r>
          </w:p>
        </w:tc>
        <w:tc>
          <w:tcPr>
            <w:tcW w:w="8930" w:type="dxa"/>
          </w:tcPr>
          <w:p w14:paraId="27B2E442" w14:textId="77777777" w:rsidR="00DB6523" w:rsidRPr="0098433A" w:rsidRDefault="00DB6523" w:rsidP="0047433C">
            <w:pPr>
              <w:spacing w:after="0" w:line="240" w:lineRule="auto"/>
              <w:ind w:firstLine="317"/>
              <w:jc w:val="both"/>
              <w:rPr>
                <w:sz w:val="24"/>
                <w:szCs w:val="24"/>
                <w:lang w:val="kk-KZ"/>
              </w:rPr>
            </w:pPr>
            <w:r w:rsidRPr="0098433A">
              <w:rPr>
                <w:sz w:val="24"/>
                <w:szCs w:val="24"/>
                <w:lang w:val="kk-KZ"/>
              </w:rPr>
              <w:t>Оқушылармен бірге сабақта сөздік пайдаланасыз ба?</w:t>
            </w:r>
          </w:p>
          <w:p w14:paraId="14EB9318" w14:textId="77777777" w:rsidR="00DB6523" w:rsidRPr="0098433A" w:rsidRDefault="00DB6523" w:rsidP="0047433C">
            <w:pPr>
              <w:spacing w:after="0" w:line="240" w:lineRule="auto"/>
              <w:ind w:firstLine="317"/>
              <w:jc w:val="both"/>
              <w:rPr>
                <w:sz w:val="24"/>
                <w:szCs w:val="24"/>
                <w:lang w:val="kk-KZ"/>
              </w:rPr>
            </w:pPr>
            <w:r w:rsidRPr="0098433A">
              <w:rPr>
                <w:sz w:val="24"/>
                <w:szCs w:val="24"/>
                <w:lang w:val="kk-KZ"/>
              </w:rPr>
              <w:t>Жауаптары:</w:t>
            </w:r>
          </w:p>
          <w:p w14:paraId="2C76AE67" w14:textId="77777777" w:rsidR="00DB6523" w:rsidRPr="0098433A" w:rsidRDefault="00DB6523" w:rsidP="0047433C">
            <w:pPr>
              <w:spacing w:after="0" w:line="240" w:lineRule="auto"/>
              <w:ind w:firstLine="317"/>
              <w:jc w:val="both"/>
              <w:rPr>
                <w:sz w:val="24"/>
                <w:szCs w:val="24"/>
                <w:lang w:val="kk-KZ"/>
              </w:rPr>
            </w:pPr>
            <w:r w:rsidRPr="0098433A">
              <w:rPr>
                <w:sz w:val="24"/>
                <w:szCs w:val="24"/>
                <w:lang w:val="kk-KZ"/>
              </w:rPr>
              <w:t>- Жоқ, сөздік пайдалануға мүмкіндік жоқ.</w:t>
            </w:r>
          </w:p>
          <w:p w14:paraId="600D5F1C" w14:textId="77777777" w:rsidR="00DB6523" w:rsidRPr="0098433A" w:rsidRDefault="00DB6523" w:rsidP="0047433C">
            <w:pPr>
              <w:spacing w:after="0" w:line="240" w:lineRule="auto"/>
              <w:ind w:firstLine="317"/>
              <w:jc w:val="both"/>
              <w:rPr>
                <w:sz w:val="24"/>
                <w:szCs w:val="24"/>
                <w:lang w:val="kk-KZ"/>
              </w:rPr>
            </w:pPr>
            <w:r w:rsidRPr="0098433A">
              <w:rPr>
                <w:sz w:val="24"/>
                <w:szCs w:val="24"/>
                <w:lang w:val="kk-KZ"/>
              </w:rPr>
              <w:t>- Сыныпта сөздік жоқ.</w:t>
            </w:r>
          </w:p>
          <w:p w14:paraId="7C06B020" w14:textId="77777777" w:rsidR="00DB6523" w:rsidRPr="0098433A" w:rsidRDefault="00DB6523" w:rsidP="0047433C">
            <w:pPr>
              <w:spacing w:after="0" w:line="240" w:lineRule="auto"/>
              <w:ind w:firstLine="317"/>
              <w:jc w:val="both"/>
              <w:rPr>
                <w:sz w:val="24"/>
                <w:szCs w:val="24"/>
                <w:lang w:val="kk-KZ"/>
              </w:rPr>
            </w:pPr>
            <w:r w:rsidRPr="0098433A">
              <w:rPr>
                <w:sz w:val="24"/>
                <w:szCs w:val="24"/>
                <w:lang w:val="kk-KZ"/>
              </w:rPr>
              <w:t>- Үйге тапсырма ретінде береміз.</w:t>
            </w:r>
          </w:p>
        </w:tc>
      </w:tr>
      <w:tr w:rsidR="00DB6523" w:rsidRPr="00617262" w14:paraId="222C65BE" w14:textId="77777777" w:rsidTr="0047433C">
        <w:tc>
          <w:tcPr>
            <w:tcW w:w="567" w:type="dxa"/>
          </w:tcPr>
          <w:p w14:paraId="365FE0E7" w14:textId="77777777" w:rsidR="00DB6523" w:rsidRPr="0098433A" w:rsidRDefault="00DB6523" w:rsidP="0047433C">
            <w:pPr>
              <w:pStyle w:val="ac"/>
              <w:tabs>
                <w:tab w:val="left" w:pos="240"/>
              </w:tabs>
              <w:ind w:firstLine="709"/>
              <w:jc w:val="both"/>
              <w:rPr>
                <w:sz w:val="24"/>
                <w:szCs w:val="24"/>
                <w:lang w:val="kk-KZ"/>
              </w:rPr>
            </w:pPr>
            <w:r w:rsidRPr="0098433A">
              <w:rPr>
                <w:sz w:val="24"/>
                <w:szCs w:val="24"/>
                <w:lang w:val="kk-KZ"/>
              </w:rPr>
              <w:t>77</w:t>
            </w:r>
          </w:p>
        </w:tc>
        <w:tc>
          <w:tcPr>
            <w:tcW w:w="8930" w:type="dxa"/>
          </w:tcPr>
          <w:p w14:paraId="1743D849" w14:textId="77777777" w:rsidR="00DB6523" w:rsidRPr="0098433A" w:rsidRDefault="00DB6523" w:rsidP="0047433C">
            <w:pPr>
              <w:spacing w:after="0" w:line="240" w:lineRule="auto"/>
              <w:ind w:firstLine="317"/>
              <w:jc w:val="both"/>
              <w:rPr>
                <w:sz w:val="24"/>
                <w:szCs w:val="24"/>
                <w:lang w:val="kk-KZ"/>
              </w:rPr>
            </w:pPr>
            <w:r w:rsidRPr="0098433A">
              <w:rPr>
                <w:sz w:val="24"/>
                <w:szCs w:val="24"/>
                <w:lang w:val="kk-KZ"/>
              </w:rPr>
              <w:t>Сөздік мақала деген не, оның құрылымы туралы не айтасыз?</w:t>
            </w:r>
          </w:p>
          <w:p w14:paraId="20CD1E3F" w14:textId="77777777" w:rsidR="00DB6523" w:rsidRPr="0098433A" w:rsidRDefault="00DB6523" w:rsidP="0047433C">
            <w:pPr>
              <w:spacing w:after="0" w:line="240" w:lineRule="auto"/>
              <w:ind w:firstLine="317"/>
              <w:jc w:val="both"/>
              <w:rPr>
                <w:sz w:val="24"/>
                <w:szCs w:val="24"/>
                <w:lang w:val="kk-KZ"/>
              </w:rPr>
            </w:pPr>
            <w:r w:rsidRPr="0098433A">
              <w:rPr>
                <w:sz w:val="24"/>
                <w:szCs w:val="24"/>
                <w:lang w:val="kk-KZ"/>
              </w:rPr>
              <w:t xml:space="preserve">Сөздіктегі сөздер  </w:t>
            </w:r>
          </w:p>
          <w:p w14:paraId="780E136D" w14:textId="77777777" w:rsidR="00DB6523" w:rsidRPr="0098433A" w:rsidRDefault="00DB6523" w:rsidP="0047433C">
            <w:pPr>
              <w:spacing w:after="0" w:line="240" w:lineRule="auto"/>
              <w:ind w:firstLine="317"/>
              <w:jc w:val="both"/>
              <w:rPr>
                <w:sz w:val="24"/>
                <w:szCs w:val="24"/>
                <w:lang w:val="kk-KZ"/>
              </w:rPr>
            </w:pPr>
            <w:r w:rsidRPr="0098433A">
              <w:rPr>
                <w:sz w:val="24"/>
                <w:szCs w:val="24"/>
                <w:lang w:val="kk-KZ"/>
              </w:rPr>
              <w:t xml:space="preserve">Сөздіктер туралы мақалалар  </w:t>
            </w:r>
          </w:p>
          <w:p w14:paraId="4F0C33CF" w14:textId="77777777" w:rsidR="00DB6523" w:rsidRPr="0098433A" w:rsidRDefault="00DB6523" w:rsidP="0047433C">
            <w:pPr>
              <w:spacing w:after="0" w:line="240" w:lineRule="auto"/>
              <w:ind w:firstLine="317"/>
              <w:jc w:val="both"/>
              <w:rPr>
                <w:sz w:val="24"/>
                <w:szCs w:val="24"/>
                <w:lang w:val="kk-KZ"/>
              </w:rPr>
            </w:pPr>
            <w:r w:rsidRPr="0098433A">
              <w:rPr>
                <w:sz w:val="24"/>
                <w:szCs w:val="24"/>
                <w:lang w:val="kk-KZ"/>
              </w:rPr>
              <w:t>Әр түрлі мақалалар.</w:t>
            </w:r>
          </w:p>
        </w:tc>
      </w:tr>
      <w:tr w:rsidR="00DB6523" w:rsidRPr="0098433A" w14:paraId="5E98B8A3" w14:textId="77777777" w:rsidTr="0047433C">
        <w:tc>
          <w:tcPr>
            <w:tcW w:w="567" w:type="dxa"/>
          </w:tcPr>
          <w:p w14:paraId="1C47DFD3" w14:textId="77777777" w:rsidR="00DB6523" w:rsidRPr="0098433A" w:rsidRDefault="00DB6523" w:rsidP="0047433C">
            <w:pPr>
              <w:pStyle w:val="ac"/>
              <w:tabs>
                <w:tab w:val="left" w:pos="240"/>
              </w:tabs>
              <w:ind w:firstLine="709"/>
              <w:jc w:val="both"/>
              <w:rPr>
                <w:sz w:val="24"/>
                <w:szCs w:val="24"/>
                <w:lang w:val="kk-KZ"/>
              </w:rPr>
            </w:pPr>
            <w:r w:rsidRPr="0098433A">
              <w:rPr>
                <w:sz w:val="24"/>
                <w:szCs w:val="24"/>
                <w:lang w:val="kk-KZ"/>
              </w:rPr>
              <w:t>88</w:t>
            </w:r>
          </w:p>
        </w:tc>
        <w:tc>
          <w:tcPr>
            <w:tcW w:w="8930" w:type="dxa"/>
          </w:tcPr>
          <w:p w14:paraId="0C62652B" w14:textId="77777777" w:rsidR="00DB6523" w:rsidRPr="0098433A" w:rsidRDefault="00DB6523" w:rsidP="0047433C">
            <w:pPr>
              <w:pStyle w:val="ac"/>
              <w:ind w:firstLine="317"/>
              <w:jc w:val="both"/>
              <w:rPr>
                <w:sz w:val="24"/>
                <w:szCs w:val="24"/>
                <w:lang w:val="kk-KZ"/>
              </w:rPr>
            </w:pPr>
            <w:r w:rsidRPr="0098433A">
              <w:rPr>
                <w:sz w:val="24"/>
                <w:szCs w:val="24"/>
                <w:lang w:val="kk-KZ"/>
              </w:rPr>
              <w:t>Сабақта сөздік пайдалануға қандай кедергілер бар?</w:t>
            </w:r>
          </w:p>
          <w:p w14:paraId="35CFC8FC" w14:textId="77777777" w:rsidR="00DB6523" w:rsidRPr="0098433A" w:rsidRDefault="00DB6523" w:rsidP="0047433C">
            <w:pPr>
              <w:pStyle w:val="ac"/>
              <w:ind w:firstLine="317"/>
              <w:jc w:val="both"/>
              <w:rPr>
                <w:sz w:val="24"/>
                <w:szCs w:val="24"/>
                <w:lang w:val="kk-KZ"/>
              </w:rPr>
            </w:pPr>
            <w:r w:rsidRPr="0098433A">
              <w:rPr>
                <w:sz w:val="24"/>
                <w:szCs w:val="24"/>
                <w:lang w:val="kk-KZ"/>
              </w:rPr>
              <w:t>- Сөздік жоқ.</w:t>
            </w:r>
          </w:p>
          <w:p w14:paraId="7F5E4562" w14:textId="77777777" w:rsidR="00DB6523" w:rsidRPr="0098433A" w:rsidRDefault="00DB6523" w:rsidP="0047433C">
            <w:pPr>
              <w:pStyle w:val="ac"/>
              <w:ind w:firstLine="317"/>
              <w:jc w:val="both"/>
              <w:rPr>
                <w:sz w:val="24"/>
                <w:szCs w:val="24"/>
                <w:lang w:val="kk-KZ"/>
              </w:rPr>
            </w:pPr>
            <w:r w:rsidRPr="0098433A">
              <w:rPr>
                <w:sz w:val="24"/>
                <w:szCs w:val="24"/>
                <w:lang w:val="kk-KZ"/>
              </w:rPr>
              <w:t>- Уақыт жетпейді.</w:t>
            </w:r>
          </w:p>
        </w:tc>
      </w:tr>
      <w:tr w:rsidR="00DB6523" w:rsidRPr="0098433A" w14:paraId="25746FFF" w14:textId="77777777" w:rsidTr="0047433C">
        <w:trPr>
          <w:trHeight w:val="70"/>
        </w:trPr>
        <w:tc>
          <w:tcPr>
            <w:tcW w:w="567" w:type="dxa"/>
          </w:tcPr>
          <w:p w14:paraId="23F01EC2" w14:textId="77777777" w:rsidR="00DB6523" w:rsidRPr="0098433A" w:rsidRDefault="00DB6523" w:rsidP="0047433C">
            <w:pPr>
              <w:pStyle w:val="ac"/>
              <w:tabs>
                <w:tab w:val="left" w:pos="240"/>
              </w:tabs>
              <w:ind w:firstLine="709"/>
              <w:jc w:val="both"/>
              <w:rPr>
                <w:sz w:val="24"/>
                <w:szCs w:val="24"/>
                <w:lang w:val="kk-KZ"/>
              </w:rPr>
            </w:pPr>
            <w:r w:rsidRPr="0098433A">
              <w:rPr>
                <w:sz w:val="24"/>
                <w:szCs w:val="24"/>
                <w:lang w:val="kk-KZ"/>
              </w:rPr>
              <w:t>99</w:t>
            </w:r>
          </w:p>
        </w:tc>
        <w:tc>
          <w:tcPr>
            <w:tcW w:w="8930" w:type="dxa"/>
          </w:tcPr>
          <w:p w14:paraId="4DD8AE46" w14:textId="77777777" w:rsidR="00DB6523" w:rsidRPr="0098433A" w:rsidRDefault="00DB6523" w:rsidP="0047433C">
            <w:pPr>
              <w:spacing w:after="0" w:line="240" w:lineRule="auto"/>
              <w:ind w:firstLine="317"/>
              <w:jc w:val="both"/>
              <w:rPr>
                <w:sz w:val="24"/>
                <w:szCs w:val="24"/>
                <w:lang w:val="kk-KZ"/>
              </w:rPr>
            </w:pPr>
            <w:r w:rsidRPr="0098433A">
              <w:rPr>
                <w:sz w:val="24"/>
                <w:szCs w:val="24"/>
                <w:lang w:val="kk-KZ"/>
              </w:rPr>
              <w:t>Сөздіктен сөздерді қалай іздейсіздер?</w:t>
            </w:r>
          </w:p>
          <w:p w14:paraId="0CA29D4F" w14:textId="77777777" w:rsidR="00DB6523" w:rsidRPr="0098433A" w:rsidRDefault="00DB6523" w:rsidP="0047433C">
            <w:pPr>
              <w:spacing w:after="0" w:line="240" w:lineRule="auto"/>
              <w:ind w:firstLine="317"/>
              <w:jc w:val="both"/>
              <w:rPr>
                <w:sz w:val="24"/>
                <w:szCs w:val="24"/>
                <w:lang w:val="kk-KZ"/>
              </w:rPr>
            </w:pPr>
            <w:r w:rsidRPr="0098433A">
              <w:rPr>
                <w:sz w:val="24"/>
                <w:szCs w:val="24"/>
                <w:lang w:val="kk-KZ"/>
              </w:rPr>
              <w:t xml:space="preserve"> Жауаптары:</w:t>
            </w:r>
          </w:p>
          <w:p w14:paraId="55798610" w14:textId="77777777" w:rsidR="00DB6523" w:rsidRPr="0098433A" w:rsidRDefault="00DB6523" w:rsidP="0047433C">
            <w:pPr>
              <w:spacing w:after="0" w:line="240" w:lineRule="auto"/>
              <w:ind w:firstLine="317"/>
              <w:jc w:val="both"/>
              <w:rPr>
                <w:sz w:val="24"/>
                <w:szCs w:val="24"/>
                <w:lang w:val="kk-KZ"/>
              </w:rPr>
            </w:pPr>
            <w:r w:rsidRPr="0098433A">
              <w:rPr>
                <w:sz w:val="24"/>
                <w:szCs w:val="24"/>
                <w:lang w:val="kk-KZ"/>
              </w:rPr>
              <w:lastRenderedPageBreak/>
              <w:t>-Алфавит бойынша.</w:t>
            </w:r>
          </w:p>
          <w:p w14:paraId="3218EDA7" w14:textId="77777777" w:rsidR="00DB6523" w:rsidRPr="0098433A" w:rsidRDefault="00DB6523" w:rsidP="0047433C">
            <w:pPr>
              <w:spacing w:after="0" w:line="240" w:lineRule="auto"/>
              <w:ind w:firstLine="317"/>
              <w:jc w:val="both"/>
              <w:rPr>
                <w:sz w:val="24"/>
                <w:szCs w:val="24"/>
                <w:lang w:val="kk-KZ"/>
              </w:rPr>
            </w:pPr>
            <w:r w:rsidRPr="0098433A">
              <w:rPr>
                <w:sz w:val="24"/>
                <w:szCs w:val="24"/>
                <w:lang w:val="kk-KZ"/>
              </w:rPr>
              <w:t>-Сыныпта сөздік жоқ.</w:t>
            </w:r>
          </w:p>
          <w:p w14:paraId="0161F158" w14:textId="77777777" w:rsidR="00DB6523" w:rsidRPr="0098433A" w:rsidRDefault="00DB6523" w:rsidP="0047433C">
            <w:pPr>
              <w:spacing w:after="0" w:line="240" w:lineRule="auto"/>
              <w:ind w:firstLine="317"/>
              <w:jc w:val="both"/>
              <w:rPr>
                <w:sz w:val="24"/>
                <w:szCs w:val="24"/>
                <w:lang w:val="kk-KZ"/>
              </w:rPr>
            </w:pPr>
            <w:r w:rsidRPr="0098433A">
              <w:rPr>
                <w:sz w:val="24"/>
                <w:szCs w:val="24"/>
                <w:lang w:val="kk-KZ"/>
              </w:rPr>
              <w:t>-Үйге тапсырма ретінде береміз.</w:t>
            </w:r>
          </w:p>
        </w:tc>
      </w:tr>
      <w:tr w:rsidR="00DB6523" w:rsidRPr="00617262" w14:paraId="3D03EFB3" w14:textId="77777777" w:rsidTr="0047433C">
        <w:tc>
          <w:tcPr>
            <w:tcW w:w="567" w:type="dxa"/>
          </w:tcPr>
          <w:p w14:paraId="7EF957DC" w14:textId="77777777" w:rsidR="00DB6523" w:rsidRPr="0098433A" w:rsidRDefault="00DB6523" w:rsidP="0047433C">
            <w:pPr>
              <w:pStyle w:val="ac"/>
              <w:tabs>
                <w:tab w:val="left" w:pos="240"/>
              </w:tabs>
              <w:ind w:firstLine="709"/>
              <w:jc w:val="both"/>
              <w:rPr>
                <w:sz w:val="24"/>
                <w:szCs w:val="24"/>
                <w:lang w:val="kk-KZ"/>
              </w:rPr>
            </w:pPr>
            <w:r w:rsidRPr="0098433A">
              <w:rPr>
                <w:sz w:val="24"/>
                <w:szCs w:val="24"/>
                <w:lang w:val="kk-KZ"/>
              </w:rPr>
              <w:lastRenderedPageBreak/>
              <w:t>110</w:t>
            </w:r>
          </w:p>
        </w:tc>
        <w:tc>
          <w:tcPr>
            <w:tcW w:w="8930" w:type="dxa"/>
          </w:tcPr>
          <w:p w14:paraId="3EAC908A" w14:textId="77777777" w:rsidR="00DB6523" w:rsidRPr="0098433A" w:rsidRDefault="00DB6523" w:rsidP="0047433C">
            <w:pPr>
              <w:spacing w:after="0" w:line="240" w:lineRule="auto"/>
              <w:ind w:firstLine="317"/>
              <w:jc w:val="both"/>
              <w:rPr>
                <w:sz w:val="24"/>
                <w:szCs w:val="24"/>
                <w:lang w:val="kk-KZ"/>
              </w:rPr>
            </w:pPr>
            <w:r w:rsidRPr="0098433A">
              <w:rPr>
                <w:sz w:val="24"/>
                <w:szCs w:val="24"/>
                <w:lang w:val="kk-KZ"/>
              </w:rPr>
              <w:t>Оқушылардың сөздік пайдалануын қажет ететін тапсырмалар бересіз бе?</w:t>
            </w:r>
          </w:p>
          <w:p w14:paraId="7D31D8DE" w14:textId="77777777" w:rsidR="00DB6523" w:rsidRPr="0098433A" w:rsidRDefault="00DB6523" w:rsidP="0047433C">
            <w:pPr>
              <w:spacing w:after="0" w:line="240" w:lineRule="auto"/>
              <w:ind w:firstLine="317"/>
              <w:jc w:val="both"/>
              <w:rPr>
                <w:sz w:val="24"/>
                <w:szCs w:val="24"/>
                <w:lang w:val="kk-KZ"/>
              </w:rPr>
            </w:pPr>
            <w:r w:rsidRPr="0098433A">
              <w:rPr>
                <w:sz w:val="24"/>
                <w:szCs w:val="24"/>
                <w:lang w:val="kk-KZ"/>
              </w:rPr>
              <w:t>Жауаптары:</w:t>
            </w:r>
          </w:p>
          <w:p w14:paraId="7C59BB93" w14:textId="77777777" w:rsidR="00DB6523" w:rsidRPr="0098433A" w:rsidRDefault="00DB6523" w:rsidP="0047433C">
            <w:pPr>
              <w:spacing w:after="0" w:line="240" w:lineRule="auto"/>
              <w:ind w:firstLine="317"/>
              <w:jc w:val="both"/>
              <w:rPr>
                <w:sz w:val="24"/>
                <w:szCs w:val="24"/>
                <w:lang w:val="kk-KZ"/>
              </w:rPr>
            </w:pPr>
            <w:r w:rsidRPr="0098433A">
              <w:rPr>
                <w:sz w:val="24"/>
                <w:szCs w:val="24"/>
                <w:lang w:val="kk-KZ"/>
              </w:rPr>
              <w:t>- Сөздік пайдалануға мүмкіндік жоқ.</w:t>
            </w:r>
          </w:p>
          <w:p w14:paraId="197DEB38" w14:textId="77777777" w:rsidR="00DB6523" w:rsidRPr="0098433A" w:rsidRDefault="00DB6523" w:rsidP="0047433C">
            <w:pPr>
              <w:spacing w:after="0" w:line="240" w:lineRule="auto"/>
              <w:ind w:firstLine="317"/>
              <w:jc w:val="both"/>
              <w:rPr>
                <w:sz w:val="24"/>
                <w:szCs w:val="24"/>
                <w:lang w:val="kk-KZ"/>
              </w:rPr>
            </w:pPr>
            <w:r w:rsidRPr="0098433A">
              <w:rPr>
                <w:sz w:val="24"/>
                <w:szCs w:val="24"/>
                <w:lang w:val="kk-KZ"/>
              </w:rPr>
              <w:t>- Оқулықта тапсырмалар берілген.</w:t>
            </w:r>
          </w:p>
          <w:p w14:paraId="0EB57DB7" w14:textId="77777777" w:rsidR="00DB6523" w:rsidRPr="0098433A" w:rsidRDefault="00DB6523" w:rsidP="0047433C">
            <w:pPr>
              <w:spacing w:after="0" w:line="240" w:lineRule="auto"/>
              <w:ind w:firstLine="317"/>
              <w:jc w:val="both"/>
              <w:rPr>
                <w:sz w:val="24"/>
                <w:szCs w:val="24"/>
                <w:lang w:val="kk-KZ"/>
              </w:rPr>
            </w:pPr>
            <w:r w:rsidRPr="0098433A">
              <w:rPr>
                <w:sz w:val="24"/>
                <w:szCs w:val="24"/>
                <w:lang w:val="kk-KZ"/>
              </w:rPr>
              <w:t>- Оқулықта түсіндірме сөздіктен қарап келуге тапсырма бар.</w:t>
            </w:r>
          </w:p>
          <w:p w14:paraId="63A49C10" w14:textId="77777777" w:rsidR="00DB6523" w:rsidRPr="0098433A" w:rsidRDefault="00DB6523" w:rsidP="0047433C">
            <w:pPr>
              <w:spacing w:after="0" w:line="240" w:lineRule="auto"/>
              <w:ind w:firstLine="317"/>
              <w:jc w:val="both"/>
              <w:rPr>
                <w:sz w:val="24"/>
                <w:szCs w:val="24"/>
                <w:lang w:val="kk-KZ"/>
              </w:rPr>
            </w:pPr>
            <w:r w:rsidRPr="0098433A">
              <w:rPr>
                <w:sz w:val="24"/>
                <w:szCs w:val="24"/>
                <w:lang w:val="kk-KZ"/>
              </w:rPr>
              <w:t>- Кейде қиын сөздер кездескенде үйден қарап келуге тапсырамыз.</w:t>
            </w:r>
          </w:p>
        </w:tc>
      </w:tr>
    </w:tbl>
    <w:p w14:paraId="5B0F705B" w14:textId="77777777" w:rsidR="00DB6523" w:rsidRDefault="00DB6523" w:rsidP="0047433C">
      <w:pPr>
        <w:spacing w:after="0" w:line="240" w:lineRule="auto"/>
        <w:rPr>
          <w:lang w:val="kk-KZ"/>
        </w:rPr>
      </w:pPr>
    </w:p>
    <w:p w14:paraId="7A563416" w14:textId="77777777" w:rsidR="00DB6523" w:rsidRDefault="00DB6523" w:rsidP="0047433C">
      <w:pPr>
        <w:spacing w:after="0" w:line="240" w:lineRule="auto"/>
        <w:rPr>
          <w:lang w:val="kk-KZ"/>
        </w:rPr>
      </w:pPr>
    </w:p>
    <w:p w14:paraId="581938CF" w14:textId="77777777" w:rsidR="00DB6523" w:rsidRDefault="00DB6523" w:rsidP="0047433C">
      <w:pPr>
        <w:spacing w:after="0" w:line="240" w:lineRule="auto"/>
        <w:rPr>
          <w:lang w:val="kk-KZ"/>
        </w:rPr>
      </w:pPr>
    </w:p>
    <w:p w14:paraId="5AA5511D" w14:textId="77777777" w:rsidR="00DB6523" w:rsidRDefault="00DB6523" w:rsidP="0047433C">
      <w:pPr>
        <w:spacing w:after="0" w:line="240" w:lineRule="auto"/>
        <w:rPr>
          <w:lang w:val="kk-KZ"/>
        </w:rPr>
      </w:pPr>
    </w:p>
    <w:p w14:paraId="13259F4D" w14:textId="77777777" w:rsidR="00DB6523" w:rsidRDefault="00DB6523" w:rsidP="0047433C">
      <w:pPr>
        <w:spacing w:after="0" w:line="240" w:lineRule="auto"/>
        <w:rPr>
          <w:lang w:val="kk-KZ"/>
        </w:rPr>
      </w:pPr>
    </w:p>
    <w:p w14:paraId="255D17AE" w14:textId="77777777" w:rsidR="00DB6523" w:rsidRDefault="00DB6523" w:rsidP="0047433C">
      <w:pPr>
        <w:spacing w:after="0" w:line="240" w:lineRule="auto"/>
        <w:rPr>
          <w:lang w:val="kk-KZ"/>
        </w:rPr>
      </w:pPr>
    </w:p>
    <w:p w14:paraId="7F62255B" w14:textId="77777777" w:rsidR="00DB6523" w:rsidRDefault="00DB6523" w:rsidP="00DB6523">
      <w:pPr>
        <w:rPr>
          <w:lang w:val="kk-KZ"/>
        </w:rPr>
      </w:pPr>
    </w:p>
    <w:p w14:paraId="73400845" w14:textId="77777777" w:rsidR="00DB6523" w:rsidRDefault="00DB6523" w:rsidP="00DB6523">
      <w:pPr>
        <w:rPr>
          <w:lang w:val="kk-KZ"/>
        </w:rPr>
      </w:pPr>
    </w:p>
    <w:p w14:paraId="7A8A34C7" w14:textId="77777777" w:rsidR="00DB6523" w:rsidRDefault="00DB6523" w:rsidP="00DB6523">
      <w:pPr>
        <w:rPr>
          <w:lang w:val="kk-KZ"/>
        </w:rPr>
      </w:pPr>
    </w:p>
    <w:p w14:paraId="23179DEC" w14:textId="77777777" w:rsidR="00DB6523" w:rsidRDefault="00DB6523" w:rsidP="00DB6523">
      <w:pPr>
        <w:rPr>
          <w:lang w:val="kk-KZ"/>
        </w:rPr>
      </w:pPr>
    </w:p>
    <w:p w14:paraId="5C12224D" w14:textId="77777777" w:rsidR="00DB6523" w:rsidRDefault="00DB6523" w:rsidP="00DB6523">
      <w:pPr>
        <w:rPr>
          <w:lang w:val="kk-KZ"/>
        </w:rPr>
      </w:pPr>
    </w:p>
    <w:p w14:paraId="3EBACD52" w14:textId="77777777" w:rsidR="00DB6523" w:rsidRDefault="00DB6523" w:rsidP="00DB6523">
      <w:pPr>
        <w:rPr>
          <w:lang w:val="kk-KZ"/>
        </w:rPr>
      </w:pPr>
    </w:p>
    <w:p w14:paraId="1F63AB77" w14:textId="77777777" w:rsidR="00DB6523" w:rsidRDefault="00DB6523" w:rsidP="00DB6523">
      <w:pPr>
        <w:rPr>
          <w:lang w:val="kk-KZ"/>
        </w:rPr>
      </w:pPr>
    </w:p>
    <w:p w14:paraId="4DB5C48E" w14:textId="77777777" w:rsidR="00DB6523" w:rsidRDefault="00DB6523" w:rsidP="00DB6523">
      <w:pPr>
        <w:rPr>
          <w:lang w:val="kk-KZ"/>
        </w:rPr>
      </w:pPr>
    </w:p>
    <w:p w14:paraId="51424AA2" w14:textId="77777777" w:rsidR="00DB6523" w:rsidRDefault="00DB6523" w:rsidP="00DB6523">
      <w:pPr>
        <w:rPr>
          <w:lang w:val="kk-KZ"/>
        </w:rPr>
      </w:pPr>
    </w:p>
    <w:p w14:paraId="77361AE4" w14:textId="77777777" w:rsidR="00DB6523" w:rsidRDefault="00DB6523" w:rsidP="00DB6523">
      <w:pPr>
        <w:rPr>
          <w:lang w:val="kk-KZ"/>
        </w:rPr>
      </w:pPr>
    </w:p>
    <w:p w14:paraId="71B28833" w14:textId="77777777" w:rsidR="00DB6523" w:rsidRDefault="00DB6523" w:rsidP="00DB6523">
      <w:pPr>
        <w:rPr>
          <w:lang w:val="kk-KZ"/>
        </w:rPr>
      </w:pPr>
    </w:p>
    <w:p w14:paraId="691FF19A" w14:textId="77777777" w:rsidR="00DB6523" w:rsidRDefault="00DB6523" w:rsidP="00DB6523">
      <w:pPr>
        <w:rPr>
          <w:lang w:val="kk-KZ"/>
        </w:rPr>
      </w:pPr>
    </w:p>
    <w:p w14:paraId="0984A280" w14:textId="77777777" w:rsidR="00DB6523" w:rsidRDefault="00DB6523" w:rsidP="00DB6523">
      <w:pPr>
        <w:rPr>
          <w:lang w:val="kk-KZ"/>
        </w:rPr>
      </w:pPr>
    </w:p>
    <w:p w14:paraId="405ABE26" w14:textId="77777777" w:rsidR="00DB6523" w:rsidRDefault="00DB6523" w:rsidP="00DB6523">
      <w:pPr>
        <w:rPr>
          <w:lang w:val="kk-KZ"/>
        </w:rPr>
      </w:pPr>
    </w:p>
    <w:p w14:paraId="743D93BD" w14:textId="77777777" w:rsidR="00DB6523" w:rsidRDefault="00DB6523" w:rsidP="00DB6523">
      <w:pPr>
        <w:rPr>
          <w:lang w:val="kk-KZ"/>
        </w:rPr>
      </w:pPr>
    </w:p>
    <w:p w14:paraId="7959B4FD" w14:textId="77777777" w:rsidR="00DB6523" w:rsidRDefault="00DB6523" w:rsidP="00DB6523">
      <w:pPr>
        <w:rPr>
          <w:lang w:val="kk-KZ"/>
        </w:rPr>
      </w:pPr>
    </w:p>
    <w:p w14:paraId="01814D84" w14:textId="77777777" w:rsidR="00DB6523" w:rsidRDefault="00DB6523" w:rsidP="00DB6523">
      <w:pPr>
        <w:rPr>
          <w:lang w:val="kk-KZ"/>
        </w:rPr>
      </w:pPr>
    </w:p>
    <w:p w14:paraId="58878151" w14:textId="77777777" w:rsidR="00DB6523" w:rsidRDefault="00DB6523" w:rsidP="00DB6523">
      <w:pPr>
        <w:rPr>
          <w:lang w:val="kk-KZ"/>
        </w:rPr>
      </w:pPr>
    </w:p>
    <w:p w14:paraId="57F0E592" w14:textId="77777777" w:rsidR="0047433C" w:rsidRDefault="0047433C" w:rsidP="00DB6523">
      <w:pPr>
        <w:jc w:val="cente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6178DB63" w14:textId="321B2F43" w:rsidR="00DB6523" w:rsidRDefault="00DB6523" w:rsidP="00DB6523">
      <w:pPr>
        <w:jc w:val="center"/>
        <w:rPr>
          <w:rFonts w:ascii="Times New Roman" w:hAnsi="Times New Roman" w:cs="Times New Roman"/>
          <w:b/>
          <w:sz w:val="28"/>
          <w:szCs w:val="28"/>
          <w:lang w:val="kk-KZ"/>
        </w:rPr>
      </w:pPr>
      <w:r w:rsidRPr="00D82E49">
        <w:rPr>
          <w:rFonts w:ascii="Times New Roman" w:hAnsi="Times New Roman" w:cs="Times New Roman"/>
          <w:b/>
          <w:sz w:val="28"/>
          <w:szCs w:val="28"/>
          <w:lang w:val="kk-KZ"/>
        </w:rPr>
        <w:lastRenderedPageBreak/>
        <w:t>ҚОСЫМША Б</w:t>
      </w:r>
    </w:p>
    <w:p w14:paraId="74855DE5" w14:textId="77777777" w:rsidR="00DB6523" w:rsidRPr="0047433C" w:rsidRDefault="00DB6523" w:rsidP="0047433C">
      <w:pPr>
        <w:spacing w:after="0" w:line="240" w:lineRule="auto"/>
        <w:jc w:val="center"/>
        <w:rPr>
          <w:rFonts w:ascii="Times New Roman" w:eastAsia="Times New Roman" w:hAnsi="Times New Roman" w:cs="Times New Roman"/>
          <w:b/>
          <w:bCs/>
          <w:sz w:val="28"/>
          <w:szCs w:val="28"/>
          <w:lang w:val="kk-KZ"/>
        </w:rPr>
      </w:pPr>
      <w:r w:rsidRPr="0047433C">
        <w:rPr>
          <w:rFonts w:ascii="Times New Roman" w:eastAsia="Times New Roman" w:hAnsi="Times New Roman" w:cs="Times New Roman"/>
          <w:b/>
          <w:bCs/>
          <w:sz w:val="28"/>
          <w:szCs w:val="28"/>
          <w:lang w:val="kk-KZ"/>
        </w:rPr>
        <w:t>«</w:t>
      </w:r>
      <w:r w:rsidRPr="0047433C">
        <w:rPr>
          <w:rFonts w:ascii="Times New Roman" w:hAnsi="Times New Roman" w:cs="Times New Roman"/>
          <w:b/>
          <w:bCs/>
          <w:sz w:val="28"/>
          <w:szCs w:val="28"/>
          <w:lang w:val="kk-KZ"/>
        </w:rPr>
        <w:t xml:space="preserve">Бастауыш сынып оқушыларының лингвистикалық сөздіктерді пайдалану білігін </w:t>
      </w:r>
      <w:r w:rsidRPr="0047433C">
        <w:rPr>
          <w:rFonts w:ascii="Times New Roman" w:eastAsia="Times New Roman" w:hAnsi="Times New Roman" w:cs="Times New Roman"/>
          <w:b/>
          <w:bCs/>
          <w:sz w:val="28"/>
          <w:szCs w:val="28"/>
          <w:lang w:val="kk-KZ"/>
        </w:rPr>
        <w:t>қалыптастыру» атты бағдарламаның оқу-тақырыптық жоспары</w:t>
      </w:r>
    </w:p>
    <w:tbl>
      <w:tblPr>
        <w:tblpPr w:leftFromText="180" w:rightFromText="180" w:vertAnchor="text" w:horzAnchor="margin" w:tblpXSpec="center" w:tblpY="154"/>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4115"/>
        <w:gridCol w:w="709"/>
        <w:gridCol w:w="567"/>
        <w:gridCol w:w="567"/>
        <w:gridCol w:w="567"/>
        <w:gridCol w:w="567"/>
        <w:gridCol w:w="598"/>
        <w:gridCol w:w="598"/>
        <w:gridCol w:w="507"/>
      </w:tblGrid>
      <w:tr w:rsidR="00DB6523" w:rsidRPr="00B568DA" w14:paraId="5D161F28" w14:textId="77777777" w:rsidTr="0007502F">
        <w:trPr>
          <w:cantSplit/>
          <w:trHeight w:val="2217"/>
        </w:trPr>
        <w:tc>
          <w:tcPr>
            <w:tcW w:w="709" w:type="dxa"/>
            <w:tcBorders>
              <w:top w:val="single" w:sz="4" w:space="0" w:color="auto"/>
              <w:left w:val="single" w:sz="4" w:space="0" w:color="auto"/>
              <w:bottom w:val="single" w:sz="4" w:space="0" w:color="auto"/>
              <w:right w:val="single" w:sz="4" w:space="0" w:color="auto"/>
            </w:tcBorders>
            <w:vAlign w:val="center"/>
            <w:hideMark/>
          </w:tcPr>
          <w:p w14:paraId="3B7020D7" w14:textId="77777777" w:rsidR="00DB6523" w:rsidRPr="0047433C" w:rsidRDefault="00DB6523" w:rsidP="0007502F">
            <w:pPr>
              <w:spacing w:after="0" w:line="240" w:lineRule="auto"/>
              <w:contextualSpacing/>
              <w:jc w:val="center"/>
              <w:rPr>
                <w:rFonts w:ascii="Times New Roman" w:hAnsi="Times New Roman" w:cs="Times New Roman"/>
                <w:bCs/>
                <w:sz w:val="26"/>
                <w:szCs w:val="26"/>
                <w:lang w:val="kk-KZ"/>
              </w:rPr>
            </w:pPr>
            <w:r w:rsidRPr="0047433C">
              <w:rPr>
                <w:rFonts w:ascii="Times New Roman" w:hAnsi="Times New Roman" w:cs="Times New Roman"/>
                <w:bCs/>
                <w:sz w:val="26"/>
                <w:szCs w:val="26"/>
                <w:lang w:val="kk-KZ"/>
              </w:rPr>
              <w:t>№</w:t>
            </w:r>
          </w:p>
        </w:tc>
        <w:tc>
          <w:tcPr>
            <w:tcW w:w="4115" w:type="dxa"/>
            <w:tcBorders>
              <w:top w:val="single" w:sz="4" w:space="0" w:color="auto"/>
              <w:left w:val="single" w:sz="4" w:space="0" w:color="auto"/>
              <w:bottom w:val="single" w:sz="4" w:space="0" w:color="auto"/>
              <w:right w:val="single" w:sz="4" w:space="0" w:color="auto"/>
            </w:tcBorders>
            <w:vAlign w:val="center"/>
            <w:hideMark/>
          </w:tcPr>
          <w:p w14:paraId="57A89B51" w14:textId="77777777" w:rsidR="00DB6523" w:rsidRPr="0047433C" w:rsidRDefault="00DB6523" w:rsidP="0007502F">
            <w:pPr>
              <w:spacing w:after="0" w:line="240" w:lineRule="auto"/>
              <w:contextualSpacing/>
              <w:rPr>
                <w:rFonts w:ascii="Times New Roman" w:hAnsi="Times New Roman" w:cs="Times New Roman"/>
                <w:bCs/>
                <w:sz w:val="26"/>
                <w:szCs w:val="26"/>
                <w:lang w:val="kk-KZ"/>
              </w:rPr>
            </w:pPr>
            <w:r w:rsidRPr="0047433C">
              <w:rPr>
                <w:rFonts w:ascii="Times New Roman" w:hAnsi="Times New Roman" w:cs="Times New Roman"/>
                <w:bCs/>
                <w:sz w:val="26"/>
                <w:szCs w:val="26"/>
                <w:lang w:val="kk-KZ"/>
              </w:rPr>
              <w:t>Сабақтардың тақырыптары</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14:paraId="7A5B49A4" w14:textId="77777777" w:rsidR="00DB6523" w:rsidRPr="0047433C" w:rsidRDefault="00DB6523" w:rsidP="0007502F">
            <w:pPr>
              <w:spacing w:after="0" w:line="240" w:lineRule="auto"/>
              <w:contextualSpacing/>
              <w:jc w:val="center"/>
              <w:rPr>
                <w:rFonts w:ascii="Times New Roman" w:hAnsi="Times New Roman" w:cs="Times New Roman"/>
                <w:bCs/>
                <w:sz w:val="24"/>
                <w:szCs w:val="24"/>
                <w:lang w:val="kk-KZ"/>
              </w:rPr>
            </w:pPr>
            <w:r w:rsidRPr="0047433C">
              <w:rPr>
                <w:rFonts w:ascii="Times New Roman" w:hAnsi="Times New Roman" w:cs="Times New Roman"/>
                <w:bCs/>
                <w:sz w:val="24"/>
                <w:szCs w:val="24"/>
                <w:lang w:val="kk-KZ"/>
              </w:rPr>
              <w:t>Дәріс-диалог</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1B2502E7" w14:textId="77777777" w:rsidR="00DB6523" w:rsidRPr="0047433C" w:rsidRDefault="00DB6523" w:rsidP="0007502F">
            <w:pPr>
              <w:spacing w:after="0" w:line="240" w:lineRule="auto"/>
              <w:contextualSpacing/>
              <w:jc w:val="center"/>
              <w:rPr>
                <w:rFonts w:ascii="Times New Roman" w:hAnsi="Times New Roman" w:cs="Times New Roman"/>
                <w:bCs/>
                <w:sz w:val="24"/>
                <w:szCs w:val="24"/>
                <w:lang w:val="kk-KZ"/>
              </w:rPr>
            </w:pPr>
            <w:r w:rsidRPr="0047433C">
              <w:rPr>
                <w:rFonts w:ascii="Times New Roman" w:hAnsi="Times New Roman" w:cs="Times New Roman"/>
                <w:bCs/>
                <w:sz w:val="24"/>
                <w:szCs w:val="24"/>
                <w:lang w:val="kk-KZ"/>
              </w:rPr>
              <w:t>Тәжірибелік сабақ</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75ED282A" w14:textId="77777777" w:rsidR="00DB6523" w:rsidRPr="0047433C" w:rsidRDefault="00DB6523" w:rsidP="0007502F">
            <w:pPr>
              <w:spacing w:after="0" w:line="240" w:lineRule="auto"/>
              <w:contextualSpacing/>
              <w:jc w:val="center"/>
              <w:rPr>
                <w:rFonts w:ascii="Times New Roman" w:hAnsi="Times New Roman" w:cs="Times New Roman"/>
                <w:bCs/>
                <w:sz w:val="24"/>
                <w:szCs w:val="24"/>
                <w:lang w:val="kk-KZ"/>
              </w:rPr>
            </w:pPr>
            <w:r w:rsidRPr="0047433C">
              <w:rPr>
                <w:rFonts w:ascii="Times New Roman" w:hAnsi="Times New Roman" w:cs="Times New Roman"/>
                <w:bCs/>
                <w:sz w:val="24"/>
                <w:szCs w:val="24"/>
                <w:lang w:val="kk-KZ"/>
              </w:rPr>
              <w:t>Коучинг</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262AC1B4" w14:textId="77777777" w:rsidR="00DB6523" w:rsidRPr="0047433C" w:rsidRDefault="00DB6523" w:rsidP="0007502F">
            <w:pPr>
              <w:spacing w:after="0" w:line="240" w:lineRule="auto"/>
              <w:contextualSpacing/>
              <w:jc w:val="center"/>
              <w:rPr>
                <w:rFonts w:ascii="Times New Roman" w:hAnsi="Times New Roman" w:cs="Times New Roman"/>
                <w:bCs/>
                <w:sz w:val="24"/>
                <w:szCs w:val="24"/>
                <w:lang w:val="kk-KZ"/>
              </w:rPr>
            </w:pPr>
            <w:r w:rsidRPr="0047433C">
              <w:rPr>
                <w:rFonts w:ascii="Times New Roman" w:hAnsi="Times New Roman" w:cs="Times New Roman"/>
                <w:bCs/>
                <w:sz w:val="24"/>
                <w:szCs w:val="24"/>
                <w:lang w:val="kk-KZ"/>
              </w:rPr>
              <w:t>Дисскурс</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5155E657" w14:textId="77777777" w:rsidR="00DB6523" w:rsidRPr="0047433C" w:rsidRDefault="00DB6523" w:rsidP="0007502F">
            <w:pPr>
              <w:spacing w:after="0" w:line="240" w:lineRule="auto"/>
              <w:contextualSpacing/>
              <w:jc w:val="center"/>
              <w:rPr>
                <w:rFonts w:ascii="Times New Roman" w:hAnsi="Times New Roman" w:cs="Times New Roman"/>
                <w:bCs/>
                <w:sz w:val="24"/>
                <w:szCs w:val="24"/>
                <w:lang w:val="kk-KZ"/>
              </w:rPr>
            </w:pPr>
            <w:r w:rsidRPr="0047433C">
              <w:rPr>
                <w:rFonts w:ascii="Times New Roman" w:hAnsi="Times New Roman" w:cs="Times New Roman"/>
                <w:bCs/>
                <w:sz w:val="24"/>
                <w:szCs w:val="24"/>
                <w:lang w:val="kk-KZ"/>
              </w:rPr>
              <w:t>КТС</w:t>
            </w:r>
          </w:p>
        </w:tc>
        <w:tc>
          <w:tcPr>
            <w:tcW w:w="598" w:type="dxa"/>
            <w:tcBorders>
              <w:top w:val="single" w:sz="4" w:space="0" w:color="auto"/>
              <w:left w:val="single" w:sz="4" w:space="0" w:color="auto"/>
              <w:bottom w:val="single" w:sz="4" w:space="0" w:color="auto"/>
              <w:right w:val="single" w:sz="4" w:space="0" w:color="auto"/>
            </w:tcBorders>
            <w:textDirection w:val="btLr"/>
          </w:tcPr>
          <w:p w14:paraId="67726A2D" w14:textId="77777777" w:rsidR="00DB6523" w:rsidRPr="0047433C" w:rsidRDefault="00DB6523" w:rsidP="0007502F">
            <w:pPr>
              <w:spacing w:after="0" w:line="240" w:lineRule="auto"/>
              <w:contextualSpacing/>
              <w:jc w:val="center"/>
              <w:rPr>
                <w:rFonts w:ascii="Times New Roman" w:hAnsi="Times New Roman" w:cs="Times New Roman"/>
                <w:bCs/>
                <w:sz w:val="24"/>
                <w:szCs w:val="24"/>
                <w:lang w:val="kk-KZ"/>
              </w:rPr>
            </w:pPr>
            <w:r w:rsidRPr="0047433C">
              <w:rPr>
                <w:rFonts w:ascii="Times New Roman" w:hAnsi="Times New Roman" w:cs="Times New Roman"/>
                <w:bCs/>
                <w:sz w:val="24"/>
                <w:szCs w:val="24"/>
                <w:lang w:val="kk-KZ"/>
              </w:rPr>
              <w:t>Іскерлік ойын</w:t>
            </w:r>
          </w:p>
        </w:tc>
        <w:tc>
          <w:tcPr>
            <w:tcW w:w="598" w:type="dxa"/>
            <w:tcBorders>
              <w:top w:val="single" w:sz="4" w:space="0" w:color="auto"/>
              <w:left w:val="single" w:sz="4" w:space="0" w:color="auto"/>
              <w:bottom w:val="single" w:sz="4" w:space="0" w:color="auto"/>
              <w:right w:val="single" w:sz="4" w:space="0" w:color="auto"/>
            </w:tcBorders>
            <w:textDirection w:val="btLr"/>
            <w:vAlign w:val="center"/>
            <w:hideMark/>
          </w:tcPr>
          <w:p w14:paraId="2B6020A2" w14:textId="77777777" w:rsidR="00DB6523" w:rsidRPr="0047433C" w:rsidRDefault="00DB6523" w:rsidP="0007502F">
            <w:pPr>
              <w:spacing w:after="0" w:line="240" w:lineRule="auto"/>
              <w:contextualSpacing/>
              <w:jc w:val="center"/>
              <w:rPr>
                <w:rFonts w:ascii="Times New Roman" w:hAnsi="Times New Roman" w:cs="Times New Roman"/>
                <w:bCs/>
                <w:sz w:val="24"/>
                <w:szCs w:val="24"/>
                <w:lang w:val="kk-KZ"/>
              </w:rPr>
            </w:pPr>
            <w:r w:rsidRPr="0047433C">
              <w:rPr>
                <w:rFonts w:ascii="Times New Roman" w:hAnsi="Times New Roman" w:cs="Times New Roman"/>
                <w:bCs/>
                <w:sz w:val="24"/>
                <w:szCs w:val="24"/>
                <w:lang w:val="kk-KZ"/>
              </w:rPr>
              <w:t>Әдістемелік кеңес</w:t>
            </w:r>
          </w:p>
        </w:tc>
        <w:tc>
          <w:tcPr>
            <w:tcW w:w="507" w:type="dxa"/>
            <w:tcBorders>
              <w:top w:val="single" w:sz="4" w:space="0" w:color="auto"/>
              <w:left w:val="single" w:sz="4" w:space="0" w:color="auto"/>
              <w:bottom w:val="single" w:sz="4" w:space="0" w:color="auto"/>
              <w:right w:val="single" w:sz="4" w:space="0" w:color="auto"/>
            </w:tcBorders>
            <w:textDirection w:val="btLr"/>
            <w:vAlign w:val="center"/>
            <w:hideMark/>
          </w:tcPr>
          <w:p w14:paraId="21D0A9FD" w14:textId="77777777" w:rsidR="00DB6523" w:rsidRPr="0047433C" w:rsidRDefault="00DB6523" w:rsidP="0007502F">
            <w:pPr>
              <w:spacing w:after="0" w:line="240" w:lineRule="auto"/>
              <w:contextualSpacing/>
              <w:jc w:val="center"/>
              <w:rPr>
                <w:rFonts w:ascii="Times New Roman" w:hAnsi="Times New Roman" w:cs="Times New Roman"/>
                <w:bCs/>
                <w:sz w:val="24"/>
                <w:szCs w:val="24"/>
                <w:lang w:val="kk-KZ"/>
              </w:rPr>
            </w:pPr>
            <w:r w:rsidRPr="0047433C">
              <w:rPr>
                <w:rFonts w:ascii="Times New Roman" w:hAnsi="Times New Roman" w:cs="Times New Roman"/>
                <w:bCs/>
                <w:sz w:val="24"/>
                <w:szCs w:val="24"/>
                <w:lang w:val="kk-KZ"/>
              </w:rPr>
              <w:t>БАРЛЫҒЫ</w:t>
            </w:r>
          </w:p>
        </w:tc>
      </w:tr>
      <w:tr w:rsidR="00DB6523" w:rsidRPr="00B568DA" w14:paraId="493EC83A" w14:textId="77777777" w:rsidTr="0007502F">
        <w:trPr>
          <w:trHeight w:val="322"/>
        </w:trPr>
        <w:tc>
          <w:tcPr>
            <w:tcW w:w="709" w:type="dxa"/>
            <w:tcBorders>
              <w:top w:val="single" w:sz="4" w:space="0" w:color="auto"/>
              <w:left w:val="single" w:sz="4" w:space="0" w:color="auto"/>
              <w:bottom w:val="single" w:sz="4" w:space="0" w:color="auto"/>
              <w:right w:val="single" w:sz="4" w:space="0" w:color="auto"/>
            </w:tcBorders>
          </w:tcPr>
          <w:p w14:paraId="67820F59"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4"/>
                <w:szCs w:val="24"/>
                <w:lang w:val="kk-KZ"/>
              </w:rPr>
            </w:pPr>
            <w:r w:rsidRPr="0047433C">
              <w:rPr>
                <w:rFonts w:ascii="Times New Roman" w:hAnsi="Times New Roman" w:cs="Times New Roman"/>
                <w:bCs/>
                <w:sz w:val="24"/>
                <w:szCs w:val="24"/>
                <w:lang w:val="kk-KZ"/>
              </w:rPr>
              <w:t>1.1</w:t>
            </w:r>
          </w:p>
        </w:tc>
        <w:tc>
          <w:tcPr>
            <w:tcW w:w="4115" w:type="dxa"/>
            <w:tcBorders>
              <w:top w:val="single" w:sz="4" w:space="0" w:color="auto"/>
              <w:left w:val="single" w:sz="4" w:space="0" w:color="auto"/>
              <w:bottom w:val="single" w:sz="4" w:space="0" w:color="auto"/>
              <w:right w:val="single" w:sz="4" w:space="0" w:color="auto"/>
            </w:tcBorders>
          </w:tcPr>
          <w:p w14:paraId="0393B04A" w14:textId="77777777" w:rsidR="00DB6523" w:rsidRPr="0047433C" w:rsidRDefault="00DB6523" w:rsidP="0007502F">
            <w:pPr>
              <w:pStyle w:val="11"/>
              <w:tabs>
                <w:tab w:val="left" w:pos="4228"/>
                <w:tab w:val="right" w:leader="dot" w:pos="9751"/>
              </w:tabs>
              <w:spacing w:before="0"/>
              <w:ind w:left="0"/>
              <w:jc w:val="both"/>
              <w:rPr>
                <w:bCs/>
                <w:lang w:val="kk-KZ"/>
              </w:rPr>
            </w:pPr>
            <w:r w:rsidRPr="0047433C">
              <w:rPr>
                <w:bCs/>
                <w:lang w:val="kk-KZ"/>
              </w:rPr>
              <w:t>Сөздік және оның типологиясы</w:t>
            </w:r>
          </w:p>
        </w:tc>
        <w:tc>
          <w:tcPr>
            <w:tcW w:w="709" w:type="dxa"/>
            <w:tcBorders>
              <w:top w:val="single" w:sz="4" w:space="0" w:color="auto"/>
              <w:left w:val="single" w:sz="4" w:space="0" w:color="auto"/>
              <w:bottom w:val="single" w:sz="4" w:space="0" w:color="auto"/>
              <w:right w:val="single" w:sz="4" w:space="0" w:color="auto"/>
            </w:tcBorders>
          </w:tcPr>
          <w:p w14:paraId="53DEAA06"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4"/>
                <w:szCs w:val="24"/>
                <w:lang w:val="kk-KZ"/>
              </w:rPr>
            </w:pPr>
            <w:r w:rsidRPr="0047433C">
              <w:rPr>
                <w:rFonts w:ascii="Times New Roman" w:hAnsi="Times New Roman" w:cs="Times New Roman"/>
                <w:bCs/>
                <w:sz w:val="24"/>
                <w:szCs w:val="24"/>
                <w:lang w:val="kk-KZ"/>
              </w:rPr>
              <w:t>1</w:t>
            </w:r>
          </w:p>
        </w:tc>
        <w:tc>
          <w:tcPr>
            <w:tcW w:w="567" w:type="dxa"/>
            <w:tcBorders>
              <w:top w:val="single" w:sz="4" w:space="0" w:color="auto"/>
              <w:left w:val="single" w:sz="4" w:space="0" w:color="auto"/>
              <w:bottom w:val="single" w:sz="4" w:space="0" w:color="auto"/>
              <w:right w:val="single" w:sz="4" w:space="0" w:color="auto"/>
            </w:tcBorders>
          </w:tcPr>
          <w:p w14:paraId="202D894A" w14:textId="77777777" w:rsidR="00DB6523" w:rsidRPr="0047433C" w:rsidRDefault="00DB6523" w:rsidP="0007502F">
            <w:pPr>
              <w:tabs>
                <w:tab w:val="left" w:pos="4228"/>
              </w:tabs>
              <w:spacing w:after="0" w:line="240" w:lineRule="auto"/>
              <w:rPr>
                <w:rFonts w:ascii="Times New Roman" w:hAnsi="Times New Roman" w:cs="Times New Roman"/>
                <w:bCs/>
                <w:sz w:val="24"/>
                <w:szCs w:val="24"/>
                <w:lang w:val="kk-KZ"/>
              </w:rPr>
            </w:pPr>
            <w:r w:rsidRPr="0047433C">
              <w:rPr>
                <w:rFonts w:ascii="Times New Roman" w:hAnsi="Times New Roman" w:cs="Times New Roman"/>
                <w:bCs/>
                <w:sz w:val="24"/>
                <w:szCs w:val="24"/>
                <w:lang w:val="kk-KZ"/>
              </w:rPr>
              <w:t>1</w:t>
            </w:r>
          </w:p>
        </w:tc>
        <w:tc>
          <w:tcPr>
            <w:tcW w:w="567" w:type="dxa"/>
            <w:tcBorders>
              <w:top w:val="single" w:sz="4" w:space="0" w:color="auto"/>
              <w:left w:val="single" w:sz="4" w:space="0" w:color="auto"/>
              <w:bottom w:val="single" w:sz="4" w:space="0" w:color="auto"/>
              <w:right w:val="single" w:sz="4" w:space="0" w:color="auto"/>
            </w:tcBorders>
          </w:tcPr>
          <w:p w14:paraId="0DF89EF2"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p>
        </w:tc>
        <w:tc>
          <w:tcPr>
            <w:tcW w:w="567" w:type="dxa"/>
            <w:tcBorders>
              <w:top w:val="single" w:sz="4" w:space="0" w:color="auto"/>
              <w:left w:val="single" w:sz="4" w:space="0" w:color="auto"/>
              <w:bottom w:val="single" w:sz="4" w:space="0" w:color="auto"/>
              <w:right w:val="single" w:sz="4" w:space="0" w:color="auto"/>
            </w:tcBorders>
          </w:tcPr>
          <w:p w14:paraId="15F67332"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p>
        </w:tc>
        <w:tc>
          <w:tcPr>
            <w:tcW w:w="567" w:type="dxa"/>
            <w:tcBorders>
              <w:top w:val="single" w:sz="4" w:space="0" w:color="auto"/>
              <w:left w:val="single" w:sz="4" w:space="0" w:color="auto"/>
              <w:bottom w:val="single" w:sz="4" w:space="0" w:color="auto"/>
              <w:right w:val="single" w:sz="4" w:space="0" w:color="auto"/>
            </w:tcBorders>
          </w:tcPr>
          <w:p w14:paraId="2AAE115E"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p>
        </w:tc>
        <w:tc>
          <w:tcPr>
            <w:tcW w:w="598" w:type="dxa"/>
            <w:tcBorders>
              <w:top w:val="single" w:sz="4" w:space="0" w:color="auto"/>
              <w:left w:val="single" w:sz="4" w:space="0" w:color="auto"/>
              <w:bottom w:val="single" w:sz="4" w:space="0" w:color="auto"/>
              <w:right w:val="single" w:sz="4" w:space="0" w:color="auto"/>
            </w:tcBorders>
          </w:tcPr>
          <w:p w14:paraId="72DD1292"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p>
        </w:tc>
        <w:tc>
          <w:tcPr>
            <w:tcW w:w="598" w:type="dxa"/>
            <w:tcBorders>
              <w:top w:val="single" w:sz="4" w:space="0" w:color="auto"/>
              <w:left w:val="single" w:sz="4" w:space="0" w:color="auto"/>
              <w:bottom w:val="single" w:sz="4" w:space="0" w:color="auto"/>
              <w:right w:val="single" w:sz="4" w:space="0" w:color="auto"/>
            </w:tcBorders>
          </w:tcPr>
          <w:p w14:paraId="261E598F"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p>
        </w:tc>
        <w:tc>
          <w:tcPr>
            <w:tcW w:w="507" w:type="dxa"/>
            <w:tcBorders>
              <w:top w:val="single" w:sz="4" w:space="0" w:color="auto"/>
              <w:left w:val="single" w:sz="4" w:space="0" w:color="auto"/>
              <w:bottom w:val="single" w:sz="4" w:space="0" w:color="auto"/>
              <w:right w:val="single" w:sz="4" w:space="0" w:color="auto"/>
            </w:tcBorders>
          </w:tcPr>
          <w:p w14:paraId="755E99CA" w14:textId="77777777" w:rsidR="00DB6523" w:rsidRPr="0047433C" w:rsidRDefault="00DB6523" w:rsidP="0007502F">
            <w:pPr>
              <w:pStyle w:val="ac"/>
              <w:tabs>
                <w:tab w:val="left" w:pos="4228"/>
              </w:tabs>
              <w:jc w:val="center"/>
              <w:rPr>
                <w:bCs/>
                <w:sz w:val="26"/>
                <w:szCs w:val="26"/>
                <w:lang w:val="kk-KZ"/>
              </w:rPr>
            </w:pPr>
            <w:r w:rsidRPr="0047433C">
              <w:rPr>
                <w:bCs/>
                <w:sz w:val="26"/>
                <w:szCs w:val="26"/>
                <w:lang w:val="kk-KZ"/>
              </w:rPr>
              <w:t>2</w:t>
            </w:r>
          </w:p>
        </w:tc>
      </w:tr>
      <w:tr w:rsidR="00DB6523" w:rsidRPr="00B568DA" w14:paraId="00C9AC30" w14:textId="77777777" w:rsidTr="0007502F">
        <w:trPr>
          <w:trHeight w:val="322"/>
        </w:trPr>
        <w:tc>
          <w:tcPr>
            <w:tcW w:w="709" w:type="dxa"/>
            <w:tcBorders>
              <w:top w:val="single" w:sz="4" w:space="0" w:color="auto"/>
              <w:left w:val="single" w:sz="4" w:space="0" w:color="auto"/>
              <w:bottom w:val="single" w:sz="4" w:space="0" w:color="auto"/>
              <w:right w:val="single" w:sz="4" w:space="0" w:color="auto"/>
            </w:tcBorders>
          </w:tcPr>
          <w:p w14:paraId="08943E01" w14:textId="77777777" w:rsidR="00DB6523" w:rsidRPr="0047433C" w:rsidRDefault="00DB6523" w:rsidP="0007502F">
            <w:pPr>
              <w:tabs>
                <w:tab w:val="left" w:pos="4228"/>
              </w:tabs>
              <w:spacing w:after="0" w:line="240" w:lineRule="auto"/>
              <w:jc w:val="center"/>
              <w:rPr>
                <w:rFonts w:ascii="Times New Roman" w:hAnsi="Times New Roman" w:cs="Times New Roman"/>
                <w:bCs/>
                <w:sz w:val="24"/>
                <w:szCs w:val="24"/>
                <w:lang w:val="kk-KZ"/>
              </w:rPr>
            </w:pPr>
            <w:r w:rsidRPr="0047433C">
              <w:rPr>
                <w:rFonts w:ascii="Times New Roman" w:hAnsi="Times New Roman" w:cs="Times New Roman"/>
                <w:bCs/>
                <w:sz w:val="24"/>
                <w:szCs w:val="24"/>
                <w:lang w:val="kk-KZ"/>
              </w:rPr>
              <w:t>1.2</w:t>
            </w:r>
          </w:p>
        </w:tc>
        <w:tc>
          <w:tcPr>
            <w:tcW w:w="4115" w:type="dxa"/>
            <w:tcBorders>
              <w:top w:val="single" w:sz="4" w:space="0" w:color="auto"/>
              <w:left w:val="single" w:sz="4" w:space="0" w:color="auto"/>
              <w:bottom w:val="single" w:sz="4" w:space="0" w:color="auto"/>
              <w:right w:val="single" w:sz="4" w:space="0" w:color="auto"/>
            </w:tcBorders>
          </w:tcPr>
          <w:p w14:paraId="3A1B532D" w14:textId="77777777" w:rsidR="00DB6523" w:rsidRPr="0047433C" w:rsidRDefault="00DB6523" w:rsidP="0007502F">
            <w:pPr>
              <w:tabs>
                <w:tab w:val="left" w:pos="4228"/>
              </w:tabs>
              <w:spacing w:after="0" w:line="240" w:lineRule="auto"/>
              <w:contextualSpacing/>
              <w:jc w:val="both"/>
              <w:rPr>
                <w:rFonts w:ascii="Times New Roman" w:hAnsi="Times New Roman" w:cs="Times New Roman"/>
                <w:bCs/>
                <w:sz w:val="24"/>
                <w:szCs w:val="24"/>
                <w:lang w:val="kk-KZ"/>
              </w:rPr>
            </w:pPr>
            <w:r w:rsidRPr="0047433C">
              <w:rPr>
                <w:rFonts w:ascii="Times New Roman" w:hAnsi="Times New Roman" w:cs="Times New Roman"/>
                <w:bCs/>
                <w:sz w:val="24"/>
                <w:szCs w:val="24"/>
                <w:lang w:val="kk-KZ"/>
              </w:rPr>
              <w:t>«Сөздікті пайдалану білігі» түсінігінің ұғымдық-категориялық аппараты (білік, білік түрлері, лексикографиялық құзіреттілік)</w:t>
            </w:r>
          </w:p>
        </w:tc>
        <w:tc>
          <w:tcPr>
            <w:tcW w:w="709" w:type="dxa"/>
            <w:tcBorders>
              <w:top w:val="single" w:sz="4" w:space="0" w:color="auto"/>
              <w:left w:val="single" w:sz="4" w:space="0" w:color="auto"/>
              <w:bottom w:val="single" w:sz="4" w:space="0" w:color="auto"/>
              <w:right w:val="single" w:sz="4" w:space="0" w:color="auto"/>
            </w:tcBorders>
          </w:tcPr>
          <w:p w14:paraId="4552C2A2"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r w:rsidRPr="0047433C">
              <w:rPr>
                <w:rFonts w:ascii="Times New Roman" w:hAnsi="Times New Roman" w:cs="Times New Roman"/>
                <w:bCs/>
                <w:sz w:val="26"/>
                <w:szCs w:val="26"/>
                <w:lang w:val="kk-KZ"/>
              </w:rPr>
              <w:t>1</w:t>
            </w:r>
          </w:p>
        </w:tc>
        <w:tc>
          <w:tcPr>
            <w:tcW w:w="567" w:type="dxa"/>
            <w:tcBorders>
              <w:top w:val="single" w:sz="4" w:space="0" w:color="auto"/>
              <w:left w:val="single" w:sz="4" w:space="0" w:color="auto"/>
              <w:bottom w:val="single" w:sz="4" w:space="0" w:color="auto"/>
              <w:right w:val="single" w:sz="4" w:space="0" w:color="auto"/>
            </w:tcBorders>
          </w:tcPr>
          <w:p w14:paraId="1301A02A"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p>
        </w:tc>
        <w:tc>
          <w:tcPr>
            <w:tcW w:w="567" w:type="dxa"/>
            <w:tcBorders>
              <w:top w:val="single" w:sz="4" w:space="0" w:color="auto"/>
              <w:left w:val="single" w:sz="4" w:space="0" w:color="auto"/>
              <w:bottom w:val="single" w:sz="4" w:space="0" w:color="auto"/>
              <w:right w:val="single" w:sz="4" w:space="0" w:color="auto"/>
            </w:tcBorders>
          </w:tcPr>
          <w:p w14:paraId="406A2088"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p>
        </w:tc>
        <w:tc>
          <w:tcPr>
            <w:tcW w:w="567" w:type="dxa"/>
            <w:tcBorders>
              <w:top w:val="single" w:sz="4" w:space="0" w:color="auto"/>
              <w:left w:val="single" w:sz="4" w:space="0" w:color="auto"/>
              <w:bottom w:val="single" w:sz="4" w:space="0" w:color="auto"/>
              <w:right w:val="single" w:sz="4" w:space="0" w:color="auto"/>
            </w:tcBorders>
          </w:tcPr>
          <w:p w14:paraId="426EE0DD"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r w:rsidRPr="0047433C">
              <w:rPr>
                <w:rFonts w:ascii="Times New Roman" w:hAnsi="Times New Roman" w:cs="Times New Roman"/>
                <w:bCs/>
                <w:sz w:val="26"/>
                <w:szCs w:val="26"/>
                <w:lang w:val="kk-KZ"/>
              </w:rPr>
              <w:t>1</w:t>
            </w:r>
          </w:p>
        </w:tc>
        <w:tc>
          <w:tcPr>
            <w:tcW w:w="567" w:type="dxa"/>
            <w:tcBorders>
              <w:top w:val="single" w:sz="4" w:space="0" w:color="auto"/>
              <w:left w:val="single" w:sz="4" w:space="0" w:color="auto"/>
              <w:bottom w:val="single" w:sz="4" w:space="0" w:color="auto"/>
              <w:right w:val="single" w:sz="4" w:space="0" w:color="auto"/>
            </w:tcBorders>
          </w:tcPr>
          <w:p w14:paraId="32B567DC"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p>
        </w:tc>
        <w:tc>
          <w:tcPr>
            <w:tcW w:w="598" w:type="dxa"/>
            <w:tcBorders>
              <w:top w:val="single" w:sz="4" w:space="0" w:color="auto"/>
              <w:left w:val="single" w:sz="4" w:space="0" w:color="auto"/>
              <w:bottom w:val="single" w:sz="4" w:space="0" w:color="auto"/>
              <w:right w:val="single" w:sz="4" w:space="0" w:color="auto"/>
            </w:tcBorders>
          </w:tcPr>
          <w:p w14:paraId="745E3A23"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p>
        </w:tc>
        <w:tc>
          <w:tcPr>
            <w:tcW w:w="598" w:type="dxa"/>
            <w:tcBorders>
              <w:top w:val="single" w:sz="4" w:space="0" w:color="auto"/>
              <w:left w:val="single" w:sz="4" w:space="0" w:color="auto"/>
              <w:bottom w:val="single" w:sz="4" w:space="0" w:color="auto"/>
              <w:right w:val="single" w:sz="4" w:space="0" w:color="auto"/>
            </w:tcBorders>
          </w:tcPr>
          <w:p w14:paraId="5DE93B09"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p>
        </w:tc>
        <w:tc>
          <w:tcPr>
            <w:tcW w:w="507" w:type="dxa"/>
            <w:tcBorders>
              <w:top w:val="single" w:sz="4" w:space="0" w:color="auto"/>
              <w:left w:val="single" w:sz="4" w:space="0" w:color="auto"/>
              <w:bottom w:val="single" w:sz="4" w:space="0" w:color="auto"/>
              <w:right w:val="single" w:sz="4" w:space="0" w:color="auto"/>
            </w:tcBorders>
          </w:tcPr>
          <w:p w14:paraId="578ABEE1"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r w:rsidRPr="0047433C">
              <w:rPr>
                <w:rFonts w:ascii="Times New Roman" w:hAnsi="Times New Roman" w:cs="Times New Roman"/>
                <w:bCs/>
                <w:sz w:val="26"/>
                <w:szCs w:val="26"/>
                <w:lang w:val="kk-KZ"/>
              </w:rPr>
              <w:t>2</w:t>
            </w:r>
          </w:p>
        </w:tc>
      </w:tr>
      <w:tr w:rsidR="00DB6523" w:rsidRPr="00B568DA" w14:paraId="2E75C094" w14:textId="77777777" w:rsidTr="0007502F">
        <w:trPr>
          <w:trHeight w:val="70"/>
        </w:trPr>
        <w:tc>
          <w:tcPr>
            <w:tcW w:w="709" w:type="dxa"/>
            <w:tcBorders>
              <w:top w:val="single" w:sz="4" w:space="0" w:color="auto"/>
              <w:left w:val="single" w:sz="4" w:space="0" w:color="auto"/>
              <w:bottom w:val="single" w:sz="4" w:space="0" w:color="auto"/>
              <w:right w:val="single" w:sz="4" w:space="0" w:color="auto"/>
            </w:tcBorders>
          </w:tcPr>
          <w:p w14:paraId="53DF56DF" w14:textId="77777777" w:rsidR="00DB6523" w:rsidRPr="0047433C" w:rsidRDefault="00DB6523" w:rsidP="0007502F">
            <w:pPr>
              <w:tabs>
                <w:tab w:val="left" w:pos="4228"/>
              </w:tabs>
              <w:spacing w:after="0" w:line="240" w:lineRule="auto"/>
              <w:jc w:val="center"/>
              <w:rPr>
                <w:rFonts w:ascii="Times New Roman" w:hAnsi="Times New Roman" w:cs="Times New Roman"/>
                <w:bCs/>
                <w:sz w:val="24"/>
                <w:szCs w:val="24"/>
                <w:lang w:val="kk-KZ"/>
              </w:rPr>
            </w:pPr>
            <w:r w:rsidRPr="0047433C">
              <w:rPr>
                <w:rFonts w:ascii="Times New Roman" w:hAnsi="Times New Roman" w:cs="Times New Roman"/>
                <w:bCs/>
                <w:sz w:val="24"/>
                <w:szCs w:val="24"/>
                <w:lang w:val="kk-KZ"/>
              </w:rPr>
              <w:t>1.3</w:t>
            </w:r>
          </w:p>
        </w:tc>
        <w:tc>
          <w:tcPr>
            <w:tcW w:w="4115" w:type="dxa"/>
            <w:tcBorders>
              <w:top w:val="single" w:sz="4" w:space="0" w:color="auto"/>
              <w:left w:val="single" w:sz="4" w:space="0" w:color="auto"/>
              <w:bottom w:val="single" w:sz="4" w:space="0" w:color="auto"/>
              <w:right w:val="single" w:sz="4" w:space="0" w:color="auto"/>
            </w:tcBorders>
          </w:tcPr>
          <w:p w14:paraId="3A149403" w14:textId="77777777" w:rsidR="00DB6523" w:rsidRPr="0047433C" w:rsidRDefault="00DB6523" w:rsidP="0007502F">
            <w:pPr>
              <w:pStyle w:val="11"/>
              <w:tabs>
                <w:tab w:val="left" w:pos="4228"/>
                <w:tab w:val="right" w:leader="dot" w:pos="9751"/>
              </w:tabs>
              <w:spacing w:before="0"/>
              <w:ind w:left="0"/>
              <w:jc w:val="both"/>
              <w:rPr>
                <w:bCs/>
                <w:lang w:val="kk-KZ"/>
              </w:rPr>
            </w:pPr>
            <w:r w:rsidRPr="0047433C">
              <w:rPr>
                <w:bCs/>
                <w:lang w:val="kk-KZ"/>
              </w:rPr>
              <w:t>Бастауыш сынып оқушыларының сөздікті пайдалану білігін қалыптастырудың дидактикалық ұстанымдары</w:t>
            </w:r>
          </w:p>
        </w:tc>
        <w:tc>
          <w:tcPr>
            <w:tcW w:w="709" w:type="dxa"/>
            <w:tcBorders>
              <w:top w:val="single" w:sz="4" w:space="0" w:color="auto"/>
              <w:left w:val="single" w:sz="4" w:space="0" w:color="auto"/>
              <w:bottom w:val="single" w:sz="4" w:space="0" w:color="auto"/>
              <w:right w:val="single" w:sz="4" w:space="0" w:color="auto"/>
            </w:tcBorders>
          </w:tcPr>
          <w:p w14:paraId="427F04B7"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r w:rsidRPr="0047433C">
              <w:rPr>
                <w:rFonts w:ascii="Times New Roman" w:hAnsi="Times New Roman" w:cs="Times New Roman"/>
                <w:bCs/>
                <w:sz w:val="26"/>
                <w:szCs w:val="26"/>
                <w:lang w:val="kk-KZ"/>
              </w:rPr>
              <w:t>1</w:t>
            </w:r>
          </w:p>
        </w:tc>
        <w:tc>
          <w:tcPr>
            <w:tcW w:w="567" w:type="dxa"/>
            <w:tcBorders>
              <w:top w:val="single" w:sz="4" w:space="0" w:color="auto"/>
              <w:left w:val="single" w:sz="4" w:space="0" w:color="auto"/>
              <w:bottom w:val="single" w:sz="4" w:space="0" w:color="auto"/>
              <w:right w:val="single" w:sz="4" w:space="0" w:color="auto"/>
            </w:tcBorders>
          </w:tcPr>
          <w:p w14:paraId="1DE4C137"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p>
        </w:tc>
        <w:tc>
          <w:tcPr>
            <w:tcW w:w="567" w:type="dxa"/>
            <w:tcBorders>
              <w:top w:val="single" w:sz="4" w:space="0" w:color="auto"/>
              <w:left w:val="single" w:sz="4" w:space="0" w:color="auto"/>
              <w:bottom w:val="single" w:sz="4" w:space="0" w:color="auto"/>
              <w:right w:val="single" w:sz="4" w:space="0" w:color="auto"/>
            </w:tcBorders>
          </w:tcPr>
          <w:p w14:paraId="6BD52190"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p>
        </w:tc>
        <w:tc>
          <w:tcPr>
            <w:tcW w:w="567" w:type="dxa"/>
            <w:tcBorders>
              <w:top w:val="single" w:sz="4" w:space="0" w:color="auto"/>
              <w:left w:val="single" w:sz="4" w:space="0" w:color="auto"/>
              <w:bottom w:val="single" w:sz="4" w:space="0" w:color="auto"/>
              <w:right w:val="single" w:sz="4" w:space="0" w:color="auto"/>
            </w:tcBorders>
          </w:tcPr>
          <w:p w14:paraId="6A756F32"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r w:rsidRPr="0047433C">
              <w:rPr>
                <w:rFonts w:ascii="Times New Roman" w:hAnsi="Times New Roman" w:cs="Times New Roman"/>
                <w:bCs/>
                <w:sz w:val="26"/>
                <w:szCs w:val="26"/>
                <w:lang w:val="kk-KZ"/>
              </w:rPr>
              <w:t>1</w:t>
            </w:r>
          </w:p>
        </w:tc>
        <w:tc>
          <w:tcPr>
            <w:tcW w:w="567" w:type="dxa"/>
            <w:tcBorders>
              <w:top w:val="single" w:sz="4" w:space="0" w:color="auto"/>
              <w:left w:val="single" w:sz="4" w:space="0" w:color="auto"/>
              <w:bottom w:val="single" w:sz="4" w:space="0" w:color="auto"/>
              <w:right w:val="single" w:sz="4" w:space="0" w:color="auto"/>
            </w:tcBorders>
          </w:tcPr>
          <w:p w14:paraId="3637C1EF"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p>
        </w:tc>
        <w:tc>
          <w:tcPr>
            <w:tcW w:w="598" w:type="dxa"/>
            <w:tcBorders>
              <w:top w:val="single" w:sz="4" w:space="0" w:color="auto"/>
              <w:left w:val="single" w:sz="4" w:space="0" w:color="auto"/>
              <w:bottom w:val="single" w:sz="4" w:space="0" w:color="auto"/>
              <w:right w:val="single" w:sz="4" w:space="0" w:color="auto"/>
            </w:tcBorders>
          </w:tcPr>
          <w:p w14:paraId="1417AF77"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p>
        </w:tc>
        <w:tc>
          <w:tcPr>
            <w:tcW w:w="598" w:type="dxa"/>
            <w:tcBorders>
              <w:top w:val="single" w:sz="4" w:space="0" w:color="auto"/>
              <w:left w:val="single" w:sz="4" w:space="0" w:color="auto"/>
              <w:bottom w:val="single" w:sz="4" w:space="0" w:color="auto"/>
              <w:right w:val="single" w:sz="4" w:space="0" w:color="auto"/>
            </w:tcBorders>
          </w:tcPr>
          <w:p w14:paraId="6BB32033"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p>
        </w:tc>
        <w:tc>
          <w:tcPr>
            <w:tcW w:w="507" w:type="dxa"/>
            <w:tcBorders>
              <w:top w:val="single" w:sz="4" w:space="0" w:color="auto"/>
              <w:left w:val="single" w:sz="4" w:space="0" w:color="auto"/>
              <w:bottom w:val="single" w:sz="4" w:space="0" w:color="auto"/>
              <w:right w:val="single" w:sz="4" w:space="0" w:color="auto"/>
            </w:tcBorders>
          </w:tcPr>
          <w:p w14:paraId="51E738AA" w14:textId="77777777" w:rsidR="00DB6523" w:rsidRPr="0047433C" w:rsidRDefault="00DB6523" w:rsidP="0007502F">
            <w:pPr>
              <w:pStyle w:val="ac"/>
              <w:tabs>
                <w:tab w:val="left" w:pos="4228"/>
              </w:tabs>
              <w:jc w:val="center"/>
              <w:rPr>
                <w:bCs/>
                <w:sz w:val="26"/>
                <w:szCs w:val="26"/>
                <w:lang w:val="kk-KZ"/>
              </w:rPr>
            </w:pPr>
            <w:r w:rsidRPr="0047433C">
              <w:rPr>
                <w:bCs/>
                <w:sz w:val="26"/>
                <w:szCs w:val="26"/>
                <w:lang w:val="kk-KZ"/>
              </w:rPr>
              <w:t>2</w:t>
            </w:r>
          </w:p>
        </w:tc>
      </w:tr>
      <w:tr w:rsidR="00DB6523" w:rsidRPr="00B568DA" w14:paraId="0895421A" w14:textId="77777777" w:rsidTr="0007502F">
        <w:trPr>
          <w:trHeight w:val="567"/>
        </w:trPr>
        <w:tc>
          <w:tcPr>
            <w:tcW w:w="709" w:type="dxa"/>
            <w:tcBorders>
              <w:top w:val="single" w:sz="4" w:space="0" w:color="auto"/>
              <w:left w:val="single" w:sz="4" w:space="0" w:color="auto"/>
              <w:bottom w:val="single" w:sz="4" w:space="0" w:color="auto"/>
              <w:right w:val="single" w:sz="4" w:space="0" w:color="auto"/>
            </w:tcBorders>
          </w:tcPr>
          <w:p w14:paraId="7669BA0A" w14:textId="77777777" w:rsidR="00DB6523" w:rsidRPr="0047433C" w:rsidRDefault="00DB6523" w:rsidP="0007502F">
            <w:pPr>
              <w:tabs>
                <w:tab w:val="left" w:pos="4228"/>
              </w:tabs>
              <w:spacing w:after="0" w:line="240" w:lineRule="auto"/>
              <w:jc w:val="center"/>
              <w:rPr>
                <w:rFonts w:ascii="Times New Roman" w:hAnsi="Times New Roman" w:cs="Times New Roman"/>
                <w:bCs/>
                <w:sz w:val="24"/>
                <w:szCs w:val="24"/>
                <w:lang w:val="kk-KZ"/>
              </w:rPr>
            </w:pPr>
            <w:r w:rsidRPr="0047433C">
              <w:rPr>
                <w:rFonts w:ascii="Times New Roman" w:hAnsi="Times New Roman" w:cs="Times New Roman"/>
                <w:bCs/>
                <w:sz w:val="24"/>
                <w:szCs w:val="24"/>
                <w:lang w:val="kk-KZ"/>
              </w:rPr>
              <w:t>1.4</w:t>
            </w:r>
          </w:p>
        </w:tc>
        <w:tc>
          <w:tcPr>
            <w:tcW w:w="4115" w:type="dxa"/>
            <w:tcBorders>
              <w:top w:val="single" w:sz="4" w:space="0" w:color="auto"/>
              <w:left w:val="single" w:sz="4" w:space="0" w:color="auto"/>
              <w:bottom w:val="single" w:sz="4" w:space="0" w:color="auto"/>
              <w:right w:val="single" w:sz="4" w:space="0" w:color="auto"/>
            </w:tcBorders>
            <w:hideMark/>
          </w:tcPr>
          <w:p w14:paraId="51130E63" w14:textId="77777777" w:rsidR="00DB6523" w:rsidRPr="0047433C" w:rsidRDefault="00DB6523" w:rsidP="0007502F">
            <w:pPr>
              <w:pStyle w:val="11"/>
              <w:tabs>
                <w:tab w:val="left" w:pos="4228"/>
                <w:tab w:val="right" w:leader="dot" w:pos="9751"/>
              </w:tabs>
              <w:spacing w:before="0"/>
              <w:ind w:left="0"/>
              <w:jc w:val="both"/>
              <w:rPr>
                <w:bCs/>
                <w:lang w:val="kk-KZ"/>
              </w:rPr>
            </w:pPr>
            <w:r w:rsidRPr="0047433C">
              <w:rPr>
                <w:bCs/>
                <w:lang w:val="kk-KZ"/>
              </w:rPr>
              <w:t>Оқушыларда сөздік пайдалану білігін қалыптастыру кезеңдері</w:t>
            </w:r>
          </w:p>
        </w:tc>
        <w:tc>
          <w:tcPr>
            <w:tcW w:w="709" w:type="dxa"/>
            <w:tcBorders>
              <w:top w:val="single" w:sz="4" w:space="0" w:color="auto"/>
              <w:left w:val="single" w:sz="4" w:space="0" w:color="auto"/>
              <w:bottom w:val="single" w:sz="4" w:space="0" w:color="auto"/>
              <w:right w:val="single" w:sz="4" w:space="0" w:color="auto"/>
            </w:tcBorders>
          </w:tcPr>
          <w:p w14:paraId="631BD670"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p>
        </w:tc>
        <w:tc>
          <w:tcPr>
            <w:tcW w:w="567" w:type="dxa"/>
            <w:tcBorders>
              <w:top w:val="single" w:sz="4" w:space="0" w:color="auto"/>
              <w:left w:val="single" w:sz="4" w:space="0" w:color="auto"/>
              <w:bottom w:val="single" w:sz="4" w:space="0" w:color="auto"/>
              <w:right w:val="single" w:sz="4" w:space="0" w:color="auto"/>
            </w:tcBorders>
            <w:hideMark/>
          </w:tcPr>
          <w:p w14:paraId="3DFE64CC" w14:textId="77777777" w:rsidR="00DB6523" w:rsidRPr="0047433C" w:rsidRDefault="00DB6523" w:rsidP="0007502F">
            <w:pPr>
              <w:tabs>
                <w:tab w:val="left" w:pos="4228"/>
              </w:tabs>
              <w:spacing w:after="0" w:line="240" w:lineRule="auto"/>
              <w:rPr>
                <w:rFonts w:ascii="Times New Roman" w:hAnsi="Times New Roman" w:cs="Times New Roman"/>
                <w:bCs/>
                <w:lang w:val="kk-KZ"/>
              </w:rPr>
            </w:pPr>
          </w:p>
        </w:tc>
        <w:tc>
          <w:tcPr>
            <w:tcW w:w="567" w:type="dxa"/>
            <w:tcBorders>
              <w:top w:val="single" w:sz="4" w:space="0" w:color="auto"/>
              <w:left w:val="single" w:sz="4" w:space="0" w:color="auto"/>
              <w:bottom w:val="single" w:sz="4" w:space="0" w:color="auto"/>
              <w:right w:val="single" w:sz="4" w:space="0" w:color="auto"/>
            </w:tcBorders>
            <w:hideMark/>
          </w:tcPr>
          <w:p w14:paraId="636DC557"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r w:rsidRPr="0047433C">
              <w:rPr>
                <w:rFonts w:ascii="Times New Roman" w:hAnsi="Times New Roman" w:cs="Times New Roman"/>
                <w:bCs/>
                <w:sz w:val="26"/>
                <w:szCs w:val="26"/>
                <w:lang w:val="kk-KZ"/>
              </w:rPr>
              <w:t>2</w:t>
            </w:r>
          </w:p>
        </w:tc>
        <w:tc>
          <w:tcPr>
            <w:tcW w:w="567" w:type="dxa"/>
            <w:tcBorders>
              <w:top w:val="single" w:sz="4" w:space="0" w:color="auto"/>
              <w:left w:val="single" w:sz="4" w:space="0" w:color="auto"/>
              <w:bottom w:val="single" w:sz="4" w:space="0" w:color="auto"/>
              <w:right w:val="single" w:sz="4" w:space="0" w:color="auto"/>
            </w:tcBorders>
          </w:tcPr>
          <w:p w14:paraId="053895A4"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p>
        </w:tc>
        <w:tc>
          <w:tcPr>
            <w:tcW w:w="567" w:type="dxa"/>
            <w:tcBorders>
              <w:top w:val="single" w:sz="4" w:space="0" w:color="auto"/>
              <w:left w:val="single" w:sz="4" w:space="0" w:color="auto"/>
              <w:bottom w:val="single" w:sz="4" w:space="0" w:color="auto"/>
              <w:right w:val="single" w:sz="4" w:space="0" w:color="auto"/>
            </w:tcBorders>
          </w:tcPr>
          <w:p w14:paraId="66D171CB"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p>
        </w:tc>
        <w:tc>
          <w:tcPr>
            <w:tcW w:w="598" w:type="dxa"/>
            <w:tcBorders>
              <w:top w:val="single" w:sz="4" w:space="0" w:color="auto"/>
              <w:left w:val="single" w:sz="4" w:space="0" w:color="auto"/>
              <w:bottom w:val="single" w:sz="4" w:space="0" w:color="auto"/>
              <w:right w:val="single" w:sz="4" w:space="0" w:color="auto"/>
            </w:tcBorders>
          </w:tcPr>
          <w:p w14:paraId="0C0761F3"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p>
        </w:tc>
        <w:tc>
          <w:tcPr>
            <w:tcW w:w="598" w:type="dxa"/>
            <w:tcBorders>
              <w:top w:val="single" w:sz="4" w:space="0" w:color="auto"/>
              <w:left w:val="single" w:sz="4" w:space="0" w:color="auto"/>
              <w:bottom w:val="single" w:sz="4" w:space="0" w:color="auto"/>
              <w:right w:val="single" w:sz="4" w:space="0" w:color="auto"/>
            </w:tcBorders>
          </w:tcPr>
          <w:p w14:paraId="12455BA8"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p>
        </w:tc>
        <w:tc>
          <w:tcPr>
            <w:tcW w:w="507" w:type="dxa"/>
            <w:tcBorders>
              <w:top w:val="single" w:sz="4" w:space="0" w:color="auto"/>
              <w:left w:val="single" w:sz="4" w:space="0" w:color="auto"/>
              <w:bottom w:val="single" w:sz="4" w:space="0" w:color="auto"/>
              <w:right w:val="single" w:sz="4" w:space="0" w:color="auto"/>
            </w:tcBorders>
            <w:hideMark/>
          </w:tcPr>
          <w:p w14:paraId="09D9EE3D" w14:textId="77777777" w:rsidR="00DB6523" w:rsidRPr="0047433C" w:rsidRDefault="00DB6523" w:rsidP="0007502F">
            <w:pPr>
              <w:pStyle w:val="ac"/>
              <w:tabs>
                <w:tab w:val="left" w:pos="4228"/>
              </w:tabs>
              <w:jc w:val="center"/>
              <w:rPr>
                <w:bCs/>
                <w:sz w:val="26"/>
                <w:szCs w:val="26"/>
                <w:lang w:val="kk-KZ"/>
              </w:rPr>
            </w:pPr>
            <w:r w:rsidRPr="0047433C">
              <w:rPr>
                <w:bCs/>
                <w:sz w:val="26"/>
                <w:szCs w:val="26"/>
                <w:lang w:val="kk-KZ"/>
              </w:rPr>
              <w:t>2</w:t>
            </w:r>
          </w:p>
        </w:tc>
      </w:tr>
      <w:tr w:rsidR="00DB6523" w:rsidRPr="00B568DA" w14:paraId="7519D352" w14:textId="77777777" w:rsidTr="0007502F">
        <w:trPr>
          <w:trHeight w:val="70"/>
        </w:trPr>
        <w:tc>
          <w:tcPr>
            <w:tcW w:w="709" w:type="dxa"/>
            <w:tcBorders>
              <w:top w:val="single" w:sz="4" w:space="0" w:color="auto"/>
              <w:left w:val="single" w:sz="4" w:space="0" w:color="auto"/>
              <w:bottom w:val="single" w:sz="4" w:space="0" w:color="auto"/>
              <w:right w:val="single" w:sz="4" w:space="0" w:color="auto"/>
            </w:tcBorders>
          </w:tcPr>
          <w:p w14:paraId="61158BCD" w14:textId="77777777" w:rsidR="00DB6523" w:rsidRPr="0047433C" w:rsidRDefault="00DB6523" w:rsidP="0007502F">
            <w:pPr>
              <w:tabs>
                <w:tab w:val="left" w:pos="4228"/>
              </w:tabs>
              <w:spacing w:after="0" w:line="240" w:lineRule="auto"/>
              <w:jc w:val="center"/>
              <w:rPr>
                <w:rFonts w:ascii="Times New Roman" w:hAnsi="Times New Roman" w:cs="Times New Roman"/>
                <w:bCs/>
                <w:sz w:val="24"/>
                <w:szCs w:val="24"/>
                <w:lang w:val="kk-KZ"/>
              </w:rPr>
            </w:pPr>
            <w:r w:rsidRPr="0047433C">
              <w:rPr>
                <w:rFonts w:ascii="Times New Roman" w:hAnsi="Times New Roman" w:cs="Times New Roman"/>
                <w:bCs/>
                <w:sz w:val="24"/>
                <w:szCs w:val="24"/>
              </w:rPr>
              <w:t>1.5</w:t>
            </w:r>
          </w:p>
        </w:tc>
        <w:tc>
          <w:tcPr>
            <w:tcW w:w="4115" w:type="dxa"/>
            <w:tcBorders>
              <w:top w:val="single" w:sz="4" w:space="0" w:color="auto"/>
              <w:left w:val="single" w:sz="4" w:space="0" w:color="auto"/>
              <w:bottom w:val="single" w:sz="4" w:space="0" w:color="auto"/>
              <w:right w:val="single" w:sz="4" w:space="0" w:color="auto"/>
            </w:tcBorders>
          </w:tcPr>
          <w:p w14:paraId="12A125B2" w14:textId="77777777" w:rsidR="00DB6523" w:rsidRPr="0047433C" w:rsidRDefault="00DB6523" w:rsidP="0007502F">
            <w:pPr>
              <w:pStyle w:val="11"/>
              <w:tabs>
                <w:tab w:val="left" w:pos="4228"/>
                <w:tab w:val="right" w:leader="dot" w:pos="9751"/>
              </w:tabs>
              <w:spacing w:before="0"/>
              <w:ind w:left="0"/>
              <w:jc w:val="both"/>
              <w:rPr>
                <w:bCs/>
                <w:lang w:val="kk-KZ"/>
              </w:rPr>
            </w:pPr>
            <w:r w:rsidRPr="0047433C">
              <w:rPr>
                <w:bCs/>
                <w:lang w:val="kk-KZ"/>
              </w:rPr>
              <w:t>1-сыныпқа арналған оқу сөздіктерінің құрылымы мен мазмұны</w:t>
            </w:r>
          </w:p>
        </w:tc>
        <w:tc>
          <w:tcPr>
            <w:tcW w:w="709" w:type="dxa"/>
            <w:tcBorders>
              <w:top w:val="single" w:sz="4" w:space="0" w:color="auto"/>
              <w:left w:val="single" w:sz="4" w:space="0" w:color="auto"/>
              <w:bottom w:val="single" w:sz="4" w:space="0" w:color="auto"/>
              <w:right w:val="single" w:sz="4" w:space="0" w:color="auto"/>
            </w:tcBorders>
          </w:tcPr>
          <w:p w14:paraId="4B2FD88F"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p>
        </w:tc>
        <w:tc>
          <w:tcPr>
            <w:tcW w:w="567" w:type="dxa"/>
            <w:tcBorders>
              <w:top w:val="single" w:sz="4" w:space="0" w:color="auto"/>
              <w:left w:val="single" w:sz="4" w:space="0" w:color="auto"/>
              <w:bottom w:val="single" w:sz="4" w:space="0" w:color="auto"/>
              <w:right w:val="single" w:sz="4" w:space="0" w:color="auto"/>
            </w:tcBorders>
          </w:tcPr>
          <w:p w14:paraId="0593B6F3"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p>
        </w:tc>
        <w:tc>
          <w:tcPr>
            <w:tcW w:w="567" w:type="dxa"/>
            <w:tcBorders>
              <w:top w:val="single" w:sz="4" w:space="0" w:color="auto"/>
              <w:left w:val="single" w:sz="4" w:space="0" w:color="auto"/>
              <w:bottom w:val="single" w:sz="4" w:space="0" w:color="auto"/>
              <w:right w:val="single" w:sz="4" w:space="0" w:color="auto"/>
            </w:tcBorders>
          </w:tcPr>
          <w:p w14:paraId="0EDE4952"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p>
        </w:tc>
        <w:tc>
          <w:tcPr>
            <w:tcW w:w="567" w:type="dxa"/>
            <w:tcBorders>
              <w:top w:val="single" w:sz="4" w:space="0" w:color="auto"/>
              <w:left w:val="single" w:sz="4" w:space="0" w:color="auto"/>
              <w:bottom w:val="single" w:sz="4" w:space="0" w:color="auto"/>
              <w:right w:val="single" w:sz="4" w:space="0" w:color="auto"/>
            </w:tcBorders>
          </w:tcPr>
          <w:p w14:paraId="00AF7562"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p>
        </w:tc>
        <w:tc>
          <w:tcPr>
            <w:tcW w:w="567" w:type="dxa"/>
            <w:tcBorders>
              <w:top w:val="single" w:sz="4" w:space="0" w:color="auto"/>
              <w:left w:val="single" w:sz="4" w:space="0" w:color="auto"/>
              <w:bottom w:val="single" w:sz="4" w:space="0" w:color="auto"/>
              <w:right w:val="single" w:sz="4" w:space="0" w:color="auto"/>
            </w:tcBorders>
          </w:tcPr>
          <w:p w14:paraId="6636D29E"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p>
        </w:tc>
        <w:tc>
          <w:tcPr>
            <w:tcW w:w="598" w:type="dxa"/>
            <w:tcBorders>
              <w:top w:val="single" w:sz="4" w:space="0" w:color="auto"/>
              <w:left w:val="single" w:sz="4" w:space="0" w:color="auto"/>
              <w:bottom w:val="single" w:sz="4" w:space="0" w:color="auto"/>
              <w:right w:val="single" w:sz="4" w:space="0" w:color="auto"/>
            </w:tcBorders>
          </w:tcPr>
          <w:p w14:paraId="603AE312"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p>
        </w:tc>
        <w:tc>
          <w:tcPr>
            <w:tcW w:w="598" w:type="dxa"/>
            <w:tcBorders>
              <w:top w:val="single" w:sz="4" w:space="0" w:color="auto"/>
              <w:left w:val="single" w:sz="4" w:space="0" w:color="auto"/>
              <w:bottom w:val="single" w:sz="4" w:space="0" w:color="auto"/>
              <w:right w:val="single" w:sz="4" w:space="0" w:color="auto"/>
            </w:tcBorders>
          </w:tcPr>
          <w:p w14:paraId="4E260F84"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r w:rsidRPr="0047433C">
              <w:rPr>
                <w:rFonts w:ascii="Times New Roman" w:hAnsi="Times New Roman" w:cs="Times New Roman"/>
                <w:bCs/>
                <w:sz w:val="26"/>
                <w:szCs w:val="26"/>
                <w:lang w:val="kk-KZ"/>
              </w:rPr>
              <w:t>2</w:t>
            </w:r>
          </w:p>
        </w:tc>
        <w:tc>
          <w:tcPr>
            <w:tcW w:w="507" w:type="dxa"/>
            <w:tcBorders>
              <w:top w:val="single" w:sz="4" w:space="0" w:color="auto"/>
              <w:left w:val="single" w:sz="4" w:space="0" w:color="auto"/>
              <w:bottom w:val="single" w:sz="4" w:space="0" w:color="auto"/>
              <w:right w:val="single" w:sz="4" w:space="0" w:color="auto"/>
            </w:tcBorders>
          </w:tcPr>
          <w:p w14:paraId="252E1CF6" w14:textId="77777777" w:rsidR="00DB6523" w:rsidRPr="0047433C" w:rsidRDefault="00DB6523" w:rsidP="0007502F">
            <w:pPr>
              <w:pStyle w:val="ac"/>
              <w:tabs>
                <w:tab w:val="left" w:pos="4228"/>
              </w:tabs>
              <w:jc w:val="center"/>
              <w:rPr>
                <w:bCs/>
                <w:sz w:val="26"/>
                <w:szCs w:val="26"/>
                <w:lang w:val="kk-KZ"/>
              </w:rPr>
            </w:pPr>
            <w:r w:rsidRPr="0047433C">
              <w:rPr>
                <w:bCs/>
                <w:sz w:val="26"/>
                <w:szCs w:val="26"/>
                <w:lang w:val="kk-KZ"/>
              </w:rPr>
              <w:t>2</w:t>
            </w:r>
          </w:p>
        </w:tc>
      </w:tr>
      <w:tr w:rsidR="00DB6523" w:rsidRPr="00B568DA" w14:paraId="02011D4D" w14:textId="77777777" w:rsidTr="0007502F">
        <w:trPr>
          <w:trHeight w:val="70"/>
        </w:trPr>
        <w:tc>
          <w:tcPr>
            <w:tcW w:w="709" w:type="dxa"/>
            <w:tcBorders>
              <w:top w:val="single" w:sz="4" w:space="0" w:color="auto"/>
              <w:left w:val="single" w:sz="4" w:space="0" w:color="auto"/>
              <w:bottom w:val="single" w:sz="4" w:space="0" w:color="auto"/>
              <w:right w:val="single" w:sz="4" w:space="0" w:color="auto"/>
            </w:tcBorders>
          </w:tcPr>
          <w:p w14:paraId="7ACCD557" w14:textId="77777777" w:rsidR="00DB6523" w:rsidRPr="0047433C" w:rsidRDefault="00DB6523" w:rsidP="0007502F">
            <w:pPr>
              <w:tabs>
                <w:tab w:val="left" w:pos="4228"/>
              </w:tabs>
              <w:spacing w:after="0" w:line="240" w:lineRule="auto"/>
              <w:jc w:val="center"/>
              <w:rPr>
                <w:rFonts w:ascii="Times New Roman" w:hAnsi="Times New Roman" w:cs="Times New Roman"/>
                <w:bCs/>
                <w:sz w:val="24"/>
                <w:szCs w:val="24"/>
                <w:lang w:val="kk-KZ"/>
              </w:rPr>
            </w:pPr>
            <w:r w:rsidRPr="0047433C">
              <w:rPr>
                <w:rFonts w:ascii="Times New Roman" w:hAnsi="Times New Roman" w:cs="Times New Roman"/>
                <w:bCs/>
                <w:sz w:val="24"/>
                <w:szCs w:val="24"/>
                <w:lang w:val="kk-KZ"/>
              </w:rPr>
              <w:t>1.6</w:t>
            </w:r>
          </w:p>
        </w:tc>
        <w:tc>
          <w:tcPr>
            <w:tcW w:w="4115" w:type="dxa"/>
            <w:tcBorders>
              <w:top w:val="single" w:sz="4" w:space="0" w:color="auto"/>
              <w:left w:val="single" w:sz="4" w:space="0" w:color="auto"/>
              <w:bottom w:val="single" w:sz="4" w:space="0" w:color="auto"/>
              <w:right w:val="single" w:sz="4" w:space="0" w:color="auto"/>
            </w:tcBorders>
          </w:tcPr>
          <w:p w14:paraId="1F2161D2" w14:textId="77777777" w:rsidR="00DB6523" w:rsidRPr="0047433C" w:rsidRDefault="00DB6523" w:rsidP="0007502F">
            <w:pPr>
              <w:pStyle w:val="11"/>
              <w:tabs>
                <w:tab w:val="left" w:pos="4228"/>
                <w:tab w:val="right" w:leader="dot" w:pos="9751"/>
              </w:tabs>
              <w:spacing w:before="0"/>
              <w:ind w:left="0"/>
              <w:jc w:val="both"/>
              <w:rPr>
                <w:bCs/>
                <w:lang w:val="kk-KZ"/>
              </w:rPr>
            </w:pPr>
            <w:r w:rsidRPr="0047433C">
              <w:rPr>
                <w:bCs/>
                <w:lang w:val="kk-KZ"/>
              </w:rPr>
              <w:t>«Менің алғашқы сөздігім» оқу сөздігін пайдалану  жолдары</w:t>
            </w:r>
          </w:p>
        </w:tc>
        <w:tc>
          <w:tcPr>
            <w:tcW w:w="709" w:type="dxa"/>
            <w:tcBorders>
              <w:top w:val="single" w:sz="4" w:space="0" w:color="auto"/>
              <w:left w:val="single" w:sz="4" w:space="0" w:color="auto"/>
              <w:bottom w:val="single" w:sz="4" w:space="0" w:color="auto"/>
              <w:right w:val="single" w:sz="4" w:space="0" w:color="auto"/>
            </w:tcBorders>
          </w:tcPr>
          <w:p w14:paraId="5EB26877"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p>
        </w:tc>
        <w:tc>
          <w:tcPr>
            <w:tcW w:w="567" w:type="dxa"/>
            <w:tcBorders>
              <w:top w:val="single" w:sz="4" w:space="0" w:color="auto"/>
              <w:left w:val="single" w:sz="4" w:space="0" w:color="auto"/>
              <w:bottom w:val="single" w:sz="4" w:space="0" w:color="auto"/>
              <w:right w:val="single" w:sz="4" w:space="0" w:color="auto"/>
            </w:tcBorders>
          </w:tcPr>
          <w:p w14:paraId="7D5E7964"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p>
        </w:tc>
        <w:tc>
          <w:tcPr>
            <w:tcW w:w="567" w:type="dxa"/>
            <w:tcBorders>
              <w:top w:val="single" w:sz="4" w:space="0" w:color="auto"/>
              <w:left w:val="single" w:sz="4" w:space="0" w:color="auto"/>
              <w:bottom w:val="single" w:sz="4" w:space="0" w:color="auto"/>
              <w:right w:val="single" w:sz="4" w:space="0" w:color="auto"/>
            </w:tcBorders>
          </w:tcPr>
          <w:p w14:paraId="2C63DB34"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p>
        </w:tc>
        <w:tc>
          <w:tcPr>
            <w:tcW w:w="567" w:type="dxa"/>
            <w:tcBorders>
              <w:top w:val="single" w:sz="4" w:space="0" w:color="auto"/>
              <w:left w:val="single" w:sz="4" w:space="0" w:color="auto"/>
              <w:bottom w:val="single" w:sz="4" w:space="0" w:color="auto"/>
              <w:right w:val="single" w:sz="4" w:space="0" w:color="auto"/>
            </w:tcBorders>
          </w:tcPr>
          <w:p w14:paraId="0DDD26B2" w14:textId="77777777" w:rsidR="00DB6523" w:rsidRPr="0047433C" w:rsidRDefault="00DB6523" w:rsidP="0007502F">
            <w:pPr>
              <w:tabs>
                <w:tab w:val="left" w:pos="4228"/>
              </w:tabs>
              <w:spacing w:after="0" w:line="240" w:lineRule="auto"/>
              <w:rPr>
                <w:rFonts w:ascii="Times New Roman" w:hAnsi="Times New Roman" w:cs="Times New Roman"/>
                <w:bCs/>
                <w:lang w:val="kk-KZ"/>
              </w:rPr>
            </w:pPr>
          </w:p>
        </w:tc>
        <w:tc>
          <w:tcPr>
            <w:tcW w:w="567" w:type="dxa"/>
            <w:tcBorders>
              <w:top w:val="single" w:sz="4" w:space="0" w:color="auto"/>
              <w:left w:val="single" w:sz="4" w:space="0" w:color="auto"/>
              <w:bottom w:val="single" w:sz="4" w:space="0" w:color="auto"/>
              <w:right w:val="single" w:sz="4" w:space="0" w:color="auto"/>
            </w:tcBorders>
          </w:tcPr>
          <w:p w14:paraId="7822351B"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r w:rsidRPr="0047433C">
              <w:rPr>
                <w:rFonts w:ascii="Times New Roman" w:hAnsi="Times New Roman" w:cs="Times New Roman"/>
                <w:bCs/>
                <w:sz w:val="26"/>
                <w:szCs w:val="26"/>
                <w:lang w:val="kk-KZ"/>
              </w:rPr>
              <w:t>2</w:t>
            </w:r>
          </w:p>
        </w:tc>
        <w:tc>
          <w:tcPr>
            <w:tcW w:w="598" w:type="dxa"/>
            <w:tcBorders>
              <w:top w:val="single" w:sz="4" w:space="0" w:color="auto"/>
              <w:left w:val="single" w:sz="4" w:space="0" w:color="auto"/>
              <w:bottom w:val="single" w:sz="4" w:space="0" w:color="auto"/>
              <w:right w:val="single" w:sz="4" w:space="0" w:color="auto"/>
            </w:tcBorders>
          </w:tcPr>
          <w:p w14:paraId="535C40B9"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p>
        </w:tc>
        <w:tc>
          <w:tcPr>
            <w:tcW w:w="598" w:type="dxa"/>
            <w:tcBorders>
              <w:top w:val="single" w:sz="4" w:space="0" w:color="auto"/>
              <w:left w:val="single" w:sz="4" w:space="0" w:color="auto"/>
              <w:bottom w:val="single" w:sz="4" w:space="0" w:color="auto"/>
              <w:right w:val="single" w:sz="4" w:space="0" w:color="auto"/>
            </w:tcBorders>
          </w:tcPr>
          <w:p w14:paraId="152BD30D"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p>
        </w:tc>
        <w:tc>
          <w:tcPr>
            <w:tcW w:w="507" w:type="dxa"/>
            <w:tcBorders>
              <w:top w:val="single" w:sz="4" w:space="0" w:color="auto"/>
              <w:left w:val="single" w:sz="4" w:space="0" w:color="auto"/>
              <w:bottom w:val="single" w:sz="4" w:space="0" w:color="auto"/>
              <w:right w:val="single" w:sz="4" w:space="0" w:color="auto"/>
            </w:tcBorders>
          </w:tcPr>
          <w:p w14:paraId="4D4C4508" w14:textId="77777777" w:rsidR="00DB6523" w:rsidRPr="0047433C" w:rsidRDefault="00DB6523" w:rsidP="0007502F">
            <w:pPr>
              <w:pStyle w:val="ac"/>
              <w:tabs>
                <w:tab w:val="left" w:pos="4228"/>
              </w:tabs>
              <w:jc w:val="center"/>
              <w:rPr>
                <w:bCs/>
                <w:sz w:val="26"/>
                <w:szCs w:val="26"/>
                <w:lang w:val="kk-KZ"/>
              </w:rPr>
            </w:pPr>
            <w:r w:rsidRPr="0047433C">
              <w:rPr>
                <w:bCs/>
                <w:sz w:val="26"/>
                <w:szCs w:val="26"/>
                <w:lang w:val="kk-KZ"/>
              </w:rPr>
              <w:t>2</w:t>
            </w:r>
          </w:p>
        </w:tc>
      </w:tr>
      <w:tr w:rsidR="00DB6523" w:rsidRPr="00B568DA" w14:paraId="43949A82" w14:textId="77777777" w:rsidTr="0007502F">
        <w:trPr>
          <w:trHeight w:val="567"/>
        </w:trPr>
        <w:tc>
          <w:tcPr>
            <w:tcW w:w="709" w:type="dxa"/>
            <w:tcBorders>
              <w:top w:val="single" w:sz="4" w:space="0" w:color="auto"/>
              <w:left w:val="single" w:sz="4" w:space="0" w:color="auto"/>
              <w:bottom w:val="single" w:sz="4" w:space="0" w:color="auto"/>
              <w:right w:val="single" w:sz="4" w:space="0" w:color="auto"/>
            </w:tcBorders>
          </w:tcPr>
          <w:p w14:paraId="7FCDBAD5" w14:textId="77777777" w:rsidR="00DB6523" w:rsidRPr="0047433C" w:rsidRDefault="00DB6523" w:rsidP="0007502F">
            <w:pPr>
              <w:tabs>
                <w:tab w:val="left" w:pos="4228"/>
              </w:tabs>
              <w:spacing w:after="0" w:line="240" w:lineRule="auto"/>
              <w:jc w:val="center"/>
              <w:rPr>
                <w:rFonts w:ascii="Times New Roman" w:hAnsi="Times New Roman" w:cs="Times New Roman"/>
                <w:bCs/>
                <w:sz w:val="24"/>
                <w:szCs w:val="24"/>
                <w:lang w:val="kk-KZ"/>
              </w:rPr>
            </w:pPr>
            <w:r w:rsidRPr="0047433C">
              <w:rPr>
                <w:rFonts w:ascii="Times New Roman" w:hAnsi="Times New Roman" w:cs="Times New Roman"/>
                <w:bCs/>
                <w:sz w:val="24"/>
                <w:szCs w:val="24"/>
                <w:lang w:val="kk-KZ"/>
              </w:rPr>
              <w:t>1.7</w:t>
            </w:r>
          </w:p>
        </w:tc>
        <w:tc>
          <w:tcPr>
            <w:tcW w:w="4115" w:type="dxa"/>
            <w:tcBorders>
              <w:top w:val="single" w:sz="4" w:space="0" w:color="auto"/>
              <w:left w:val="single" w:sz="4" w:space="0" w:color="auto"/>
              <w:bottom w:val="single" w:sz="4" w:space="0" w:color="auto"/>
              <w:right w:val="single" w:sz="4" w:space="0" w:color="auto"/>
            </w:tcBorders>
          </w:tcPr>
          <w:p w14:paraId="12856F80" w14:textId="77777777" w:rsidR="00DB6523" w:rsidRPr="0047433C" w:rsidRDefault="00DB6523" w:rsidP="0007502F">
            <w:pPr>
              <w:tabs>
                <w:tab w:val="left" w:pos="4228"/>
              </w:tabs>
              <w:spacing w:after="0" w:line="240" w:lineRule="auto"/>
              <w:rPr>
                <w:rFonts w:ascii="Times New Roman" w:hAnsi="Times New Roman" w:cs="Times New Roman"/>
                <w:bCs/>
                <w:sz w:val="24"/>
                <w:szCs w:val="24"/>
                <w:lang w:val="kk-KZ"/>
              </w:rPr>
            </w:pPr>
            <w:r w:rsidRPr="0047433C">
              <w:rPr>
                <w:rFonts w:ascii="Times New Roman" w:hAnsi="Times New Roman" w:cs="Times New Roman"/>
                <w:bCs/>
                <w:sz w:val="24"/>
                <w:szCs w:val="24"/>
                <w:lang w:val="kk-KZ"/>
              </w:rPr>
              <w:t>«Ана тілі» пәні бойынша түсіндірме сөздікті пайдалану жолдары</w:t>
            </w:r>
          </w:p>
        </w:tc>
        <w:tc>
          <w:tcPr>
            <w:tcW w:w="709" w:type="dxa"/>
            <w:tcBorders>
              <w:top w:val="single" w:sz="4" w:space="0" w:color="auto"/>
              <w:left w:val="single" w:sz="4" w:space="0" w:color="auto"/>
              <w:bottom w:val="single" w:sz="4" w:space="0" w:color="auto"/>
              <w:right w:val="single" w:sz="4" w:space="0" w:color="auto"/>
            </w:tcBorders>
          </w:tcPr>
          <w:p w14:paraId="24133E1E"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p>
        </w:tc>
        <w:tc>
          <w:tcPr>
            <w:tcW w:w="567" w:type="dxa"/>
            <w:tcBorders>
              <w:top w:val="single" w:sz="4" w:space="0" w:color="auto"/>
              <w:left w:val="single" w:sz="4" w:space="0" w:color="auto"/>
              <w:bottom w:val="single" w:sz="4" w:space="0" w:color="auto"/>
              <w:right w:val="single" w:sz="4" w:space="0" w:color="auto"/>
            </w:tcBorders>
          </w:tcPr>
          <w:p w14:paraId="1142DCB8"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p>
        </w:tc>
        <w:tc>
          <w:tcPr>
            <w:tcW w:w="567" w:type="dxa"/>
            <w:tcBorders>
              <w:top w:val="single" w:sz="4" w:space="0" w:color="auto"/>
              <w:left w:val="single" w:sz="4" w:space="0" w:color="auto"/>
              <w:bottom w:val="single" w:sz="4" w:space="0" w:color="auto"/>
              <w:right w:val="single" w:sz="4" w:space="0" w:color="auto"/>
            </w:tcBorders>
          </w:tcPr>
          <w:p w14:paraId="4D1A2DD3"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p>
        </w:tc>
        <w:tc>
          <w:tcPr>
            <w:tcW w:w="567" w:type="dxa"/>
            <w:tcBorders>
              <w:top w:val="single" w:sz="4" w:space="0" w:color="auto"/>
              <w:left w:val="single" w:sz="4" w:space="0" w:color="auto"/>
              <w:bottom w:val="single" w:sz="4" w:space="0" w:color="auto"/>
              <w:right w:val="single" w:sz="4" w:space="0" w:color="auto"/>
            </w:tcBorders>
          </w:tcPr>
          <w:p w14:paraId="005CCD3A"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p>
        </w:tc>
        <w:tc>
          <w:tcPr>
            <w:tcW w:w="567" w:type="dxa"/>
            <w:tcBorders>
              <w:top w:val="single" w:sz="4" w:space="0" w:color="auto"/>
              <w:left w:val="single" w:sz="4" w:space="0" w:color="auto"/>
              <w:bottom w:val="single" w:sz="4" w:space="0" w:color="auto"/>
              <w:right w:val="single" w:sz="4" w:space="0" w:color="auto"/>
            </w:tcBorders>
          </w:tcPr>
          <w:p w14:paraId="0339C7D2"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p>
        </w:tc>
        <w:tc>
          <w:tcPr>
            <w:tcW w:w="598" w:type="dxa"/>
            <w:tcBorders>
              <w:top w:val="single" w:sz="4" w:space="0" w:color="auto"/>
              <w:left w:val="single" w:sz="4" w:space="0" w:color="auto"/>
              <w:bottom w:val="single" w:sz="4" w:space="0" w:color="auto"/>
              <w:right w:val="single" w:sz="4" w:space="0" w:color="auto"/>
            </w:tcBorders>
          </w:tcPr>
          <w:p w14:paraId="5AB37B09"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r w:rsidRPr="0047433C">
              <w:rPr>
                <w:rFonts w:ascii="Times New Roman" w:hAnsi="Times New Roman" w:cs="Times New Roman"/>
                <w:bCs/>
                <w:sz w:val="26"/>
                <w:szCs w:val="26"/>
                <w:lang w:val="kk-KZ"/>
              </w:rPr>
              <w:t>2</w:t>
            </w:r>
          </w:p>
        </w:tc>
        <w:tc>
          <w:tcPr>
            <w:tcW w:w="598" w:type="dxa"/>
            <w:tcBorders>
              <w:top w:val="single" w:sz="4" w:space="0" w:color="auto"/>
              <w:left w:val="single" w:sz="4" w:space="0" w:color="auto"/>
              <w:bottom w:val="single" w:sz="4" w:space="0" w:color="auto"/>
              <w:right w:val="single" w:sz="4" w:space="0" w:color="auto"/>
            </w:tcBorders>
          </w:tcPr>
          <w:p w14:paraId="3283F5E1"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p>
        </w:tc>
        <w:tc>
          <w:tcPr>
            <w:tcW w:w="507" w:type="dxa"/>
            <w:tcBorders>
              <w:top w:val="single" w:sz="4" w:space="0" w:color="auto"/>
              <w:left w:val="single" w:sz="4" w:space="0" w:color="auto"/>
              <w:bottom w:val="single" w:sz="4" w:space="0" w:color="auto"/>
              <w:right w:val="single" w:sz="4" w:space="0" w:color="auto"/>
            </w:tcBorders>
          </w:tcPr>
          <w:p w14:paraId="0B7C88B1" w14:textId="77777777" w:rsidR="00DB6523" w:rsidRPr="0047433C" w:rsidRDefault="00DB6523" w:rsidP="0007502F">
            <w:pPr>
              <w:pStyle w:val="ac"/>
              <w:tabs>
                <w:tab w:val="left" w:pos="4228"/>
              </w:tabs>
              <w:jc w:val="center"/>
              <w:rPr>
                <w:bCs/>
                <w:sz w:val="26"/>
                <w:szCs w:val="26"/>
                <w:lang w:val="kk-KZ"/>
              </w:rPr>
            </w:pPr>
            <w:r w:rsidRPr="0047433C">
              <w:rPr>
                <w:bCs/>
                <w:sz w:val="26"/>
                <w:szCs w:val="26"/>
                <w:lang w:val="kk-KZ"/>
              </w:rPr>
              <w:t>2</w:t>
            </w:r>
          </w:p>
        </w:tc>
      </w:tr>
      <w:tr w:rsidR="00DB6523" w:rsidRPr="00B568DA" w14:paraId="635AE700" w14:textId="77777777" w:rsidTr="0007502F">
        <w:trPr>
          <w:trHeight w:val="567"/>
        </w:trPr>
        <w:tc>
          <w:tcPr>
            <w:tcW w:w="709" w:type="dxa"/>
            <w:tcBorders>
              <w:top w:val="single" w:sz="4" w:space="0" w:color="auto"/>
              <w:left w:val="single" w:sz="4" w:space="0" w:color="auto"/>
              <w:bottom w:val="single" w:sz="4" w:space="0" w:color="auto"/>
              <w:right w:val="single" w:sz="4" w:space="0" w:color="auto"/>
            </w:tcBorders>
          </w:tcPr>
          <w:p w14:paraId="36F84D83" w14:textId="77777777" w:rsidR="00DB6523" w:rsidRPr="0047433C" w:rsidRDefault="00DB6523" w:rsidP="0007502F">
            <w:pPr>
              <w:tabs>
                <w:tab w:val="left" w:pos="4228"/>
              </w:tabs>
              <w:spacing w:after="0" w:line="240" w:lineRule="auto"/>
              <w:jc w:val="center"/>
              <w:rPr>
                <w:rFonts w:ascii="Times New Roman" w:hAnsi="Times New Roman" w:cs="Times New Roman"/>
                <w:bCs/>
                <w:sz w:val="24"/>
                <w:szCs w:val="24"/>
              </w:rPr>
            </w:pPr>
            <w:r w:rsidRPr="0047433C">
              <w:rPr>
                <w:rFonts w:ascii="Times New Roman" w:hAnsi="Times New Roman" w:cs="Times New Roman"/>
                <w:bCs/>
                <w:sz w:val="24"/>
                <w:szCs w:val="24"/>
                <w:lang w:val="kk-KZ"/>
              </w:rPr>
              <w:t>1.8</w:t>
            </w:r>
          </w:p>
        </w:tc>
        <w:tc>
          <w:tcPr>
            <w:tcW w:w="4115" w:type="dxa"/>
            <w:tcBorders>
              <w:top w:val="single" w:sz="4" w:space="0" w:color="auto"/>
              <w:left w:val="single" w:sz="4" w:space="0" w:color="auto"/>
              <w:bottom w:val="single" w:sz="4" w:space="0" w:color="auto"/>
              <w:right w:val="single" w:sz="4" w:space="0" w:color="auto"/>
            </w:tcBorders>
          </w:tcPr>
          <w:p w14:paraId="6EC25DB9" w14:textId="77777777" w:rsidR="00DB6523" w:rsidRPr="0047433C" w:rsidRDefault="00DB6523" w:rsidP="0007502F">
            <w:pPr>
              <w:tabs>
                <w:tab w:val="left" w:pos="4228"/>
              </w:tabs>
              <w:spacing w:after="0" w:line="240" w:lineRule="auto"/>
              <w:rPr>
                <w:rFonts w:ascii="Times New Roman" w:hAnsi="Times New Roman" w:cs="Times New Roman"/>
                <w:bCs/>
                <w:sz w:val="24"/>
                <w:szCs w:val="24"/>
                <w:lang w:val="kk-KZ"/>
              </w:rPr>
            </w:pPr>
            <w:r w:rsidRPr="0047433C">
              <w:rPr>
                <w:rFonts w:ascii="Times New Roman" w:hAnsi="Times New Roman" w:cs="Times New Roman"/>
                <w:bCs/>
                <w:sz w:val="24"/>
                <w:szCs w:val="24"/>
                <w:lang w:val="kk-KZ"/>
              </w:rPr>
              <w:t>Оқушылардың сөздік пайдалану білігін жетілдіретін тапсырмалар мен жаттығулар</w:t>
            </w:r>
          </w:p>
        </w:tc>
        <w:tc>
          <w:tcPr>
            <w:tcW w:w="709" w:type="dxa"/>
            <w:tcBorders>
              <w:top w:val="single" w:sz="4" w:space="0" w:color="auto"/>
              <w:left w:val="single" w:sz="4" w:space="0" w:color="auto"/>
              <w:bottom w:val="single" w:sz="4" w:space="0" w:color="auto"/>
              <w:right w:val="single" w:sz="4" w:space="0" w:color="auto"/>
            </w:tcBorders>
          </w:tcPr>
          <w:p w14:paraId="319278D2"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p>
        </w:tc>
        <w:tc>
          <w:tcPr>
            <w:tcW w:w="567" w:type="dxa"/>
            <w:tcBorders>
              <w:top w:val="single" w:sz="4" w:space="0" w:color="auto"/>
              <w:left w:val="single" w:sz="4" w:space="0" w:color="auto"/>
              <w:bottom w:val="single" w:sz="4" w:space="0" w:color="auto"/>
              <w:right w:val="single" w:sz="4" w:space="0" w:color="auto"/>
            </w:tcBorders>
          </w:tcPr>
          <w:p w14:paraId="5B31D872"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r w:rsidRPr="0047433C">
              <w:rPr>
                <w:rFonts w:ascii="Times New Roman" w:hAnsi="Times New Roman" w:cs="Times New Roman"/>
                <w:bCs/>
                <w:sz w:val="26"/>
                <w:szCs w:val="26"/>
                <w:lang w:val="kk-KZ"/>
              </w:rPr>
              <w:t>2</w:t>
            </w:r>
          </w:p>
        </w:tc>
        <w:tc>
          <w:tcPr>
            <w:tcW w:w="567" w:type="dxa"/>
            <w:tcBorders>
              <w:top w:val="single" w:sz="4" w:space="0" w:color="auto"/>
              <w:left w:val="single" w:sz="4" w:space="0" w:color="auto"/>
              <w:bottom w:val="single" w:sz="4" w:space="0" w:color="auto"/>
              <w:right w:val="single" w:sz="4" w:space="0" w:color="auto"/>
            </w:tcBorders>
          </w:tcPr>
          <w:p w14:paraId="2249642F"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p>
        </w:tc>
        <w:tc>
          <w:tcPr>
            <w:tcW w:w="567" w:type="dxa"/>
            <w:tcBorders>
              <w:top w:val="single" w:sz="4" w:space="0" w:color="auto"/>
              <w:left w:val="single" w:sz="4" w:space="0" w:color="auto"/>
              <w:bottom w:val="single" w:sz="4" w:space="0" w:color="auto"/>
              <w:right w:val="single" w:sz="4" w:space="0" w:color="auto"/>
            </w:tcBorders>
          </w:tcPr>
          <w:p w14:paraId="74951F96"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p>
        </w:tc>
        <w:tc>
          <w:tcPr>
            <w:tcW w:w="567" w:type="dxa"/>
            <w:tcBorders>
              <w:top w:val="single" w:sz="4" w:space="0" w:color="auto"/>
              <w:left w:val="single" w:sz="4" w:space="0" w:color="auto"/>
              <w:bottom w:val="single" w:sz="4" w:space="0" w:color="auto"/>
              <w:right w:val="single" w:sz="4" w:space="0" w:color="auto"/>
            </w:tcBorders>
          </w:tcPr>
          <w:p w14:paraId="17E9A665"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p>
        </w:tc>
        <w:tc>
          <w:tcPr>
            <w:tcW w:w="598" w:type="dxa"/>
            <w:tcBorders>
              <w:top w:val="single" w:sz="4" w:space="0" w:color="auto"/>
              <w:left w:val="single" w:sz="4" w:space="0" w:color="auto"/>
              <w:bottom w:val="single" w:sz="4" w:space="0" w:color="auto"/>
              <w:right w:val="single" w:sz="4" w:space="0" w:color="auto"/>
            </w:tcBorders>
          </w:tcPr>
          <w:p w14:paraId="79A12F8E"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p>
        </w:tc>
        <w:tc>
          <w:tcPr>
            <w:tcW w:w="598" w:type="dxa"/>
            <w:tcBorders>
              <w:top w:val="single" w:sz="4" w:space="0" w:color="auto"/>
              <w:left w:val="single" w:sz="4" w:space="0" w:color="auto"/>
              <w:bottom w:val="single" w:sz="4" w:space="0" w:color="auto"/>
              <w:right w:val="single" w:sz="4" w:space="0" w:color="auto"/>
            </w:tcBorders>
          </w:tcPr>
          <w:p w14:paraId="37AA43A3"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p>
        </w:tc>
        <w:tc>
          <w:tcPr>
            <w:tcW w:w="507" w:type="dxa"/>
            <w:tcBorders>
              <w:top w:val="single" w:sz="4" w:space="0" w:color="auto"/>
              <w:left w:val="single" w:sz="4" w:space="0" w:color="auto"/>
              <w:bottom w:val="single" w:sz="4" w:space="0" w:color="auto"/>
              <w:right w:val="single" w:sz="4" w:space="0" w:color="auto"/>
            </w:tcBorders>
          </w:tcPr>
          <w:p w14:paraId="19F1912B" w14:textId="77777777" w:rsidR="00DB6523" w:rsidRPr="0047433C" w:rsidRDefault="00DB6523" w:rsidP="0007502F">
            <w:pPr>
              <w:pStyle w:val="ac"/>
              <w:tabs>
                <w:tab w:val="left" w:pos="4228"/>
              </w:tabs>
              <w:jc w:val="center"/>
              <w:rPr>
                <w:bCs/>
                <w:sz w:val="26"/>
                <w:szCs w:val="26"/>
                <w:lang w:val="kk-KZ"/>
              </w:rPr>
            </w:pPr>
            <w:r w:rsidRPr="0047433C">
              <w:rPr>
                <w:bCs/>
                <w:sz w:val="26"/>
                <w:szCs w:val="26"/>
                <w:lang w:val="kk-KZ"/>
              </w:rPr>
              <w:t>2</w:t>
            </w:r>
          </w:p>
        </w:tc>
      </w:tr>
      <w:tr w:rsidR="00DB6523" w:rsidRPr="00B568DA" w14:paraId="291F32CE" w14:textId="77777777" w:rsidTr="0047433C">
        <w:trPr>
          <w:trHeight w:val="70"/>
        </w:trPr>
        <w:tc>
          <w:tcPr>
            <w:tcW w:w="4824" w:type="dxa"/>
            <w:gridSpan w:val="2"/>
            <w:tcBorders>
              <w:top w:val="single" w:sz="4" w:space="0" w:color="auto"/>
              <w:left w:val="single" w:sz="4" w:space="0" w:color="auto"/>
              <w:bottom w:val="single" w:sz="4" w:space="0" w:color="auto"/>
              <w:right w:val="single" w:sz="4" w:space="0" w:color="auto"/>
            </w:tcBorders>
            <w:hideMark/>
          </w:tcPr>
          <w:p w14:paraId="315CD6AC" w14:textId="77777777" w:rsidR="00DB6523" w:rsidRPr="0047433C" w:rsidRDefault="00DB6523" w:rsidP="0007502F">
            <w:pPr>
              <w:tabs>
                <w:tab w:val="left" w:pos="4228"/>
              </w:tabs>
              <w:spacing w:after="0" w:line="240" w:lineRule="auto"/>
              <w:rPr>
                <w:rFonts w:ascii="Times New Roman" w:hAnsi="Times New Roman" w:cs="Times New Roman"/>
                <w:bCs/>
                <w:sz w:val="26"/>
                <w:szCs w:val="26"/>
                <w:lang w:val="kk-KZ"/>
              </w:rPr>
            </w:pPr>
            <w:r w:rsidRPr="0047433C">
              <w:rPr>
                <w:rFonts w:ascii="Times New Roman" w:hAnsi="Times New Roman" w:cs="Times New Roman"/>
                <w:bCs/>
                <w:sz w:val="26"/>
                <w:szCs w:val="26"/>
                <w:lang w:val="kk-KZ"/>
              </w:rPr>
              <w:t>Барлығы:</w:t>
            </w:r>
          </w:p>
        </w:tc>
        <w:tc>
          <w:tcPr>
            <w:tcW w:w="709" w:type="dxa"/>
            <w:tcBorders>
              <w:top w:val="single" w:sz="4" w:space="0" w:color="auto"/>
              <w:left w:val="single" w:sz="4" w:space="0" w:color="auto"/>
              <w:bottom w:val="single" w:sz="4" w:space="0" w:color="auto"/>
              <w:right w:val="single" w:sz="4" w:space="0" w:color="auto"/>
            </w:tcBorders>
            <w:hideMark/>
          </w:tcPr>
          <w:p w14:paraId="51A45EFF"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r w:rsidRPr="0047433C">
              <w:rPr>
                <w:rFonts w:ascii="Times New Roman" w:hAnsi="Times New Roman" w:cs="Times New Roman"/>
                <w:bCs/>
                <w:sz w:val="26"/>
                <w:szCs w:val="26"/>
                <w:lang w:val="kk-KZ"/>
              </w:rPr>
              <w:t>3</w:t>
            </w:r>
          </w:p>
        </w:tc>
        <w:tc>
          <w:tcPr>
            <w:tcW w:w="567" w:type="dxa"/>
            <w:tcBorders>
              <w:top w:val="single" w:sz="4" w:space="0" w:color="auto"/>
              <w:left w:val="single" w:sz="4" w:space="0" w:color="auto"/>
              <w:bottom w:val="single" w:sz="4" w:space="0" w:color="auto"/>
              <w:right w:val="single" w:sz="4" w:space="0" w:color="auto"/>
            </w:tcBorders>
            <w:hideMark/>
          </w:tcPr>
          <w:p w14:paraId="29DD46A9"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r w:rsidRPr="0047433C">
              <w:rPr>
                <w:rFonts w:ascii="Times New Roman" w:hAnsi="Times New Roman" w:cs="Times New Roman"/>
                <w:bCs/>
                <w:sz w:val="26"/>
                <w:szCs w:val="26"/>
                <w:lang w:val="kk-KZ"/>
              </w:rPr>
              <w:t>3</w:t>
            </w:r>
          </w:p>
        </w:tc>
        <w:tc>
          <w:tcPr>
            <w:tcW w:w="567" w:type="dxa"/>
            <w:tcBorders>
              <w:top w:val="single" w:sz="4" w:space="0" w:color="auto"/>
              <w:left w:val="single" w:sz="4" w:space="0" w:color="auto"/>
              <w:bottom w:val="single" w:sz="4" w:space="0" w:color="auto"/>
              <w:right w:val="single" w:sz="4" w:space="0" w:color="auto"/>
            </w:tcBorders>
            <w:hideMark/>
          </w:tcPr>
          <w:p w14:paraId="28EC9C0F"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r w:rsidRPr="0047433C">
              <w:rPr>
                <w:rFonts w:ascii="Times New Roman" w:hAnsi="Times New Roman" w:cs="Times New Roman"/>
                <w:bCs/>
                <w:sz w:val="26"/>
                <w:szCs w:val="26"/>
                <w:lang w:val="kk-KZ"/>
              </w:rPr>
              <w:t>2</w:t>
            </w:r>
          </w:p>
        </w:tc>
        <w:tc>
          <w:tcPr>
            <w:tcW w:w="567" w:type="dxa"/>
            <w:tcBorders>
              <w:top w:val="single" w:sz="4" w:space="0" w:color="auto"/>
              <w:left w:val="single" w:sz="4" w:space="0" w:color="auto"/>
              <w:bottom w:val="single" w:sz="4" w:space="0" w:color="auto"/>
              <w:right w:val="single" w:sz="4" w:space="0" w:color="auto"/>
            </w:tcBorders>
            <w:hideMark/>
          </w:tcPr>
          <w:p w14:paraId="182BBD0D"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r w:rsidRPr="0047433C">
              <w:rPr>
                <w:rFonts w:ascii="Times New Roman" w:hAnsi="Times New Roman" w:cs="Times New Roman"/>
                <w:bCs/>
                <w:sz w:val="26"/>
                <w:szCs w:val="26"/>
                <w:lang w:val="kk-KZ"/>
              </w:rPr>
              <w:t>2</w:t>
            </w:r>
          </w:p>
        </w:tc>
        <w:tc>
          <w:tcPr>
            <w:tcW w:w="567" w:type="dxa"/>
            <w:tcBorders>
              <w:top w:val="single" w:sz="4" w:space="0" w:color="auto"/>
              <w:left w:val="single" w:sz="4" w:space="0" w:color="auto"/>
              <w:bottom w:val="single" w:sz="4" w:space="0" w:color="auto"/>
              <w:right w:val="single" w:sz="4" w:space="0" w:color="auto"/>
            </w:tcBorders>
            <w:hideMark/>
          </w:tcPr>
          <w:p w14:paraId="610047C7"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r w:rsidRPr="0047433C">
              <w:rPr>
                <w:rFonts w:ascii="Times New Roman" w:hAnsi="Times New Roman" w:cs="Times New Roman"/>
                <w:bCs/>
                <w:sz w:val="26"/>
                <w:szCs w:val="26"/>
                <w:lang w:val="kk-KZ"/>
              </w:rPr>
              <w:t>2</w:t>
            </w:r>
          </w:p>
        </w:tc>
        <w:tc>
          <w:tcPr>
            <w:tcW w:w="598" w:type="dxa"/>
            <w:tcBorders>
              <w:top w:val="single" w:sz="4" w:space="0" w:color="auto"/>
              <w:left w:val="single" w:sz="4" w:space="0" w:color="auto"/>
              <w:bottom w:val="single" w:sz="4" w:space="0" w:color="auto"/>
              <w:right w:val="single" w:sz="4" w:space="0" w:color="auto"/>
            </w:tcBorders>
          </w:tcPr>
          <w:p w14:paraId="62CE9600"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r w:rsidRPr="0047433C">
              <w:rPr>
                <w:rFonts w:ascii="Times New Roman" w:hAnsi="Times New Roman" w:cs="Times New Roman"/>
                <w:bCs/>
                <w:sz w:val="26"/>
                <w:szCs w:val="26"/>
                <w:lang w:val="kk-KZ"/>
              </w:rPr>
              <w:t>2</w:t>
            </w:r>
          </w:p>
        </w:tc>
        <w:tc>
          <w:tcPr>
            <w:tcW w:w="598" w:type="dxa"/>
            <w:tcBorders>
              <w:top w:val="single" w:sz="4" w:space="0" w:color="auto"/>
              <w:left w:val="single" w:sz="4" w:space="0" w:color="auto"/>
              <w:bottom w:val="single" w:sz="4" w:space="0" w:color="auto"/>
              <w:right w:val="single" w:sz="4" w:space="0" w:color="auto"/>
            </w:tcBorders>
            <w:hideMark/>
          </w:tcPr>
          <w:p w14:paraId="2A5D6FBE" w14:textId="77777777" w:rsidR="00DB6523" w:rsidRPr="0047433C" w:rsidRDefault="00DB6523" w:rsidP="0007502F">
            <w:pPr>
              <w:tabs>
                <w:tab w:val="left" w:pos="4228"/>
              </w:tabs>
              <w:spacing w:after="0" w:line="240" w:lineRule="auto"/>
              <w:contextualSpacing/>
              <w:jc w:val="center"/>
              <w:rPr>
                <w:rFonts w:ascii="Times New Roman" w:hAnsi="Times New Roman" w:cs="Times New Roman"/>
                <w:bCs/>
                <w:sz w:val="26"/>
                <w:szCs w:val="26"/>
                <w:lang w:val="kk-KZ"/>
              </w:rPr>
            </w:pPr>
            <w:r w:rsidRPr="0047433C">
              <w:rPr>
                <w:rFonts w:ascii="Times New Roman" w:hAnsi="Times New Roman" w:cs="Times New Roman"/>
                <w:bCs/>
                <w:sz w:val="26"/>
                <w:szCs w:val="26"/>
                <w:lang w:val="kk-KZ"/>
              </w:rPr>
              <w:t>2</w:t>
            </w:r>
          </w:p>
        </w:tc>
        <w:tc>
          <w:tcPr>
            <w:tcW w:w="507" w:type="dxa"/>
            <w:tcBorders>
              <w:top w:val="single" w:sz="4" w:space="0" w:color="auto"/>
              <w:left w:val="single" w:sz="4" w:space="0" w:color="auto"/>
              <w:bottom w:val="single" w:sz="4" w:space="0" w:color="auto"/>
              <w:right w:val="single" w:sz="4" w:space="0" w:color="auto"/>
            </w:tcBorders>
            <w:hideMark/>
          </w:tcPr>
          <w:p w14:paraId="5D949B85" w14:textId="77777777" w:rsidR="00DB6523" w:rsidRPr="0047433C" w:rsidRDefault="00DB6523" w:rsidP="0007502F">
            <w:pPr>
              <w:pStyle w:val="ac"/>
              <w:tabs>
                <w:tab w:val="left" w:pos="4228"/>
              </w:tabs>
              <w:jc w:val="center"/>
              <w:rPr>
                <w:bCs/>
                <w:sz w:val="26"/>
                <w:szCs w:val="26"/>
                <w:lang w:val="kk-KZ"/>
              </w:rPr>
            </w:pPr>
            <w:r w:rsidRPr="0047433C">
              <w:rPr>
                <w:bCs/>
                <w:sz w:val="26"/>
                <w:szCs w:val="26"/>
                <w:lang w:val="kk-KZ"/>
              </w:rPr>
              <w:t>16</w:t>
            </w:r>
          </w:p>
        </w:tc>
      </w:tr>
    </w:tbl>
    <w:p w14:paraId="2CECDB7C" w14:textId="77777777" w:rsidR="00DB6523" w:rsidRDefault="00DB6523" w:rsidP="00DB6523">
      <w:pPr>
        <w:jc w:val="center"/>
        <w:rPr>
          <w:rFonts w:ascii="Times New Roman" w:hAnsi="Times New Roman" w:cs="Times New Roman"/>
          <w:b/>
          <w:sz w:val="28"/>
          <w:szCs w:val="28"/>
          <w:lang w:val="kk-KZ"/>
        </w:rPr>
      </w:pPr>
    </w:p>
    <w:p w14:paraId="15ACE4F0" w14:textId="77777777" w:rsidR="00DB6523" w:rsidRDefault="00DB6523" w:rsidP="00DB6523">
      <w:pPr>
        <w:jc w:val="center"/>
        <w:rPr>
          <w:rFonts w:ascii="Times New Roman" w:hAnsi="Times New Roman" w:cs="Times New Roman"/>
          <w:b/>
          <w:sz w:val="28"/>
          <w:szCs w:val="28"/>
          <w:lang w:val="kk-KZ"/>
        </w:rPr>
      </w:pPr>
    </w:p>
    <w:p w14:paraId="24D78A34" w14:textId="77777777" w:rsidR="00DB6523" w:rsidRDefault="00DB6523" w:rsidP="00DB6523">
      <w:pPr>
        <w:jc w:val="center"/>
        <w:rPr>
          <w:rFonts w:ascii="Times New Roman" w:hAnsi="Times New Roman" w:cs="Times New Roman"/>
          <w:b/>
          <w:sz w:val="28"/>
          <w:szCs w:val="28"/>
          <w:lang w:val="kk-KZ"/>
        </w:rPr>
      </w:pPr>
    </w:p>
    <w:p w14:paraId="7BDDBD83" w14:textId="77777777" w:rsidR="00DB6523" w:rsidRDefault="00DB6523" w:rsidP="00DB6523">
      <w:pPr>
        <w:jc w:val="center"/>
        <w:rPr>
          <w:rFonts w:ascii="Times New Roman" w:hAnsi="Times New Roman" w:cs="Times New Roman"/>
          <w:b/>
          <w:sz w:val="28"/>
          <w:szCs w:val="28"/>
          <w:lang w:val="kk-KZ"/>
        </w:rPr>
      </w:pPr>
    </w:p>
    <w:p w14:paraId="04BC3584" w14:textId="77777777" w:rsidR="00DB6523" w:rsidRDefault="00DB6523" w:rsidP="00DB6523">
      <w:pPr>
        <w:jc w:val="center"/>
        <w:rPr>
          <w:rFonts w:ascii="Times New Roman" w:hAnsi="Times New Roman" w:cs="Times New Roman"/>
          <w:b/>
          <w:sz w:val="28"/>
          <w:szCs w:val="28"/>
          <w:lang w:val="kk-KZ"/>
        </w:rPr>
      </w:pPr>
    </w:p>
    <w:p w14:paraId="435DC439" w14:textId="77777777" w:rsidR="00DB6523" w:rsidRDefault="00DB6523" w:rsidP="00DB6523">
      <w:pPr>
        <w:jc w:val="center"/>
        <w:rPr>
          <w:rFonts w:ascii="Times New Roman" w:hAnsi="Times New Roman" w:cs="Times New Roman"/>
          <w:b/>
          <w:sz w:val="28"/>
          <w:szCs w:val="28"/>
          <w:lang w:val="kk-KZ"/>
        </w:rPr>
      </w:pPr>
    </w:p>
    <w:p w14:paraId="7F3D8C2E" w14:textId="77777777" w:rsidR="00DB6523" w:rsidRDefault="00DB6523" w:rsidP="00DB6523">
      <w:pPr>
        <w:jc w:val="center"/>
        <w:rPr>
          <w:rFonts w:ascii="Times New Roman" w:hAnsi="Times New Roman" w:cs="Times New Roman"/>
          <w:b/>
          <w:sz w:val="28"/>
          <w:szCs w:val="28"/>
          <w:lang w:val="kk-KZ"/>
        </w:rPr>
      </w:pPr>
    </w:p>
    <w:p w14:paraId="7737B9DE" w14:textId="77777777" w:rsidR="00DB6523" w:rsidRDefault="00DB6523" w:rsidP="00DB6523">
      <w:pPr>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ҚОСЫМША В</w:t>
      </w:r>
    </w:p>
    <w:p w14:paraId="2FE26EEA" w14:textId="2ADA5FDA" w:rsidR="00DB6523" w:rsidRDefault="00DB6523" w:rsidP="00DB6523">
      <w:pPr>
        <w:spacing w:after="0" w:line="240" w:lineRule="auto"/>
        <w:jc w:val="center"/>
        <w:rPr>
          <w:rFonts w:ascii="Times New Roman" w:hAnsi="Times New Roman" w:cs="Times New Roman"/>
          <w:b/>
          <w:bCs/>
          <w:sz w:val="28"/>
          <w:szCs w:val="28"/>
          <w:lang w:val="kk-KZ"/>
        </w:rPr>
      </w:pPr>
      <w:r w:rsidRPr="0047433C">
        <w:rPr>
          <w:rFonts w:ascii="Times New Roman" w:hAnsi="Times New Roman" w:cs="Times New Roman"/>
          <w:b/>
          <w:bCs/>
          <w:sz w:val="28"/>
          <w:szCs w:val="28"/>
          <w:lang w:val="kk-KZ"/>
        </w:rPr>
        <w:t>1-сыныпқа арналған «Әліппе» оқулығына қосымша «Менің алғашқы сөздігім» көмекші құралы</w:t>
      </w:r>
    </w:p>
    <w:p w14:paraId="169BE98B" w14:textId="77777777" w:rsidR="0047433C" w:rsidRPr="0047433C" w:rsidRDefault="0047433C" w:rsidP="00DB6523">
      <w:pPr>
        <w:spacing w:after="0" w:line="240" w:lineRule="auto"/>
        <w:jc w:val="center"/>
        <w:rPr>
          <w:rFonts w:ascii="Times New Roman" w:hAnsi="Times New Roman" w:cs="Times New Roman"/>
          <w:b/>
          <w:bCs/>
          <w:sz w:val="28"/>
          <w:szCs w:val="28"/>
          <w:lang w:val="kk-KZ"/>
        </w:rPr>
      </w:pPr>
    </w:p>
    <w:p w14:paraId="1CC5C4D3" w14:textId="77777777" w:rsidR="00DB6523" w:rsidRDefault="00DB6523" w:rsidP="00DB6523">
      <w:pPr>
        <w:jc w:val="center"/>
        <w:rPr>
          <w:rFonts w:ascii="Times New Roman" w:hAnsi="Times New Roman" w:cs="Times New Roman"/>
          <w:b/>
          <w:sz w:val="28"/>
          <w:szCs w:val="28"/>
          <w:lang w:val="kk-KZ"/>
        </w:rPr>
      </w:pPr>
      <w:r>
        <w:rPr>
          <w:noProof/>
          <w:lang w:eastAsia="ru-RU"/>
        </w:rPr>
        <w:drawing>
          <wp:inline distT="0" distB="0" distL="0" distR="0" wp14:anchorId="3243FCAB" wp14:editId="75410210">
            <wp:extent cx="5306939" cy="6853727"/>
            <wp:effectExtent l="0" t="0" r="8255" b="444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a:srcRect l="25320" t="22505" r="43024" b="10471"/>
                    <a:stretch/>
                  </pic:blipFill>
                  <pic:spPr bwMode="auto">
                    <a:xfrm>
                      <a:off x="0" y="0"/>
                      <a:ext cx="5308228" cy="6855392"/>
                    </a:xfrm>
                    <a:prstGeom prst="rect">
                      <a:avLst/>
                    </a:prstGeom>
                    <a:ln>
                      <a:noFill/>
                    </a:ln>
                    <a:extLst>
                      <a:ext uri="{53640926-AAD7-44D8-BBD7-CCE9431645EC}">
                        <a14:shadowObscured xmlns:a14="http://schemas.microsoft.com/office/drawing/2010/main"/>
                      </a:ext>
                    </a:extLst>
                  </pic:spPr>
                </pic:pic>
              </a:graphicData>
            </a:graphic>
          </wp:inline>
        </w:drawing>
      </w:r>
    </w:p>
    <w:p w14:paraId="6A1CA6DF" w14:textId="77777777" w:rsidR="00DB6523" w:rsidRDefault="00DB6523" w:rsidP="00DB6523">
      <w:pPr>
        <w:jc w:val="center"/>
        <w:rPr>
          <w:rFonts w:ascii="Times New Roman" w:hAnsi="Times New Roman" w:cs="Times New Roman"/>
          <w:b/>
          <w:sz w:val="28"/>
          <w:szCs w:val="28"/>
          <w:lang w:val="kk-KZ"/>
        </w:rPr>
      </w:pPr>
    </w:p>
    <w:p w14:paraId="683A9925" w14:textId="77777777" w:rsidR="00DB6523" w:rsidRDefault="00DB6523" w:rsidP="00DB6523">
      <w:pPr>
        <w:jc w:val="center"/>
        <w:rPr>
          <w:rFonts w:ascii="Times New Roman" w:hAnsi="Times New Roman" w:cs="Times New Roman"/>
          <w:b/>
          <w:sz w:val="28"/>
          <w:szCs w:val="28"/>
          <w:lang w:val="kk-KZ"/>
        </w:rPr>
      </w:pPr>
    </w:p>
    <w:p w14:paraId="2B11FC01" w14:textId="77777777" w:rsidR="00DB6523" w:rsidRDefault="00DB6523" w:rsidP="00DB6523">
      <w:pPr>
        <w:rPr>
          <w:rFonts w:ascii="Times New Roman" w:hAnsi="Times New Roman" w:cs="Times New Roman"/>
          <w:b/>
          <w:sz w:val="28"/>
          <w:szCs w:val="28"/>
          <w:lang w:val="kk-KZ"/>
        </w:rPr>
      </w:pPr>
    </w:p>
    <w:p w14:paraId="78C4BAE3" w14:textId="77777777" w:rsidR="00DB6523" w:rsidRDefault="00DB6523" w:rsidP="00DB6523">
      <w:pPr>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ҚОСЫМША Г</w:t>
      </w:r>
    </w:p>
    <w:p w14:paraId="2E4293AC" w14:textId="765B2793" w:rsidR="00DB6523" w:rsidRDefault="00DB6523" w:rsidP="00DB6523">
      <w:pPr>
        <w:spacing w:after="0" w:line="240" w:lineRule="auto"/>
        <w:jc w:val="center"/>
        <w:rPr>
          <w:rFonts w:ascii="Times New Roman" w:hAnsi="Times New Roman" w:cs="Times New Roman"/>
          <w:b/>
          <w:bCs/>
          <w:sz w:val="28"/>
          <w:szCs w:val="28"/>
          <w:lang w:val="kk-KZ"/>
        </w:rPr>
      </w:pPr>
      <w:r w:rsidRPr="0047433C">
        <w:rPr>
          <w:rFonts w:ascii="Times New Roman" w:hAnsi="Times New Roman" w:cs="Times New Roman"/>
          <w:b/>
          <w:bCs/>
          <w:sz w:val="28"/>
          <w:szCs w:val="28"/>
          <w:lang w:val="kk-KZ"/>
        </w:rPr>
        <w:t>1-сыныпқа арналған «Ана тілі» оқулығына қосымша «Ана тілінің түсіндірме сөздігі» көмекші құралы</w:t>
      </w:r>
    </w:p>
    <w:p w14:paraId="220A2771" w14:textId="77777777" w:rsidR="0047433C" w:rsidRPr="0047433C" w:rsidRDefault="0047433C" w:rsidP="00DB6523">
      <w:pPr>
        <w:spacing w:after="0" w:line="240" w:lineRule="auto"/>
        <w:jc w:val="center"/>
        <w:rPr>
          <w:rFonts w:ascii="Times New Roman" w:hAnsi="Times New Roman" w:cs="Times New Roman"/>
          <w:b/>
          <w:bCs/>
          <w:sz w:val="28"/>
          <w:szCs w:val="28"/>
          <w:lang w:val="kk-KZ"/>
        </w:rPr>
      </w:pPr>
    </w:p>
    <w:p w14:paraId="4B27F50A" w14:textId="77777777" w:rsidR="00DB6523" w:rsidRDefault="00DB6523" w:rsidP="00DB6523">
      <w:pPr>
        <w:jc w:val="center"/>
        <w:rPr>
          <w:rFonts w:ascii="Times New Roman" w:hAnsi="Times New Roman" w:cs="Times New Roman"/>
          <w:b/>
          <w:sz w:val="28"/>
          <w:szCs w:val="28"/>
          <w:lang w:val="kk-KZ"/>
        </w:rPr>
      </w:pPr>
      <w:r>
        <w:rPr>
          <w:noProof/>
          <w:lang w:eastAsia="ru-RU"/>
        </w:rPr>
        <w:drawing>
          <wp:inline distT="0" distB="0" distL="0" distR="0" wp14:anchorId="59F906C3" wp14:editId="418556DC">
            <wp:extent cx="5913689" cy="7896312"/>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a:srcRect l="32081" t="8951" r="31657" b="6373"/>
                    <a:stretch/>
                  </pic:blipFill>
                  <pic:spPr bwMode="auto">
                    <a:xfrm>
                      <a:off x="0" y="0"/>
                      <a:ext cx="5915263" cy="7898414"/>
                    </a:xfrm>
                    <a:prstGeom prst="rect">
                      <a:avLst/>
                    </a:prstGeom>
                    <a:ln>
                      <a:noFill/>
                    </a:ln>
                    <a:extLst>
                      <a:ext uri="{53640926-AAD7-44D8-BBD7-CCE9431645EC}">
                        <a14:shadowObscured xmlns:a14="http://schemas.microsoft.com/office/drawing/2010/main"/>
                      </a:ext>
                    </a:extLst>
                  </pic:spPr>
                </pic:pic>
              </a:graphicData>
            </a:graphic>
          </wp:inline>
        </w:drawing>
      </w:r>
    </w:p>
    <w:p w14:paraId="607AA6B8" w14:textId="60E8F2BA" w:rsidR="00DB6523" w:rsidRDefault="00DB6523" w:rsidP="00DB6523">
      <w:pPr>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ҚОСЫМША Ғ</w:t>
      </w:r>
    </w:p>
    <w:p w14:paraId="63B4B59D" w14:textId="0B930035" w:rsidR="0047433C" w:rsidRDefault="0047433C" w:rsidP="00DB6523">
      <w:pPr>
        <w:jc w:val="center"/>
        <w:rPr>
          <w:rFonts w:ascii="Times New Roman" w:hAnsi="Times New Roman" w:cs="Times New Roman"/>
          <w:b/>
          <w:sz w:val="28"/>
          <w:szCs w:val="28"/>
          <w:lang w:val="kk-KZ"/>
        </w:rPr>
      </w:pPr>
      <w:r>
        <w:rPr>
          <w:rFonts w:ascii="Times New Roman" w:hAnsi="Times New Roman" w:cs="Times New Roman"/>
          <w:b/>
          <w:sz w:val="28"/>
          <w:szCs w:val="28"/>
          <w:lang w:val="kk-KZ"/>
        </w:rPr>
        <w:t>Акт</w:t>
      </w:r>
    </w:p>
    <w:p w14:paraId="5C5AC6BF" w14:textId="77777777" w:rsidR="00DB6523" w:rsidRDefault="00DB6523" w:rsidP="00DB6523">
      <w:pPr>
        <w:jc w:val="center"/>
        <w:rPr>
          <w:rFonts w:ascii="Times New Roman" w:hAnsi="Times New Roman" w:cs="Times New Roman"/>
          <w:b/>
          <w:sz w:val="28"/>
          <w:szCs w:val="28"/>
          <w:lang w:val="kk-KZ"/>
        </w:rPr>
      </w:pPr>
      <w:r>
        <w:rPr>
          <w:noProof/>
          <w:lang w:eastAsia="ru-RU"/>
        </w:rPr>
        <w:drawing>
          <wp:inline distT="0" distB="0" distL="0" distR="0" wp14:anchorId="3361FE9A" wp14:editId="3E17E9D0">
            <wp:extent cx="6048375" cy="8334375"/>
            <wp:effectExtent l="0" t="0" r="9525"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a:srcRect l="42726" t="18926" r="23456" b="11744"/>
                    <a:stretch/>
                  </pic:blipFill>
                  <pic:spPr bwMode="auto">
                    <a:xfrm>
                      <a:off x="0" y="0"/>
                      <a:ext cx="6050539" cy="8337357"/>
                    </a:xfrm>
                    <a:prstGeom prst="rect">
                      <a:avLst/>
                    </a:prstGeom>
                    <a:ln>
                      <a:noFill/>
                    </a:ln>
                    <a:extLst>
                      <a:ext uri="{53640926-AAD7-44D8-BBD7-CCE9431645EC}">
                        <a14:shadowObscured xmlns:a14="http://schemas.microsoft.com/office/drawing/2010/main"/>
                      </a:ext>
                    </a:extLst>
                  </pic:spPr>
                </pic:pic>
              </a:graphicData>
            </a:graphic>
          </wp:inline>
        </w:drawing>
      </w:r>
    </w:p>
    <w:p w14:paraId="2187686D" w14:textId="1BDA971B" w:rsidR="00DB6523" w:rsidRDefault="00DB6523" w:rsidP="00DB6523">
      <w:pPr>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ҚОСЫМША Д</w:t>
      </w:r>
    </w:p>
    <w:p w14:paraId="2BE3BAA8" w14:textId="5A7C7C52" w:rsidR="0047433C" w:rsidRDefault="0047433C" w:rsidP="00DB6523">
      <w:pPr>
        <w:jc w:val="center"/>
        <w:rPr>
          <w:rFonts w:ascii="Times New Roman" w:hAnsi="Times New Roman" w:cs="Times New Roman"/>
          <w:b/>
          <w:sz w:val="28"/>
          <w:szCs w:val="28"/>
          <w:lang w:val="kk-KZ"/>
        </w:rPr>
      </w:pPr>
      <w:r>
        <w:rPr>
          <w:rFonts w:ascii="Times New Roman" w:hAnsi="Times New Roman" w:cs="Times New Roman"/>
          <w:b/>
          <w:sz w:val="28"/>
          <w:szCs w:val="28"/>
          <w:lang w:val="kk-KZ"/>
        </w:rPr>
        <w:t>Акт</w:t>
      </w:r>
    </w:p>
    <w:p w14:paraId="62BDEBAC" w14:textId="77777777" w:rsidR="00DB6523" w:rsidRDefault="00DB6523" w:rsidP="00DB6523">
      <w:pPr>
        <w:jc w:val="center"/>
        <w:rPr>
          <w:rFonts w:ascii="Times New Roman" w:hAnsi="Times New Roman" w:cs="Times New Roman"/>
          <w:b/>
          <w:sz w:val="28"/>
          <w:szCs w:val="28"/>
          <w:lang w:val="kk-KZ"/>
        </w:rPr>
      </w:pPr>
      <w:r>
        <w:rPr>
          <w:noProof/>
          <w:lang w:eastAsia="ru-RU"/>
        </w:rPr>
        <w:drawing>
          <wp:inline distT="0" distB="0" distL="0" distR="0" wp14:anchorId="7FF62B04" wp14:editId="6B9BA2A8">
            <wp:extent cx="6100445" cy="8201025"/>
            <wp:effectExtent l="0" t="0" r="0"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1"/>
                    <a:srcRect l="42295" t="18160" r="24463" b="11487"/>
                    <a:stretch/>
                  </pic:blipFill>
                  <pic:spPr bwMode="auto">
                    <a:xfrm>
                      <a:off x="0" y="0"/>
                      <a:ext cx="6098129" cy="8197912"/>
                    </a:xfrm>
                    <a:prstGeom prst="rect">
                      <a:avLst/>
                    </a:prstGeom>
                    <a:ln>
                      <a:noFill/>
                    </a:ln>
                    <a:extLst>
                      <a:ext uri="{53640926-AAD7-44D8-BBD7-CCE9431645EC}">
                        <a14:shadowObscured xmlns:a14="http://schemas.microsoft.com/office/drawing/2010/main"/>
                      </a:ext>
                    </a:extLst>
                  </pic:spPr>
                </pic:pic>
              </a:graphicData>
            </a:graphic>
          </wp:inline>
        </w:drawing>
      </w:r>
    </w:p>
    <w:p w14:paraId="480A92FA" w14:textId="4CBBF52D" w:rsidR="00DB6523" w:rsidRDefault="00DB6523" w:rsidP="00DB6523">
      <w:pPr>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ҚОСЫМША Ж</w:t>
      </w:r>
    </w:p>
    <w:p w14:paraId="61B999C9" w14:textId="284D9714" w:rsidR="0047433C" w:rsidRDefault="0047433C" w:rsidP="00DB6523">
      <w:pPr>
        <w:jc w:val="center"/>
        <w:rPr>
          <w:rFonts w:ascii="Times New Roman" w:hAnsi="Times New Roman" w:cs="Times New Roman"/>
          <w:b/>
          <w:sz w:val="28"/>
          <w:szCs w:val="28"/>
          <w:lang w:val="kk-KZ"/>
        </w:rPr>
      </w:pPr>
      <w:r>
        <w:rPr>
          <w:rFonts w:ascii="Times New Roman" w:hAnsi="Times New Roman" w:cs="Times New Roman"/>
          <w:b/>
          <w:sz w:val="28"/>
          <w:szCs w:val="28"/>
          <w:lang w:val="kk-KZ"/>
        </w:rPr>
        <w:t>Акт</w:t>
      </w:r>
    </w:p>
    <w:p w14:paraId="58B560F4" w14:textId="77777777" w:rsidR="00DB6523" w:rsidRDefault="00DB6523" w:rsidP="00DB6523">
      <w:pPr>
        <w:jc w:val="center"/>
        <w:rPr>
          <w:rFonts w:ascii="Times New Roman" w:hAnsi="Times New Roman" w:cs="Times New Roman"/>
          <w:b/>
          <w:sz w:val="28"/>
          <w:szCs w:val="28"/>
          <w:lang w:val="kk-KZ"/>
        </w:rPr>
      </w:pPr>
      <w:r>
        <w:rPr>
          <w:noProof/>
          <w:lang w:eastAsia="ru-RU"/>
        </w:rPr>
        <w:drawing>
          <wp:inline distT="0" distB="0" distL="0" distR="0" wp14:anchorId="3BB9FA79" wp14:editId="44ECF5BA">
            <wp:extent cx="5876809" cy="802957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2"/>
                    <a:srcRect l="39424" t="17522" r="20913" b="8546"/>
                    <a:stretch/>
                  </pic:blipFill>
                  <pic:spPr bwMode="auto">
                    <a:xfrm>
                      <a:off x="0" y="0"/>
                      <a:ext cx="5875500" cy="8027786"/>
                    </a:xfrm>
                    <a:prstGeom prst="rect">
                      <a:avLst/>
                    </a:prstGeom>
                    <a:ln>
                      <a:noFill/>
                    </a:ln>
                    <a:extLst>
                      <a:ext uri="{53640926-AAD7-44D8-BBD7-CCE9431645EC}">
                        <a14:shadowObscured xmlns:a14="http://schemas.microsoft.com/office/drawing/2010/main"/>
                      </a:ext>
                    </a:extLst>
                  </pic:spPr>
                </pic:pic>
              </a:graphicData>
            </a:graphic>
          </wp:inline>
        </w:drawing>
      </w:r>
    </w:p>
    <w:p w14:paraId="1C467793" w14:textId="77777777" w:rsidR="0047433C" w:rsidRDefault="0047433C" w:rsidP="00DB6523">
      <w:pPr>
        <w:jc w:val="cente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00593F63" w14:textId="566611D3" w:rsidR="00DB6523" w:rsidRDefault="00DB6523" w:rsidP="00DB6523">
      <w:pPr>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ҚОСЫМША </w:t>
      </w:r>
      <w:r w:rsidR="0047433C">
        <w:rPr>
          <w:rFonts w:ascii="Times New Roman" w:hAnsi="Times New Roman" w:cs="Times New Roman"/>
          <w:b/>
          <w:sz w:val="28"/>
          <w:szCs w:val="28"/>
          <w:lang w:val="kk-KZ"/>
        </w:rPr>
        <w:t>И</w:t>
      </w:r>
    </w:p>
    <w:p w14:paraId="24C6BA2C" w14:textId="76E100C0" w:rsidR="0047433C" w:rsidRDefault="0047433C" w:rsidP="00DB6523">
      <w:pPr>
        <w:jc w:val="center"/>
        <w:rPr>
          <w:rFonts w:ascii="Times New Roman" w:hAnsi="Times New Roman" w:cs="Times New Roman"/>
          <w:b/>
          <w:sz w:val="28"/>
          <w:szCs w:val="28"/>
          <w:lang w:val="kk-KZ"/>
        </w:rPr>
      </w:pPr>
      <w:r>
        <w:rPr>
          <w:rFonts w:ascii="Times New Roman" w:hAnsi="Times New Roman" w:cs="Times New Roman"/>
          <w:b/>
          <w:sz w:val="28"/>
          <w:szCs w:val="28"/>
          <w:lang w:val="kk-KZ"/>
        </w:rPr>
        <w:t>Акт</w:t>
      </w:r>
    </w:p>
    <w:p w14:paraId="15649863" w14:textId="30E6ACA1" w:rsidR="001B0AE9" w:rsidRPr="0047433C" w:rsidRDefault="00DB6523" w:rsidP="0047433C">
      <w:pPr>
        <w:jc w:val="center"/>
        <w:rPr>
          <w:rFonts w:ascii="Times New Roman" w:hAnsi="Times New Roman" w:cs="Times New Roman"/>
          <w:b/>
          <w:sz w:val="28"/>
          <w:szCs w:val="28"/>
          <w:lang w:val="kk-KZ"/>
        </w:rPr>
      </w:pPr>
      <w:r>
        <w:rPr>
          <w:noProof/>
          <w:lang w:eastAsia="ru-RU"/>
        </w:rPr>
        <w:drawing>
          <wp:inline distT="0" distB="0" distL="0" distR="0" wp14:anchorId="463A88CF" wp14:editId="4E9F4637">
            <wp:extent cx="5791200" cy="81534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3"/>
                    <a:srcRect l="42143" t="18567" r="21580" b="5863"/>
                    <a:stretch/>
                  </pic:blipFill>
                  <pic:spPr bwMode="auto">
                    <a:xfrm>
                      <a:off x="0" y="0"/>
                      <a:ext cx="5790400" cy="8152273"/>
                    </a:xfrm>
                    <a:prstGeom prst="rect">
                      <a:avLst/>
                    </a:prstGeom>
                    <a:ln>
                      <a:noFill/>
                    </a:ln>
                    <a:extLst>
                      <a:ext uri="{53640926-AAD7-44D8-BBD7-CCE9431645EC}">
                        <a14:shadowObscured xmlns:a14="http://schemas.microsoft.com/office/drawing/2010/main"/>
                      </a:ext>
                    </a:extLst>
                  </pic:spPr>
                </pic:pic>
              </a:graphicData>
            </a:graphic>
          </wp:inline>
        </w:drawing>
      </w:r>
    </w:p>
    <w:sectPr w:rsidR="001B0AE9" w:rsidRPr="0047433C" w:rsidSect="00601DC4">
      <w:footerReference w:type="default" r:id="rId114"/>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C7924D" w14:textId="77777777" w:rsidR="003F4DE9" w:rsidRDefault="003F4DE9" w:rsidP="008D3001">
      <w:pPr>
        <w:spacing w:after="0" w:line="240" w:lineRule="auto"/>
      </w:pPr>
      <w:r>
        <w:separator/>
      </w:r>
    </w:p>
  </w:endnote>
  <w:endnote w:type="continuationSeparator" w:id="0">
    <w:p w14:paraId="42B79E74" w14:textId="77777777" w:rsidR="003F4DE9" w:rsidRDefault="003F4DE9" w:rsidP="008D30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KZ Times New Roman">
    <w:altName w:val="Times New Roman"/>
    <w:charset w:val="CC"/>
    <w:family w:val="roman"/>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OfficinaSansBookITC-Regular">
    <w:altName w:val="MS Gothic"/>
    <w:panose1 w:val="00000000000000000000"/>
    <w:charset w:val="80"/>
    <w:family w:val="swiss"/>
    <w:notTrueType/>
    <w:pitch w:val="default"/>
    <w:sig w:usb0="00000000" w:usb1="08070000" w:usb2="00000010" w:usb3="00000000" w:csb0="00020000" w:csb1="00000000"/>
  </w:font>
  <w:font w:name="TimesNewRomanPSMT">
    <w:altName w:val="Calibri"/>
    <w:panose1 w:val="00000000000000000000"/>
    <w:charset w:val="00"/>
    <w:family w:val="roman"/>
    <w:notTrueType/>
    <w:pitch w:val="default"/>
  </w:font>
  <w:font w:name="Times New Roman,Italic">
    <w:altName w:val="MS Mincho"/>
    <w:panose1 w:val="00000000000000000000"/>
    <w:charset w:val="80"/>
    <w:family w:val="auto"/>
    <w:notTrueType/>
    <w:pitch w:val="default"/>
    <w:sig w:usb0="00000000" w:usb1="08070000" w:usb2="00000010" w:usb3="00000000" w:csb0="00020000" w:csb1="00000000"/>
  </w:font>
  <w:font w:name="Franklin Gothic Medium">
    <w:panose1 w:val="020B06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3978640"/>
      <w:docPartObj>
        <w:docPartGallery w:val="Page Numbers (Bottom of Page)"/>
        <w:docPartUnique/>
      </w:docPartObj>
    </w:sdtPr>
    <w:sdtEndPr>
      <w:rPr>
        <w:rFonts w:ascii="Times New Roman" w:hAnsi="Times New Roman" w:cs="Times New Roman"/>
        <w:sz w:val="28"/>
        <w:szCs w:val="28"/>
      </w:rPr>
    </w:sdtEndPr>
    <w:sdtContent>
      <w:p w14:paraId="4FB4B0D2" w14:textId="5AC6965F" w:rsidR="00E6785C" w:rsidRPr="005C39FE" w:rsidRDefault="00E6785C">
        <w:pPr>
          <w:pStyle w:val="af5"/>
          <w:jc w:val="center"/>
          <w:rPr>
            <w:rFonts w:ascii="Times New Roman" w:hAnsi="Times New Roman" w:cs="Times New Roman"/>
            <w:sz w:val="28"/>
            <w:szCs w:val="28"/>
          </w:rPr>
        </w:pPr>
        <w:r w:rsidRPr="005C39FE">
          <w:rPr>
            <w:rFonts w:ascii="Times New Roman" w:hAnsi="Times New Roman" w:cs="Times New Roman"/>
            <w:sz w:val="28"/>
            <w:szCs w:val="28"/>
          </w:rPr>
          <w:fldChar w:fldCharType="begin"/>
        </w:r>
        <w:r w:rsidRPr="005C39FE">
          <w:rPr>
            <w:rFonts w:ascii="Times New Roman" w:hAnsi="Times New Roman" w:cs="Times New Roman"/>
            <w:sz w:val="28"/>
            <w:szCs w:val="28"/>
          </w:rPr>
          <w:instrText>PAGE   \* MERGEFORMAT</w:instrText>
        </w:r>
        <w:r w:rsidRPr="005C39FE">
          <w:rPr>
            <w:rFonts w:ascii="Times New Roman" w:hAnsi="Times New Roman" w:cs="Times New Roman"/>
            <w:sz w:val="28"/>
            <w:szCs w:val="28"/>
          </w:rPr>
          <w:fldChar w:fldCharType="separate"/>
        </w:r>
        <w:r w:rsidR="00617262">
          <w:rPr>
            <w:rFonts w:ascii="Times New Roman" w:hAnsi="Times New Roman" w:cs="Times New Roman"/>
            <w:noProof/>
            <w:sz w:val="28"/>
            <w:szCs w:val="28"/>
          </w:rPr>
          <w:t>3</w:t>
        </w:r>
        <w:r w:rsidRPr="005C39FE">
          <w:rPr>
            <w:rFonts w:ascii="Times New Roman" w:hAnsi="Times New Roman" w:cs="Times New Roman"/>
            <w:sz w:val="28"/>
            <w:szCs w:val="28"/>
          </w:rPr>
          <w:fldChar w:fldCharType="end"/>
        </w:r>
      </w:p>
    </w:sdtContent>
  </w:sdt>
  <w:p w14:paraId="70CAF7E2" w14:textId="7FE40B9F" w:rsidR="00E6785C" w:rsidRPr="002A2275" w:rsidRDefault="00E6785C" w:rsidP="00830D0C">
    <w:pPr>
      <w:pStyle w:val="af5"/>
      <w:tabs>
        <w:tab w:val="clear" w:pos="4677"/>
        <w:tab w:val="clear" w:pos="9355"/>
        <w:tab w:val="left" w:pos="6636"/>
      </w:tabs>
      <w:rPr>
        <w:lang w:val="kk-KZ"/>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01D97F" w14:textId="77777777" w:rsidR="003F4DE9" w:rsidRDefault="003F4DE9" w:rsidP="008D3001">
      <w:pPr>
        <w:spacing w:after="0" w:line="240" w:lineRule="auto"/>
      </w:pPr>
      <w:r>
        <w:separator/>
      </w:r>
    </w:p>
  </w:footnote>
  <w:footnote w:type="continuationSeparator" w:id="0">
    <w:p w14:paraId="2445D878" w14:textId="77777777" w:rsidR="003F4DE9" w:rsidRDefault="003F4DE9" w:rsidP="008D30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16992EBF"/>
    <w:multiLevelType w:val="hybridMultilevel"/>
    <w:tmpl w:val="52644704"/>
    <w:lvl w:ilvl="0" w:tplc="FFFFFFFF">
      <w:start w:val="4"/>
      <w:numFmt w:val="bullet"/>
      <w:lvlText w:val="–"/>
      <w:lvlJc w:val="left"/>
      <w:pPr>
        <w:ind w:left="1287" w:hanging="360"/>
      </w:pPr>
      <w:rPr>
        <w:rFonts w:ascii="Times New Roman" w:eastAsia="Calibri" w:hAnsi="Times New Roman" w:cs="Times New Roman" w:hint="default"/>
      </w:rPr>
    </w:lvl>
    <w:lvl w:ilvl="1" w:tplc="B718BD6A">
      <w:start w:val="6"/>
      <w:numFmt w:val="bullet"/>
      <w:lvlText w:val="–"/>
      <w:lvlJc w:val="left"/>
      <w:pPr>
        <w:ind w:left="2007" w:hanging="360"/>
      </w:pPr>
      <w:rPr>
        <w:rFonts w:ascii="Times New Roman" w:eastAsia="Times New Roman" w:hAnsi="Times New Roman" w:cs="Times New Roman"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
    <w:nsid w:val="22CD58BE"/>
    <w:multiLevelType w:val="hybridMultilevel"/>
    <w:tmpl w:val="861424C8"/>
    <w:lvl w:ilvl="0" w:tplc="B718BD6A">
      <w:start w:val="6"/>
      <w:numFmt w:val="bullet"/>
      <w:lvlText w:val="–"/>
      <w:lvlJc w:val="left"/>
      <w:pPr>
        <w:ind w:left="1287" w:hanging="360"/>
      </w:pPr>
      <w:rPr>
        <w:rFonts w:ascii="Times New Roman" w:eastAsia="Times New Roman"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
    <w:nsid w:val="282B327A"/>
    <w:multiLevelType w:val="hybridMultilevel"/>
    <w:tmpl w:val="1F4ACAF2"/>
    <w:lvl w:ilvl="0" w:tplc="FFFFFFFF">
      <w:start w:val="2"/>
      <w:numFmt w:val="bullet"/>
      <w:lvlText w:val="–"/>
      <w:lvlJc w:val="left"/>
      <w:pPr>
        <w:ind w:left="1287" w:hanging="360"/>
      </w:pPr>
      <w:rPr>
        <w:rFonts w:ascii="Times New Roman" w:eastAsiaTheme="minorHAnsi" w:hAnsi="Times New Roman" w:cs="Times New Roman" w:hint="default"/>
      </w:rPr>
    </w:lvl>
    <w:lvl w:ilvl="1" w:tplc="FC70D8EE">
      <w:numFmt w:val="bullet"/>
      <w:lvlText w:val="–"/>
      <w:lvlJc w:val="left"/>
      <w:pPr>
        <w:ind w:left="927" w:hanging="360"/>
      </w:pPr>
      <w:rPr>
        <w:rFonts w:ascii="Times New Roman" w:eastAsia="Times New Roman" w:hAnsi="Times New Roman" w:cs="Times New Roman"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
    <w:nsid w:val="2B620408"/>
    <w:multiLevelType w:val="hybridMultilevel"/>
    <w:tmpl w:val="3D9CF100"/>
    <w:lvl w:ilvl="0" w:tplc="FFFFFFFF">
      <w:numFmt w:val="bullet"/>
      <w:lvlText w:val="–"/>
      <w:lvlJc w:val="left"/>
      <w:pPr>
        <w:ind w:left="1287" w:hanging="360"/>
      </w:pPr>
      <w:rPr>
        <w:rFonts w:ascii="Times New Roman" w:eastAsia="Times New Roman" w:hAnsi="Times New Roman" w:cs="Times New Roman" w:hint="default"/>
      </w:rPr>
    </w:lvl>
    <w:lvl w:ilvl="1" w:tplc="FC70D8EE">
      <w:numFmt w:val="bullet"/>
      <w:lvlText w:val="–"/>
      <w:lvlJc w:val="left"/>
      <w:pPr>
        <w:ind w:left="927" w:hanging="360"/>
      </w:pPr>
      <w:rPr>
        <w:rFonts w:ascii="Times New Roman" w:eastAsia="Times New Roman" w:hAnsi="Times New Roman" w:cs="Times New Roman"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
    <w:nsid w:val="2B8A020E"/>
    <w:multiLevelType w:val="hybridMultilevel"/>
    <w:tmpl w:val="6A664C64"/>
    <w:lvl w:ilvl="0" w:tplc="1EA0689A">
      <w:numFmt w:val="bullet"/>
      <w:lvlText w:val="-"/>
      <w:lvlJc w:val="left"/>
      <w:pPr>
        <w:tabs>
          <w:tab w:val="num" w:pos="1069"/>
        </w:tabs>
        <w:ind w:left="1069"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402F00BE"/>
    <w:multiLevelType w:val="hybridMultilevel"/>
    <w:tmpl w:val="7AE886A8"/>
    <w:lvl w:ilvl="0" w:tplc="6964BE1A">
      <w:numFmt w:val="bullet"/>
      <w:lvlText w:val="-"/>
      <w:lvlJc w:val="left"/>
      <w:pPr>
        <w:ind w:left="1647" w:hanging="360"/>
      </w:pPr>
      <w:rPr>
        <w:rFonts w:ascii="Times New Roman" w:eastAsia="Times New Roman" w:hAnsi="Times New Roman" w:cs="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7">
    <w:nsid w:val="40BA72EC"/>
    <w:multiLevelType w:val="hybridMultilevel"/>
    <w:tmpl w:val="50FADFEC"/>
    <w:lvl w:ilvl="0" w:tplc="288E33A0">
      <w:start w:val="2"/>
      <w:numFmt w:val="bullet"/>
      <w:lvlText w:val="–"/>
      <w:lvlJc w:val="left"/>
      <w:pPr>
        <w:ind w:left="1287" w:hanging="360"/>
      </w:pPr>
      <w:rPr>
        <w:rFonts w:ascii="Times New Roman" w:eastAsiaTheme="minorHAnsi" w:hAnsi="Times New Roman" w:cs="Times New Roman" w:hint="default"/>
      </w:rPr>
    </w:lvl>
    <w:lvl w:ilvl="1" w:tplc="20000003">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8">
    <w:nsid w:val="44F36F29"/>
    <w:multiLevelType w:val="hybridMultilevel"/>
    <w:tmpl w:val="6E005A84"/>
    <w:lvl w:ilvl="0" w:tplc="288E33A0">
      <w:start w:val="2"/>
      <w:numFmt w:val="bullet"/>
      <w:lvlText w:val="–"/>
      <w:lvlJc w:val="left"/>
      <w:pPr>
        <w:ind w:left="1287" w:hanging="360"/>
      </w:pPr>
      <w:rPr>
        <w:rFonts w:ascii="Times New Roman" w:eastAsiaTheme="minorHAnsi"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9">
    <w:nsid w:val="493946D1"/>
    <w:multiLevelType w:val="hybridMultilevel"/>
    <w:tmpl w:val="888AB1B0"/>
    <w:lvl w:ilvl="0" w:tplc="DE52AB00">
      <w:start w:val="10"/>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49F45C25"/>
    <w:multiLevelType w:val="multilevel"/>
    <w:tmpl w:val="E1F28B04"/>
    <w:lvl w:ilvl="0">
      <w:start w:val="1"/>
      <w:numFmt w:val="decimal"/>
      <w:lvlText w:val="%1."/>
      <w:lvlJc w:val="left"/>
      <w:pPr>
        <w:ind w:left="927"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1">
    <w:nsid w:val="51352B4B"/>
    <w:multiLevelType w:val="hybridMultilevel"/>
    <w:tmpl w:val="6E2E5306"/>
    <w:lvl w:ilvl="0" w:tplc="FB08106C">
      <w:start w:val="4"/>
      <w:numFmt w:val="bullet"/>
      <w:lvlText w:val="–"/>
      <w:lvlJc w:val="left"/>
      <w:pPr>
        <w:ind w:left="1287" w:hanging="360"/>
      </w:pPr>
      <w:rPr>
        <w:rFonts w:ascii="Times New Roman" w:eastAsia="Calibri" w:hAnsi="Times New Roman" w:cs="Times New Roman" w:hint="default"/>
      </w:rPr>
    </w:lvl>
    <w:lvl w:ilvl="1" w:tplc="741CE8A4">
      <w:numFmt w:val="bullet"/>
      <w:lvlText w:val="•"/>
      <w:lvlJc w:val="left"/>
      <w:pPr>
        <w:ind w:left="2007" w:hanging="360"/>
      </w:pPr>
      <w:rPr>
        <w:rFonts w:ascii="Times New Roman" w:eastAsiaTheme="minorHAnsi" w:hAnsi="Times New Roman" w:cs="Times New Roman"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2">
    <w:nsid w:val="56803CD6"/>
    <w:multiLevelType w:val="hybridMultilevel"/>
    <w:tmpl w:val="1B12C16A"/>
    <w:lvl w:ilvl="0" w:tplc="FC70D8EE">
      <w:numFmt w:val="bullet"/>
      <w:lvlText w:val="–"/>
      <w:lvlJc w:val="left"/>
      <w:pPr>
        <w:ind w:left="1287" w:hanging="360"/>
      </w:pPr>
      <w:rPr>
        <w:rFonts w:ascii="Times New Roman" w:eastAsia="Times New Roman" w:hAnsi="Times New Roman" w:cs="Times New Roman" w:hint="default"/>
      </w:rPr>
    </w:lvl>
    <w:lvl w:ilvl="1" w:tplc="20000003">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3">
    <w:nsid w:val="5C4511ED"/>
    <w:multiLevelType w:val="hybridMultilevel"/>
    <w:tmpl w:val="F4E0CB40"/>
    <w:lvl w:ilvl="0" w:tplc="288E33A0">
      <w:start w:val="2"/>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6C86207F"/>
    <w:multiLevelType w:val="hybridMultilevel"/>
    <w:tmpl w:val="D6283FF6"/>
    <w:lvl w:ilvl="0" w:tplc="FC70D8EE">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nsid w:val="7A363097"/>
    <w:multiLevelType w:val="hybridMultilevel"/>
    <w:tmpl w:val="1750D182"/>
    <w:lvl w:ilvl="0" w:tplc="FB08106C">
      <w:start w:val="4"/>
      <w:numFmt w:val="bullet"/>
      <w:lvlText w:val="–"/>
      <w:lvlJc w:val="left"/>
      <w:pPr>
        <w:ind w:left="107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7FFE7A8F"/>
    <w:multiLevelType w:val="hybridMultilevel"/>
    <w:tmpl w:val="145EBBE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6"/>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0"/>
  </w:num>
  <w:num w:numId="5">
    <w:abstractNumId w:val="14"/>
  </w:num>
  <w:num w:numId="6">
    <w:abstractNumId w:val="9"/>
  </w:num>
  <w:num w:numId="7">
    <w:abstractNumId w:val="16"/>
  </w:num>
  <w:num w:numId="8">
    <w:abstractNumId w:val="15"/>
  </w:num>
  <w:num w:numId="9">
    <w:abstractNumId w:val="11"/>
  </w:num>
  <w:num w:numId="10">
    <w:abstractNumId w:val="1"/>
  </w:num>
  <w:num w:numId="11">
    <w:abstractNumId w:val="2"/>
  </w:num>
  <w:num w:numId="12">
    <w:abstractNumId w:val="8"/>
  </w:num>
  <w:num w:numId="13">
    <w:abstractNumId w:val="7"/>
  </w:num>
  <w:num w:numId="14">
    <w:abstractNumId w:val="3"/>
  </w:num>
  <w:num w:numId="15">
    <w:abstractNumId w:val="12"/>
  </w:num>
  <w:num w:numId="16">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4EA"/>
    <w:rsid w:val="00000780"/>
    <w:rsid w:val="000008CA"/>
    <w:rsid w:val="00002EBA"/>
    <w:rsid w:val="00003B49"/>
    <w:rsid w:val="00004432"/>
    <w:rsid w:val="00006013"/>
    <w:rsid w:val="00007213"/>
    <w:rsid w:val="000147F2"/>
    <w:rsid w:val="00021E4E"/>
    <w:rsid w:val="000229FC"/>
    <w:rsid w:val="00022E08"/>
    <w:rsid w:val="0002361D"/>
    <w:rsid w:val="00023EC9"/>
    <w:rsid w:val="00030C79"/>
    <w:rsid w:val="000325E3"/>
    <w:rsid w:val="00033CD9"/>
    <w:rsid w:val="000356B7"/>
    <w:rsid w:val="000366A4"/>
    <w:rsid w:val="000370CA"/>
    <w:rsid w:val="00037574"/>
    <w:rsid w:val="0004053F"/>
    <w:rsid w:val="0004550F"/>
    <w:rsid w:val="00045C73"/>
    <w:rsid w:val="00054571"/>
    <w:rsid w:val="00057E0C"/>
    <w:rsid w:val="00060374"/>
    <w:rsid w:val="00061134"/>
    <w:rsid w:val="00061500"/>
    <w:rsid w:val="0006412F"/>
    <w:rsid w:val="000653C8"/>
    <w:rsid w:val="00072123"/>
    <w:rsid w:val="000726F2"/>
    <w:rsid w:val="00074709"/>
    <w:rsid w:val="00074715"/>
    <w:rsid w:val="0007502F"/>
    <w:rsid w:val="00084143"/>
    <w:rsid w:val="00094C9B"/>
    <w:rsid w:val="000974C8"/>
    <w:rsid w:val="000A5244"/>
    <w:rsid w:val="000B2A51"/>
    <w:rsid w:val="000B3712"/>
    <w:rsid w:val="000B601F"/>
    <w:rsid w:val="000C34A3"/>
    <w:rsid w:val="000C38FB"/>
    <w:rsid w:val="000C3F0F"/>
    <w:rsid w:val="000C436B"/>
    <w:rsid w:val="000C5CAC"/>
    <w:rsid w:val="000C5CBB"/>
    <w:rsid w:val="000C6031"/>
    <w:rsid w:val="000C6747"/>
    <w:rsid w:val="000C6CAB"/>
    <w:rsid w:val="000D0268"/>
    <w:rsid w:val="000D0A53"/>
    <w:rsid w:val="000D3057"/>
    <w:rsid w:val="000D6027"/>
    <w:rsid w:val="000E145C"/>
    <w:rsid w:val="000E1BB3"/>
    <w:rsid w:val="000E1E39"/>
    <w:rsid w:val="000E36D7"/>
    <w:rsid w:val="000E48B2"/>
    <w:rsid w:val="000E5811"/>
    <w:rsid w:val="000E5C11"/>
    <w:rsid w:val="000E5C73"/>
    <w:rsid w:val="000E6764"/>
    <w:rsid w:val="000F10B8"/>
    <w:rsid w:val="000F5590"/>
    <w:rsid w:val="00104578"/>
    <w:rsid w:val="0010595C"/>
    <w:rsid w:val="00105B64"/>
    <w:rsid w:val="00113E47"/>
    <w:rsid w:val="00114324"/>
    <w:rsid w:val="00115414"/>
    <w:rsid w:val="00115C0B"/>
    <w:rsid w:val="0011774E"/>
    <w:rsid w:val="001207A2"/>
    <w:rsid w:val="001211BF"/>
    <w:rsid w:val="00121E98"/>
    <w:rsid w:val="001252C8"/>
    <w:rsid w:val="001258B1"/>
    <w:rsid w:val="00126F25"/>
    <w:rsid w:val="00127A5A"/>
    <w:rsid w:val="00131456"/>
    <w:rsid w:val="00132333"/>
    <w:rsid w:val="00133AEA"/>
    <w:rsid w:val="00136FA5"/>
    <w:rsid w:val="00137DE5"/>
    <w:rsid w:val="00137E88"/>
    <w:rsid w:val="00140DBF"/>
    <w:rsid w:val="001448E9"/>
    <w:rsid w:val="00151597"/>
    <w:rsid w:val="00152CEF"/>
    <w:rsid w:val="00153964"/>
    <w:rsid w:val="001608E3"/>
    <w:rsid w:val="00167C54"/>
    <w:rsid w:val="00170370"/>
    <w:rsid w:val="00170E5C"/>
    <w:rsid w:val="001739B7"/>
    <w:rsid w:val="001805FD"/>
    <w:rsid w:val="00184AA8"/>
    <w:rsid w:val="00184B02"/>
    <w:rsid w:val="00187D58"/>
    <w:rsid w:val="00190928"/>
    <w:rsid w:val="00190B1A"/>
    <w:rsid w:val="00191AB1"/>
    <w:rsid w:val="00193BBA"/>
    <w:rsid w:val="001949DC"/>
    <w:rsid w:val="00196FF2"/>
    <w:rsid w:val="00197318"/>
    <w:rsid w:val="001A2B02"/>
    <w:rsid w:val="001A43BA"/>
    <w:rsid w:val="001B0AE9"/>
    <w:rsid w:val="001B0DFE"/>
    <w:rsid w:val="001B1D28"/>
    <w:rsid w:val="001B23B4"/>
    <w:rsid w:val="001B453A"/>
    <w:rsid w:val="001B5DF3"/>
    <w:rsid w:val="001B619E"/>
    <w:rsid w:val="001B7533"/>
    <w:rsid w:val="001B7723"/>
    <w:rsid w:val="001C04F8"/>
    <w:rsid w:val="001C43C6"/>
    <w:rsid w:val="001C7260"/>
    <w:rsid w:val="001C7B88"/>
    <w:rsid w:val="001D08AC"/>
    <w:rsid w:val="001D253E"/>
    <w:rsid w:val="001D3075"/>
    <w:rsid w:val="001D39F1"/>
    <w:rsid w:val="001D69AA"/>
    <w:rsid w:val="001E276A"/>
    <w:rsid w:val="001F5269"/>
    <w:rsid w:val="001F6456"/>
    <w:rsid w:val="00200CE3"/>
    <w:rsid w:val="00201B7B"/>
    <w:rsid w:val="002063B9"/>
    <w:rsid w:val="00217011"/>
    <w:rsid w:val="00221702"/>
    <w:rsid w:val="00230DAB"/>
    <w:rsid w:val="002349B0"/>
    <w:rsid w:val="00234F31"/>
    <w:rsid w:val="002361DE"/>
    <w:rsid w:val="002379A5"/>
    <w:rsid w:val="00244804"/>
    <w:rsid w:val="002453B9"/>
    <w:rsid w:val="00245439"/>
    <w:rsid w:val="00247F27"/>
    <w:rsid w:val="00250867"/>
    <w:rsid w:val="00254C8F"/>
    <w:rsid w:val="00256163"/>
    <w:rsid w:val="00256498"/>
    <w:rsid w:val="002646BE"/>
    <w:rsid w:val="00266626"/>
    <w:rsid w:val="00275526"/>
    <w:rsid w:val="002762D7"/>
    <w:rsid w:val="00276791"/>
    <w:rsid w:val="00281ECE"/>
    <w:rsid w:val="002840C2"/>
    <w:rsid w:val="00284730"/>
    <w:rsid w:val="00285648"/>
    <w:rsid w:val="00292613"/>
    <w:rsid w:val="00295861"/>
    <w:rsid w:val="00297DEA"/>
    <w:rsid w:val="002A1560"/>
    <w:rsid w:val="002A2275"/>
    <w:rsid w:val="002A32A1"/>
    <w:rsid w:val="002A338B"/>
    <w:rsid w:val="002A457F"/>
    <w:rsid w:val="002A5A5E"/>
    <w:rsid w:val="002B03BB"/>
    <w:rsid w:val="002B0C3C"/>
    <w:rsid w:val="002B266D"/>
    <w:rsid w:val="002B4A25"/>
    <w:rsid w:val="002B513B"/>
    <w:rsid w:val="002B5E0C"/>
    <w:rsid w:val="002C0801"/>
    <w:rsid w:val="002C2799"/>
    <w:rsid w:val="002C3768"/>
    <w:rsid w:val="002C43AC"/>
    <w:rsid w:val="002C5A16"/>
    <w:rsid w:val="002C5F2B"/>
    <w:rsid w:val="002D06A2"/>
    <w:rsid w:val="002D3FB0"/>
    <w:rsid w:val="002D46FE"/>
    <w:rsid w:val="002D5D81"/>
    <w:rsid w:val="002E0C48"/>
    <w:rsid w:val="002E270E"/>
    <w:rsid w:val="002E2B06"/>
    <w:rsid w:val="002E2CCF"/>
    <w:rsid w:val="002E2D16"/>
    <w:rsid w:val="002E535F"/>
    <w:rsid w:val="002E7288"/>
    <w:rsid w:val="002F1F68"/>
    <w:rsid w:val="002F493A"/>
    <w:rsid w:val="002F4D41"/>
    <w:rsid w:val="003037F2"/>
    <w:rsid w:val="00305C56"/>
    <w:rsid w:val="003066B3"/>
    <w:rsid w:val="00306A85"/>
    <w:rsid w:val="00306E48"/>
    <w:rsid w:val="00317FE2"/>
    <w:rsid w:val="00321A07"/>
    <w:rsid w:val="00322D79"/>
    <w:rsid w:val="0032479A"/>
    <w:rsid w:val="0033213C"/>
    <w:rsid w:val="00333A80"/>
    <w:rsid w:val="00333ECD"/>
    <w:rsid w:val="00341F62"/>
    <w:rsid w:val="00343E8C"/>
    <w:rsid w:val="003468C7"/>
    <w:rsid w:val="00350D34"/>
    <w:rsid w:val="00354B1E"/>
    <w:rsid w:val="00356715"/>
    <w:rsid w:val="00357017"/>
    <w:rsid w:val="003571AF"/>
    <w:rsid w:val="00361169"/>
    <w:rsid w:val="0037238D"/>
    <w:rsid w:val="003750F1"/>
    <w:rsid w:val="00375CFE"/>
    <w:rsid w:val="0038300B"/>
    <w:rsid w:val="003876C6"/>
    <w:rsid w:val="00391F89"/>
    <w:rsid w:val="003939F2"/>
    <w:rsid w:val="003976EA"/>
    <w:rsid w:val="003A3255"/>
    <w:rsid w:val="003A38A4"/>
    <w:rsid w:val="003A4272"/>
    <w:rsid w:val="003A4E30"/>
    <w:rsid w:val="003C0429"/>
    <w:rsid w:val="003C1CCF"/>
    <w:rsid w:val="003C3D03"/>
    <w:rsid w:val="003C7F23"/>
    <w:rsid w:val="003D17FC"/>
    <w:rsid w:val="003D207C"/>
    <w:rsid w:val="003D4E6A"/>
    <w:rsid w:val="003D6A12"/>
    <w:rsid w:val="003E060C"/>
    <w:rsid w:val="003E50D0"/>
    <w:rsid w:val="003F3E58"/>
    <w:rsid w:val="003F4DE9"/>
    <w:rsid w:val="003F65A3"/>
    <w:rsid w:val="003F6F8C"/>
    <w:rsid w:val="00400599"/>
    <w:rsid w:val="0040497C"/>
    <w:rsid w:val="00406AE2"/>
    <w:rsid w:val="00413BCE"/>
    <w:rsid w:val="00415336"/>
    <w:rsid w:val="004158BA"/>
    <w:rsid w:val="00415A95"/>
    <w:rsid w:val="004174FE"/>
    <w:rsid w:val="0042138F"/>
    <w:rsid w:val="00425069"/>
    <w:rsid w:val="00425E88"/>
    <w:rsid w:val="00426EF6"/>
    <w:rsid w:val="004305A3"/>
    <w:rsid w:val="00431866"/>
    <w:rsid w:val="004320D4"/>
    <w:rsid w:val="00432534"/>
    <w:rsid w:val="00432C5D"/>
    <w:rsid w:val="00437A4E"/>
    <w:rsid w:val="004401FA"/>
    <w:rsid w:val="00440702"/>
    <w:rsid w:val="00443D8F"/>
    <w:rsid w:val="0044518A"/>
    <w:rsid w:val="00452ECF"/>
    <w:rsid w:val="00454BAD"/>
    <w:rsid w:val="00462270"/>
    <w:rsid w:val="004629FC"/>
    <w:rsid w:val="00463D8C"/>
    <w:rsid w:val="00464813"/>
    <w:rsid w:val="00467504"/>
    <w:rsid w:val="0047433C"/>
    <w:rsid w:val="0047558B"/>
    <w:rsid w:val="004814BD"/>
    <w:rsid w:val="00481AE1"/>
    <w:rsid w:val="0048240D"/>
    <w:rsid w:val="00485233"/>
    <w:rsid w:val="00485249"/>
    <w:rsid w:val="00487252"/>
    <w:rsid w:val="00487A7E"/>
    <w:rsid w:val="00490F45"/>
    <w:rsid w:val="004916A2"/>
    <w:rsid w:val="00493D1C"/>
    <w:rsid w:val="00495535"/>
    <w:rsid w:val="00495FF2"/>
    <w:rsid w:val="00496AF4"/>
    <w:rsid w:val="004A0DF2"/>
    <w:rsid w:val="004A1894"/>
    <w:rsid w:val="004A2D05"/>
    <w:rsid w:val="004A33B4"/>
    <w:rsid w:val="004A421D"/>
    <w:rsid w:val="004A6BF6"/>
    <w:rsid w:val="004A7F4C"/>
    <w:rsid w:val="004B0983"/>
    <w:rsid w:val="004B1D04"/>
    <w:rsid w:val="004B24BB"/>
    <w:rsid w:val="004B40E5"/>
    <w:rsid w:val="004B48F0"/>
    <w:rsid w:val="004B4F33"/>
    <w:rsid w:val="004C0A59"/>
    <w:rsid w:val="004C1A1A"/>
    <w:rsid w:val="004C2B93"/>
    <w:rsid w:val="004C2C46"/>
    <w:rsid w:val="004C354B"/>
    <w:rsid w:val="004C3777"/>
    <w:rsid w:val="004C39CB"/>
    <w:rsid w:val="004C5E49"/>
    <w:rsid w:val="004C67AB"/>
    <w:rsid w:val="004E0F66"/>
    <w:rsid w:val="004E47DE"/>
    <w:rsid w:val="004E6D8D"/>
    <w:rsid w:val="004E7AD2"/>
    <w:rsid w:val="004F11DA"/>
    <w:rsid w:val="004F1653"/>
    <w:rsid w:val="004F2D3E"/>
    <w:rsid w:val="004F3DBD"/>
    <w:rsid w:val="004F3F60"/>
    <w:rsid w:val="00502215"/>
    <w:rsid w:val="005029FD"/>
    <w:rsid w:val="00511852"/>
    <w:rsid w:val="005120EF"/>
    <w:rsid w:val="00512A82"/>
    <w:rsid w:val="00517AFB"/>
    <w:rsid w:val="00517BAB"/>
    <w:rsid w:val="00520E4C"/>
    <w:rsid w:val="0052311D"/>
    <w:rsid w:val="0052331F"/>
    <w:rsid w:val="00526E85"/>
    <w:rsid w:val="005272D0"/>
    <w:rsid w:val="00532EC7"/>
    <w:rsid w:val="005359A4"/>
    <w:rsid w:val="005401A8"/>
    <w:rsid w:val="00541B2E"/>
    <w:rsid w:val="005454C6"/>
    <w:rsid w:val="00550221"/>
    <w:rsid w:val="00550CCB"/>
    <w:rsid w:val="005559BD"/>
    <w:rsid w:val="00555A1D"/>
    <w:rsid w:val="00555A79"/>
    <w:rsid w:val="00560A94"/>
    <w:rsid w:val="00560C7F"/>
    <w:rsid w:val="00561E00"/>
    <w:rsid w:val="0056242C"/>
    <w:rsid w:val="00565536"/>
    <w:rsid w:val="005776AB"/>
    <w:rsid w:val="00580146"/>
    <w:rsid w:val="00580F58"/>
    <w:rsid w:val="005827BC"/>
    <w:rsid w:val="00582BA8"/>
    <w:rsid w:val="0058424A"/>
    <w:rsid w:val="0058506B"/>
    <w:rsid w:val="0058637B"/>
    <w:rsid w:val="005A0A25"/>
    <w:rsid w:val="005A1BED"/>
    <w:rsid w:val="005A26FA"/>
    <w:rsid w:val="005A56C7"/>
    <w:rsid w:val="005A6485"/>
    <w:rsid w:val="005B0A18"/>
    <w:rsid w:val="005B11B4"/>
    <w:rsid w:val="005B4E4E"/>
    <w:rsid w:val="005C1F4B"/>
    <w:rsid w:val="005C30DB"/>
    <w:rsid w:val="005C3615"/>
    <w:rsid w:val="005C39C4"/>
    <w:rsid w:val="005C39FE"/>
    <w:rsid w:val="005C6F7B"/>
    <w:rsid w:val="005D4BFF"/>
    <w:rsid w:val="005D58A5"/>
    <w:rsid w:val="005D6309"/>
    <w:rsid w:val="005D6C00"/>
    <w:rsid w:val="005D75D2"/>
    <w:rsid w:val="005D77AB"/>
    <w:rsid w:val="005D7E46"/>
    <w:rsid w:val="005E11C2"/>
    <w:rsid w:val="005E3B00"/>
    <w:rsid w:val="005E462C"/>
    <w:rsid w:val="005E5DD9"/>
    <w:rsid w:val="005F2AA9"/>
    <w:rsid w:val="005F2D07"/>
    <w:rsid w:val="005F479E"/>
    <w:rsid w:val="005F5252"/>
    <w:rsid w:val="0060133A"/>
    <w:rsid w:val="00601AEB"/>
    <w:rsid w:val="00601DC4"/>
    <w:rsid w:val="006028B1"/>
    <w:rsid w:val="00605F14"/>
    <w:rsid w:val="006073D0"/>
    <w:rsid w:val="00610777"/>
    <w:rsid w:val="00612639"/>
    <w:rsid w:val="0061700A"/>
    <w:rsid w:val="00617262"/>
    <w:rsid w:val="00621E38"/>
    <w:rsid w:val="00625337"/>
    <w:rsid w:val="0063531E"/>
    <w:rsid w:val="00640F39"/>
    <w:rsid w:val="006444D0"/>
    <w:rsid w:val="00647688"/>
    <w:rsid w:val="00652084"/>
    <w:rsid w:val="00653A35"/>
    <w:rsid w:val="006569E2"/>
    <w:rsid w:val="00660E63"/>
    <w:rsid w:val="006625EA"/>
    <w:rsid w:val="00666969"/>
    <w:rsid w:val="00671C5D"/>
    <w:rsid w:val="00672170"/>
    <w:rsid w:val="006745A5"/>
    <w:rsid w:val="00675301"/>
    <w:rsid w:val="00675C46"/>
    <w:rsid w:val="00675CBE"/>
    <w:rsid w:val="00677700"/>
    <w:rsid w:val="006805BF"/>
    <w:rsid w:val="00681A99"/>
    <w:rsid w:val="00684E6F"/>
    <w:rsid w:val="00691A0C"/>
    <w:rsid w:val="006929C7"/>
    <w:rsid w:val="00696B93"/>
    <w:rsid w:val="006A01C5"/>
    <w:rsid w:val="006A1784"/>
    <w:rsid w:val="006B2262"/>
    <w:rsid w:val="006C29C0"/>
    <w:rsid w:val="006C490D"/>
    <w:rsid w:val="006D34FE"/>
    <w:rsid w:val="006D44E5"/>
    <w:rsid w:val="006D4E22"/>
    <w:rsid w:val="006D56E0"/>
    <w:rsid w:val="006D611E"/>
    <w:rsid w:val="006D69C3"/>
    <w:rsid w:val="006E5705"/>
    <w:rsid w:val="006F1844"/>
    <w:rsid w:val="006F1B21"/>
    <w:rsid w:val="006F295B"/>
    <w:rsid w:val="006F2A7F"/>
    <w:rsid w:val="006F2B57"/>
    <w:rsid w:val="006F4E56"/>
    <w:rsid w:val="0070051A"/>
    <w:rsid w:val="00700717"/>
    <w:rsid w:val="00701CAD"/>
    <w:rsid w:val="00705F1C"/>
    <w:rsid w:val="0071180D"/>
    <w:rsid w:val="00714161"/>
    <w:rsid w:val="00726027"/>
    <w:rsid w:val="00734978"/>
    <w:rsid w:val="0073502C"/>
    <w:rsid w:val="007356B0"/>
    <w:rsid w:val="00743EA4"/>
    <w:rsid w:val="00745578"/>
    <w:rsid w:val="00747FE0"/>
    <w:rsid w:val="00752100"/>
    <w:rsid w:val="00754CD3"/>
    <w:rsid w:val="0075580B"/>
    <w:rsid w:val="00761D6C"/>
    <w:rsid w:val="007634ED"/>
    <w:rsid w:val="00765CBC"/>
    <w:rsid w:val="00770738"/>
    <w:rsid w:val="007750A7"/>
    <w:rsid w:val="00775211"/>
    <w:rsid w:val="00777585"/>
    <w:rsid w:val="007805B3"/>
    <w:rsid w:val="007816C0"/>
    <w:rsid w:val="00783527"/>
    <w:rsid w:val="00784AE2"/>
    <w:rsid w:val="007861DE"/>
    <w:rsid w:val="00786F46"/>
    <w:rsid w:val="00787E98"/>
    <w:rsid w:val="007904EE"/>
    <w:rsid w:val="00791EA2"/>
    <w:rsid w:val="00792243"/>
    <w:rsid w:val="007967AC"/>
    <w:rsid w:val="007A0BB8"/>
    <w:rsid w:val="007A0CB4"/>
    <w:rsid w:val="007A2ACD"/>
    <w:rsid w:val="007A3316"/>
    <w:rsid w:val="007A4841"/>
    <w:rsid w:val="007A5500"/>
    <w:rsid w:val="007A66EC"/>
    <w:rsid w:val="007B21FB"/>
    <w:rsid w:val="007B3B11"/>
    <w:rsid w:val="007B6DF3"/>
    <w:rsid w:val="007C64D9"/>
    <w:rsid w:val="007C694F"/>
    <w:rsid w:val="007C7C2C"/>
    <w:rsid w:val="007D788F"/>
    <w:rsid w:val="007E0CB3"/>
    <w:rsid w:val="007E19A9"/>
    <w:rsid w:val="007E3BC2"/>
    <w:rsid w:val="007E7DCD"/>
    <w:rsid w:val="008050D7"/>
    <w:rsid w:val="00807B3C"/>
    <w:rsid w:val="008162B9"/>
    <w:rsid w:val="008217EE"/>
    <w:rsid w:val="00826938"/>
    <w:rsid w:val="00827A46"/>
    <w:rsid w:val="00830D0C"/>
    <w:rsid w:val="00830DBD"/>
    <w:rsid w:val="00832F2A"/>
    <w:rsid w:val="00833C98"/>
    <w:rsid w:val="00836F94"/>
    <w:rsid w:val="00840FD9"/>
    <w:rsid w:val="0084308C"/>
    <w:rsid w:val="008430E5"/>
    <w:rsid w:val="00851854"/>
    <w:rsid w:val="008529D5"/>
    <w:rsid w:val="00855553"/>
    <w:rsid w:val="0085642D"/>
    <w:rsid w:val="00860955"/>
    <w:rsid w:val="00861196"/>
    <w:rsid w:val="008617B4"/>
    <w:rsid w:val="00863668"/>
    <w:rsid w:val="0086502D"/>
    <w:rsid w:val="00867629"/>
    <w:rsid w:val="0088071C"/>
    <w:rsid w:val="008820D5"/>
    <w:rsid w:val="008841C3"/>
    <w:rsid w:val="00886FB9"/>
    <w:rsid w:val="00894260"/>
    <w:rsid w:val="00894B6E"/>
    <w:rsid w:val="008A11F8"/>
    <w:rsid w:val="008A53FC"/>
    <w:rsid w:val="008A5D06"/>
    <w:rsid w:val="008B07D8"/>
    <w:rsid w:val="008B0977"/>
    <w:rsid w:val="008B397E"/>
    <w:rsid w:val="008B4A13"/>
    <w:rsid w:val="008B769A"/>
    <w:rsid w:val="008C2411"/>
    <w:rsid w:val="008C3EBC"/>
    <w:rsid w:val="008C4FDB"/>
    <w:rsid w:val="008C6D22"/>
    <w:rsid w:val="008D05B7"/>
    <w:rsid w:val="008D05C4"/>
    <w:rsid w:val="008D1B45"/>
    <w:rsid w:val="008D29B6"/>
    <w:rsid w:val="008D3001"/>
    <w:rsid w:val="008D46C5"/>
    <w:rsid w:val="008D5155"/>
    <w:rsid w:val="008E2076"/>
    <w:rsid w:val="008E4183"/>
    <w:rsid w:val="008E4C3F"/>
    <w:rsid w:val="008E5A07"/>
    <w:rsid w:val="008E5BB6"/>
    <w:rsid w:val="008E5CD1"/>
    <w:rsid w:val="008E68A1"/>
    <w:rsid w:val="008F3FC0"/>
    <w:rsid w:val="008F5B15"/>
    <w:rsid w:val="008F6289"/>
    <w:rsid w:val="0090167D"/>
    <w:rsid w:val="00904195"/>
    <w:rsid w:val="00906A22"/>
    <w:rsid w:val="00906B74"/>
    <w:rsid w:val="00910975"/>
    <w:rsid w:val="00911643"/>
    <w:rsid w:val="00911774"/>
    <w:rsid w:val="00913DA1"/>
    <w:rsid w:val="00916380"/>
    <w:rsid w:val="0091669A"/>
    <w:rsid w:val="00916ECF"/>
    <w:rsid w:val="009253E8"/>
    <w:rsid w:val="009259A5"/>
    <w:rsid w:val="00930D48"/>
    <w:rsid w:val="00934E2B"/>
    <w:rsid w:val="009401A0"/>
    <w:rsid w:val="00944AF0"/>
    <w:rsid w:val="00944C88"/>
    <w:rsid w:val="00944EBF"/>
    <w:rsid w:val="00945C9A"/>
    <w:rsid w:val="00946061"/>
    <w:rsid w:val="00947350"/>
    <w:rsid w:val="009510BA"/>
    <w:rsid w:val="00952C78"/>
    <w:rsid w:val="00955F29"/>
    <w:rsid w:val="00957229"/>
    <w:rsid w:val="00962ECD"/>
    <w:rsid w:val="0096300D"/>
    <w:rsid w:val="0096424A"/>
    <w:rsid w:val="0096553E"/>
    <w:rsid w:val="00965A37"/>
    <w:rsid w:val="00965ED2"/>
    <w:rsid w:val="00976F40"/>
    <w:rsid w:val="00981BD9"/>
    <w:rsid w:val="00982C5E"/>
    <w:rsid w:val="0098433A"/>
    <w:rsid w:val="009851D6"/>
    <w:rsid w:val="00985F51"/>
    <w:rsid w:val="0098721C"/>
    <w:rsid w:val="00987983"/>
    <w:rsid w:val="00990913"/>
    <w:rsid w:val="00991DE9"/>
    <w:rsid w:val="009A6107"/>
    <w:rsid w:val="009A6D0D"/>
    <w:rsid w:val="009B06F4"/>
    <w:rsid w:val="009B1FB3"/>
    <w:rsid w:val="009B3A09"/>
    <w:rsid w:val="009B58D9"/>
    <w:rsid w:val="009C50F5"/>
    <w:rsid w:val="009C5261"/>
    <w:rsid w:val="009C6B9A"/>
    <w:rsid w:val="009C77EA"/>
    <w:rsid w:val="009C7ECD"/>
    <w:rsid w:val="009D2C45"/>
    <w:rsid w:val="009D63B8"/>
    <w:rsid w:val="009D76C0"/>
    <w:rsid w:val="009D7E6B"/>
    <w:rsid w:val="009E05FD"/>
    <w:rsid w:val="009E2A5B"/>
    <w:rsid w:val="009E76AA"/>
    <w:rsid w:val="009E7B22"/>
    <w:rsid w:val="009F091C"/>
    <w:rsid w:val="009F1165"/>
    <w:rsid w:val="009F20DE"/>
    <w:rsid w:val="009F3210"/>
    <w:rsid w:val="009F485D"/>
    <w:rsid w:val="009F765E"/>
    <w:rsid w:val="009F7DBF"/>
    <w:rsid w:val="009F7FEB"/>
    <w:rsid w:val="00A05CC5"/>
    <w:rsid w:val="00A079DE"/>
    <w:rsid w:val="00A13306"/>
    <w:rsid w:val="00A147B6"/>
    <w:rsid w:val="00A22C43"/>
    <w:rsid w:val="00A26668"/>
    <w:rsid w:val="00A27AA8"/>
    <w:rsid w:val="00A3019B"/>
    <w:rsid w:val="00A31BAF"/>
    <w:rsid w:val="00A32ABF"/>
    <w:rsid w:val="00A32DD5"/>
    <w:rsid w:val="00A32DEB"/>
    <w:rsid w:val="00A350FF"/>
    <w:rsid w:val="00A437E4"/>
    <w:rsid w:val="00A5488F"/>
    <w:rsid w:val="00A54C90"/>
    <w:rsid w:val="00A56AD7"/>
    <w:rsid w:val="00A6045D"/>
    <w:rsid w:val="00A604A0"/>
    <w:rsid w:val="00A614BD"/>
    <w:rsid w:val="00A62179"/>
    <w:rsid w:val="00A6268B"/>
    <w:rsid w:val="00A6349B"/>
    <w:rsid w:val="00A635CB"/>
    <w:rsid w:val="00A71950"/>
    <w:rsid w:val="00A71A49"/>
    <w:rsid w:val="00A72A44"/>
    <w:rsid w:val="00A73B68"/>
    <w:rsid w:val="00A7467A"/>
    <w:rsid w:val="00A75068"/>
    <w:rsid w:val="00A7706F"/>
    <w:rsid w:val="00A77E8E"/>
    <w:rsid w:val="00A82862"/>
    <w:rsid w:val="00A83CCA"/>
    <w:rsid w:val="00A83ED4"/>
    <w:rsid w:val="00A85BAA"/>
    <w:rsid w:val="00A866FF"/>
    <w:rsid w:val="00A90E6D"/>
    <w:rsid w:val="00A92434"/>
    <w:rsid w:val="00A969B6"/>
    <w:rsid w:val="00A97F74"/>
    <w:rsid w:val="00AA214D"/>
    <w:rsid w:val="00AB0977"/>
    <w:rsid w:val="00AB1D76"/>
    <w:rsid w:val="00AB6749"/>
    <w:rsid w:val="00AC457B"/>
    <w:rsid w:val="00AC6976"/>
    <w:rsid w:val="00AD096C"/>
    <w:rsid w:val="00AD0FA7"/>
    <w:rsid w:val="00AD2755"/>
    <w:rsid w:val="00AD30CD"/>
    <w:rsid w:val="00AD7AB6"/>
    <w:rsid w:val="00AE4410"/>
    <w:rsid w:val="00AE482F"/>
    <w:rsid w:val="00AE797C"/>
    <w:rsid w:val="00AF0D48"/>
    <w:rsid w:val="00AF3B45"/>
    <w:rsid w:val="00AF4481"/>
    <w:rsid w:val="00B079B1"/>
    <w:rsid w:val="00B102CF"/>
    <w:rsid w:val="00B13010"/>
    <w:rsid w:val="00B1359B"/>
    <w:rsid w:val="00B14655"/>
    <w:rsid w:val="00B17637"/>
    <w:rsid w:val="00B2132A"/>
    <w:rsid w:val="00B23CBF"/>
    <w:rsid w:val="00B25188"/>
    <w:rsid w:val="00B303AA"/>
    <w:rsid w:val="00B314EA"/>
    <w:rsid w:val="00B31DD5"/>
    <w:rsid w:val="00B338DC"/>
    <w:rsid w:val="00B3434D"/>
    <w:rsid w:val="00B3600C"/>
    <w:rsid w:val="00B40CEB"/>
    <w:rsid w:val="00B42CA7"/>
    <w:rsid w:val="00B456C9"/>
    <w:rsid w:val="00B46B1C"/>
    <w:rsid w:val="00B503D9"/>
    <w:rsid w:val="00B542BC"/>
    <w:rsid w:val="00B568DA"/>
    <w:rsid w:val="00B61ACF"/>
    <w:rsid w:val="00B62226"/>
    <w:rsid w:val="00B62FFC"/>
    <w:rsid w:val="00B631EC"/>
    <w:rsid w:val="00B639DB"/>
    <w:rsid w:val="00B66550"/>
    <w:rsid w:val="00B67C15"/>
    <w:rsid w:val="00B72A53"/>
    <w:rsid w:val="00B75AAC"/>
    <w:rsid w:val="00B771A2"/>
    <w:rsid w:val="00B8063C"/>
    <w:rsid w:val="00B81430"/>
    <w:rsid w:val="00B81642"/>
    <w:rsid w:val="00B840C5"/>
    <w:rsid w:val="00B860E3"/>
    <w:rsid w:val="00B9006E"/>
    <w:rsid w:val="00B914FC"/>
    <w:rsid w:val="00B93491"/>
    <w:rsid w:val="00B9362C"/>
    <w:rsid w:val="00B97738"/>
    <w:rsid w:val="00BA2F97"/>
    <w:rsid w:val="00BA4F15"/>
    <w:rsid w:val="00BA6C22"/>
    <w:rsid w:val="00BA79DF"/>
    <w:rsid w:val="00BB23C6"/>
    <w:rsid w:val="00BB3041"/>
    <w:rsid w:val="00BB5416"/>
    <w:rsid w:val="00BC1304"/>
    <w:rsid w:val="00BC351A"/>
    <w:rsid w:val="00BD0E91"/>
    <w:rsid w:val="00BD5AE1"/>
    <w:rsid w:val="00BD7325"/>
    <w:rsid w:val="00BE0365"/>
    <w:rsid w:val="00BE2485"/>
    <w:rsid w:val="00BE307E"/>
    <w:rsid w:val="00BE3955"/>
    <w:rsid w:val="00BE58BC"/>
    <w:rsid w:val="00BF101A"/>
    <w:rsid w:val="00BF19D0"/>
    <w:rsid w:val="00BF2460"/>
    <w:rsid w:val="00BF2FBE"/>
    <w:rsid w:val="00BF31BB"/>
    <w:rsid w:val="00BF3E9D"/>
    <w:rsid w:val="00BF46AD"/>
    <w:rsid w:val="00BF7855"/>
    <w:rsid w:val="00BF7E9E"/>
    <w:rsid w:val="00C000D7"/>
    <w:rsid w:val="00C0230F"/>
    <w:rsid w:val="00C02794"/>
    <w:rsid w:val="00C05838"/>
    <w:rsid w:val="00C10696"/>
    <w:rsid w:val="00C11710"/>
    <w:rsid w:val="00C16B1B"/>
    <w:rsid w:val="00C16B63"/>
    <w:rsid w:val="00C23169"/>
    <w:rsid w:val="00C2769E"/>
    <w:rsid w:val="00C27FF7"/>
    <w:rsid w:val="00C30C16"/>
    <w:rsid w:val="00C31151"/>
    <w:rsid w:val="00C32627"/>
    <w:rsid w:val="00C42256"/>
    <w:rsid w:val="00C54B98"/>
    <w:rsid w:val="00C60042"/>
    <w:rsid w:val="00C600A8"/>
    <w:rsid w:val="00C61D00"/>
    <w:rsid w:val="00C6390A"/>
    <w:rsid w:val="00C7442E"/>
    <w:rsid w:val="00C76494"/>
    <w:rsid w:val="00C766EF"/>
    <w:rsid w:val="00C76F33"/>
    <w:rsid w:val="00C80950"/>
    <w:rsid w:val="00C82C5A"/>
    <w:rsid w:val="00C82F10"/>
    <w:rsid w:val="00C8578A"/>
    <w:rsid w:val="00C869D4"/>
    <w:rsid w:val="00C8714E"/>
    <w:rsid w:val="00C919B0"/>
    <w:rsid w:val="00C945E6"/>
    <w:rsid w:val="00C95AAA"/>
    <w:rsid w:val="00CA0974"/>
    <w:rsid w:val="00CA36D2"/>
    <w:rsid w:val="00CA3FCC"/>
    <w:rsid w:val="00CA777B"/>
    <w:rsid w:val="00CA790D"/>
    <w:rsid w:val="00CB17BB"/>
    <w:rsid w:val="00CB23C6"/>
    <w:rsid w:val="00CB5132"/>
    <w:rsid w:val="00CC0DAF"/>
    <w:rsid w:val="00CC1DC1"/>
    <w:rsid w:val="00CC2632"/>
    <w:rsid w:val="00CC3E24"/>
    <w:rsid w:val="00CC6670"/>
    <w:rsid w:val="00CD2086"/>
    <w:rsid w:val="00CD25AB"/>
    <w:rsid w:val="00CD4E12"/>
    <w:rsid w:val="00CD636B"/>
    <w:rsid w:val="00CE6E53"/>
    <w:rsid w:val="00CE73E0"/>
    <w:rsid w:val="00CF043C"/>
    <w:rsid w:val="00CF120C"/>
    <w:rsid w:val="00CF3CFD"/>
    <w:rsid w:val="00CF3FCF"/>
    <w:rsid w:val="00CF536B"/>
    <w:rsid w:val="00CF55EC"/>
    <w:rsid w:val="00D01384"/>
    <w:rsid w:val="00D03A65"/>
    <w:rsid w:val="00D10FCD"/>
    <w:rsid w:val="00D116A3"/>
    <w:rsid w:val="00D12B12"/>
    <w:rsid w:val="00D12D85"/>
    <w:rsid w:val="00D14130"/>
    <w:rsid w:val="00D168F1"/>
    <w:rsid w:val="00D2014C"/>
    <w:rsid w:val="00D244FD"/>
    <w:rsid w:val="00D30E88"/>
    <w:rsid w:val="00D357A4"/>
    <w:rsid w:val="00D36591"/>
    <w:rsid w:val="00D41DED"/>
    <w:rsid w:val="00D41E6F"/>
    <w:rsid w:val="00D465C3"/>
    <w:rsid w:val="00D51BD1"/>
    <w:rsid w:val="00D52D6B"/>
    <w:rsid w:val="00D55531"/>
    <w:rsid w:val="00D62C4C"/>
    <w:rsid w:val="00D636A1"/>
    <w:rsid w:val="00D649BC"/>
    <w:rsid w:val="00D6725D"/>
    <w:rsid w:val="00D7092C"/>
    <w:rsid w:val="00D742D4"/>
    <w:rsid w:val="00D74317"/>
    <w:rsid w:val="00D75599"/>
    <w:rsid w:val="00D776DB"/>
    <w:rsid w:val="00D80A0B"/>
    <w:rsid w:val="00D82E89"/>
    <w:rsid w:val="00D86320"/>
    <w:rsid w:val="00D86767"/>
    <w:rsid w:val="00D86F4C"/>
    <w:rsid w:val="00D91121"/>
    <w:rsid w:val="00D94E13"/>
    <w:rsid w:val="00DA1776"/>
    <w:rsid w:val="00DA4FCC"/>
    <w:rsid w:val="00DA7CA3"/>
    <w:rsid w:val="00DB279B"/>
    <w:rsid w:val="00DB406E"/>
    <w:rsid w:val="00DB6523"/>
    <w:rsid w:val="00DC0FBA"/>
    <w:rsid w:val="00DC3445"/>
    <w:rsid w:val="00DC4539"/>
    <w:rsid w:val="00DC531D"/>
    <w:rsid w:val="00DC5821"/>
    <w:rsid w:val="00DC6562"/>
    <w:rsid w:val="00DC659D"/>
    <w:rsid w:val="00DC68BB"/>
    <w:rsid w:val="00DC779F"/>
    <w:rsid w:val="00DD1A77"/>
    <w:rsid w:val="00DD3C8A"/>
    <w:rsid w:val="00DD42F6"/>
    <w:rsid w:val="00DD4385"/>
    <w:rsid w:val="00DD4643"/>
    <w:rsid w:val="00DE3377"/>
    <w:rsid w:val="00DE3A03"/>
    <w:rsid w:val="00DE5508"/>
    <w:rsid w:val="00DE58E8"/>
    <w:rsid w:val="00DE724F"/>
    <w:rsid w:val="00DF1544"/>
    <w:rsid w:val="00DF6090"/>
    <w:rsid w:val="00E009A3"/>
    <w:rsid w:val="00E02E0C"/>
    <w:rsid w:val="00E04E0F"/>
    <w:rsid w:val="00E11D83"/>
    <w:rsid w:val="00E12C29"/>
    <w:rsid w:val="00E135EA"/>
    <w:rsid w:val="00E150E8"/>
    <w:rsid w:val="00E17894"/>
    <w:rsid w:val="00E21347"/>
    <w:rsid w:val="00E21917"/>
    <w:rsid w:val="00E228C7"/>
    <w:rsid w:val="00E25000"/>
    <w:rsid w:val="00E2636F"/>
    <w:rsid w:val="00E314DD"/>
    <w:rsid w:val="00E31AD1"/>
    <w:rsid w:val="00E33672"/>
    <w:rsid w:val="00E34E3F"/>
    <w:rsid w:val="00E35FFE"/>
    <w:rsid w:val="00E379A2"/>
    <w:rsid w:val="00E40E72"/>
    <w:rsid w:val="00E44047"/>
    <w:rsid w:val="00E4535D"/>
    <w:rsid w:val="00E46B83"/>
    <w:rsid w:val="00E50436"/>
    <w:rsid w:val="00E508DD"/>
    <w:rsid w:val="00E5259F"/>
    <w:rsid w:val="00E62401"/>
    <w:rsid w:val="00E63E29"/>
    <w:rsid w:val="00E654C8"/>
    <w:rsid w:val="00E66C52"/>
    <w:rsid w:val="00E6785C"/>
    <w:rsid w:val="00E70C5C"/>
    <w:rsid w:val="00E713EC"/>
    <w:rsid w:val="00E71B2D"/>
    <w:rsid w:val="00E728CC"/>
    <w:rsid w:val="00E74BCB"/>
    <w:rsid w:val="00E76860"/>
    <w:rsid w:val="00E80CEC"/>
    <w:rsid w:val="00E818F6"/>
    <w:rsid w:val="00E8195A"/>
    <w:rsid w:val="00E87B9C"/>
    <w:rsid w:val="00E9529D"/>
    <w:rsid w:val="00EA58F4"/>
    <w:rsid w:val="00EA6B0F"/>
    <w:rsid w:val="00EB09EF"/>
    <w:rsid w:val="00EB1991"/>
    <w:rsid w:val="00EB4F8B"/>
    <w:rsid w:val="00EB730C"/>
    <w:rsid w:val="00EB760C"/>
    <w:rsid w:val="00EC353E"/>
    <w:rsid w:val="00EC3DE2"/>
    <w:rsid w:val="00EC6A5B"/>
    <w:rsid w:val="00ED01C9"/>
    <w:rsid w:val="00ED1858"/>
    <w:rsid w:val="00EE18E4"/>
    <w:rsid w:val="00EE1B27"/>
    <w:rsid w:val="00EE283E"/>
    <w:rsid w:val="00EE29D0"/>
    <w:rsid w:val="00EE4665"/>
    <w:rsid w:val="00EE72E8"/>
    <w:rsid w:val="00EF1639"/>
    <w:rsid w:val="00EF4563"/>
    <w:rsid w:val="00EF49CB"/>
    <w:rsid w:val="00F0276F"/>
    <w:rsid w:val="00F053C0"/>
    <w:rsid w:val="00F0660D"/>
    <w:rsid w:val="00F078A6"/>
    <w:rsid w:val="00F07DEC"/>
    <w:rsid w:val="00F11355"/>
    <w:rsid w:val="00F12288"/>
    <w:rsid w:val="00F12B5D"/>
    <w:rsid w:val="00F12C4E"/>
    <w:rsid w:val="00F15607"/>
    <w:rsid w:val="00F15888"/>
    <w:rsid w:val="00F22C4D"/>
    <w:rsid w:val="00F24589"/>
    <w:rsid w:val="00F254A1"/>
    <w:rsid w:val="00F3067E"/>
    <w:rsid w:val="00F309E0"/>
    <w:rsid w:val="00F314AC"/>
    <w:rsid w:val="00F32432"/>
    <w:rsid w:val="00F333BD"/>
    <w:rsid w:val="00F36E43"/>
    <w:rsid w:val="00F376C1"/>
    <w:rsid w:val="00F41149"/>
    <w:rsid w:val="00F41416"/>
    <w:rsid w:val="00F4469F"/>
    <w:rsid w:val="00F46D36"/>
    <w:rsid w:val="00F54304"/>
    <w:rsid w:val="00F551D8"/>
    <w:rsid w:val="00F56DCE"/>
    <w:rsid w:val="00F6038E"/>
    <w:rsid w:val="00F63D5D"/>
    <w:rsid w:val="00F67151"/>
    <w:rsid w:val="00F70657"/>
    <w:rsid w:val="00F7649D"/>
    <w:rsid w:val="00F8028C"/>
    <w:rsid w:val="00F80B4C"/>
    <w:rsid w:val="00F85537"/>
    <w:rsid w:val="00F8718F"/>
    <w:rsid w:val="00F87475"/>
    <w:rsid w:val="00F9012E"/>
    <w:rsid w:val="00F923D5"/>
    <w:rsid w:val="00F92D2D"/>
    <w:rsid w:val="00FA0561"/>
    <w:rsid w:val="00FA5AC6"/>
    <w:rsid w:val="00FA6396"/>
    <w:rsid w:val="00FA7926"/>
    <w:rsid w:val="00FA794E"/>
    <w:rsid w:val="00FB09BF"/>
    <w:rsid w:val="00FB4D27"/>
    <w:rsid w:val="00FC0023"/>
    <w:rsid w:val="00FC13BA"/>
    <w:rsid w:val="00FC1A18"/>
    <w:rsid w:val="00FC29B8"/>
    <w:rsid w:val="00FC5C8D"/>
    <w:rsid w:val="00FC665F"/>
    <w:rsid w:val="00FC6F65"/>
    <w:rsid w:val="00FC79BB"/>
    <w:rsid w:val="00FD0C8E"/>
    <w:rsid w:val="00FD3078"/>
    <w:rsid w:val="00FD3D77"/>
    <w:rsid w:val="00FD5BF2"/>
    <w:rsid w:val="00FD7220"/>
    <w:rsid w:val="00FE4DBF"/>
    <w:rsid w:val="00FE64B3"/>
    <w:rsid w:val="00FE65D0"/>
    <w:rsid w:val="00FE6C6D"/>
    <w:rsid w:val="00FE7597"/>
    <w:rsid w:val="00FF4610"/>
    <w:rsid w:val="00FF51FD"/>
    <w:rsid w:val="00FF70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2F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2432"/>
    <w:pPr>
      <w:spacing w:after="200" w:line="276" w:lineRule="auto"/>
    </w:pPr>
  </w:style>
  <w:style w:type="paragraph" w:styleId="1">
    <w:name w:val="heading 1"/>
    <w:basedOn w:val="a"/>
    <w:next w:val="a"/>
    <w:link w:val="10"/>
    <w:uiPriority w:val="9"/>
    <w:qFormat/>
    <w:rsid w:val="002C5F2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3">
    <w:name w:val="heading 3"/>
    <w:basedOn w:val="a"/>
    <w:link w:val="30"/>
    <w:uiPriority w:val="9"/>
    <w:qFormat/>
    <w:rsid w:val="00F1135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9">
    <w:name w:val="heading 9"/>
    <w:basedOn w:val="a"/>
    <w:next w:val="a0"/>
    <w:link w:val="90"/>
    <w:qFormat/>
    <w:rsid w:val="00114324"/>
    <w:pPr>
      <w:keepNext/>
      <w:keepLines/>
      <w:tabs>
        <w:tab w:val="left" w:pos="0"/>
      </w:tabs>
      <w:suppressAutoHyphens/>
      <w:spacing w:before="200" w:after="0"/>
      <w:ind w:left="1584" w:hanging="1584"/>
      <w:outlineLvl w:val="8"/>
    </w:pPr>
    <w:rPr>
      <w:rFonts w:ascii="Cambria" w:eastAsia="Times New Roman" w:hAnsi="Cambria" w:cs="Times New Roman"/>
      <w:i/>
      <w:iCs/>
      <w:color w:val="404040"/>
      <w:kern w:val="1"/>
      <w:sz w:val="20"/>
      <w:szCs w:val="20"/>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Indent 2"/>
    <w:basedOn w:val="a"/>
    <w:link w:val="20"/>
    <w:uiPriority w:val="99"/>
    <w:rsid w:val="00F32432"/>
    <w:pPr>
      <w:spacing w:after="0" w:line="240" w:lineRule="auto"/>
      <w:ind w:left="-360" w:hanging="540"/>
    </w:pPr>
    <w:rPr>
      <w:rFonts w:ascii="KZ Times New Roman" w:eastAsia="Times New Roman" w:hAnsi="KZ Times New Roman" w:cs="Times New Roman"/>
      <w:sz w:val="36"/>
      <w:szCs w:val="24"/>
      <w:lang w:eastAsia="ru-RU"/>
    </w:rPr>
  </w:style>
  <w:style w:type="character" w:customStyle="1" w:styleId="20">
    <w:name w:val="Основной текст с отступом 2 Знак"/>
    <w:basedOn w:val="a1"/>
    <w:link w:val="2"/>
    <w:uiPriority w:val="99"/>
    <w:rsid w:val="00F32432"/>
    <w:rPr>
      <w:rFonts w:ascii="KZ Times New Roman" w:eastAsia="Times New Roman" w:hAnsi="KZ Times New Roman" w:cs="Times New Roman"/>
      <w:sz w:val="36"/>
      <w:szCs w:val="24"/>
      <w:lang w:val="ru-RU" w:eastAsia="ru-RU"/>
    </w:rPr>
  </w:style>
  <w:style w:type="character" w:styleId="a4">
    <w:name w:val="Hyperlink"/>
    <w:basedOn w:val="a1"/>
    <w:uiPriority w:val="99"/>
    <w:unhideWhenUsed/>
    <w:rsid w:val="00F32432"/>
    <w:rPr>
      <w:color w:val="0000FF"/>
      <w:u w:val="single"/>
    </w:rPr>
  </w:style>
  <w:style w:type="character" w:customStyle="1" w:styleId="a5">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
    <w:link w:val="a6"/>
    <w:uiPriority w:val="99"/>
    <w:locked/>
    <w:rsid w:val="00F32432"/>
    <w:rPr>
      <w:rFonts w:ascii="Times New Roman" w:eastAsia="Times New Roman" w:hAnsi="Times New Roman" w:cs="Times New Roman"/>
      <w:sz w:val="24"/>
      <w:szCs w:val="24"/>
      <w:lang w:eastAsia="ru-RU"/>
    </w:rPr>
  </w:style>
  <w:style w:type="paragraph" w:styleId="a6">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Знак"/>
    <w:basedOn w:val="a"/>
    <w:link w:val="a5"/>
    <w:uiPriority w:val="99"/>
    <w:unhideWhenUsed/>
    <w:qFormat/>
    <w:rsid w:val="00F32432"/>
    <w:pPr>
      <w:ind w:left="720"/>
      <w:contextualSpacing/>
    </w:pPr>
    <w:rPr>
      <w:rFonts w:ascii="Times New Roman" w:eastAsia="Times New Roman" w:hAnsi="Times New Roman" w:cs="Times New Roman"/>
      <w:sz w:val="24"/>
      <w:szCs w:val="24"/>
      <w:lang w:eastAsia="ru-RU"/>
    </w:rPr>
  </w:style>
  <w:style w:type="paragraph" w:customStyle="1" w:styleId="Default">
    <w:name w:val="Default"/>
    <w:qFormat/>
    <w:rsid w:val="00F3243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30">
    <w:name w:val="Заголовок 3 Знак"/>
    <w:basedOn w:val="a1"/>
    <w:link w:val="3"/>
    <w:uiPriority w:val="9"/>
    <w:rsid w:val="00F11355"/>
    <w:rPr>
      <w:rFonts w:ascii="Times New Roman" w:eastAsia="Times New Roman" w:hAnsi="Times New Roman" w:cs="Times New Roman"/>
      <w:b/>
      <w:bCs/>
      <w:sz w:val="27"/>
      <w:szCs w:val="27"/>
      <w:lang w:eastAsia="ru-RU"/>
    </w:rPr>
  </w:style>
  <w:style w:type="character" w:customStyle="1" w:styleId="10">
    <w:name w:val="Заголовок 1 Знак"/>
    <w:basedOn w:val="a1"/>
    <w:link w:val="1"/>
    <w:uiPriority w:val="9"/>
    <w:rsid w:val="002C5F2B"/>
    <w:rPr>
      <w:rFonts w:asciiTheme="majorHAnsi" w:eastAsiaTheme="majorEastAsia" w:hAnsiTheme="majorHAnsi" w:cstheme="majorBidi"/>
      <w:b/>
      <w:bCs/>
      <w:color w:val="2F5496" w:themeColor="accent1" w:themeShade="BF"/>
      <w:sz w:val="28"/>
      <w:szCs w:val="28"/>
    </w:rPr>
  </w:style>
  <w:style w:type="paragraph" w:styleId="a7">
    <w:name w:val="List Paragraph"/>
    <w:aliases w:val="список нумерованный"/>
    <w:basedOn w:val="a"/>
    <w:link w:val="a8"/>
    <w:uiPriority w:val="1"/>
    <w:qFormat/>
    <w:rsid w:val="00BA79DF"/>
    <w:pPr>
      <w:ind w:left="720"/>
      <w:contextualSpacing/>
    </w:pPr>
  </w:style>
  <w:style w:type="table" w:styleId="a9">
    <w:name w:val="Table Grid"/>
    <w:basedOn w:val="a2"/>
    <w:rsid w:val="007E0CB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Содержимое таблицы"/>
    <w:basedOn w:val="a"/>
    <w:rsid w:val="007E0CB3"/>
    <w:pPr>
      <w:suppressLineNumbers/>
      <w:suppressAutoHyphens/>
      <w:spacing w:after="0" w:line="240" w:lineRule="auto"/>
    </w:pPr>
    <w:rPr>
      <w:rFonts w:ascii="Times New Roman" w:eastAsia="Times New Roman" w:hAnsi="Times New Roman" w:cs="Times New Roman"/>
      <w:szCs w:val="24"/>
      <w:lang w:eastAsia="ar-SA"/>
    </w:rPr>
  </w:style>
  <w:style w:type="character" w:customStyle="1" w:styleId="a8">
    <w:name w:val="Абзац списка Знак"/>
    <w:aliases w:val="список нумерованный Знак"/>
    <w:link w:val="a7"/>
    <w:uiPriority w:val="34"/>
    <w:locked/>
    <w:rsid w:val="003939F2"/>
  </w:style>
  <w:style w:type="character" w:customStyle="1" w:styleId="ab">
    <w:name w:val="Без интервала Знак"/>
    <w:aliases w:val="Обя Знак,мелкий Знак,Без интервала1 Знак,мой рабочий Знак,норма Знак,Айгерим Знак"/>
    <w:link w:val="ac"/>
    <w:uiPriority w:val="1"/>
    <w:locked/>
    <w:rsid w:val="003939F2"/>
    <w:rPr>
      <w:rFonts w:ascii="Times New Roman" w:eastAsiaTheme="minorEastAsia" w:hAnsi="Times New Roman" w:cs="Times New Roman"/>
      <w:lang w:eastAsia="ru-RU"/>
    </w:rPr>
  </w:style>
  <w:style w:type="paragraph" w:styleId="ac">
    <w:name w:val="No Spacing"/>
    <w:aliases w:val="Обя,мелкий,Без интервала1,мой рабочий,норма,Айгерим"/>
    <w:link w:val="ab"/>
    <w:uiPriority w:val="1"/>
    <w:qFormat/>
    <w:rsid w:val="003939F2"/>
    <w:pPr>
      <w:spacing w:after="0" w:line="240" w:lineRule="auto"/>
    </w:pPr>
    <w:rPr>
      <w:rFonts w:ascii="Times New Roman" w:eastAsiaTheme="minorEastAsia" w:hAnsi="Times New Roman" w:cs="Times New Roman"/>
      <w:lang w:eastAsia="ru-RU"/>
    </w:rPr>
  </w:style>
  <w:style w:type="paragraph" w:styleId="a0">
    <w:name w:val="Body Text"/>
    <w:basedOn w:val="a"/>
    <w:link w:val="ad"/>
    <w:uiPriority w:val="99"/>
    <w:unhideWhenUsed/>
    <w:rsid w:val="000D6027"/>
    <w:pPr>
      <w:spacing w:after="120"/>
    </w:pPr>
    <w:rPr>
      <w:rFonts w:ascii="Calibri" w:eastAsia="Times New Roman" w:hAnsi="Calibri" w:cs="Calibri"/>
    </w:rPr>
  </w:style>
  <w:style w:type="character" w:customStyle="1" w:styleId="ad">
    <w:name w:val="Основной текст Знак"/>
    <w:basedOn w:val="a1"/>
    <w:link w:val="a0"/>
    <w:uiPriority w:val="99"/>
    <w:rsid w:val="000D6027"/>
    <w:rPr>
      <w:rFonts w:ascii="Calibri" w:eastAsia="Times New Roman" w:hAnsi="Calibri" w:cs="Calibri"/>
    </w:rPr>
  </w:style>
  <w:style w:type="character" w:customStyle="1" w:styleId="apple-style-span">
    <w:name w:val="apple-style-span"/>
    <w:rsid w:val="001D69AA"/>
  </w:style>
  <w:style w:type="paragraph" w:styleId="ae">
    <w:name w:val="Balloon Text"/>
    <w:basedOn w:val="a"/>
    <w:link w:val="af"/>
    <w:uiPriority w:val="99"/>
    <w:semiHidden/>
    <w:unhideWhenUsed/>
    <w:rsid w:val="001D69AA"/>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1D69AA"/>
    <w:rPr>
      <w:rFonts w:ascii="Tahoma" w:hAnsi="Tahoma" w:cs="Tahoma"/>
      <w:sz w:val="16"/>
      <w:szCs w:val="16"/>
    </w:rPr>
  </w:style>
  <w:style w:type="paragraph" w:styleId="21">
    <w:name w:val="Body Text 2"/>
    <w:basedOn w:val="a"/>
    <w:link w:val="22"/>
    <w:rsid w:val="00D357A4"/>
    <w:pPr>
      <w:spacing w:after="120" w:line="480" w:lineRule="auto"/>
    </w:pPr>
    <w:rPr>
      <w:rFonts w:ascii="KZ Times New Roman" w:eastAsia="Times New Roman" w:hAnsi="KZ Times New Roman" w:cs="Times New Roman"/>
      <w:sz w:val="24"/>
      <w:szCs w:val="24"/>
      <w:lang w:eastAsia="ru-RU"/>
    </w:rPr>
  </w:style>
  <w:style w:type="character" w:customStyle="1" w:styleId="22">
    <w:name w:val="Основной текст 2 Знак"/>
    <w:basedOn w:val="a1"/>
    <w:link w:val="21"/>
    <w:rsid w:val="00D357A4"/>
    <w:rPr>
      <w:rFonts w:ascii="KZ Times New Roman" w:eastAsia="Times New Roman" w:hAnsi="KZ Times New Roman" w:cs="Times New Roman"/>
      <w:sz w:val="24"/>
      <w:szCs w:val="24"/>
      <w:lang w:eastAsia="ru-RU"/>
    </w:rPr>
  </w:style>
  <w:style w:type="paragraph" w:styleId="11">
    <w:name w:val="toc 1"/>
    <w:basedOn w:val="a"/>
    <w:autoRedefine/>
    <w:uiPriority w:val="1"/>
    <w:unhideWhenUsed/>
    <w:qFormat/>
    <w:rsid w:val="00AB0977"/>
    <w:pPr>
      <w:widowControl w:val="0"/>
      <w:spacing w:before="182" w:after="0" w:line="240" w:lineRule="auto"/>
      <w:ind w:left="113"/>
    </w:pPr>
    <w:rPr>
      <w:rFonts w:ascii="Times New Roman" w:eastAsia="Times New Roman" w:hAnsi="Times New Roman" w:cs="Times New Roman"/>
      <w:sz w:val="24"/>
      <w:szCs w:val="24"/>
      <w:lang w:val="en-US"/>
    </w:rPr>
  </w:style>
  <w:style w:type="character" w:customStyle="1" w:styleId="q4iawc">
    <w:name w:val="q4iawc"/>
    <w:basedOn w:val="a1"/>
    <w:rsid w:val="00AB0977"/>
  </w:style>
  <w:style w:type="character" w:customStyle="1" w:styleId="3pt">
    <w:name w:val="Основной текст + Интервал 3 pt"/>
    <w:uiPriority w:val="99"/>
    <w:rsid w:val="00AB0977"/>
    <w:rPr>
      <w:rFonts w:ascii="Times New Roman" w:hAnsi="Times New Roman" w:cs="Times New Roman"/>
      <w:spacing w:val="60"/>
      <w:sz w:val="27"/>
      <w:szCs w:val="27"/>
    </w:rPr>
  </w:style>
  <w:style w:type="character" w:styleId="af0">
    <w:name w:val="Emphasis"/>
    <w:basedOn w:val="a1"/>
    <w:uiPriority w:val="20"/>
    <w:qFormat/>
    <w:rsid w:val="003C1CCF"/>
    <w:rPr>
      <w:i/>
      <w:iCs/>
    </w:rPr>
  </w:style>
  <w:style w:type="paragraph" w:styleId="af1">
    <w:name w:val="Body Text Indent"/>
    <w:basedOn w:val="a"/>
    <w:link w:val="af2"/>
    <w:uiPriority w:val="99"/>
    <w:semiHidden/>
    <w:unhideWhenUsed/>
    <w:rsid w:val="006F1B21"/>
    <w:pPr>
      <w:spacing w:after="120"/>
      <w:ind w:left="283"/>
    </w:pPr>
  </w:style>
  <w:style w:type="character" w:customStyle="1" w:styleId="af2">
    <w:name w:val="Основной текст с отступом Знак"/>
    <w:basedOn w:val="a1"/>
    <w:link w:val="af1"/>
    <w:uiPriority w:val="99"/>
    <w:semiHidden/>
    <w:rsid w:val="006F1B21"/>
  </w:style>
  <w:style w:type="paragraph" w:customStyle="1" w:styleId="12">
    <w:name w:val="Обычный1"/>
    <w:rsid w:val="006F1B21"/>
    <w:pPr>
      <w:spacing w:after="0" w:line="240" w:lineRule="auto"/>
    </w:pPr>
    <w:rPr>
      <w:rFonts w:ascii="Times New Roman" w:eastAsia="Times New Roman" w:hAnsi="Times New Roman" w:cs="Times New Roman"/>
      <w:sz w:val="24"/>
      <w:szCs w:val="20"/>
      <w:lang w:eastAsia="ru-RU"/>
    </w:rPr>
  </w:style>
  <w:style w:type="paragraph" w:styleId="af3">
    <w:name w:val="header"/>
    <w:basedOn w:val="a"/>
    <w:link w:val="af4"/>
    <w:uiPriority w:val="99"/>
    <w:unhideWhenUsed/>
    <w:rsid w:val="008D3001"/>
    <w:pPr>
      <w:tabs>
        <w:tab w:val="center" w:pos="4677"/>
        <w:tab w:val="right" w:pos="9355"/>
      </w:tabs>
      <w:spacing w:after="0" w:line="240" w:lineRule="auto"/>
    </w:pPr>
  </w:style>
  <w:style w:type="character" w:customStyle="1" w:styleId="af4">
    <w:name w:val="Верхний колонтитул Знак"/>
    <w:basedOn w:val="a1"/>
    <w:link w:val="af3"/>
    <w:uiPriority w:val="99"/>
    <w:rsid w:val="008D3001"/>
  </w:style>
  <w:style w:type="paragraph" w:styleId="af5">
    <w:name w:val="footer"/>
    <w:basedOn w:val="a"/>
    <w:link w:val="af6"/>
    <w:uiPriority w:val="99"/>
    <w:unhideWhenUsed/>
    <w:rsid w:val="008D3001"/>
    <w:pPr>
      <w:tabs>
        <w:tab w:val="center" w:pos="4677"/>
        <w:tab w:val="right" w:pos="9355"/>
      </w:tabs>
      <w:spacing w:after="0" w:line="240" w:lineRule="auto"/>
    </w:pPr>
  </w:style>
  <w:style w:type="character" w:customStyle="1" w:styleId="af6">
    <w:name w:val="Нижний колонтитул Знак"/>
    <w:basedOn w:val="a1"/>
    <w:link w:val="af5"/>
    <w:uiPriority w:val="99"/>
    <w:rsid w:val="008D3001"/>
  </w:style>
  <w:style w:type="paragraph" w:styleId="af7">
    <w:name w:val="Subtitle"/>
    <w:basedOn w:val="a"/>
    <w:link w:val="af8"/>
    <w:qFormat/>
    <w:rsid w:val="005776AB"/>
    <w:pPr>
      <w:spacing w:after="60" w:line="240" w:lineRule="auto"/>
      <w:jc w:val="center"/>
      <w:outlineLvl w:val="1"/>
    </w:pPr>
    <w:rPr>
      <w:rFonts w:ascii="Arial" w:eastAsia="Times New Roman" w:hAnsi="Arial" w:cs="Arial"/>
      <w:sz w:val="24"/>
      <w:szCs w:val="24"/>
      <w:lang w:eastAsia="ru-RU"/>
    </w:rPr>
  </w:style>
  <w:style w:type="character" w:customStyle="1" w:styleId="af8">
    <w:name w:val="Подзаголовок Знак"/>
    <w:basedOn w:val="a1"/>
    <w:link w:val="af7"/>
    <w:rsid w:val="005776AB"/>
    <w:rPr>
      <w:rFonts w:ascii="Arial" w:eastAsia="Times New Roman" w:hAnsi="Arial" w:cs="Arial"/>
      <w:sz w:val="24"/>
      <w:szCs w:val="24"/>
      <w:lang w:eastAsia="ru-RU"/>
    </w:rPr>
  </w:style>
  <w:style w:type="paragraph" w:customStyle="1" w:styleId="TableParagraph">
    <w:name w:val="Table Paragraph"/>
    <w:basedOn w:val="a"/>
    <w:uiPriority w:val="1"/>
    <w:qFormat/>
    <w:rsid w:val="00E44047"/>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citation">
    <w:name w:val="citation"/>
    <w:rsid w:val="002F4D41"/>
  </w:style>
  <w:style w:type="character" w:customStyle="1" w:styleId="90">
    <w:name w:val="Заголовок 9 Знак"/>
    <w:basedOn w:val="a1"/>
    <w:link w:val="9"/>
    <w:rsid w:val="00114324"/>
    <w:rPr>
      <w:rFonts w:ascii="Cambria" w:eastAsia="Times New Roman" w:hAnsi="Cambria" w:cs="Times New Roman"/>
      <w:i/>
      <w:iCs/>
      <w:color w:val="404040"/>
      <w:kern w:val="1"/>
      <w:sz w:val="20"/>
      <w:szCs w:val="20"/>
      <w:lang w:eastAsia="ar-SA"/>
    </w:rPr>
  </w:style>
  <w:style w:type="character" w:customStyle="1" w:styleId="13">
    <w:name w:val="Неразрешенное упоминание1"/>
    <w:basedOn w:val="a1"/>
    <w:uiPriority w:val="99"/>
    <w:semiHidden/>
    <w:unhideWhenUsed/>
    <w:rsid w:val="000C38F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2432"/>
    <w:pPr>
      <w:spacing w:after="200" w:line="276" w:lineRule="auto"/>
    </w:pPr>
  </w:style>
  <w:style w:type="paragraph" w:styleId="1">
    <w:name w:val="heading 1"/>
    <w:basedOn w:val="a"/>
    <w:next w:val="a"/>
    <w:link w:val="10"/>
    <w:uiPriority w:val="9"/>
    <w:qFormat/>
    <w:rsid w:val="002C5F2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3">
    <w:name w:val="heading 3"/>
    <w:basedOn w:val="a"/>
    <w:link w:val="30"/>
    <w:uiPriority w:val="9"/>
    <w:qFormat/>
    <w:rsid w:val="00F1135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9">
    <w:name w:val="heading 9"/>
    <w:basedOn w:val="a"/>
    <w:next w:val="a0"/>
    <w:link w:val="90"/>
    <w:qFormat/>
    <w:rsid w:val="00114324"/>
    <w:pPr>
      <w:keepNext/>
      <w:keepLines/>
      <w:tabs>
        <w:tab w:val="left" w:pos="0"/>
      </w:tabs>
      <w:suppressAutoHyphens/>
      <w:spacing w:before="200" w:after="0"/>
      <w:ind w:left="1584" w:hanging="1584"/>
      <w:outlineLvl w:val="8"/>
    </w:pPr>
    <w:rPr>
      <w:rFonts w:ascii="Cambria" w:eastAsia="Times New Roman" w:hAnsi="Cambria" w:cs="Times New Roman"/>
      <w:i/>
      <w:iCs/>
      <w:color w:val="404040"/>
      <w:kern w:val="1"/>
      <w:sz w:val="20"/>
      <w:szCs w:val="20"/>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Indent 2"/>
    <w:basedOn w:val="a"/>
    <w:link w:val="20"/>
    <w:uiPriority w:val="99"/>
    <w:rsid w:val="00F32432"/>
    <w:pPr>
      <w:spacing w:after="0" w:line="240" w:lineRule="auto"/>
      <w:ind w:left="-360" w:hanging="540"/>
    </w:pPr>
    <w:rPr>
      <w:rFonts w:ascii="KZ Times New Roman" w:eastAsia="Times New Roman" w:hAnsi="KZ Times New Roman" w:cs="Times New Roman"/>
      <w:sz w:val="36"/>
      <w:szCs w:val="24"/>
      <w:lang w:eastAsia="ru-RU"/>
    </w:rPr>
  </w:style>
  <w:style w:type="character" w:customStyle="1" w:styleId="20">
    <w:name w:val="Основной текст с отступом 2 Знак"/>
    <w:basedOn w:val="a1"/>
    <w:link w:val="2"/>
    <w:uiPriority w:val="99"/>
    <w:rsid w:val="00F32432"/>
    <w:rPr>
      <w:rFonts w:ascii="KZ Times New Roman" w:eastAsia="Times New Roman" w:hAnsi="KZ Times New Roman" w:cs="Times New Roman"/>
      <w:sz w:val="36"/>
      <w:szCs w:val="24"/>
      <w:lang w:val="ru-RU" w:eastAsia="ru-RU"/>
    </w:rPr>
  </w:style>
  <w:style w:type="character" w:styleId="a4">
    <w:name w:val="Hyperlink"/>
    <w:basedOn w:val="a1"/>
    <w:uiPriority w:val="99"/>
    <w:unhideWhenUsed/>
    <w:rsid w:val="00F32432"/>
    <w:rPr>
      <w:color w:val="0000FF"/>
      <w:u w:val="single"/>
    </w:rPr>
  </w:style>
  <w:style w:type="character" w:customStyle="1" w:styleId="a5">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
    <w:link w:val="a6"/>
    <w:uiPriority w:val="99"/>
    <w:locked/>
    <w:rsid w:val="00F32432"/>
    <w:rPr>
      <w:rFonts w:ascii="Times New Roman" w:eastAsia="Times New Roman" w:hAnsi="Times New Roman" w:cs="Times New Roman"/>
      <w:sz w:val="24"/>
      <w:szCs w:val="24"/>
      <w:lang w:eastAsia="ru-RU"/>
    </w:rPr>
  </w:style>
  <w:style w:type="paragraph" w:styleId="a6">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Знак"/>
    <w:basedOn w:val="a"/>
    <w:link w:val="a5"/>
    <w:uiPriority w:val="99"/>
    <w:unhideWhenUsed/>
    <w:qFormat/>
    <w:rsid w:val="00F32432"/>
    <w:pPr>
      <w:ind w:left="720"/>
      <w:contextualSpacing/>
    </w:pPr>
    <w:rPr>
      <w:rFonts w:ascii="Times New Roman" w:eastAsia="Times New Roman" w:hAnsi="Times New Roman" w:cs="Times New Roman"/>
      <w:sz w:val="24"/>
      <w:szCs w:val="24"/>
      <w:lang w:eastAsia="ru-RU"/>
    </w:rPr>
  </w:style>
  <w:style w:type="paragraph" w:customStyle="1" w:styleId="Default">
    <w:name w:val="Default"/>
    <w:qFormat/>
    <w:rsid w:val="00F3243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30">
    <w:name w:val="Заголовок 3 Знак"/>
    <w:basedOn w:val="a1"/>
    <w:link w:val="3"/>
    <w:uiPriority w:val="9"/>
    <w:rsid w:val="00F11355"/>
    <w:rPr>
      <w:rFonts w:ascii="Times New Roman" w:eastAsia="Times New Roman" w:hAnsi="Times New Roman" w:cs="Times New Roman"/>
      <w:b/>
      <w:bCs/>
      <w:sz w:val="27"/>
      <w:szCs w:val="27"/>
      <w:lang w:eastAsia="ru-RU"/>
    </w:rPr>
  </w:style>
  <w:style w:type="character" w:customStyle="1" w:styleId="10">
    <w:name w:val="Заголовок 1 Знак"/>
    <w:basedOn w:val="a1"/>
    <w:link w:val="1"/>
    <w:uiPriority w:val="9"/>
    <w:rsid w:val="002C5F2B"/>
    <w:rPr>
      <w:rFonts w:asciiTheme="majorHAnsi" w:eastAsiaTheme="majorEastAsia" w:hAnsiTheme="majorHAnsi" w:cstheme="majorBidi"/>
      <w:b/>
      <w:bCs/>
      <w:color w:val="2F5496" w:themeColor="accent1" w:themeShade="BF"/>
      <w:sz w:val="28"/>
      <w:szCs w:val="28"/>
    </w:rPr>
  </w:style>
  <w:style w:type="paragraph" w:styleId="a7">
    <w:name w:val="List Paragraph"/>
    <w:aliases w:val="список нумерованный"/>
    <w:basedOn w:val="a"/>
    <w:link w:val="a8"/>
    <w:uiPriority w:val="1"/>
    <w:qFormat/>
    <w:rsid w:val="00BA79DF"/>
    <w:pPr>
      <w:ind w:left="720"/>
      <w:contextualSpacing/>
    </w:pPr>
  </w:style>
  <w:style w:type="table" w:styleId="a9">
    <w:name w:val="Table Grid"/>
    <w:basedOn w:val="a2"/>
    <w:rsid w:val="007E0CB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Содержимое таблицы"/>
    <w:basedOn w:val="a"/>
    <w:rsid w:val="007E0CB3"/>
    <w:pPr>
      <w:suppressLineNumbers/>
      <w:suppressAutoHyphens/>
      <w:spacing w:after="0" w:line="240" w:lineRule="auto"/>
    </w:pPr>
    <w:rPr>
      <w:rFonts w:ascii="Times New Roman" w:eastAsia="Times New Roman" w:hAnsi="Times New Roman" w:cs="Times New Roman"/>
      <w:szCs w:val="24"/>
      <w:lang w:eastAsia="ar-SA"/>
    </w:rPr>
  </w:style>
  <w:style w:type="character" w:customStyle="1" w:styleId="a8">
    <w:name w:val="Абзац списка Знак"/>
    <w:aliases w:val="список нумерованный Знак"/>
    <w:link w:val="a7"/>
    <w:uiPriority w:val="34"/>
    <w:locked/>
    <w:rsid w:val="003939F2"/>
  </w:style>
  <w:style w:type="character" w:customStyle="1" w:styleId="ab">
    <w:name w:val="Без интервала Знак"/>
    <w:aliases w:val="Обя Знак,мелкий Знак,Без интервала1 Знак,мой рабочий Знак,норма Знак,Айгерим Знак"/>
    <w:link w:val="ac"/>
    <w:uiPriority w:val="1"/>
    <w:locked/>
    <w:rsid w:val="003939F2"/>
    <w:rPr>
      <w:rFonts w:ascii="Times New Roman" w:eastAsiaTheme="minorEastAsia" w:hAnsi="Times New Roman" w:cs="Times New Roman"/>
      <w:lang w:eastAsia="ru-RU"/>
    </w:rPr>
  </w:style>
  <w:style w:type="paragraph" w:styleId="ac">
    <w:name w:val="No Spacing"/>
    <w:aliases w:val="Обя,мелкий,Без интервала1,мой рабочий,норма,Айгерим"/>
    <w:link w:val="ab"/>
    <w:uiPriority w:val="1"/>
    <w:qFormat/>
    <w:rsid w:val="003939F2"/>
    <w:pPr>
      <w:spacing w:after="0" w:line="240" w:lineRule="auto"/>
    </w:pPr>
    <w:rPr>
      <w:rFonts w:ascii="Times New Roman" w:eastAsiaTheme="minorEastAsia" w:hAnsi="Times New Roman" w:cs="Times New Roman"/>
      <w:lang w:eastAsia="ru-RU"/>
    </w:rPr>
  </w:style>
  <w:style w:type="paragraph" w:styleId="a0">
    <w:name w:val="Body Text"/>
    <w:basedOn w:val="a"/>
    <w:link w:val="ad"/>
    <w:uiPriority w:val="99"/>
    <w:unhideWhenUsed/>
    <w:rsid w:val="000D6027"/>
    <w:pPr>
      <w:spacing w:after="120"/>
    </w:pPr>
    <w:rPr>
      <w:rFonts w:ascii="Calibri" w:eastAsia="Times New Roman" w:hAnsi="Calibri" w:cs="Calibri"/>
    </w:rPr>
  </w:style>
  <w:style w:type="character" w:customStyle="1" w:styleId="ad">
    <w:name w:val="Основной текст Знак"/>
    <w:basedOn w:val="a1"/>
    <w:link w:val="a0"/>
    <w:uiPriority w:val="99"/>
    <w:rsid w:val="000D6027"/>
    <w:rPr>
      <w:rFonts w:ascii="Calibri" w:eastAsia="Times New Roman" w:hAnsi="Calibri" w:cs="Calibri"/>
    </w:rPr>
  </w:style>
  <w:style w:type="character" w:customStyle="1" w:styleId="apple-style-span">
    <w:name w:val="apple-style-span"/>
    <w:rsid w:val="001D69AA"/>
  </w:style>
  <w:style w:type="paragraph" w:styleId="ae">
    <w:name w:val="Balloon Text"/>
    <w:basedOn w:val="a"/>
    <w:link w:val="af"/>
    <w:uiPriority w:val="99"/>
    <w:semiHidden/>
    <w:unhideWhenUsed/>
    <w:rsid w:val="001D69AA"/>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1D69AA"/>
    <w:rPr>
      <w:rFonts w:ascii="Tahoma" w:hAnsi="Tahoma" w:cs="Tahoma"/>
      <w:sz w:val="16"/>
      <w:szCs w:val="16"/>
    </w:rPr>
  </w:style>
  <w:style w:type="paragraph" w:styleId="21">
    <w:name w:val="Body Text 2"/>
    <w:basedOn w:val="a"/>
    <w:link w:val="22"/>
    <w:rsid w:val="00D357A4"/>
    <w:pPr>
      <w:spacing w:after="120" w:line="480" w:lineRule="auto"/>
    </w:pPr>
    <w:rPr>
      <w:rFonts w:ascii="KZ Times New Roman" w:eastAsia="Times New Roman" w:hAnsi="KZ Times New Roman" w:cs="Times New Roman"/>
      <w:sz w:val="24"/>
      <w:szCs w:val="24"/>
      <w:lang w:eastAsia="ru-RU"/>
    </w:rPr>
  </w:style>
  <w:style w:type="character" w:customStyle="1" w:styleId="22">
    <w:name w:val="Основной текст 2 Знак"/>
    <w:basedOn w:val="a1"/>
    <w:link w:val="21"/>
    <w:rsid w:val="00D357A4"/>
    <w:rPr>
      <w:rFonts w:ascii="KZ Times New Roman" w:eastAsia="Times New Roman" w:hAnsi="KZ Times New Roman" w:cs="Times New Roman"/>
      <w:sz w:val="24"/>
      <w:szCs w:val="24"/>
      <w:lang w:eastAsia="ru-RU"/>
    </w:rPr>
  </w:style>
  <w:style w:type="paragraph" w:styleId="11">
    <w:name w:val="toc 1"/>
    <w:basedOn w:val="a"/>
    <w:autoRedefine/>
    <w:uiPriority w:val="1"/>
    <w:unhideWhenUsed/>
    <w:qFormat/>
    <w:rsid w:val="00AB0977"/>
    <w:pPr>
      <w:widowControl w:val="0"/>
      <w:spacing w:before="182" w:after="0" w:line="240" w:lineRule="auto"/>
      <w:ind w:left="113"/>
    </w:pPr>
    <w:rPr>
      <w:rFonts w:ascii="Times New Roman" w:eastAsia="Times New Roman" w:hAnsi="Times New Roman" w:cs="Times New Roman"/>
      <w:sz w:val="24"/>
      <w:szCs w:val="24"/>
      <w:lang w:val="en-US"/>
    </w:rPr>
  </w:style>
  <w:style w:type="character" w:customStyle="1" w:styleId="q4iawc">
    <w:name w:val="q4iawc"/>
    <w:basedOn w:val="a1"/>
    <w:rsid w:val="00AB0977"/>
  </w:style>
  <w:style w:type="character" w:customStyle="1" w:styleId="3pt">
    <w:name w:val="Основной текст + Интервал 3 pt"/>
    <w:uiPriority w:val="99"/>
    <w:rsid w:val="00AB0977"/>
    <w:rPr>
      <w:rFonts w:ascii="Times New Roman" w:hAnsi="Times New Roman" w:cs="Times New Roman"/>
      <w:spacing w:val="60"/>
      <w:sz w:val="27"/>
      <w:szCs w:val="27"/>
    </w:rPr>
  </w:style>
  <w:style w:type="character" w:styleId="af0">
    <w:name w:val="Emphasis"/>
    <w:basedOn w:val="a1"/>
    <w:uiPriority w:val="20"/>
    <w:qFormat/>
    <w:rsid w:val="003C1CCF"/>
    <w:rPr>
      <w:i/>
      <w:iCs/>
    </w:rPr>
  </w:style>
  <w:style w:type="paragraph" w:styleId="af1">
    <w:name w:val="Body Text Indent"/>
    <w:basedOn w:val="a"/>
    <w:link w:val="af2"/>
    <w:uiPriority w:val="99"/>
    <w:semiHidden/>
    <w:unhideWhenUsed/>
    <w:rsid w:val="006F1B21"/>
    <w:pPr>
      <w:spacing w:after="120"/>
      <w:ind w:left="283"/>
    </w:pPr>
  </w:style>
  <w:style w:type="character" w:customStyle="1" w:styleId="af2">
    <w:name w:val="Основной текст с отступом Знак"/>
    <w:basedOn w:val="a1"/>
    <w:link w:val="af1"/>
    <w:uiPriority w:val="99"/>
    <w:semiHidden/>
    <w:rsid w:val="006F1B21"/>
  </w:style>
  <w:style w:type="paragraph" w:customStyle="1" w:styleId="12">
    <w:name w:val="Обычный1"/>
    <w:rsid w:val="006F1B21"/>
    <w:pPr>
      <w:spacing w:after="0" w:line="240" w:lineRule="auto"/>
    </w:pPr>
    <w:rPr>
      <w:rFonts w:ascii="Times New Roman" w:eastAsia="Times New Roman" w:hAnsi="Times New Roman" w:cs="Times New Roman"/>
      <w:sz w:val="24"/>
      <w:szCs w:val="20"/>
      <w:lang w:eastAsia="ru-RU"/>
    </w:rPr>
  </w:style>
  <w:style w:type="paragraph" w:styleId="af3">
    <w:name w:val="header"/>
    <w:basedOn w:val="a"/>
    <w:link w:val="af4"/>
    <w:uiPriority w:val="99"/>
    <w:unhideWhenUsed/>
    <w:rsid w:val="008D3001"/>
    <w:pPr>
      <w:tabs>
        <w:tab w:val="center" w:pos="4677"/>
        <w:tab w:val="right" w:pos="9355"/>
      </w:tabs>
      <w:spacing w:after="0" w:line="240" w:lineRule="auto"/>
    </w:pPr>
  </w:style>
  <w:style w:type="character" w:customStyle="1" w:styleId="af4">
    <w:name w:val="Верхний колонтитул Знак"/>
    <w:basedOn w:val="a1"/>
    <w:link w:val="af3"/>
    <w:uiPriority w:val="99"/>
    <w:rsid w:val="008D3001"/>
  </w:style>
  <w:style w:type="paragraph" w:styleId="af5">
    <w:name w:val="footer"/>
    <w:basedOn w:val="a"/>
    <w:link w:val="af6"/>
    <w:uiPriority w:val="99"/>
    <w:unhideWhenUsed/>
    <w:rsid w:val="008D3001"/>
    <w:pPr>
      <w:tabs>
        <w:tab w:val="center" w:pos="4677"/>
        <w:tab w:val="right" w:pos="9355"/>
      </w:tabs>
      <w:spacing w:after="0" w:line="240" w:lineRule="auto"/>
    </w:pPr>
  </w:style>
  <w:style w:type="character" w:customStyle="1" w:styleId="af6">
    <w:name w:val="Нижний колонтитул Знак"/>
    <w:basedOn w:val="a1"/>
    <w:link w:val="af5"/>
    <w:uiPriority w:val="99"/>
    <w:rsid w:val="008D3001"/>
  </w:style>
  <w:style w:type="paragraph" w:styleId="af7">
    <w:name w:val="Subtitle"/>
    <w:basedOn w:val="a"/>
    <w:link w:val="af8"/>
    <w:qFormat/>
    <w:rsid w:val="005776AB"/>
    <w:pPr>
      <w:spacing w:after="60" w:line="240" w:lineRule="auto"/>
      <w:jc w:val="center"/>
      <w:outlineLvl w:val="1"/>
    </w:pPr>
    <w:rPr>
      <w:rFonts w:ascii="Arial" w:eastAsia="Times New Roman" w:hAnsi="Arial" w:cs="Arial"/>
      <w:sz w:val="24"/>
      <w:szCs w:val="24"/>
      <w:lang w:eastAsia="ru-RU"/>
    </w:rPr>
  </w:style>
  <w:style w:type="character" w:customStyle="1" w:styleId="af8">
    <w:name w:val="Подзаголовок Знак"/>
    <w:basedOn w:val="a1"/>
    <w:link w:val="af7"/>
    <w:rsid w:val="005776AB"/>
    <w:rPr>
      <w:rFonts w:ascii="Arial" w:eastAsia="Times New Roman" w:hAnsi="Arial" w:cs="Arial"/>
      <w:sz w:val="24"/>
      <w:szCs w:val="24"/>
      <w:lang w:eastAsia="ru-RU"/>
    </w:rPr>
  </w:style>
  <w:style w:type="paragraph" w:customStyle="1" w:styleId="TableParagraph">
    <w:name w:val="Table Paragraph"/>
    <w:basedOn w:val="a"/>
    <w:uiPriority w:val="1"/>
    <w:qFormat/>
    <w:rsid w:val="00E44047"/>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citation">
    <w:name w:val="citation"/>
    <w:rsid w:val="002F4D41"/>
  </w:style>
  <w:style w:type="character" w:customStyle="1" w:styleId="90">
    <w:name w:val="Заголовок 9 Знак"/>
    <w:basedOn w:val="a1"/>
    <w:link w:val="9"/>
    <w:rsid w:val="00114324"/>
    <w:rPr>
      <w:rFonts w:ascii="Cambria" w:eastAsia="Times New Roman" w:hAnsi="Cambria" w:cs="Times New Roman"/>
      <w:i/>
      <w:iCs/>
      <w:color w:val="404040"/>
      <w:kern w:val="1"/>
      <w:sz w:val="20"/>
      <w:szCs w:val="20"/>
      <w:lang w:eastAsia="ar-SA"/>
    </w:rPr>
  </w:style>
  <w:style w:type="character" w:customStyle="1" w:styleId="13">
    <w:name w:val="Неразрешенное упоминание1"/>
    <w:basedOn w:val="a1"/>
    <w:uiPriority w:val="99"/>
    <w:semiHidden/>
    <w:unhideWhenUsed/>
    <w:rsid w:val="000C38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238236">
      <w:bodyDiv w:val="1"/>
      <w:marLeft w:val="0"/>
      <w:marRight w:val="0"/>
      <w:marTop w:val="0"/>
      <w:marBottom w:val="0"/>
      <w:divBdr>
        <w:top w:val="none" w:sz="0" w:space="0" w:color="auto"/>
        <w:left w:val="none" w:sz="0" w:space="0" w:color="auto"/>
        <w:bottom w:val="none" w:sz="0" w:space="0" w:color="auto"/>
        <w:right w:val="none" w:sz="0" w:space="0" w:color="auto"/>
      </w:divBdr>
    </w:div>
    <w:div w:id="682169913">
      <w:bodyDiv w:val="1"/>
      <w:marLeft w:val="0"/>
      <w:marRight w:val="0"/>
      <w:marTop w:val="0"/>
      <w:marBottom w:val="0"/>
      <w:divBdr>
        <w:top w:val="none" w:sz="0" w:space="0" w:color="auto"/>
        <w:left w:val="none" w:sz="0" w:space="0" w:color="auto"/>
        <w:bottom w:val="none" w:sz="0" w:space="0" w:color="auto"/>
        <w:right w:val="none" w:sz="0" w:space="0" w:color="auto"/>
      </w:divBdr>
    </w:div>
    <w:div w:id="1215775612">
      <w:bodyDiv w:val="1"/>
      <w:marLeft w:val="0"/>
      <w:marRight w:val="0"/>
      <w:marTop w:val="0"/>
      <w:marBottom w:val="0"/>
      <w:divBdr>
        <w:top w:val="none" w:sz="0" w:space="0" w:color="auto"/>
        <w:left w:val="none" w:sz="0" w:space="0" w:color="auto"/>
        <w:bottom w:val="none" w:sz="0" w:space="0" w:color="auto"/>
        <w:right w:val="none" w:sz="0" w:space="0" w:color="auto"/>
      </w:divBdr>
    </w:div>
    <w:div w:id="1301887517">
      <w:bodyDiv w:val="1"/>
      <w:marLeft w:val="0"/>
      <w:marRight w:val="0"/>
      <w:marTop w:val="0"/>
      <w:marBottom w:val="0"/>
      <w:divBdr>
        <w:top w:val="none" w:sz="0" w:space="0" w:color="auto"/>
        <w:left w:val="none" w:sz="0" w:space="0" w:color="auto"/>
        <w:bottom w:val="none" w:sz="0" w:space="0" w:color="auto"/>
        <w:right w:val="none" w:sz="0" w:space="0" w:color="auto"/>
      </w:divBdr>
      <w:divsChild>
        <w:div w:id="566107840">
          <w:marLeft w:val="547"/>
          <w:marRight w:val="0"/>
          <w:marTop w:val="0"/>
          <w:marBottom w:val="0"/>
          <w:divBdr>
            <w:top w:val="none" w:sz="0" w:space="0" w:color="auto"/>
            <w:left w:val="none" w:sz="0" w:space="0" w:color="auto"/>
            <w:bottom w:val="none" w:sz="0" w:space="0" w:color="auto"/>
            <w:right w:val="none" w:sz="0" w:space="0" w:color="auto"/>
          </w:divBdr>
        </w:div>
      </w:divsChild>
    </w:div>
    <w:div w:id="1622297266">
      <w:bodyDiv w:val="1"/>
      <w:marLeft w:val="0"/>
      <w:marRight w:val="0"/>
      <w:marTop w:val="0"/>
      <w:marBottom w:val="0"/>
      <w:divBdr>
        <w:top w:val="none" w:sz="0" w:space="0" w:color="auto"/>
        <w:left w:val="none" w:sz="0" w:space="0" w:color="auto"/>
        <w:bottom w:val="none" w:sz="0" w:space="0" w:color="auto"/>
        <w:right w:val="none" w:sz="0" w:space="0" w:color="auto"/>
      </w:divBdr>
    </w:div>
    <w:div w:id="1641689580">
      <w:bodyDiv w:val="1"/>
      <w:marLeft w:val="0"/>
      <w:marRight w:val="0"/>
      <w:marTop w:val="0"/>
      <w:marBottom w:val="0"/>
      <w:divBdr>
        <w:top w:val="none" w:sz="0" w:space="0" w:color="auto"/>
        <w:left w:val="none" w:sz="0" w:space="0" w:color="auto"/>
        <w:bottom w:val="none" w:sz="0" w:space="0" w:color="auto"/>
        <w:right w:val="none" w:sz="0" w:space="0" w:color="auto"/>
      </w:divBdr>
    </w:div>
    <w:div w:id="1897625245">
      <w:bodyDiv w:val="1"/>
      <w:marLeft w:val="0"/>
      <w:marRight w:val="0"/>
      <w:marTop w:val="0"/>
      <w:marBottom w:val="0"/>
      <w:divBdr>
        <w:top w:val="none" w:sz="0" w:space="0" w:color="auto"/>
        <w:left w:val="none" w:sz="0" w:space="0" w:color="auto"/>
        <w:bottom w:val="none" w:sz="0" w:space="0" w:color="auto"/>
        <w:right w:val="none" w:sz="0" w:space="0" w:color="auto"/>
      </w:divBdr>
    </w:div>
    <w:div w:id="1930039749">
      <w:bodyDiv w:val="1"/>
      <w:marLeft w:val="0"/>
      <w:marRight w:val="0"/>
      <w:marTop w:val="0"/>
      <w:marBottom w:val="0"/>
      <w:divBdr>
        <w:top w:val="none" w:sz="0" w:space="0" w:color="auto"/>
        <w:left w:val="none" w:sz="0" w:space="0" w:color="auto"/>
        <w:bottom w:val="none" w:sz="0" w:space="0" w:color="auto"/>
        <w:right w:val="none" w:sz="0" w:space="0" w:color="auto"/>
      </w:divBdr>
      <w:divsChild>
        <w:div w:id="28246984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k.wikipedia.org/wiki/%D0%93%D1%80%D0%B5%D0%BA_%D1%82%D1%96%D0%BB%D1%96" TargetMode="External"/><Relationship Id="rId21" Type="http://schemas.openxmlformats.org/officeDocument/2006/relationships/diagramData" Target="diagrams/data3.xml"/><Relationship Id="rId42" Type="http://schemas.openxmlformats.org/officeDocument/2006/relationships/diagramData" Target="diagrams/data7.xml"/><Relationship Id="rId47" Type="http://schemas.openxmlformats.org/officeDocument/2006/relationships/diagramData" Target="diagrams/data8.xml"/><Relationship Id="rId63" Type="http://schemas.openxmlformats.org/officeDocument/2006/relationships/chart" Target="charts/chart6.xml"/><Relationship Id="rId68" Type="http://schemas.openxmlformats.org/officeDocument/2006/relationships/chart" Target="charts/chart11.xml"/><Relationship Id="rId84" Type="http://schemas.openxmlformats.org/officeDocument/2006/relationships/chart" Target="charts/chart14.xml"/><Relationship Id="rId89" Type="http://schemas.openxmlformats.org/officeDocument/2006/relationships/chart" Target="charts/chart19.xml"/><Relationship Id="rId112" Type="http://schemas.openxmlformats.org/officeDocument/2006/relationships/image" Target="media/image28.png"/><Relationship Id="rId16" Type="http://schemas.openxmlformats.org/officeDocument/2006/relationships/diagramData" Target="diagrams/data2.xml"/><Relationship Id="rId107" Type="http://schemas.openxmlformats.org/officeDocument/2006/relationships/hyperlink" Target="http://adilet.zan.kz/kaz/docs/v1800016989" TargetMode="Externa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diagramData" Target="diagrams/data5.xml"/><Relationship Id="rId37" Type="http://schemas.openxmlformats.org/officeDocument/2006/relationships/diagramData" Target="diagrams/data6.xml"/><Relationship Id="rId40" Type="http://schemas.openxmlformats.org/officeDocument/2006/relationships/diagramColors" Target="diagrams/colors6.xml"/><Relationship Id="rId45" Type="http://schemas.openxmlformats.org/officeDocument/2006/relationships/diagramColors" Target="diagrams/colors7.xml"/><Relationship Id="rId53" Type="http://schemas.openxmlformats.org/officeDocument/2006/relationships/image" Target="media/image2.png"/><Relationship Id="rId58" Type="http://schemas.openxmlformats.org/officeDocument/2006/relationships/chart" Target="charts/chart1.xml"/><Relationship Id="rId66" Type="http://schemas.openxmlformats.org/officeDocument/2006/relationships/chart" Target="charts/chart9.xml"/><Relationship Id="rId74" Type="http://schemas.openxmlformats.org/officeDocument/2006/relationships/image" Target="media/image10.png"/><Relationship Id="rId79" Type="http://schemas.openxmlformats.org/officeDocument/2006/relationships/image" Target="media/image15.png"/><Relationship Id="rId87" Type="http://schemas.openxmlformats.org/officeDocument/2006/relationships/chart" Target="charts/chart17.xml"/><Relationship Id="rId102" Type="http://schemas.openxmlformats.org/officeDocument/2006/relationships/image" Target="media/image22.wmf"/><Relationship Id="rId110" Type="http://schemas.openxmlformats.org/officeDocument/2006/relationships/image" Target="media/image26.png"/><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hart" Target="charts/chart4.xml"/><Relationship Id="rId82" Type="http://schemas.openxmlformats.org/officeDocument/2006/relationships/image" Target="media/image18.png"/><Relationship Id="rId90" Type="http://schemas.openxmlformats.org/officeDocument/2006/relationships/chart" Target="charts/chart20.xml"/><Relationship Id="rId95" Type="http://schemas.openxmlformats.org/officeDocument/2006/relationships/chart" Target="charts/chart25.xml"/><Relationship Id="rId19" Type="http://schemas.openxmlformats.org/officeDocument/2006/relationships/diagramColors" Target="diagrams/colors2.xml"/><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 Id="rId43" Type="http://schemas.openxmlformats.org/officeDocument/2006/relationships/diagramLayout" Target="diagrams/layout7.xml"/><Relationship Id="rId48" Type="http://schemas.openxmlformats.org/officeDocument/2006/relationships/diagramLayout" Target="diagrams/layout8.xml"/><Relationship Id="rId56" Type="http://schemas.openxmlformats.org/officeDocument/2006/relationships/image" Target="media/image5.png"/><Relationship Id="rId64" Type="http://schemas.openxmlformats.org/officeDocument/2006/relationships/chart" Target="charts/chart7.xml"/><Relationship Id="rId69" Type="http://schemas.openxmlformats.org/officeDocument/2006/relationships/chart" Target="charts/chart12.xml"/><Relationship Id="rId77" Type="http://schemas.openxmlformats.org/officeDocument/2006/relationships/image" Target="media/image13.png"/><Relationship Id="rId100" Type="http://schemas.openxmlformats.org/officeDocument/2006/relationships/image" Target="media/image21.wmf"/><Relationship Id="rId105" Type="http://schemas.openxmlformats.org/officeDocument/2006/relationships/hyperlink" Target="http://online.zakon.kz/" TargetMode="External"/><Relationship Id="rId113" Type="http://schemas.openxmlformats.org/officeDocument/2006/relationships/image" Target="media/image29.png"/><Relationship Id="rId8" Type="http://schemas.openxmlformats.org/officeDocument/2006/relationships/endnotes" Target="endnotes.xml"/><Relationship Id="rId51" Type="http://schemas.microsoft.com/office/2007/relationships/diagramDrawing" Target="diagrams/drawing8.xml"/><Relationship Id="rId72" Type="http://schemas.openxmlformats.org/officeDocument/2006/relationships/image" Target="media/image8.png"/><Relationship Id="rId80" Type="http://schemas.openxmlformats.org/officeDocument/2006/relationships/image" Target="media/image16.jpeg"/><Relationship Id="rId85" Type="http://schemas.openxmlformats.org/officeDocument/2006/relationships/chart" Target="charts/chart15.xml"/><Relationship Id="rId93" Type="http://schemas.openxmlformats.org/officeDocument/2006/relationships/chart" Target="charts/chart23.xml"/><Relationship Id="rId98" Type="http://schemas.openxmlformats.org/officeDocument/2006/relationships/image" Target="media/image20.wmf"/><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Layout" Target="diagrams/layout5.xml"/><Relationship Id="rId38" Type="http://schemas.openxmlformats.org/officeDocument/2006/relationships/diagramLayout" Target="diagrams/layout6.xml"/><Relationship Id="rId46" Type="http://schemas.microsoft.com/office/2007/relationships/diagramDrawing" Target="diagrams/drawing7.xml"/><Relationship Id="rId59" Type="http://schemas.openxmlformats.org/officeDocument/2006/relationships/chart" Target="charts/chart2.xml"/><Relationship Id="rId67" Type="http://schemas.openxmlformats.org/officeDocument/2006/relationships/chart" Target="charts/chart10.xml"/><Relationship Id="rId103" Type="http://schemas.openxmlformats.org/officeDocument/2006/relationships/oleObject" Target="embeddings/oleObject3.bin"/><Relationship Id="rId108" Type="http://schemas.openxmlformats.org/officeDocument/2006/relationships/image" Target="media/image24.png"/><Relationship Id="rId116" Type="http://schemas.openxmlformats.org/officeDocument/2006/relationships/theme" Target="theme/theme1.xml"/><Relationship Id="rId20" Type="http://schemas.microsoft.com/office/2007/relationships/diagramDrawing" Target="diagrams/drawing2.xml"/><Relationship Id="rId41" Type="http://schemas.microsoft.com/office/2007/relationships/diagramDrawing" Target="diagrams/drawing6.xml"/><Relationship Id="rId54" Type="http://schemas.openxmlformats.org/officeDocument/2006/relationships/image" Target="media/image3.jpeg"/><Relationship Id="rId62" Type="http://schemas.openxmlformats.org/officeDocument/2006/relationships/chart" Target="charts/chart5.xml"/><Relationship Id="rId70" Type="http://schemas.openxmlformats.org/officeDocument/2006/relationships/chart" Target="charts/chart13.xml"/><Relationship Id="rId75" Type="http://schemas.openxmlformats.org/officeDocument/2006/relationships/image" Target="media/image11.jpeg"/><Relationship Id="rId83" Type="http://schemas.openxmlformats.org/officeDocument/2006/relationships/image" Target="media/image19.jpeg"/><Relationship Id="rId88" Type="http://schemas.openxmlformats.org/officeDocument/2006/relationships/chart" Target="charts/chart18.xml"/><Relationship Id="rId91" Type="http://schemas.openxmlformats.org/officeDocument/2006/relationships/chart" Target="charts/chart21.xml"/><Relationship Id="rId96" Type="http://schemas.openxmlformats.org/officeDocument/2006/relationships/chart" Target="charts/chart26.xml"/><Relationship Id="rId11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Layout" Target="diagrams/layout4.xml"/><Relationship Id="rId36" Type="http://schemas.microsoft.com/office/2007/relationships/diagramDrawing" Target="diagrams/drawing5.xml"/><Relationship Id="rId49" Type="http://schemas.openxmlformats.org/officeDocument/2006/relationships/diagramQuickStyle" Target="diagrams/quickStyle8.xml"/><Relationship Id="rId57" Type="http://schemas.openxmlformats.org/officeDocument/2006/relationships/image" Target="media/image6.png"/><Relationship Id="rId106" Type="http://schemas.openxmlformats.org/officeDocument/2006/relationships/hyperlink" Target="https://www.inform.kz/" TargetMode="External"/><Relationship Id="rId114" Type="http://schemas.openxmlformats.org/officeDocument/2006/relationships/footer" Target="footer1.xml"/><Relationship Id="rId10" Type="http://schemas.openxmlformats.org/officeDocument/2006/relationships/hyperlink" Target="http://adilet.zan.kz/kaz/docs/v1800016989" TargetMode="External"/><Relationship Id="rId31" Type="http://schemas.microsoft.com/office/2007/relationships/diagramDrawing" Target="diagrams/drawing4.xml"/><Relationship Id="rId44" Type="http://schemas.openxmlformats.org/officeDocument/2006/relationships/diagramQuickStyle" Target="diagrams/quickStyle7.xml"/><Relationship Id="rId52" Type="http://schemas.openxmlformats.org/officeDocument/2006/relationships/image" Target="media/image1.png"/><Relationship Id="rId60" Type="http://schemas.openxmlformats.org/officeDocument/2006/relationships/chart" Target="charts/chart3.xml"/><Relationship Id="rId65" Type="http://schemas.openxmlformats.org/officeDocument/2006/relationships/chart" Target="charts/chart8.xml"/><Relationship Id="rId73" Type="http://schemas.openxmlformats.org/officeDocument/2006/relationships/image" Target="media/image9.jpeg"/><Relationship Id="rId78" Type="http://schemas.openxmlformats.org/officeDocument/2006/relationships/image" Target="media/image14.jpeg"/><Relationship Id="rId81" Type="http://schemas.openxmlformats.org/officeDocument/2006/relationships/image" Target="media/image17.png"/><Relationship Id="rId86" Type="http://schemas.openxmlformats.org/officeDocument/2006/relationships/chart" Target="charts/chart16.xml"/><Relationship Id="rId94" Type="http://schemas.openxmlformats.org/officeDocument/2006/relationships/chart" Target="charts/chart24.xml"/><Relationship Id="rId99" Type="http://schemas.openxmlformats.org/officeDocument/2006/relationships/oleObject" Target="embeddings/oleObject1.bin"/><Relationship Id="rId101"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hyperlink" Target="https://www.inform.kz/" TargetMode="External"/><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diagramQuickStyle" Target="diagrams/quickStyle6.xml"/><Relationship Id="rId109" Type="http://schemas.openxmlformats.org/officeDocument/2006/relationships/image" Target="media/image25.png"/><Relationship Id="rId34" Type="http://schemas.openxmlformats.org/officeDocument/2006/relationships/diagramQuickStyle" Target="diagrams/quickStyle5.xml"/><Relationship Id="rId50" Type="http://schemas.openxmlformats.org/officeDocument/2006/relationships/diagramColors" Target="diagrams/colors8.xml"/><Relationship Id="rId55" Type="http://schemas.openxmlformats.org/officeDocument/2006/relationships/image" Target="media/image4.jpeg"/><Relationship Id="rId76" Type="http://schemas.openxmlformats.org/officeDocument/2006/relationships/image" Target="media/image12.png"/><Relationship Id="rId97" Type="http://schemas.openxmlformats.org/officeDocument/2006/relationships/chart" Target="charts/chart27.xml"/><Relationship Id="rId104" Type="http://schemas.openxmlformats.org/officeDocument/2006/relationships/image" Target="media/image23.png"/><Relationship Id="rId7" Type="http://schemas.openxmlformats.org/officeDocument/2006/relationships/footnotes" Target="footnotes.xml"/><Relationship Id="rId71" Type="http://schemas.openxmlformats.org/officeDocument/2006/relationships/image" Target="media/image7.jpeg"/><Relationship Id="rId92" Type="http://schemas.openxmlformats.org/officeDocument/2006/relationships/chart" Target="charts/chart22.xml"/><Relationship Id="rId2" Type="http://schemas.openxmlformats.org/officeDocument/2006/relationships/numbering" Target="numbering.xml"/><Relationship Id="rId29" Type="http://schemas.openxmlformats.org/officeDocument/2006/relationships/diagramQuickStyle" Target="diagrams/quickStyle4.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101469087197434"/>
          <c:y val="3.5156807109054368E-2"/>
          <c:w val="0.76682669874599008"/>
          <c:h val="0.49840416487786537"/>
        </c:manualLayout>
      </c:layout>
      <c:barChart>
        <c:barDir val="col"/>
        <c:grouping val="clustered"/>
        <c:varyColors val="0"/>
        <c:ser>
          <c:idx val="0"/>
          <c:order val="0"/>
          <c:tx>
            <c:strRef>
              <c:f>Лист1!$B$1</c:f>
              <c:strCache>
                <c:ptCount val="1"/>
                <c:pt idx="0">
                  <c:v>ЭТ</c:v>
                </c:pt>
              </c:strCache>
            </c:strRef>
          </c:tx>
          <c:invertIfNegative val="0"/>
          <c:cat>
            <c:strRef>
              <c:f>Лист1!$A$2:$A$6</c:f>
              <c:strCache>
                <c:ptCount val="5"/>
                <c:pt idx="0">
                  <c:v>Алфавиттік көрсеткіштермен танысу</c:v>
                </c:pt>
                <c:pt idx="1">
                  <c:v>Сөздіктердің бөлімдерін ажырату</c:v>
                </c:pt>
                <c:pt idx="2">
                  <c:v>Сөздің әр түрлі мағыналарын іздейтін бөлімді іздестіру</c:v>
                </c:pt>
                <c:pt idx="3">
                  <c:v>Мағыналары бір-біріне жуық сөздерді табу</c:v>
                </c:pt>
                <c:pt idx="4">
                  <c:v>Мағыналары бір-біріне қарама-қарсы сөздері бар бөлімдерді табу</c:v>
                </c:pt>
              </c:strCache>
            </c:strRef>
          </c:cat>
          <c:val>
            <c:numRef>
              <c:f>Лист1!$B$2:$B$6</c:f>
              <c:numCache>
                <c:formatCode>0%</c:formatCode>
                <c:ptCount val="5"/>
                <c:pt idx="0">
                  <c:v>0.42</c:v>
                </c:pt>
                <c:pt idx="1">
                  <c:v>0.11</c:v>
                </c:pt>
                <c:pt idx="2">
                  <c:v>0.14000000000000001</c:v>
                </c:pt>
                <c:pt idx="3">
                  <c:v>0.17</c:v>
                </c:pt>
                <c:pt idx="4">
                  <c:v>0.16</c:v>
                </c:pt>
              </c:numCache>
            </c:numRef>
          </c:val>
          <c:extLst xmlns:c16r2="http://schemas.microsoft.com/office/drawing/2015/06/chart">
            <c:ext xmlns:c16="http://schemas.microsoft.com/office/drawing/2014/chart" uri="{C3380CC4-5D6E-409C-BE32-E72D297353CC}">
              <c16:uniqueId val="{00000000-F1A6-45F6-9217-5576AC193DCC}"/>
            </c:ext>
          </c:extLst>
        </c:ser>
        <c:ser>
          <c:idx val="1"/>
          <c:order val="1"/>
          <c:tx>
            <c:strRef>
              <c:f>Лист1!$C$1</c:f>
              <c:strCache>
                <c:ptCount val="1"/>
                <c:pt idx="0">
                  <c:v>БТ</c:v>
                </c:pt>
              </c:strCache>
            </c:strRef>
          </c:tx>
          <c:invertIfNegative val="0"/>
          <c:cat>
            <c:strRef>
              <c:f>Лист1!$A$2:$A$6</c:f>
              <c:strCache>
                <c:ptCount val="5"/>
                <c:pt idx="0">
                  <c:v>Алфавиттік көрсеткіштермен танысу</c:v>
                </c:pt>
                <c:pt idx="1">
                  <c:v>Сөздіктердің бөлімдерін ажырату</c:v>
                </c:pt>
                <c:pt idx="2">
                  <c:v>Сөздің әр түрлі мағыналарын іздейтін бөлімді іздестіру</c:v>
                </c:pt>
                <c:pt idx="3">
                  <c:v>Мағыналары бір-біріне жуық сөздерді табу</c:v>
                </c:pt>
                <c:pt idx="4">
                  <c:v>Мағыналары бір-біріне қарама-қарсы сөздері бар бөлімдерді табу</c:v>
                </c:pt>
              </c:strCache>
            </c:strRef>
          </c:cat>
          <c:val>
            <c:numRef>
              <c:f>Лист1!$C$2:$C$6</c:f>
              <c:numCache>
                <c:formatCode>0%</c:formatCode>
                <c:ptCount val="5"/>
                <c:pt idx="0">
                  <c:v>0.41</c:v>
                </c:pt>
                <c:pt idx="1">
                  <c:v>0.1</c:v>
                </c:pt>
                <c:pt idx="2">
                  <c:v>0.16</c:v>
                </c:pt>
                <c:pt idx="3">
                  <c:v>0.15</c:v>
                </c:pt>
                <c:pt idx="4">
                  <c:v>0.18</c:v>
                </c:pt>
              </c:numCache>
            </c:numRef>
          </c:val>
          <c:extLst xmlns:c16r2="http://schemas.microsoft.com/office/drawing/2015/06/chart">
            <c:ext xmlns:c16="http://schemas.microsoft.com/office/drawing/2014/chart" uri="{C3380CC4-5D6E-409C-BE32-E72D297353CC}">
              <c16:uniqueId val="{00000001-F1A6-45F6-9217-5576AC193DCC}"/>
            </c:ext>
          </c:extLst>
        </c:ser>
        <c:dLbls>
          <c:showLegendKey val="0"/>
          <c:showVal val="0"/>
          <c:showCatName val="0"/>
          <c:showSerName val="0"/>
          <c:showPercent val="0"/>
          <c:showBubbleSize val="0"/>
        </c:dLbls>
        <c:gapWidth val="150"/>
        <c:axId val="303475712"/>
        <c:axId val="303481600"/>
      </c:barChart>
      <c:catAx>
        <c:axId val="303475712"/>
        <c:scaling>
          <c:orientation val="minMax"/>
        </c:scaling>
        <c:delete val="0"/>
        <c:axPos val="b"/>
        <c:numFmt formatCode="General" sourceLinked="1"/>
        <c:majorTickMark val="out"/>
        <c:minorTickMark val="none"/>
        <c:tickLblPos val="nextTo"/>
        <c:crossAx val="303481600"/>
        <c:crosses val="autoZero"/>
        <c:auto val="1"/>
        <c:lblAlgn val="ctr"/>
        <c:lblOffset val="100"/>
        <c:noMultiLvlLbl val="0"/>
      </c:catAx>
      <c:valAx>
        <c:axId val="303481600"/>
        <c:scaling>
          <c:orientation val="minMax"/>
        </c:scaling>
        <c:delete val="0"/>
        <c:axPos val="l"/>
        <c:majorGridlines/>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03475712"/>
        <c:crosses val="autoZero"/>
        <c:crossBetween val="between"/>
      </c:valAx>
    </c:plotArea>
    <c:legend>
      <c:legendPos val="r"/>
      <c:layout>
        <c:manualLayout>
          <c:xMode val="edge"/>
          <c:yMode val="edge"/>
          <c:x val="0.8893529454651502"/>
          <c:y val="0.52824223444520357"/>
          <c:w val="9.6758165645960917E-2"/>
          <c:h val="0.1810007613936046"/>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3"/>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7.8864353312302835E-2"/>
          <c:y val="3.3639143730886847E-2"/>
          <c:w val="0.62933753943217663"/>
          <c:h val="0.75840978593272168"/>
        </c:manualLayout>
      </c:layout>
      <c:bar3DChart>
        <c:barDir val="col"/>
        <c:grouping val="clustered"/>
        <c:varyColors val="0"/>
        <c:ser>
          <c:idx val="0"/>
          <c:order val="0"/>
          <c:tx>
            <c:strRef>
              <c:f>Sheet1!$A$2</c:f>
              <c:strCache>
                <c:ptCount val="1"/>
                <c:pt idx="0">
                  <c:v>Сөз тіркестері арқылы сөз байлығының жоғары деңгей</c:v>
                </c:pt>
              </c:strCache>
            </c:strRef>
          </c:tx>
          <c:spPr>
            <a:solidFill>
              <a:srgbClr val="9999FF"/>
            </a:solidFill>
            <a:ln w="12662">
              <a:solidFill>
                <a:srgbClr val="000000"/>
              </a:solidFill>
              <a:prstDash val="solid"/>
            </a:ln>
          </c:spPr>
          <c:invertIfNegative val="0"/>
          <c:dLbls>
            <c:dLbl>
              <c:idx val="0"/>
              <c:layout>
                <c:manualLayout>
                  <c:x val="-1.187441040624186E-2"/>
                  <c:y val="-2.0733566561060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78D-4B07-A3DF-4ACD08ECC7B9}"/>
                </c:ext>
              </c:extLst>
            </c:dLbl>
            <c:dLbl>
              <c:idx val="1"/>
              <c:layout>
                <c:manualLayout>
                  <c:x val="-9.1019180219841338E-3"/>
                  <c:y val="-1.19498107461337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78D-4B07-A3DF-4ACD08ECC7B9}"/>
                </c:ext>
              </c:extLst>
            </c:dLbl>
            <c:spPr>
              <a:noFill/>
              <a:ln w="25324">
                <a:noFill/>
              </a:ln>
            </c:spPr>
            <c:txPr>
              <a:bodyPr/>
              <a:lstStyle/>
              <a:p>
                <a:pPr>
                  <a:defRPr sz="11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Эксперименттік топ</c:v>
                </c:pt>
                <c:pt idx="1">
                  <c:v>       Бақылау тобы</c:v>
                </c:pt>
              </c:strCache>
            </c:strRef>
          </c:cat>
          <c:val>
            <c:numRef>
              <c:f>Sheet1!$B$2:$C$2</c:f>
              <c:numCache>
                <c:formatCode>0%</c:formatCode>
                <c:ptCount val="2"/>
                <c:pt idx="0">
                  <c:v>7.0000000000000007E-2</c:v>
                </c:pt>
                <c:pt idx="1">
                  <c:v>0.05</c:v>
                </c:pt>
              </c:numCache>
            </c:numRef>
          </c:val>
          <c:extLst xmlns:c16r2="http://schemas.microsoft.com/office/drawing/2015/06/chart">
            <c:ext xmlns:c16="http://schemas.microsoft.com/office/drawing/2014/chart" uri="{C3380CC4-5D6E-409C-BE32-E72D297353CC}">
              <c16:uniqueId val="{00000002-078D-4B07-A3DF-4ACD08ECC7B9}"/>
            </c:ext>
          </c:extLst>
        </c:ser>
        <c:ser>
          <c:idx val="1"/>
          <c:order val="1"/>
          <c:tx>
            <c:strRef>
              <c:f>Sheet1!$A$3</c:f>
              <c:strCache>
                <c:ptCount val="1"/>
                <c:pt idx="0">
                  <c:v>Сөз тіркестері арқылы сөз байлығының орташа деңгей</c:v>
                </c:pt>
              </c:strCache>
            </c:strRef>
          </c:tx>
          <c:spPr>
            <a:solidFill>
              <a:srgbClr val="993366"/>
            </a:solidFill>
            <a:ln w="12662">
              <a:solidFill>
                <a:srgbClr val="000000"/>
              </a:solidFill>
              <a:prstDash val="solid"/>
            </a:ln>
          </c:spPr>
          <c:invertIfNegative val="0"/>
          <c:dLbls>
            <c:dLbl>
              <c:idx val="0"/>
              <c:layout>
                <c:manualLayout>
                  <c:x val="-4.7743636014596878E-3"/>
                  <c:y val="-2.34671468818691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78D-4B07-A3DF-4ACD08ECC7B9}"/>
                </c:ext>
              </c:extLst>
            </c:dLbl>
            <c:dLbl>
              <c:idx val="1"/>
              <c:layout>
                <c:manualLayout>
                  <c:x val="-3.5791582834480092E-3"/>
                  <c:y val="-2.95833548329394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78D-4B07-A3DF-4ACD08ECC7B9}"/>
                </c:ext>
              </c:extLst>
            </c:dLbl>
            <c:spPr>
              <a:noFill/>
              <a:ln w="25324">
                <a:noFill/>
              </a:ln>
            </c:spPr>
            <c:txPr>
              <a:bodyPr/>
              <a:lstStyle/>
              <a:p>
                <a:pPr>
                  <a:defRPr sz="11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Эксперименттік топ</c:v>
                </c:pt>
                <c:pt idx="1">
                  <c:v>       Бақылау тобы</c:v>
                </c:pt>
              </c:strCache>
            </c:strRef>
          </c:cat>
          <c:val>
            <c:numRef>
              <c:f>Sheet1!$B$3:$C$3</c:f>
              <c:numCache>
                <c:formatCode>0%</c:formatCode>
                <c:ptCount val="2"/>
                <c:pt idx="0">
                  <c:v>0.13</c:v>
                </c:pt>
                <c:pt idx="1">
                  <c:v>0.24</c:v>
                </c:pt>
              </c:numCache>
            </c:numRef>
          </c:val>
          <c:extLst xmlns:c16r2="http://schemas.microsoft.com/office/drawing/2015/06/chart">
            <c:ext xmlns:c16="http://schemas.microsoft.com/office/drawing/2014/chart" uri="{C3380CC4-5D6E-409C-BE32-E72D297353CC}">
              <c16:uniqueId val="{00000005-078D-4B07-A3DF-4ACD08ECC7B9}"/>
            </c:ext>
          </c:extLst>
        </c:ser>
        <c:ser>
          <c:idx val="2"/>
          <c:order val="2"/>
          <c:tx>
            <c:strRef>
              <c:f>Sheet1!$A$4</c:f>
              <c:strCache>
                <c:ptCount val="1"/>
                <c:pt idx="0">
                  <c:v>Сөз тіркестері арқылы сөз байлығының төмен деңгейі</c:v>
                </c:pt>
              </c:strCache>
            </c:strRef>
          </c:tx>
          <c:spPr>
            <a:solidFill>
              <a:srgbClr val="FFFFCC"/>
            </a:solidFill>
            <a:ln w="12662">
              <a:solidFill>
                <a:srgbClr val="000000"/>
              </a:solidFill>
              <a:prstDash val="solid"/>
            </a:ln>
          </c:spPr>
          <c:invertIfNegative val="0"/>
          <c:dLbls>
            <c:dLbl>
              <c:idx val="0"/>
              <c:layout>
                <c:manualLayout>
                  <c:x val="3.9029702695685042E-3"/>
                  <c:y val="-1.31211666202275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78D-4B07-A3DF-4ACD08ECC7B9}"/>
                </c:ext>
              </c:extLst>
            </c:dLbl>
            <c:dLbl>
              <c:idx val="1"/>
              <c:layout>
                <c:manualLayout>
                  <c:x val="3.5208885213342186E-3"/>
                  <c:y val="-3.18603465851172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78D-4B07-A3DF-4ACD08ECC7B9}"/>
                </c:ext>
              </c:extLst>
            </c:dLbl>
            <c:spPr>
              <a:noFill/>
              <a:ln w="25324">
                <a:noFill/>
              </a:ln>
            </c:spPr>
            <c:txPr>
              <a:bodyPr/>
              <a:lstStyle/>
              <a:p>
                <a:pPr>
                  <a:defRPr sz="11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Эксперименттік топ</c:v>
                </c:pt>
                <c:pt idx="1">
                  <c:v>       Бақылау тобы</c:v>
                </c:pt>
              </c:strCache>
            </c:strRef>
          </c:cat>
          <c:val>
            <c:numRef>
              <c:f>Sheet1!$B$4:$C$4</c:f>
              <c:numCache>
                <c:formatCode>0%</c:formatCode>
                <c:ptCount val="2"/>
                <c:pt idx="0">
                  <c:v>0.8</c:v>
                </c:pt>
                <c:pt idx="1">
                  <c:v>0.81</c:v>
                </c:pt>
              </c:numCache>
            </c:numRef>
          </c:val>
          <c:extLst xmlns:c16r2="http://schemas.microsoft.com/office/drawing/2015/06/chart">
            <c:ext xmlns:c16="http://schemas.microsoft.com/office/drawing/2014/chart" uri="{C3380CC4-5D6E-409C-BE32-E72D297353CC}">
              <c16:uniqueId val="{00000008-078D-4B07-A3DF-4ACD08ECC7B9}"/>
            </c:ext>
          </c:extLst>
        </c:ser>
        <c:ser>
          <c:idx val="3"/>
          <c:order val="3"/>
          <c:tx>
            <c:strRef>
              <c:f>Sheet1!$A$5</c:f>
              <c:strCache>
                <c:ptCount val="1"/>
              </c:strCache>
            </c:strRef>
          </c:tx>
          <c:spPr>
            <a:solidFill>
              <a:srgbClr val="CCFFFF"/>
            </a:solidFill>
            <a:ln w="12662">
              <a:solidFill>
                <a:srgbClr val="000000"/>
              </a:solidFill>
              <a:prstDash val="solid"/>
            </a:ln>
          </c:spPr>
          <c:invertIfNegative val="0"/>
          <c:dLbls>
            <c:dLbl>
              <c:idx val="0"/>
              <c:layout>
                <c:manualLayout>
                  <c:x val="7.8484429418585831E-3"/>
                  <c:y val="-2.99739109446181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78D-4B07-A3DF-4ACD08ECC7B9}"/>
                </c:ext>
              </c:extLst>
            </c:dLbl>
            <c:dLbl>
              <c:idx val="1"/>
              <c:layout>
                <c:manualLayout>
                  <c:x val="1.1572129286399981E-3"/>
                  <c:y val="-2.02139210809657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78D-4B07-A3DF-4ACD08ECC7B9}"/>
                </c:ext>
              </c:extLst>
            </c:dLbl>
            <c:spPr>
              <a:noFill/>
              <a:ln w="25324">
                <a:noFill/>
              </a:ln>
            </c:spPr>
            <c:txPr>
              <a:bodyPr/>
              <a:lstStyle/>
              <a:p>
                <a:pPr>
                  <a:defRPr sz="154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Эксперименттік топ</c:v>
                </c:pt>
                <c:pt idx="1">
                  <c:v>       Бақылау тобы</c:v>
                </c:pt>
              </c:strCache>
            </c:strRef>
          </c:cat>
          <c:val>
            <c:numRef>
              <c:f>Sheet1!$B$5:$C$5</c:f>
              <c:numCache>
                <c:formatCode>General</c:formatCode>
                <c:ptCount val="2"/>
              </c:numCache>
            </c:numRef>
          </c:val>
          <c:extLst xmlns:c16r2="http://schemas.microsoft.com/office/drawing/2015/06/chart">
            <c:ext xmlns:c16="http://schemas.microsoft.com/office/drawing/2014/chart" uri="{C3380CC4-5D6E-409C-BE32-E72D297353CC}">
              <c16:uniqueId val="{0000000B-078D-4B07-A3DF-4ACD08ECC7B9}"/>
            </c:ext>
          </c:extLst>
        </c:ser>
        <c:dLbls>
          <c:showLegendKey val="0"/>
          <c:showVal val="0"/>
          <c:showCatName val="0"/>
          <c:showSerName val="0"/>
          <c:showPercent val="0"/>
          <c:showBubbleSize val="0"/>
        </c:dLbls>
        <c:gapWidth val="150"/>
        <c:gapDepth val="0"/>
        <c:shape val="box"/>
        <c:axId val="306533504"/>
        <c:axId val="306535040"/>
        <c:axId val="0"/>
      </c:bar3DChart>
      <c:catAx>
        <c:axId val="306533504"/>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ru-RU"/>
          </a:p>
        </c:txPr>
        <c:crossAx val="306535040"/>
        <c:crosses val="autoZero"/>
        <c:auto val="1"/>
        <c:lblAlgn val="ctr"/>
        <c:lblOffset val="100"/>
        <c:tickLblSkip val="1"/>
        <c:tickMarkSkip val="1"/>
        <c:noMultiLvlLbl val="0"/>
      </c:catAx>
      <c:valAx>
        <c:axId val="306535040"/>
        <c:scaling>
          <c:orientation val="minMax"/>
          <c:max val="0.8"/>
        </c:scaling>
        <c:delete val="0"/>
        <c:axPos val="l"/>
        <c:majorGridlines>
          <c:spPr>
            <a:ln w="3165">
              <a:solidFill>
                <a:srgbClr val="000000"/>
              </a:solidFill>
              <a:prstDash val="solid"/>
            </a:ln>
          </c:spPr>
        </c:majorGridlines>
        <c:numFmt formatCode="0%" sourceLinked="1"/>
        <c:majorTickMark val="out"/>
        <c:minorTickMark val="none"/>
        <c:tickLblPos val="nextTo"/>
        <c:spPr>
          <a:ln w="3165">
            <a:solidFill>
              <a:srgbClr val="000000"/>
            </a:solidFill>
            <a:prstDash val="solid"/>
          </a:ln>
        </c:spPr>
        <c:txPr>
          <a:bodyPr rot="0" vert="horz"/>
          <a:lstStyle/>
          <a:p>
            <a:pPr>
              <a:defRPr sz="11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306533504"/>
        <c:crosses val="autoZero"/>
        <c:crossBetween val="between"/>
      </c:valAx>
      <c:spPr>
        <a:noFill/>
        <a:ln w="25324">
          <a:noFill/>
        </a:ln>
      </c:spPr>
    </c:plotArea>
    <c:legend>
      <c:legendPos val="r"/>
      <c:layout>
        <c:manualLayout>
          <c:xMode val="edge"/>
          <c:yMode val="edge"/>
          <c:x val="0.74125246570757275"/>
          <c:y val="0.11547568507141083"/>
          <c:w val="0.24636618885288947"/>
          <c:h val="0.76904862985717837"/>
        </c:manualLayout>
      </c:layout>
      <c:overlay val="0"/>
      <c:spPr>
        <a:noFill/>
        <a:ln w="3165">
          <a:solidFill>
            <a:srgbClr val="000000"/>
          </a:solidFill>
          <a:prstDash val="solid"/>
        </a:ln>
      </c:spPr>
      <c:txPr>
        <a:bodyPr/>
        <a:lstStyle/>
        <a:p>
          <a:pPr>
            <a:defRPr sz="1052" b="0" i="0" u="none" strike="noStrike" baseline="0">
              <a:solidFill>
                <a:srgbClr val="000000"/>
              </a:solidFill>
              <a:latin typeface="Times New Roman" panose="02020603050405020304" pitchFamily="18" charset="0"/>
              <a:ea typeface="Andalus"/>
              <a:cs typeface="Times New Roman" panose="02020603050405020304" pitchFamily="18" charset="0"/>
            </a:defRPr>
          </a:pPr>
          <a:endParaRPr lang="ru-RU"/>
        </a:p>
      </c:txPr>
    </c:legend>
    <c:plotVisOnly val="1"/>
    <c:dispBlanksAs val="gap"/>
    <c:showDLblsOverMax val="0"/>
  </c:chart>
  <c:spPr>
    <a:noFill/>
    <a:ln>
      <a:noFill/>
    </a:ln>
  </c:spPr>
  <c:txPr>
    <a:bodyPr/>
    <a:lstStyle/>
    <a:p>
      <a:pPr>
        <a:defRPr sz="1421"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7675524934383202E-2"/>
          <c:y val="4.4004852154216921E-2"/>
          <c:w val="0.94232447506561678"/>
          <c:h val="0.70961662099692069"/>
        </c:manualLayout>
      </c:layout>
      <c:bar3DChart>
        <c:barDir val="col"/>
        <c:grouping val="clustered"/>
        <c:varyColors val="0"/>
        <c:ser>
          <c:idx val="0"/>
          <c:order val="0"/>
          <c:tx>
            <c:strRef>
              <c:f>Лист1!$B$1</c:f>
              <c:strCache>
                <c:ptCount val="1"/>
                <c:pt idx="0">
                  <c:v>Эксперименттік топ</c:v>
                </c:pt>
              </c:strCache>
            </c:strRef>
          </c:tx>
          <c:invertIfNegative val="0"/>
          <c:cat>
            <c:strRef>
              <c:f>Лист1!$A$2:$A$5</c:f>
              <c:strCache>
                <c:ptCount val="3"/>
                <c:pt idx="0">
                  <c:v>Сөйлем құрастыра алу мен сөздіктерді пайдалану білігінің жоғары деңгей</c:v>
                </c:pt>
                <c:pt idx="1">
                  <c:v>Сөйлем құрастыра алу мен сөздіктерді пайдалану білігінің орташа деңгей</c:v>
                </c:pt>
                <c:pt idx="2">
                  <c:v>Сөйлем құрастыра алу мен сөздіктерді пайдалану білігінің төмен деңгейі</c:v>
                </c:pt>
              </c:strCache>
            </c:strRef>
          </c:cat>
          <c:val>
            <c:numRef>
              <c:f>Лист1!$B$2:$B$5</c:f>
              <c:numCache>
                <c:formatCode>General</c:formatCode>
                <c:ptCount val="4"/>
                <c:pt idx="0">
                  <c:v>7</c:v>
                </c:pt>
                <c:pt idx="1">
                  <c:v>13</c:v>
                </c:pt>
                <c:pt idx="2">
                  <c:v>80</c:v>
                </c:pt>
              </c:numCache>
            </c:numRef>
          </c:val>
          <c:extLst xmlns:c16r2="http://schemas.microsoft.com/office/drawing/2015/06/chart">
            <c:ext xmlns:c16="http://schemas.microsoft.com/office/drawing/2014/chart" uri="{C3380CC4-5D6E-409C-BE32-E72D297353CC}">
              <c16:uniqueId val="{00000000-4062-420F-8E4A-6EFDBEFC015F}"/>
            </c:ext>
          </c:extLst>
        </c:ser>
        <c:ser>
          <c:idx val="1"/>
          <c:order val="1"/>
          <c:tx>
            <c:strRef>
              <c:f>Лист1!$C$1</c:f>
              <c:strCache>
                <c:ptCount val="1"/>
                <c:pt idx="0">
                  <c:v>Бақылау топ</c:v>
                </c:pt>
              </c:strCache>
            </c:strRef>
          </c:tx>
          <c:invertIfNegative val="0"/>
          <c:cat>
            <c:strRef>
              <c:f>Лист1!$A$2:$A$5</c:f>
              <c:strCache>
                <c:ptCount val="3"/>
                <c:pt idx="0">
                  <c:v>Сөйлем құрастыра алу мен сөздіктерді пайдалану білігінің жоғары деңгей</c:v>
                </c:pt>
                <c:pt idx="1">
                  <c:v>Сөйлем құрастыра алу мен сөздіктерді пайдалану білігінің орташа деңгей</c:v>
                </c:pt>
                <c:pt idx="2">
                  <c:v>Сөйлем құрастыра алу мен сөздіктерді пайдалану білігінің төмен деңгейі</c:v>
                </c:pt>
              </c:strCache>
            </c:strRef>
          </c:cat>
          <c:val>
            <c:numRef>
              <c:f>Лист1!$C$2:$C$5</c:f>
              <c:numCache>
                <c:formatCode>General</c:formatCode>
                <c:ptCount val="4"/>
                <c:pt idx="0">
                  <c:v>5</c:v>
                </c:pt>
                <c:pt idx="1">
                  <c:v>24</c:v>
                </c:pt>
                <c:pt idx="2">
                  <c:v>81</c:v>
                </c:pt>
              </c:numCache>
            </c:numRef>
          </c:val>
          <c:extLst xmlns:c16r2="http://schemas.microsoft.com/office/drawing/2015/06/chart">
            <c:ext xmlns:c16="http://schemas.microsoft.com/office/drawing/2014/chart" uri="{C3380CC4-5D6E-409C-BE32-E72D297353CC}">
              <c16:uniqueId val="{00000001-4062-420F-8E4A-6EFDBEFC015F}"/>
            </c:ext>
          </c:extLst>
        </c:ser>
        <c:dLbls>
          <c:showLegendKey val="0"/>
          <c:showVal val="0"/>
          <c:showCatName val="0"/>
          <c:showSerName val="0"/>
          <c:showPercent val="0"/>
          <c:showBubbleSize val="0"/>
        </c:dLbls>
        <c:gapWidth val="150"/>
        <c:shape val="cylinder"/>
        <c:axId val="307298688"/>
        <c:axId val="307300224"/>
        <c:axId val="0"/>
      </c:bar3DChart>
      <c:catAx>
        <c:axId val="307298688"/>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07300224"/>
        <c:crosses val="autoZero"/>
        <c:auto val="1"/>
        <c:lblAlgn val="ctr"/>
        <c:lblOffset val="100"/>
        <c:noMultiLvlLbl val="0"/>
      </c:catAx>
      <c:valAx>
        <c:axId val="307300224"/>
        <c:scaling>
          <c:orientation val="minMax"/>
        </c:scaling>
        <c:delete val="0"/>
        <c:axPos val="l"/>
        <c:majorGridlines/>
        <c:numFmt formatCode="General" sourceLinked="1"/>
        <c:majorTickMark val="out"/>
        <c:minorTickMark val="none"/>
        <c:tickLblPos val="nextTo"/>
        <c:crossAx val="307298688"/>
        <c:crosses val="autoZero"/>
        <c:crossBetween val="between"/>
      </c:valAx>
    </c:plotArea>
    <c:legend>
      <c:legendPos val="r"/>
      <c:layout>
        <c:manualLayout>
          <c:xMode val="edge"/>
          <c:yMode val="edge"/>
          <c:x val="0.75336924030329544"/>
          <c:y val="0.46223531874466617"/>
          <c:w val="0.23274187080781569"/>
          <c:h val="0.26853477192583236"/>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3"/>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7.8864353312302835E-2"/>
          <c:y val="3.3639143730886847E-2"/>
          <c:w val="0.62933753943217663"/>
          <c:h val="0.75840978593272168"/>
        </c:manualLayout>
      </c:layout>
      <c:bar3DChart>
        <c:barDir val="col"/>
        <c:grouping val="clustered"/>
        <c:varyColors val="0"/>
        <c:ser>
          <c:idx val="0"/>
          <c:order val="0"/>
          <c:tx>
            <c:strRef>
              <c:f>Sheet1!$A$2</c:f>
              <c:strCache>
                <c:ptCount val="1"/>
                <c:pt idx="0">
                  <c:v>Сөз мағынасымен
жүргізілетін жаттығуларды
орындаудың жоғары деңгей</c:v>
                </c:pt>
              </c:strCache>
            </c:strRef>
          </c:tx>
          <c:spPr>
            <a:solidFill>
              <a:srgbClr val="9999FF"/>
            </a:solidFill>
            <a:ln w="12662">
              <a:solidFill>
                <a:srgbClr val="000000"/>
              </a:solidFill>
              <a:prstDash val="solid"/>
            </a:ln>
          </c:spPr>
          <c:invertIfNegative val="0"/>
          <c:dLbls>
            <c:dLbl>
              <c:idx val="0"/>
              <c:layout>
                <c:manualLayout>
                  <c:x val="-1.187441040624186E-2"/>
                  <c:y val="-2.0733566561060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0EF-4F6D-B520-D1098D2BF331}"/>
                </c:ext>
              </c:extLst>
            </c:dLbl>
            <c:dLbl>
              <c:idx val="1"/>
              <c:layout>
                <c:manualLayout>
                  <c:x val="-9.1019180219841338E-3"/>
                  <c:y val="-1.19498107461337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0EF-4F6D-B520-D1098D2BF331}"/>
                </c:ext>
              </c:extLst>
            </c:dLbl>
            <c:spPr>
              <a:noFill/>
              <a:ln w="25324">
                <a:noFill/>
              </a:ln>
            </c:spPr>
            <c:txPr>
              <a:bodyPr/>
              <a:lstStyle/>
              <a:p>
                <a:pPr>
                  <a:defRPr sz="11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Эксперименттік топ</c:v>
                </c:pt>
                <c:pt idx="1">
                  <c:v>       Бақылау тобы</c:v>
                </c:pt>
              </c:strCache>
            </c:strRef>
          </c:cat>
          <c:val>
            <c:numRef>
              <c:f>Sheet1!$B$2:$C$2</c:f>
              <c:numCache>
                <c:formatCode>0%</c:formatCode>
                <c:ptCount val="2"/>
                <c:pt idx="0">
                  <c:v>0.05</c:v>
                </c:pt>
                <c:pt idx="1">
                  <c:v>0.06</c:v>
                </c:pt>
              </c:numCache>
            </c:numRef>
          </c:val>
          <c:extLst xmlns:c16r2="http://schemas.microsoft.com/office/drawing/2015/06/chart">
            <c:ext xmlns:c16="http://schemas.microsoft.com/office/drawing/2014/chart" uri="{C3380CC4-5D6E-409C-BE32-E72D297353CC}">
              <c16:uniqueId val="{00000002-C0EF-4F6D-B520-D1098D2BF331}"/>
            </c:ext>
          </c:extLst>
        </c:ser>
        <c:ser>
          <c:idx val="1"/>
          <c:order val="1"/>
          <c:tx>
            <c:strRef>
              <c:f>Sheet1!$A$3</c:f>
              <c:strCache>
                <c:ptCount val="1"/>
                <c:pt idx="0">
                  <c:v>Сөз мағынасымен
жүргізілетін жаттығуларды
орындаудың орташа деңгей</c:v>
                </c:pt>
              </c:strCache>
            </c:strRef>
          </c:tx>
          <c:spPr>
            <a:solidFill>
              <a:srgbClr val="993366"/>
            </a:solidFill>
            <a:ln w="12662">
              <a:solidFill>
                <a:srgbClr val="000000"/>
              </a:solidFill>
              <a:prstDash val="solid"/>
            </a:ln>
          </c:spPr>
          <c:invertIfNegative val="0"/>
          <c:dLbls>
            <c:dLbl>
              <c:idx val="0"/>
              <c:layout>
                <c:manualLayout>
                  <c:x val="-4.7743636014596878E-3"/>
                  <c:y val="-2.34671468818691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0EF-4F6D-B520-D1098D2BF331}"/>
                </c:ext>
              </c:extLst>
            </c:dLbl>
            <c:dLbl>
              <c:idx val="1"/>
              <c:layout>
                <c:manualLayout>
                  <c:x val="-3.5791582834480092E-3"/>
                  <c:y val="-2.95833548329394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0EF-4F6D-B520-D1098D2BF331}"/>
                </c:ext>
              </c:extLst>
            </c:dLbl>
            <c:spPr>
              <a:noFill/>
              <a:ln w="25324">
                <a:noFill/>
              </a:ln>
            </c:spPr>
            <c:txPr>
              <a:bodyPr/>
              <a:lstStyle/>
              <a:p>
                <a:pPr>
                  <a:defRPr sz="11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Эксперименттік топ</c:v>
                </c:pt>
                <c:pt idx="1">
                  <c:v>       Бақылау тобы</c:v>
                </c:pt>
              </c:strCache>
            </c:strRef>
          </c:cat>
          <c:val>
            <c:numRef>
              <c:f>Sheet1!$B$3:$C$3</c:f>
              <c:numCache>
                <c:formatCode>0%</c:formatCode>
                <c:ptCount val="2"/>
                <c:pt idx="0">
                  <c:v>0.17</c:v>
                </c:pt>
                <c:pt idx="1">
                  <c:v>0.18</c:v>
                </c:pt>
              </c:numCache>
            </c:numRef>
          </c:val>
          <c:extLst xmlns:c16r2="http://schemas.microsoft.com/office/drawing/2015/06/chart">
            <c:ext xmlns:c16="http://schemas.microsoft.com/office/drawing/2014/chart" uri="{C3380CC4-5D6E-409C-BE32-E72D297353CC}">
              <c16:uniqueId val="{00000005-C0EF-4F6D-B520-D1098D2BF331}"/>
            </c:ext>
          </c:extLst>
        </c:ser>
        <c:ser>
          <c:idx val="2"/>
          <c:order val="2"/>
          <c:tx>
            <c:strRef>
              <c:f>Sheet1!$A$4</c:f>
              <c:strCache>
                <c:ptCount val="1"/>
                <c:pt idx="0">
                  <c:v>Сөз мағынасымен
жүргізілетін жаттығуларды
орындаудың төмен деңгейі</c:v>
                </c:pt>
              </c:strCache>
            </c:strRef>
          </c:tx>
          <c:spPr>
            <a:solidFill>
              <a:srgbClr val="FFFFCC"/>
            </a:solidFill>
            <a:ln w="12662">
              <a:solidFill>
                <a:srgbClr val="000000"/>
              </a:solidFill>
              <a:prstDash val="solid"/>
            </a:ln>
          </c:spPr>
          <c:invertIfNegative val="0"/>
          <c:dLbls>
            <c:dLbl>
              <c:idx val="0"/>
              <c:layout>
                <c:manualLayout>
                  <c:x val="3.9029702695685042E-3"/>
                  <c:y val="-1.31211666202275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0EF-4F6D-B520-D1098D2BF331}"/>
                </c:ext>
              </c:extLst>
            </c:dLbl>
            <c:dLbl>
              <c:idx val="1"/>
              <c:layout>
                <c:manualLayout>
                  <c:x val="3.5208885213342186E-3"/>
                  <c:y val="-3.18603465851172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0EF-4F6D-B520-D1098D2BF331}"/>
                </c:ext>
              </c:extLst>
            </c:dLbl>
            <c:spPr>
              <a:noFill/>
              <a:ln w="25324">
                <a:noFill/>
              </a:ln>
            </c:spPr>
            <c:txPr>
              <a:bodyPr/>
              <a:lstStyle/>
              <a:p>
                <a:pPr>
                  <a:defRPr sz="11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Эксперименттік топ</c:v>
                </c:pt>
                <c:pt idx="1">
                  <c:v>       Бақылау тобы</c:v>
                </c:pt>
              </c:strCache>
            </c:strRef>
          </c:cat>
          <c:val>
            <c:numRef>
              <c:f>Sheet1!$B$4:$C$4</c:f>
              <c:numCache>
                <c:formatCode>0%</c:formatCode>
                <c:ptCount val="2"/>
                <c:pt idx="0">
                  <c:v>0.81</c:v>
                </c:pt>
                <c:pt idx="1">
                  <c:v>0.76</c:v>
                </c:pt>
              </c:numCache>
            </c:numRef>
          </c:val>
          <c:extLst xmlns:c16r2="http://schemas.microsoft.com/office/drawing/2015/06/chart">
            <c:ext xmlns:c16="http://schemas.microsoft.com/office/drawing/2014/chart" uri="{C3380CC4-5D6E-409C-BE32-E72D297353CC}">
              <c16:uniqueId val="{00000008-C0EF-4F6D-B520-D1098D2BF331}"/>
            </c:ext>
          </c:extLst>
        </c:ser>
        <c:ser>
          <c:idx val="3"/>
          <c:order val="3"/>
          <c:tx>
            <c:strRef>
              <c:f>Sheet1!$A$5</c:f>
              <c:strCache>
                <c:ptCount val="1"/>
              </c:strCache>
            </c:strRef>
          </c:tx>
          <c:spPr>
            <a:solidFill>
              <a:srgbClr val="CCFFFF"/>
            </a:solidFill>
            <a:ln w="12662">
              <a:solidFill>
                <a:srgbClr val="000000"/>
              </a:solidFill>
              <a:prstDash val="solid"/>
            </a:ln>
          </c:spPr>
          <c:invertIfNegative val="0"/>
          <c:dLbls>
            <c:dLbl>
              <c:idx val="0"/>
              <c:layout>
                <c:manualLayout>
                  <c:x val="7.8484429418585831E-3"/>
                  <c:y val="-2.99739109446181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0EF-4F6D-B520-D1098D2BF331}"/>
                </c:ext>
              </c:extLst>
            </c:dLbl>
            <c:dLbl>
              <c:idx val="1"/>
              <c:layout>
                <c:manualLayout>
                  <c:x val="1.1572129286399981E-3"/>
                  <c:y val="-2.02139210809657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0EF-4F6D-B520-D1098D2BF331}"/>
                </c:ext>
              </c:extLst>
            </c:dLbl>
            <c:spPr>
              <a:noFill/>
              <a:ln w="25324">
                <a:noFill/>
              </a:ln>
            </c:spPr>
            <c:txPr>
              <a:bodyPr/>
              <a:lstStyle/>
              <a:p>
                <a:pPr>
                  <a:defRPr sz="154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Эксперименттік топ</c:v>
                </c:pt>
                <c:pt idx="1">
                  <c:v>       Бақылау тобы</c:v>
                </c:pt>
              </c:strCache>
            </c:strRef>
          </c:cat>
          <c:val>
            <c:numRef>
              <c:f>Sheet1!$B$5:$C$5</c:f>
              <c:numCache>
                <c:formatCode>General</c:formatCode>
                <c:ptCount val="2"/>
              </c:numCache>
            </c:numRef>
          </c:val>
          <c:extLst xmlns:c16r2="http://schemas.microsoft.com/office/drawing/2015/06/chart">
            <c:ext xmlns:c16="http://schemas.microsoft.com/office/drawing/2014/chart" uri="{C3380CC4-5D6E-409C-BE32-E72D297353CC}">
              <c16:uniqueId val="{0000000B-C0EF-4F6D-B520-D1098D2BF331}"/>
            </c:ext>
          </c:extLst>
        </c:ser>
        <c:dLbls>
          <c:showLegendKey val="0"/>
          <c:showVal val="0"/>
          <c:showCatName val="0"/>
          <c:showSerName val="0"/>
          <c:showPercent val="0"/>
          <c:showBubbleSize val="0"/>
        </c:dLbls>
        <c:gapWidth val="150"/>
        <c:gapDepth val="0"/>
        <c:shape val="box"/>
        <c:axId val="307366528"/>
        <c:axId val="307401088"/>
        <c:axId val="0"/>
      </c:bar3DChart>
      <c:catAx>
        <c:axId val="307366528"/>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ru-RU"/>
          </a:p>
        </c:txPr>
        <c:crossAx val="307401088"/>
        <c:crosses val="autoZero"/>
        <c:auto val="1"/>
        <c:lblAlgn val="ctr"/>
        <c:lblOffset val="100"/>
        <c:tickLblSkip val="1"/>
        <c:tickMarkSkip val="1"/>
        <c:noMultiLvlLbl val="0"/>
      </c:catAx>
      <c:valAx>
        <c:axId val="307401088"/>
        <c:scaling>
          <c:orientation val="minMax"/>
          <c:max val="0.8"/>
        </c:scaling>
        <c:delete val="0"/>
        <c:axPos val="l"/>
        <c:majorGridlines>
          <c:spPr>
            <a:ln w="3165">
              <a:solidFill>
                <a:srgbClr val="000000"/>
              </a:solidFill>
              <a:prstDash val="solid"/>
            </a:ln>
          </c:spPr>
        </c:majorGridlines>
        <c:numFmt formatCode="0%" sourceLinked="1"/>
        <c:majorTickMark val="out"/>
        <c:minorTickMark val="none"/>
        <c:tickLblPos val="nextTo"/>
        <c:spPr>
          <a:ln w="3165">
            <a:solidFill>
              <a:srgbClr val="000000"/>
            </a:solidFill>
            <a:prstDash val="solid"/>
          </a:ln>
        </c:spPr>
        <c:txPr>
          <a:bodyPr rot="0" vert="horz"/>
          <a:lstStyle/>
          <a:p>
            <a:pPr>
              <a:defRPr sz="11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307366528"/>
        <c:crosses val="autoZero"/>
        <c:crossBetween val="between"/>
      </c:valAx>
      <c:spPr>
        <a:noFill/>
        <a:ln w="25324">
          <a:noFill/>
        </a:ln>
      </c:spPr>
    </c:plotArea>
    <c:legend>
      <c:legendPos val="r"/>
      <c:layout>
        <c:manualLayout>
          <c:xMode val="edge"/>
          <c:yMode val="edge"/>
          <c:x val="0.67934606416184085"/>
          <c:y val="0.17859409963766421"/>
          <c:w val="0.31848866343213494"/>
          <c:h val="0.81753023498419064"/>
        </c:manualLayout>
      </c:layout>
      <c:overlay val="0"/>
      <c:spPr>
        <a:noFill/>
        <a:ln w="3165">
          <a:solidFill>
            <a:srgbClr val="000000"/>
          </a:solidFill>
          <a:prstDash val="solid"/>
        </a:ln>
      </c:spPr>
      <c:txPr>
        <a:bodyPr/>
        <a:lstStyle/>
        <a:p>
          <a:pPr>
            <a:defRPr sz="1052" b="0" i="0" u="none" strike="noStrike" baseline="0">
              <a:solidFill>
                <a:srgbClr val="000000"/>
              </a:solidFill>
              <a:latin typeface="Times New Roman" panose="02020603050405020304" pitchFamily="18" charset="0"/>
              <a:ea typeface="Andalus"/>
              <a:cs typeface="Times New Roman" panose="02020603050405020304" pitchFamily="18" charset="0"/>
            </a:defRPr>
          </a:pPr>
          <a:endParaRPr lang="ru-RU"/>
        </a:p>
      </c:txPr>
    </c:legend>
    <c:plotVisOnly val="1"/>
    <c:dispBlanksAs val="gap"/>
    <c:showDLblsOverMax val="0"/>
  </c:chart>
  <c:spPr>
    <a:noFill/>
    <a:ln>
      <a:noFill/>
    </a:ln>
  </c:spPr>
  <c:txPr>
    <a:bodyPr/>
    <a:lstStyle/>
    <a:p>
      <a:pPr>
        <a:defRPr sz="1421"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3"/>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7.8864353312302835E-2"/>
          <c:y val="3.3639143730886847E-2"/>
          <c:w val="0.62933753943217663"/>
          <c:h val="0.75840978593272168"/>
        </c:manualLayout>
      </c:layout>
      <c:bar3DChart>
        <c:barDir val="col"/>
        <c:grouping val="clustered"/>
        <c:varyColors val="0"/>
        <c:ser>
          <c:idx val="0"/>
          <c:order val="0"/>
          <c:tx>
            <c:strRef>
              <c:f>Sheet1!$A$2</c:f>
              <c:strCache>
                <c:ptCount val="1"/>
                <c:pt idx="0">
                  <c:v>Сөзді мағынасына қарай орынды қолдана білуімен байланысты сөйлем құрау жаттығуларын орындаудың жоғары деңгей</c:v>
                </c:pt>
              </c:strCache>
            </c:strRef>
          </c:tx>
          <c:spPr>
            <a:solidFill>
              <a:srgbClr val="9999FF"/>
            </a:solidFill>
            <a:ln w="12662">
              <a:solidFill>
                <a:srgbClr val="000000"/>
              </a:solidFill>
              <a:prstDash val="solid"/>
            </a:ln>
          </c:spPr>
          <c:invertIfNegative val="0"/>
          <c:dLbls>
            <c:dLbl>
              <c:idx val="0"/>
              <c:layout>
                <c:manualLayout>
                  <c:x val="-1.187441040624186E-2"/>
                  <c:y val="-2.0733566561060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3C0-493C-B8C8-4508DCF3AE64}"/>
                </c:ext>
              </c:extLst>
            </c:dLbl>
            <c:dLbl>
              <c:idx val="1"/>
              <c:layout>
                <c:manualLayout>
                  <c:x val="-9.1019180219841338E-3"/>
                  <c:y val="-1.19498107461337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3C0-493C-B8C8-4508DCF3AE64}"/>
                </c:ext>
              </c:extLst>
            </c:dLbl>
            <c:spPr>
              <a:noFill/>
              <a:ln w="25324">
                <a:noFill/>
              </a:ln>
            </c:spPr>
            <c:txPr>
              <a:bodyPr/>
              <a:lstStyle/>
              <a:p>
                <a:pPr>
                  <a:defRPr sz="11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Эксперименттік топ</c:v>
                </c:pt>
                <c:pt idx="1">
                  <c:v>       Бақылау тобы</c:v>
                </c:pt>
              </c:strCache>
            </c:strRef>
          </c:cat>
          <c:val>
            <c:numRef>
              <c:f>Sheet1!$B$2:$C$2</c:f>
              <c:numCache>
                <c:formatCode>0%</c:formatCode>
                <c:ptCount val="2"/>
                <c:pt idx="0">
                  <c:v>0.05</c:v>
                </c:pt>
                <c:pt idx="1">
                  <c:v>0.06</c:v>
                </c:pt>
              </c:numCache>
            </c:numRef>
          </c:val>
          <c:extLst xmlns:c16r2="http://schemas.microsoft.com/office/drawing/2015/06/chart">
            <c:ext xmlns:c16="http://schemas.microsoft.com/office/drawing/2014/chart" uri="{C3380CC4-5D6E-409C-BE32-E72D297353CC}">
              <c16:uniqueId val="{00000002-23C0-493C-B8C8-4508DCF3AE64}"/>
            </c:ext>
          </c:extLst>
        </c:ser>
        <c:ser>
          <c:idx val="1"/>
          <c:order val="1"/>
          <c:tx>
            <c:strRef>
              <c:f>Sheet1!$A$3</c:f>
              <c:strCache>
                <c:ptCount val="1"/>
                <c:pt idx="0">
                  <c:v>Сөзді мағынасына қарай орынды қолдана білуімен байланысты сөйлем құрау жаттығуларын орындаудың орташа деңгей</c:v>
                </c:pt>
              </c:strCache>
            </c:strRef>
          </c:tx>
          <c:spPr>
            <a:solidFill>
              <a:srgbClr val="993366"/>
            </a:solidFill>
            <a:ln w="12662">
              <a:solidFill>
                <a:srgbClr val="000000"/>
              </a:solidFill>
              <a:prstDash val="solid"/>
            </a:ln>
          </c:spPr>
          <c:invertIfNegative val="0"/>
          <c:dLbls>
            <c:dLbl>
              <c:idx val="0"/>
              <c:layout>
                <c:manualLayout>
                  <c:x val="-4.7743636014596878E-3"/>
                  <c:y val="-2.34671468818691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3C0-493C-B8C8-4508DCF3AE64}"/>
                </c:ext>
              </c:extLst>
            </c:dLbl>
            <c:dLbl>
              <c:idx val="1"/>
              <c:layout>
                <c:manualLayout>
                  <c:x val="-3.5791582834480092E-3"/>
                  <c:y val="-2.95833548329394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3C0-493C-B8C8-4508DCF3AE64}"/>
                </c:ext>
              </c:extLst>
            </c:dLbl>
            <c:spPr>
              <a:noFill/>
              <a:ln w="25324">
                <a:noFill/>
              </a:ln>
            </c:spPr>
            <c:txPr>
              <a:bodyPr/>
              <a:lstStyle/>
              <a:p>
                <a:pPr>
                  <a:defRPr sz="11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Эксперименттік топ</c:v>
                </c:pt>
                <c:pt idx="1">
                  <c:v>       Бақылау тобы</c:v>
                </c:pt>
              </c:strCache>
            </c:strRef>
          </c:cat>
          <c:val>
            <c:numRef>
              <c:f>Sheet1!$B$3:$C$3</c:f>
              <c:numCache>
                <c:formatCode>0%</c:formatCode>
                <c:ptCount val="2"/>
                <c:pt idx="0">
                  <c:v>0.15</c:v>
                </c:pt>
                <c:pt idx="1">
                  <c:v>0.18</c:v>
                </c:pt>
              </c:numCache>
            </c:numRef>
          </c:val>
          <c:extLst xmlns:c16r2="http://schemas.microsoft.com/office/drawing/2015/06/chart">
            <c:ext xmlns:c16="http://schemas.microsoft.com/office/drawing/2014/chart" uri="{C3380CC4-5D6E-409C-BE32-E72D297353CC}">
              <c16:uniqueId val="{00000005-23C0-493C-B8C8-4508DCF3AE64}"/>
            </c:ext>
          </c:extLst>
        </c:ser>
        <c:ser>
          <c:idx val="2"/>
          <c:order val="2"/>
          <c:tx>
            <c:strRef>
              <c:f>Sheet1!$A$4</c:f>
              <c:strCache>
                <c:ptCount val="1"/>
                <c:pt idx="0">
                  <c:v>Сөзді мағынасына қарай орынды қолдана білуімен байланысты сөйлем құрау жаттығуларын орындаудың төмен деңгейі</c:v>
                </c:pt>
              </c:strCache>
            </c:strRef>
          </c:tx>
          <c:spPr>
            <a:solidFill>
              <a:srgbClr val="FFFFCC"/>
            </a:solidFill>
            <a:ln w="12662">
              <a:solidFill>
                <a:srgbClr val="000000"/>
              </a:solidFill>
              <a:prstDash val="solid"/>
            </a:ln>
          </c:spPr>
          <c:invertIfNegative val="0"/>
          <c:dLbls>
            <c:dLbl>
              <c:idx val="0"/>
              <c:layout>
                <c:manualLayout>
                  <c:x val="3.9029702695685042E-3"/>
                  <c:y val="-1.31211666202275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3C0-493C-B8C8-4508DCF3AE64}"/>
                </c:ext>
              </c:extLst>
            </c:dLbl>
            <c:dLbl>
              <c:idx val="1"/>
              <c:layout>
                <c:manualLayout>
                  <c:x val="3.5208885213342186E-3"/>
                  <c:y val="-3.18603465851172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3C0-493C-B8C8-4508DCF3AE64}"/>
                </c:ext>
              </c:extLst>
            </c:dLbl>
            <c:spPr>
              <a:noFill/>
              <a:ln w="25324">
                <a:noFill/>
              </a:ln>
            </c:spPr>
            <c:txPr>
              <a:bodyPr/>
              <a:lstStyle/>
              <a:p>
                <a:pPr>
                  <a:defRPr sz="11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Эксперименттік топ</c:v>
                </c:pt>
                <c:pt idx="1">
                  <c:v>       Бақылау тобы</c:v>
                </c:pt>
              </c:strCache>
            </c:strRef>
          </c:cat>
          <c:val>
            <c:numRef>
              <c:f>Sheet1!$B$4:$C$4</c:f>
              <c:numCache>
                <c:formatCode>0%</c:formatCode>
                <c:ptCount val="2"/>
                <c:pt idx="0">
                  <c:v>0.8</c:v>
                </c:pt>
                <c:pt idx="1">
                  <c:v>0.79</c:v>
                </c:pt>
              </c:numCache>
            </c:numRef>
          </c:val>
          <c:extLst xmlns:c16r2="http://schemas.microsoft.com/office/drawing/2015/06/chart">
            <c:ext xmlns:c16="http://schemas.microsoft.com/office/drawing/2014/chart" uri="{C3380CC4-5D6E-409C-BE32-E72D297353CC}">
              <c16:uniqueId val="{00000008-23C0-493C-B8C8-4508DCF3AE64}"/>
            </c:ext>
          </c:extLst>
        </c:ser>
        <c:ser>
          <c:idx val="3"/>
          <c:order val="3"/>
          <c:tx>
            <c:strRef>
              <c:f>Sheet1!$A$5</c:f>
              <c:strCache>
                <c:ptCount val="1"/>
              </c:strCache>
            </c:strRef>
          </c:tx>
          <c:spPr>
            <a:solidFill>
              <a:srgbClr val="CCFFFF"/>
            </a:solidFill>
            <a:ln w="12662">
              <a:solidFill>
                <a:srgbClr val="000000"/>
              </a:solidFill>
              <a:prstDash val="solid"/>
            </a:ln>
          </c:spPr>
          <c:invertIfNegative val="0"/>
          <c:dLbls>
            <c:dLbl>
              <c:idx val="0"/>
              <c:layout>
                <c:manualLayout>
                  <c:x val="7.8484429418585831E-3"/>
                  <c:y val="-2.99739109446181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3C0-493C-B8C8-4508DCF3AE64}"/>
                </c:ext>
              </c:extLst>
            </c:dLbl>
            <c:dLbl>
              <c:idx val="1"/>
              <c:layout>
                <c:manualLayout>
                  <c:x val="1.1572129286399981E-3"/>
                  <c:y val="-2.02139210809657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3C0-493C-B8C8-4508DCF3AE64}"/>
                </c:ext>
              </c:extLst>
            </c:dLbl>
            <c:spPr>
              <a:noFill/>
              <a:ln w="25324">
                <a:noFill/>
              </a:ln>
            </c:spPr>
            <c:txPr>
              <a:bodyPr/>
              <a:lstStyle/>
              <a:p>
                <a:pPr>
                  <a:defRPr sz="154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Эксперименттік топ</c:v>
                </c:pt>
                <c:pt idx="1">
                  <c:v>       Бақылау тобы</c:v>
                </c:pt>
              </c:strCache>
            </c:strRef>
          </c:cat>
          <c:val>
            <c:numRef>
              <c:f>Sheet1!$B$5:$C$5</c:f>
              <c:numCache>
                <c:formatCode>General</c:formatCode>
                <c:ptCount val="2"/>
              </c:numCache>
            </c:numRef>
          </c:val>
          <c:extLst xmlns:c16r2="http://schemas.microsoft.com/office/drawing/2015/06/chart">
            <c:ext xmlns:c16="http://schemas.microsoft.com/office/drawing/2014/chart" uri="{C3380CC4-5D6E-409C-BE32-E72D297353CC}">
              <c16:uniqueId val="{0000000B-23C0-493C-B8C8-4508DCF3AE64}"/>
            </c:ext>
          </c:extLst>
        </c:ser>
        <c:dLbls>
          <c:showLegendKey val="0"/>
          <c:showVal val="0"/>
          <c:showCatName val="0"/>
          <c:showSerName val="0"/>
          <c:showPercent val="0"/>
          <c:showBubbleSize val="0"/>
        </c:dLbls>
        <c:gapWidth val="150"/>
        <c:gapDepth val="0"/>
        <c:shape val="box"/>
        <c:axId val="307676288"/>
        <c:axId val="307677824"/>
        <c:axId val="0"/>
      </c:bar3DChart>
      <c:catAx>
        <c:axId val="307676288"/>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ru-RU"/>
          </a:p>
        </c:txPr>
        <c:crossAx val="307677824"/>
        <c:crosses val="autoZero"/>
        <c:auto val="1"/>
        <c:lblAlgn val="ctr"/>
        <c:lblOffset val="100"/>
        <c:tickLblSkip val="1"/>
        <c:tickMarkSkip val="1"/>
        <c:noMultiLvlLbl val="0"/>
      </c:catAx>
      <c:valAx>
        <c:axId val="307677824"/>
        <c:scaling>
          <c:orientation val="minMax"/>
          <c:max val="0.8"/>
        </c:scaling>
        <c:delete val="0"/>
        <c:axPos val="l"/>
        <c:majorGridlines>
          <c:spPr>
            <a:ln w="3165">
              <a:solidFill>
                <a:srgbClr val="000000"/>
              </a:solidFill>
              <a:prstDash val="solid"/>
            </a:ln>
          </c:spPr>
        </c:majorGridlines>
        <c:numFmt formatCode="0%" sourceLinked="1"/>
        <c:majorTickMark val="out"/>
        <c:minorTickMark val="none"/>
        <c:tickLblPos val="nextTo"/>
        <c:spPr>
          <a:ln w="3165">
            <a:solidFill>
              <a:srgbClr val="000000"/>
            </a:solidFill>
            <a:prstDash val="solid"/>
          </a:ln>
        </c:spPr>
        <c:txPr>
          <a:bodyPr rot="0" vert="horz"/>
          <a:lstStyle/>
          <a:p>
            <a:pPr>
              <a:defRPr sz="11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307676288"/>
        <c:crosses val="autoZero"/>
        <c:crossBetween val="between"/>
      </c:valAx>
      <c:spPr>
        <a:noFill/>
        <a:ln w="25324">
          <a:noFill/>
        </a:ln>
      </c:spPr>
    </c:plotArea>
    <c:legend>
      <c:legendPos val="r"/>
      <c:layout>
        <c:manualLayout>
          <c:xMode val="edge"/>
          <c:yMode val="edge"/>
          <c:x val="0.70205543333084186"/>
          <c:y val="0.11547568507141083"/>
          <c:w val="0.28564722589618524"/>
          <c:h val="0.81753023498419064"/>
        </c:manualLayout>
      </c:layout>
      <c:overlay val="0"/>
      <c:spPr>
        <a:noFill/>
        <a:ln w="3165">
          <a:solidFill>
            <a:srgbClr val="000000"/>
          </a:solidFill>
          <a:prstDash val="solid"/>
        </a:ln>
      </c:spPr>
      <c:txPr>
        <a:bodyPr/>
        <a:lstStyle/>
        <a:p>
          <a:pPr>
            <a:defRPr sz="900" b="0" i="0" u="none" strike="noStrike" baseline="0">
              <a:solidFill>
                <a:srgbClr val="000000"/>
              </a:solidFill>
              <a:latin typeface="Times New Roman" panose="02020603050405020304" pitchFamily="18" charset="0"/>
              <a:ea typeface="Andalus"/>
              <a:cs typeface="Times New Roman" panose="02020603050405020304" pitchFamily="18" charset="0"/>
            </a:defRPr>
          </a:pPr>
          <a:endParaRPr lang="ru-RU"/>
        </a:p>
      </c:txPr>
    </c:legend>
    <c:plotVisOnly val="1"/>
    <c:dispBlanksAs val="gap"/>
    <c:showDLblsOverMax val="0"/>
  </c:chart>
  <c:spPr>
    <a:noFill/>
    <a:ln>
      <a:noFill/>
    </a:ln>
  </c:spPr>
  <c:txPr>
    <a:bodyPr/>
    <a:lstStyle/>
    <a:p>
      <a:pPr>
        <a:defRPr sz="1421"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ЭТ</c:v>
                </c:pt>
              </c:strCache>
            </c:strRef>
          </c:tx>
          <c:invertIfNegative val="0"/>
          <c:cat>
            <c:strRef>
              <c:f>Лист1!$A$2:$A$5</c:f>
              <c:strCache>
                <c:ptCount val="3"/>
                <c:pt idx="0">
                  <c:v>Жоғары</c:v>
                </c:pt>
                <c:pt idx="1">
                  <c:v>Орта</c:v>
                </c:pt>
                <c:pt idx="2">
                  <c:v>Төмен</c:v>
                </c:pt>
              </c:strCache>
            </c:strRef>
          </c:cat>
          <c:val>
            <c:numRef>
              <c:f>Лист1!$B$2:$B$5</c:f>
              <c:numCache>
                <c:formatCode>General</c:formatCode>
                <c:ptCount val="4"/>
                <c:pt idx="0">
                  <c:v>66.099999999999994</c:v>
                </c:pt>
                <c:pt idx="1">
                  <c:v>22.1</c:v>
                </c:pt>
                <c:pt idx="2">
                  <c:v>11.8</c:v>
                </c:pt>
              </c:numCache>
            </c:numRef>
          </c:val>
          <c:extLst xmlns:c16r2="http://schemas.microsoft.com/office/drawing/2015/06/chart">
            <c:ext xmlns:c16="http://schemas.microsoft.com/office/drawing/2014/chart" uri="{C3380CC4-5D6E-409C-BE32-E72D297353CC}">
              <c16:uniqueId val="{00000000-DAEF-47E4-8475-4099BD038F5D}"/>
            </c:ext>
          </c:extLst>
        </c:ser>
        <c:ser>
          <c:idx val="1"/>
          <c:order val="1"/>
          <c:tx>
            <c:strRef>
              <c:f>Лист1!$C$1</c:f>
              <c:strCache>
                <c:ptCount val="1"/>
                <c:pt idx="0">
                  <c:v>БТ</c:v>
                </c:pt>
              </c:strCache>
            </c:strRef>
          </c:tx>
          <c:invertIfNegative val="0"/>
          <c:cat>
            <c:strRef>
              <c:f>Лист1!$A$2:$A$5</c:f>
              <c:strCache>
                <c:ptCount val="3"/>
                <c:pt idx="0">
                  <c:v>Жоғары</c:v>
                </c:pt>
                <c:pt idx="1">
                  <c:v>Орта</c:v>
                </c:pt>
                <c:pt idx="2">
                  <c:v>Төмен</c:v>
                </c:pt>
              </c:strCache>
            </c:strRef>
          </c:cat>
          <c:val>
            <c:numRef>
              <c:f>Лист1!$C$2:$C$5</c:f>
              <c:numCache>
                <c:formatCode>General</c:formatCode>
                <c:ptCount val="4"/>
                <c:pt idx="0">
                  <c:v>39.6</c:v>
                </c:pt>
                <c:pt idx="1">
                  <c:v>24.1</c:v>
                </c:pt>
                <c:pt idx="2">
                  <c:v>36.200000000000003</c:v>
                </c:pt>
              </c:numCache>
            </c:numRef>
          </c:val>
          <c:extLst xmlns:c16r2="http://schemas.microsoft.com/office/drawing/2015/06/chart">
            <c:ext xmlns:c16="http://schemas.microsoft.com/office/drawing/2014/chart" uri="{C3380CC4-5D6E-409C-BE32-E72D297353CC}">
              <c16:uniqueId val="{00000001-DAEF-47E4-8475-4099BD038F5D}"/>
            </c:ext>
          </c:extLst>
        </c:ser>
        <c:ser>
          <c:idx val="2"/>
          <c:order val="2"/>
          <c:tx>
            <c:strRef>
              <c:f>Лист1!$D$1</c:f>
              <c:strCache>
                <c:ptCount val="1"/>
                <c:pt idx="0">
                  <c:v>Алфавиттік көрсеткіштермен танысу</c:v>
                </c:pt>
              </c:strCache>
            </c:strRef>
          </c:tx>
          <c:invertIfNegative val="0"/>
          <c:cat>
            <c:strRef>
              <c:f>Лист1!$A$2:$A$5</c:f>
              <c:strCache>
                <c:ptCount val="3"/>
                <c:pt idx="0">
                  <c:v>Жоғары</c:v>
                </c:pt>
                <c:pt idx="1">
                  <c:v>Орта</c:v>
                </c:pt>
                <c:pt idx="2">
                  <c:v>Төмен</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DAEF-47E4-8475-4099BD038F5D}"/>
            </c:ext>
          </c:extLst>
        </c:ser>
        <c:dLbls>
          <c:showLegendKey val="0"/>
          <c:showVal val="0"/>
          <c:showCatName val="0"/>
          <c:showSerName val="0"/>
          <c:showPercent val="0"/>
          <c:showBubbleSize val="0"/>
        </c:dLbls>
        <c:gapWidth val="150"/>
        <c:axId val="308208768"/>
        <c:axId val="308210304"/>
      </c:barChart>
      <c:catAx>
        <c:axId val="308208768"/>
        <c:scaling>
          <c:orientation val="minMax"/>
        </c:scaling>
        <c:delete val="0"/>
        <c:axPos val="b"/>
        <c:numFmt formatCode="General" sourceLinked="0"/>
        <c:majorTickMark val="out"/>
        <c:minorTickMark val="none"/>
        <c:tickLblPos val="nextTo"/>
        <c:crossAx val="308210304"/>
        <c:crosses val="autoZero"/>
        <c:auto val="1"/>
        <c:lblAlgn val="ctr"/>
        <c:lblOffset val="100"/>
        <c:noMultiLvlLbl val="0"/>
      </c:catAx>
      <c:valAx>
        <c:axId val="308210304"/>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08208768"/>
        <c:crosses val="autoZero"/>
        <c:crossBetween val="between"/>
      </c:valAx>
    </c:plotArea>
    <c:legend>
      <c:legendPos val="r"/>
      <c:legendEntry>
        <c:idx val="2"/>
        <c:delete val="1"/>
      </c:legendEntry>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ЭТ</c:v>
                </c:pt>
              </c:strCache>
            </c:strRef>
          </c:tx>
          <c:invertIfNegative val="0"/>
          <c:cat>
            <c:strRef>
              <c:f>Лист1!$A$2:$A$4</c:f>
              <c:strCache>
                <c:ptCount val="3"/>
                <c:pt idx="0">
                  <c:v>Жоғары</c:v>
                </c:pt>
                <c:pt idx="1">
                  <c:v>Орта</c:v>
                </c:pt>
                <c:pt idx="2">
                  <c:v>Төмен</c:v>
                </c:pt>
              </c:strCache>
            </c:strRef>
          </c:cat>
          <c:val>
            <c:numRef>
              <c:f>Лист1!$B$2:$B$4</c:f>
              <c:numCache>
                <c:formatCode>General</c:formatCode>
                <c:ptCount val="3"/>
                <c:pt idx="0">
                  <c:v>67.8</c:v>
                </c:pt>
                <c:pt idx="1">
                  <c:v>18.600000000000001</c:v>
                </c:pt>
                <c:pt idx="2">
                  <c:v>14.5</c:v>
                </c:pt>
              </c:numCache>
            </c:numRef>
          </c:val>
          <c:extLst xmlns:c16r2="http://schemas.microsoft.com/office/drawing/2015/06/chart">
            <c:ext xmlns:c16="http://schemas.microsoft.com/office/drawing/2014/chart" uri="{C3380CC4-5D6E-409C-BE32-E72D297353CC}">
              <c16:uniqueId val="{00000000-FE75-4C5E-8959-1F59FED50159}"/>
            </c:ext>
          </c:extLst>
        </c:ser>
        <c:ser>
          <c:idx val="1"/>
          <c:order val="1"/>
          <c:tx>
            <c:strRef>
              <c:f>Лист1!$C$1</c:f>
              <c:strCache>
                <c:ptCount val="1"/>
                <c:pt idx="0">
                  <c:v>БТ</c:v>
                </c:pt>
              </c:strCache>
            </c:strRef>
          </c:tx>
          <c:invertIfNegative val="0"/>
          <c:cat>
            <c:strRef>
              <c:f>Лист1!$A$2:$A$4</c:f>
              <c:strCache>
                <c:ptCount val="3"/>
                <c:pt idx="0">
                  <c:v>Жоғары</c:v>
                </c:pt>
                <c:pt idx="1">
                  <c:v>Орта</c:v>
                </c:pt>
                <c:pt idx="2">
                  <c:v>Төмен</c:v>
                </c:pt>
              </c:strCache>
            </c:strRef>
          </c:cat>
          <c:val>
            <c:numRef>
              <c:f>Лист1!$C$2:$C$4</c:f>
              <c:numCache>
                <c:formatCode>General</c:formatCode>
                <c:ptCount val="3"/>
                <c:pt idx="0">
                  <c:v>32.700000000000003</c:v>
                </c:pt>
                <c:pt idx="1">
                  <c:v>20.6</c:v>
                </c:pt>
                <c:pt idx="2">
                  <c:v>46.5</c:v>
                </c:pt>
              </c:numCache>
            </c:numRef>
          </c:val>
          <c:extLst xmlns:c16r2="http://schemas.microsoft.com/office/drawing/2015/06/chart">
            <c:ext xmlns:c16="http://schemas.microsoft.com/office/drawing/2014/chart" uri="{C3380CC4-5D6E-409C-BE32-E72D297353CC}">
              <c16:uniqueId val="{00000001-FE75-4C5E-8959-1F59FED50159}"/>
            </c:ext>
          </c:extLst>
        </c:ser>
        <c:dLbls>
          <c:showLegendKey val="0"/>
          <c:showVal val="0"/>
          <c:showCatName val="0"/>
          <c:showSerName val="0"/>
          <c:showPercent val="0"/>
          <c:showBubbleSize val="0"/>
        </c:dLbls>
        <c:gapWidth val="150"/>
        <c:axId val="306590080"/>
        <c:axId val="306591616"/>
      </c:barChart>
      <c:catAx>
        <c:axId val="306590080"/>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06591616"/>
        <c:crosses val="autoZero"/>
        <c:auto val="1"/>
        <c:lblAlgn val="ctr"/>
        <c:lblOffset val="100"/>
        <c:noMultiLvlLbl val="0"/>
      </c:catAx>
      <c:valAx>
        <c:axId val="306591616"/>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06590080"/>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ЭТ</c:v>
                </c:pt>
              </c:strCache>
            </c:strRef>
          </c:tx>
          <c:invertIfNegative val="0"/>
          <c:cat>
            <c:strRef>
              <c:f>Лист1!$A$2:$A$4</c:f>
              <c:strCache>
                <c:ptCount val="3"/>
                <c:pt idx="0">
                  <c:v>Жоғары</c:v>
                </c:pt>
                <c:pt idx="1">
                  <c:v>Орта</c:v>
                </c:pt>
                <c:pt idx="2">
                  <c:v>Төмен</c:v>
                </c:pt>
              </c:strCache>
            </c:strRef>
          </c:cat>
          <c:val>
            <c:numRef>
              <c:f>Лист1!$B$2:$B$4</c:f>
              <c:numCache>
                <c:formatCode>General</c:formatCode>
                <c:ptCount val="3"/>
                <c:pt idx="0">
                  <c:v>69.400000000000006</c:v>
                </c:pt>
                <c:pt idx="1">
                  <c:v>20.3</c:v>
                </c:pt>
                <c:pt idx="2">
                  <c:v>10.199999999999999</c:v>
                </c:pt>
              </c:numCache>
            </c:numRef>
          </c:val>
          <c:extLst xmlns:c16r2="http://schemas.microsoft.com/office/drawing/2015/06/chart">
            <c:ext xmlns:c16="http://schemas.microsoft.com/office/drawing/2014/chart" uri="{C3380CC4-5D6E-409C-BE32-E72D297353CC}">
              <c16:uniqueId val="{00000000-0BEC-4AFB-8118-304D39BB53C4}"/>
            </c:ext>
          </c:extLst>
        </c:ser>
        <c:ser>
          <c:idx val="1"/>
          <c:order val="1"/>
          <c:tx>
            <c:strRef>
              <c:f>Лист1!$C$1</c:f>
              <c:strCache>
                <c:ptCount val="1"/>
                <c:pt idx="0">
                  <c:v>БТ</c:v>
                </c:pt>
              </c:strCache>
            </c:strRef>
          </c:tx>
          <c:invertIfNegative val="0"/>
          <c:cat>
            <c:strRef>
              <c:f>Лист1!$A$2:$A$4</c:f>
              <c:strCache>
                <c:ptCount val="3"/>
                <c:pt idx="0">
                  <c:v>Жоғары</c:v>
                </c:pt>
                <c:pt idx="1">
                  <c:v>Орта</c:v>
                </c:pt>
                <c:pt idx="2">
                  <c:v>Төмен</c:v>
                </c:pt>
              </c:strCache>
            </c:strRef>
          </c:cat>
          <c:val>
            <c:numRef>
              <c:f>Лист1!$C$2:$C$4</c:f>
              <c:numCache>
                <c:formatCode>General</c:formatCode>
                <c:ptCount val="3"/>
                <c:pt idx="0">
                  <c:v>31</c:v>
                </c:pt>
                <c:pt idx="1">
                  <c:v>17.2</c:v>
                </c:pt>
                <c:pt idx="2">
                  <c:v>51.7</c:v>
                </c:pt>
              </c:numCache>
            </c:numRef>
          </c:val>
          <c:extLst xmlns:c16r2="http://schemas.microsoft.com/office/drawing/2015/06/chart">
            <c:ext xmlns:c16="http://schemas.microsoft.com/office/drawing/2014/chart" uri="{C3380CC4-5D6E-409C-BE32-E72D297353CC}">
              <c16:uniqueId val="{00000001-0BEC-4AFB-8118-304D39BB53C4}"/>
            </c:ext>
          </c:extLst>
        </c:ser>
        <c:dLbls>
          <c:showLegendKey val="0"/>
          <c:showVal val="0"/>
          <c:showCatName val="0"/>
          <c:showSerName val="0"/>
          <c:showPercent val="0"/>
          <c:showBubbleSize val="0"/>
        </c:dLbls>
        <c:gapWidth val="150"/>
        <c:shape val="cone"/>
        <c:axId val="306642304"/>
        <c:axId val="307254400"/>
        <c:axId val="0"/>
      </c:bar3DChart>
      <c:catAx>
        <c:axId val="306642304"/>
        <c:scaling>
          <c:orientation val="minMax"/>
        </c:scaling>
        <c:delete val="0"/>
        <c:axPos val="b"/>
        <c:numFmt formatCode="General" sourceLinked="0"/>
        <c:majorTickMark val="out"/>
        <c:minorTickMark val="none"/>
        <c:tickLblPos val="nextTo"/>
        <c:crossAx val="307254400"/>
        <c:crosses val="autoZero"/>
        <c:auto val="1"/>
        <c:lblAlgn val="ctr"/>
        <c:lblOffset val="100"/>
        <c:noMultiLvlLbl val="0"/>
      </c:catAx>
      <c:valAx>
        <c:axId val="307254400"/>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06642304"/>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ЭТ</c:v>
                </c:pt>
              </c:strCache>
            </c:strRef>
          </c:tx>
          <c:invertIfNegative val="0"/>
          <c:cat>
            <c:strRef>
              <c:f>Лист1!$A$2:$A$4</c:f>
              <c:strCache>
                <c:ptCount val="3"/>
                <c:pt idx="0">
                  <c:v>Жоғары</c:v>
                </c:pt>
                <c:pt idx="1">
                  <c:v>Орта</c:v>
                </c:pt>
                <c:pt idx="2">
                  <c:v>Төмен</c:v>
                </c:pt>
              </c:strCache>
            </c:strRef>
          </c:cat>
          <c:val>
            <c:numRef>
              <c:f>Лист1!$B$2:$B$4</c:f>
              <c:numCache>
                <c:formatCode>General</c:formatCode>
                <c:ptCount val="3"/>
                <c:pt idx="0">
                  <c:v>72.8</c:v>
                </c:pt>
                <c:pt idx="1">
                  <c:v>15.2</c:v>
                </c:pt>
                <c:pt idx="2">
                  <c:v>11.8</c:v>
                </c:pt>
              </c:numCache>
            </c:numRef>
          </c:val>
          <c:extLst xmlns:c16r2="http://schemas.microsoft.com/office/drawing/2015/06/chart">
            <c:ext xmlns:c16="http://schemas.microsoft.com/office/drawing/2014/chart" uri="{C3380CC4-5D6E-409C-BE32-E72D297353CC}">
              <c16:uniqueId val="{00000000-5A03-420F-9C65-C6E4F9603B27}"/>
            </c:ext>
          </c:extLst>
        </c:ser>
        <c:ser>
          <c:idx val="1"/>
          <c:order val="1"/>
          <c:tx>
            <c:strRef>
              <c:f>Лист1!$C$1</c:f>
              <c:strCache>
                <c:ptCount val="1"/>
                <c:pt idx="0">
                  <c:v>БТ</c:v>
                </c:pt>
              </c:strCache>
            </c:strRef>
          </c:tx>
          <c:invertIfNegative val="0"/>
          <c:cat>
            <c:strRef>
              <c:f>Лист1!$A$2:$A$4</c:f>
              <c:strCache>
                <c:ptCount val="3"/>
                <c:pt idx="0">
                  <c:v>Жоғары</c:v>
                </c:pt>
                <c:pt idx="1">
                  <c:v>Орта</c:v>
                </c:pt>
                <c:pt idx="2">
                  <c:v>Төмен</c:v>
                </c:pt>
              </c:strCache>
            </c:strRef>
          </c:cat>
          <c:val>
            <c:numRef>
              <c:f>Лист1!$C$2:$C$4</c:f>
              <c:numCache>
                <c:formatCode>General</c:formatCode>
                <c:ptCount val="3"/>
                <c:pt idx="0">
                  <c:v>36.200000000000003</c:v>
                </c:pt>
                <c:pt idx="1">
                  <c:v>22.4</c:v>
                </c:pt>
                <c:pt idx="2">
                  <c:v>41.3</c:v>
                </c:pt>
              </c:numCache>
            </c:numRef>
          </c:val>
          <c:extLst xmlns:c16r2="http://schemas.microsoft.com/office/drawing/2015/06/chart">
            <c:ext xmlns:c16="http://schemas.microsoft.com/office/drawing/2014/chart" uri="{C3380CC4-5D6E-409C-BE32-E72D297353CC}">
              <c16:uniqueId val="{00000001-5A03-420F-9C65-C6E4F9603B27}"/>
            </c:ext>
          </c:extLst>
        </c:ser>
        <c:dLbls>
          <c:showLegendKey val="0"/>
          <c:showVal val="0"/>
          <c:showCatName val="0"/>
          <c:showSerName val="0"/>
          <c:showPercent val="0"/>
          <c:showBubbleSize val="0"/>
        </c:dLbls>
        <c:gapWidth val="150"/>
        <c:shape val="cone"/>
        <c:axId val="308341376"/>
        <c:axId val="308343168"/>
        <c:axId val="0"/>
      </c:bar3DChart>
      <c:catAx>
        <c:axId val="308341376"/>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08343168"/>
        <c:crosses val="autoZero"/>
        <c:auto val="1"/>
        <c:lblAlgn val="ctr"/>
        <c:lblOffset val="100"/>
        <c:noMultiLvlLbl val="0"/>
      </c:catAx>
      <c:valAx>
        <c:axId val="308343168"/>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08341376"/>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ЭТ</c:v>
                </c:pt>
              </c:strCache>
            </c:strRef>
          </c:tx>
          <c:invertIfNegative val="0"/>
          <c:cat>
            <c:strRef>
              <c:f>Лист1!$A$2:$A$4</c:f>
              <c:strCache>
                <c:ptCount val="3"/>
                <c:pt idx="0">
                  <c:v>Жоғары</c:v>
                </c:pt>
                <c:pt idx="1">
                  <c:v>Орта</c:v>
                </c:pt>
                <c:pt idx="2">
                  <c:v>Төмен</c:v>
                </c:pt>
              </c:strCache>
            </c:strRef>
          </c:cat>
          <c:val>
            <c:numRef>
              <c:f>Лист1!$B$2:$B$4</c:f>
              <c:numCache>
                <c:formatCode>General</c:formatCode>
                <c:ptCount val="3"/>
                <c:pt idx="0">
                  <c:v>76.2</c:v>
                </c:pt>
                <c:pt idx="1">
                  <c:v>13.5</c:v>
                </c:pt>
                <c:pt idx="2">
                  <c:v>10.1</c:v>
                </c:pt>
              </c:numCache>
            </c:numRef>
          </c:val>
          <c:extLst xmlns:c16r2="http://schemas.microsoft.com/office/drawing/2015/06/chart">
            <c:ext xmlns:c16="http://schemas.microsoft.com/office/drawing/2014/chart" uri="{C3380CC4-5D6E-409C-BE32-E72D297353CC}">
              <c16:uniqueId val="{00000000-8FC2-451A-82BA-515FBF67BAEA}"/>
            </c:ext>
          </c:extLst>
        </c:ser>
        <c:ser>
          <c:idx val="1"/>
          <c:order val="1"/>
          <c:tx>
            <c:strRef>
              <c:f>Лист1!$C$1</c:f>
              <c:strCache>
                <c:ptCount val="1"/>
                <c:pt idx="0">
                  <c:v>БТ</c:v>
                </c:pt>
              </c:strCache>
            </c:strRef>
          </c:tx>
          <c:invertIfNegative val="0"/>
          <c:cat>
            <c:strRef>
              <c:f>Лист1!$A$2:$A$4</c:f>
              <c:strCache>
                <c:ptCount val="3"/>
                <c:pt idx="0">
                  <c:v>Жоғары</c:v>
                </c:pt>
                <c:pt idx="1">
                  <c:v>Орта</c:v>
                </c:pt>
                <c:pt idx="2">
                  <c:v>Төмен</c:v>
                </c:pt>
              </c:strCache>
            </c:strRef>
          </c:cat>
          <c:val>
            <c:numRef>
              <c:f>Лист1!$C$2:$C$4</c:f>
              <c:numCache>
                <c:formatCode>General</c:formatCode>
                <c:ptCount val="3"/>
                <c:pt idx="0">
                  <c:v>32.700000000000003</c:v>
                </c:pt>
                <c:pt idx="1">
                  <c:v>37.9</c:v>
                </c:pt>
                <c:pt idx="2">
                  <c:v>29.3</c:v>
                </c:pt>
              </c:numCache>
            </c:numRef>
          </c:val>
          <c:extLst xmlns:c16r2="http://schemas.microsoft.com/office/drawing/2015/06/chart">
            <c:ext xmlns:c16="http://schemas.microsoft.com/office/drawing/2014/chart" uri="{C3380CC4-5D6E-409C-BE32-E72D297353CC}">
              <c16:uniqueId val="{00000001-8FC2-451A-82BA-515FBF67BAEA}"/>
            </c:ext>
          </c:extLst>
        </c:ser>
        <c:dLbls>
          <c:showLegendKey val="0"/>
          <c:showVal val="0"/>
          <c:showCatName val="0"/>
          <c:showSerName val="0"/>
          <c:showPercent val="0"/>
          <c:showBubbleSize val="0"/>
        </c:dLbls>
        <c:gapWidth val="150"/>
        <c:shape val="cone"/>
        <c:axId val="308369280"/>
        <c:axId val="308370816"/>
        <c:axId val="0"/>
      </c:bar3DChart>
      <c:catAx>
        <c:axId val="308369280"/>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08370816"/>
        <c:crosses val="autoZero"/>
        <c:auto val="1"/>
        <c:lblAlgn val="ctr"/>
        <c:lblOffset val="100"/>
        <c:noMultiLvlLbl val="0"/>
      </c:catAx>
      <c:valAx>
        <c:axId val="308370816"/>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08369280"/>
        <c:crosses val="autoZero"/>
        <c:crossBetween val="between"/>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65900037528103E-2"/>
          <c:y val="3.3547423130501193E-2"/>
          <c:w val="0.84640281082048829"/>
          <c:h val="0.69853713896882397"/>
        </c:manualLayout>
      </c:layout>
      <c:barChart>
        <c:barDir val="col"/>
        <c:grouping val="clustered"/>
        <c:varyColors val="0"/>
        <c:ser>
          <c:idx val="0"/>
          <c:order val="0"/>
          <c:tx>
            <c:strRef>
              <c:f>Лист1!$B$1</c:f>
              <c:strCache>
                <c:ptCount val="1"/>
                <c:pt idx="0">
                  <c:v>ЭТ</c:v>
                </c:pt>
              </c:strCache>
            </c:strRef>
          </c:tx>
          <c:invertIfNegative val="0"/>
          <c:cat>
            <c:strRef>
              <c:f>Лист1!$A$2:$A$5</c:f>
              <c:strCache>
                <c:ptCount val="3"/>
                <c:pt idx="0">
                  <c:v>Сөздікке жүгіну мотивациясының дамуының жоғары деңгейі</c:v>
                </c:pt>
                <c:pt idx="1">
                  <c:v>Сөздікке жүгіну мотивациясының дамуының орташа деңгейі</c:v>
                </c:pt>
                <c:pt idx="2">
                  <c:v>Сөздікке жүгіну мотивациясының дамуының төмен деңгейі</c:v>
                </c:pt>
              </c:strCache>
            </c:strRef>
          </c:cat>
          <c:val>
            <c:numRef>
              <c:f>Лист1!$B$2:$B$5</c:f>
              <c:numCache>
                <c:formatCode>General</c:formatCode>
                <c:ptCount val="4"/>
                <c:pt idx="0">
                  <c:v>41.6</c:v>
                </c:pt>
                <c:pt idx="1">
                  <c:v>10.6</c:v>
                </c:pt>
                <c:pt idx="2">
                  <c:v>6.8</c:v>
                </c:pt>
              </c:numCache>
            </c:numRef>
          </c:val>
          <c:extLst xmlns:c16r2="http://schemas.microsoft.com/office/drawing/2015/06/chart">
            <c:ext xmlns:c16="http://schemas.microsoft.com/office/drawing/2014/chart" uri="{C3380CC4-5D6E-409C-BE32-E72D297353CC}">
              <c16:uniqueId val="{00000000-B10A-4311-A576-4627D3DACD73}"/>
            </c:ext>
          </c:extLst>
        </c:ser>
        <c:ser>
          <c:idx val="1"/>
          <c:order val="1"/>
          <c:tx>
            <c:strRef>
              <c:f>Лист1!$C$1</c:f>
              <c:strCache>
                <c:ptCount val="1"/>
                <c:pt idx="0">
                  <c:v>БТ</c:v>
                </c:pt>
              </c:strCache>
            </c:strRef>
          </c:tx>
          <c:invertIfNegative val="0"/>
          <c:cat>
            <c:strRef>
              <c:f>Лист1!$A$2:$A$5</c:f>
              <c:strCache>
                <c:ptCount val="3"/>
                <c:pt idx="0">
                  <c:v>Сөздікке жүгіну мотивациясының дамуының жоғары деңгейі</c:v>
                </c:pt>
                <c:pt idx="1">
                  <c:v>Сөздікке жүгіну мотивациясының дамуының орташа деңгейі</c:v>
                </c:pt>
                <c:pt idx="2">
                  <c:v>Сөздікке жүгіну мотивациясының дамуының төмен деңгейі</c:v>
                </c:pt>
              </c:strCache>
            </c:strRef>
          </c:cat>
          <c:val>
            <c:numRef>
              <c:f>Лист1!$C$2:$C$5</c:f>
              <c:numCache>
                <c:formatCode>General</c:formatCode>
                <c:ptCount val="4"/>
                <c:pt idx="0">
                  <c:v>20</c:v>
                </c:pt>
                <c:pt idx="1">
                  <c:v>14.2</c:v>
                </c:pt>
                <c:pt idx="2">
                  <c:v>23.8</c:v>
                </c:pt>
              </c:numCache>
            </c:numRef>
          </c:val>
          <c:extLst xmlns:c16r2="http://schemas.microsoft.com/office/drawing/2015/06/chart">
            <c:ext xmlns:c16="http://schemas.microsoft.com/office/drawing/2014/chart" uri="{C3380CC4-5D6E-409C-BE32-E72D297353CC}">
              <c16:uniqueId val="{00000001-B10A-4311-A576-4627D3DACD73}"/>
            </c:ext>
          </c:extLst>
        </c:ser>
        <c:ser>
          <c:idx val="2"/>
          <c:order val="2"/>
          <c:tx>
            <c:strRef>
              <c:f>Лист1!$D$1</c:f>
              <c:strCache>
                <c:ptCount val="1"/>
                <c:pt idx="0">
                  <c:v>Столбец1</c:v>
                </c:pt>
              </c:strCache>
            </c:strRef>
          </c:tx>
          <c:invertIfNegative val="0"/>
          <c:cat>
            <c:strRef>
              <c:f>Лист1!$A$2:$A$5</c:f>
              <c:strCache>
                <c:ptCount val="3"/>
                <c:pt idx="0">
                  <c:v>Сөздікке жүгіну мотивациясының дамуының жоғары деңгейі</c:v>
                </c:pt>
                <c:pt idx="1">
                  <c:v>Сөздікке жүгіну мотивациясының дамуының орташа деңгейі</c:v>
                </c:pt>
                <c:pt idx="2">
                  <c:v>Сөздікке жүгіну мотивациясының дамуының төмен деңгейі</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B10A-4311-A576-4627D3DACD73}"/>
            </c:ext>
          </c:extLst>
        </c:ser>
        <c:dLbls>
          <c:showLegendKey val="0"/>
          <c:showVal val="0"/>
          <c:showCatName val="0"/>
          <c:showSerName val="0"/>
          <c:showPercent val="0"/>
          <c:showBubbleSize val="0"/>
        </c:dLbls>
        <c:gapWidth val="150"/>
        <c:axId val="308303744"/>
        <c:axId val="308305280"/>
      </c:barChart>
      <c:catAx>
        <c:axId val="308303744"/>
        <c:scaling>
          <c:orientation val="minMax"/>
        </c:scaling>
        <c:delete val="0"/>
        <c:axPos val="b"/>
        <c:numFmt formatCode="General" sourceLinked="0"/>
        <c:majorTickMark val="out"/>
        <c:minorTickMark val="none"/>
        <c:tickLblPos val="nextTo"/>
        <c:crossAx val="308305280"/>
        <c:crosses val="autoZero"/>
        <c:auto val="1"/>
        <c:lblAlgn val="ctr"/>
        <c:lblOffset val="100"/>
        <c:noMultiLvlLbl val="0"/>
      </c:catAx>
      <c:valAx>
        <c:axId val="308305280"/>
        <c:scaling>
          <c:orientation val="minMax"/>
        </c:scaling>
        <c:delete val="0"/>
        <c:axPos val="l"/>
        <c:majorGridlines/>
        <c:numFmt formatCode="General" sourceLinked="1"/>
        <c:majorTickMark val="out"/>
        <c:minorTickMark val="none"/>
        <c:tickLblPos val="nextTo"/>
        <c:crossAx val="308303744"/>
        <c:crosses val="autoZero"/>
        <c:crossBetween val="between"/>
      </c:valAx>
    </c:plotArea>
    <c:legend>
      <c:legendPos val="r"/>
      <c:legendEntry>
        <c:idx val="2"/>
        <c:delete val="1"/>
      </c:legendEntry>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ЭТ</c:v>
                </c:pt>
              </c:strCache>
            </c:strRef>
          </c:tx>
          <c:invertIfNegative val="0"/>
          <c:cat>
            <c:strRef>
              <c:f>Лист1!$A$2:$A$5</c:f>
              <c:strCache>
                <c:ptCount val="3"/>
                <c:pt idx="0">
                  <c:v>Сөздікке жүгіну мотивациясының дамуының жоғары деңгейі</c:v>
                </c:pt>
                <c:pt idx="1">
                  <c:v>Сөздікке жүгіну мотивациясының дамуының орта деңгейі</c:v>
                </c:pt>
                <c:pt idx="2">
                  <c:v>Сөздікке жүгіну мотивациясының дамуының төмен деңгейі</c:v>
                </c:pt>
              </c:strCache>
            </c:strRef>
          </c:cat>
          <c:val>
            <c:numRef>
              <c:f>Лист1!$B$2:$B$5</c:f>
              <c:numCache>
                <c:formatCode>General</c:formatCode>
                <c:ptCount val="4"/>
                <c:pt idx="0">
                  <c:v>16.899999999999999</c:v>
                </c:pt>
                <c:pt idx="1">
                  <c:v>32.5</c:v>
                </c:pt>
                <c:pt idx="2">
                  <c:v>51.7</c:v>
                </c:pt>
              </c:numCache>
            </c:numRef>
          </c:val>
          <c:extLst xmlns:c16r2="http://schemas.microsoft.com/office/drawing/2015/06/chart">
            <c:ext xmlns:c16="http://schemas.microsoft.com/office/drawing/2014/chart" uri="{C3380CC4-5D6E-409C-BE32-E72D297353CC}">
              <c16:uniqueId val="{00000000-181A-453A-A188-1B3CBB4B71FD}"/>
            </c:ext>
          </c:extLst>
        </c:ser>
        <c:ser>
          <c:idx val="1"/>
          <c:order val="1"/>
          <c:tx>
            <c:strRef>
              <c:f>Лист1!$C$1</c:f>
              <c:strCache>
                <c:ptCount val="1"/>
                <c:pt idx="0">
                  <c:v>БТ</c:v>
                </c:pt>
              </c:strCache>
            </c:strRef>
          </c:tx>
          <c:invertIfNegative val="0"/>
          <c:cat>
            <c:strRef>
              <c:f>Лист1!$A$2:$A$5</c:f>
              <c:strCache>
                <c:ptCount val="3"/>
                <c:pt idx="0">
                  <c:v>Сөздікке жүгіну мотивациясының дамуының жоғары деңгейі</c:v>
                </c:pt>
                <c:pt idx="1">
                  <c:v>Сөздікке жүгіну мотивациясының дамуының орта деңгейі</c:v>
                </c:pt>
                <c:pt idx="2">
                  <c:v>Сөздікке жүгіну мотивациясының дамуының төмен деңгейі</c:v>
                </c:pt>
              </c:strCache>
            </c:strRef>
          </c:cat>
          <c:val>
            <c:numRef>
              <c:f>Лист1!$C$2:$C$5</c:f>
              <c:numCache>
                <c:formatCode>General</c:formatCode>
                <c:ptCount val="4"/>
                <c:pt idx="0">
                  <c:v>20.6</c:v>
                </c:pt>
                <c:pt idx="1">
                  <c:v>34.4</c:v>
                </c:pt>
                <c:pt idx="2">
                  <c:v>44.8</c:v>
                </c:pt>
              </c:numCache>
            </c:numRef>
          </c:val>
          <c:extLst xmlns:c16r2="http://schemas.microsoft.com/office/drawing/2015/06/chart">
            <c:ext xmlns:c16="http://schemas.microsoft.com/office/drawing/2014/chart" uri="{C3380CC4-5D6E-409C-BE32-E72D297353CC}">
              <c16:uniqueId val="{00000001-181A-453A-A188-1B3CBB4B71FD}"/>
            </c:ext>
          </c:extLst>
        </c:ser>
        <c:ser>
          <c:idx val="2"/>
          <c:order val="2"/>
          <c:tx>
            <c:strRef>
              <c:f>Лист1!$D$1</c:f>
              <c:strCache>
                <c:ptCount val="1"/>
                <c:pt idx="0">
                  <c:v>Столбец1</c:v>
                </c:pt>
              </c:strCache>
            </c:strRef>
          </c:tx>
          <c:invertIfNegative val="0"/>
          <c:cat>
            <c:strRef>
              <c:f>Лист1!$A$2:$A$5</c:f>
              <c:strCache>
                <c:ptCount val="3"/>
                <c:pt idx="0">
                  <c:v>Сөздікке жүгіну мотивациясының дамуының жоғары деңгейі</c:v>
                </c:pt>
                <c:pt idx="1">
                  <c:v>Сөздікке жүгіну мотивациясының дамуының орта деңгейі</c:v>
                </c:pt>
                <c:pt idx="2">
                  <c:v>Сөздікке жүгіну мотивациясының дамуының төмен деңгейі</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181A-453A-A188-1B3CBB4B71FD}"/>
            </c:ext>
          </c:extLst>
        </c:ser>
        <c:dLbls>
          <c:showLegendKey val="0"/>
          <c:showVal val="0"/>
          <c:showCatName val="0"/>
          <c:showSerName val="0"/>
          <c:showPercent val="0"/>
          <c:showBubbleSize val="0"/>
        </c:dLbls>
        <c:gapWidth val="150"/>
        <c:axId val="305966080"/>
        <c:axId val="305971968"/>
      </c:barChart>
      <c:catAx>
        <c:axId val="305966080"/>
        <c:scaling>
          <c:orientation val="minMax"/>
        </c:scaling>
        <c:delete val="0"/>
        <c:axPos val="b"/>
        <c:numFmt formatCode="General" sourceLinked="0"/>
        <c:majorTickMark val="out"/>
        <c:minorTickMark val="none"/>
        <c:tickLblPos val="nextTo"/>
        <c:crossAx val="305971968"/>
        <c:crosses val="autoZero"/>
        <c:auto val="1"/>
        <c:lblAlgn val="ctr"/>
        <c:lblOffset val="100"/>
        <c:noMultiLvlLbl val="0"/>
      </c:catAx>
      <c:valAx>
        <c:axId val="305971968"/>
        <c:scaling>
          <c:orientation val="minMax"/>
        </c:scaling>
        <c:delete val="0"/>
        <c:axPos val="l"/>
        <c:majorGridlines/>
        <c:numFmt formatCode="General" sourceLinked="1"/>
        <c:majorTickMark val="out"/>
        <c:minorTickMark val="none"/>
        <c:tickLblPos val="nextTo"/>
        <c:crossAx val="305966080"/>
        <c:crosses val="autoZero"/>
        <c:crossBetween val="between"/>
      </c:valAx>
    </c:plotArea>
    <c:legend>
      <c:legendPos val="r"/>
      <c:legendEntry>
        <c:idx val="2"/>
        <c:delete val="1"/>
      </c:legendEntry>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3"/>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7.8864353312302835E-2"/>
          <c:y val="3.3639143730886847E-2"/>
          <c:w val="0.62933753943217663"/>
          <c:h val="0.75840978593272168"/>
        </c:manualLayout>
      </c:layout>
      <c:bar3DChart>
        <c:barDir val="col"/>
        <c:grouping val="clustered"/>
        <c:varyColors val="0"/>
        <c:ser>
          <c:idx val="0"/>
          <c:order val="0"/>
          <c:tx>
            <c:strRef>
              <c:f>Sheet1!$A$2</c:f>
              <c:strCache>
                <c:ptCount val="1"/>
                <c:pt idx="0">
                  <c:v>жемістердің түр-түсін, пішінін, көлемін, дәмін толық сиапаттау</c:v>
                </c:pt>
              </c:strCache>
            </c:strRef>
          </c:tx>
          <c:spPr>
            <a:solidFill>
              <a:srgbClr val="9999FF"/>
            </a:solidFill>
            <a:ln w="12662">
              <a:solidFill>
                <a:srgbClr val="000000"/>
              </a:solidFill>
              <a:prstDash val="solid"/>
            </a:ln>
          </c:spPr>
          <c:invertIfNegative val="0"/>
          <c:dLbls>
            <c:dLbl>
              <c:idx val="0"/>
              <c:layout>
                <c:manualLayout>
                  <c:x val="-1.187441040624186E-2"/>
                  <c:y val="-2.0733566561060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9AE-493D-A984-7FF01DFBA2C1}"/>
                </c:ext>
              </c:extLst>
            </c:dLbl>
            <c:dLbl>
              <c:idx val="1"/>
              <c:layout>
                <c:manualLayout>
                  <c:x val="-9.1019180219841338E-3"/>
                  <c:y val="-1.19498107461337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9AE-493D-A984-7FF01DFBA2C1}"/>
                </c:ext>
              </c:extLst>
            </c:dLbl>
            <c:spPr>
              <a:noFill/>
              <a:ln w="25324">
                <a:noFill/>
              </a:ln>
            </c:spPr>
            <c:txPr>
              <a:bodyPr/>
              <a:lstStyle/>
              <a:p>
                <a:pPr>
                  <a:defRPr sz="11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Эксперименттік топ</c:v>
                </c:pt>
                <c:pt idx="1">
                  <c:v>Бақылау тобы</c:v>
                </c:pt>
              </c:strCache>
            </c:strRef>
          </c:cat>
          <c:val>
            <c:numRef>
              <c:f>Sheet1!$B$2:$C$2</c:f>
              <c:numCache>
                <c:formatCode>0%</c:formatCode>
                <c:ptCount val="2"/>
                <c:pt idx="0">
                  <c:v>0.33</c:v>
                </c:pt>
                <c:pt idx="1">
                  <c:v>0.31</c:v>
                </c:pt>
              </c:numCache>
            </c:numRef>
          </c:val>
          <c:extLst xmlns:c16r2="http://schemas.microsoft.com/office/drawing/2015/06/chart">
            <c:ext xmlns:c16="http://schemas.microsoft.com/office/drawing/2014/chart" uri="{C3380CC4-5D6E-409C-BE32-E72D297353CC}">
              <c16:uniqueId val="{00000002-E9AE-493D-A984-7FF01DFBA2C1}"/>
            </c:ext>
          </c:extLst>
        </c:ser>
        <c:ser>
          <c:idx val="1"/>
          <c:order val="1"/>
          <c:tx>
            <c:strRef>
              <c:f>Sheet1!$A$3</c:f>
              <c:strCache>
                <c:ptCount val="1"/>
                <c:pt idx="0">
                  <c:v>1 белгісі бойынша атын атаумен</c:v>
                </c:pt>
              </c:strCache>
            </c:strRef>
          </c:tx>
          <c:spPr>
            <a:solidFill>
              <a:srgbClr val="993366"/>
            </a:solidFill>
            <a:ln w="12662">
              <a:solidFill>
                <a:srgbClr val="000000"/>
              </a:solidFill>
              <a:prstDash val="solid"/>
            </a:ln>
          </c:spPr>
          <c:invertIfNegative val="0"/>
          <c:dLbls>
            <c:dLbl>
              <c:idx val="0"/>
              <c:layout>
                <c:manualLayout>
                  <c:x val="-4.7743636014596878E-3"/>
                  <c:y val="-2.34671468818691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9AE-493D-A984-7FF01DFBA2C1}"/>
                </c:ext>
              </c:extLst>
            </c:dLbl>
            <c:dLbl>
              <c:idx val="1"/>
              <c:layout>
                <c:manualLayout>
                  <c:x val="-3.5791582834480092E-3"/>
                  <c:y val="-2.95833548329394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9AE-493D-A984-7FF01DFBA2C1}"/>
                </c:ext>
              </c:extLst>
            </c:dLbl>
            <c:spPr>
              <a:noFill/>
              <a:ln w="25324">
                <a:noFill/>
              </a:ln>
            </c:spPr>
            <c:txPr>
              <a:bodyPr/>
              <a:lstStyle/>
              <a:p>
                <a:pPr>
                  <a:defRPr sz="11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Эксперименттік топ</c:v>
                </c:pt>
                <c:pt idx="1">
                  <c:v>Бақылау тобы</c:v>
                </c:pt>
              </c:strCache>
            </c:strRef>
          </c:cat>
          <c:val>
            <c:numRef>
              <c:f>Sheet1!$B$3:$C$3</c:f>
              <c:numCache>
                <c:formatCode>0%</c:formatCode>
                <c:ptCount val="2"/>
                <c:pt idx="0">
                  <c:v>0.627</c:v>
                </c:pt>
                <c:pt idx="1">
                  <c:v>0.48199999999999998</c:v>
                </c:pt>
              </c:numCache>
            </c:numRef>
          </c:val>
          <c:extLst xmlns:c16r2="http://schemas.microsoft.com/office/drawing/2015/06/chart">
            <c:ext xmlns:c16="http://schemas.microsoft.com/office/drawing/2014/chart" uri="{C3380CC4-5D6E-409C-BE32-E72D297353CC}">
              <c16:uniqueId val="{00000005-E9AE-493D-A984-7FF01DFBA2C1}"/>
            </c:ext>
          </c:extLst>
        </c:ser>
        <c:ser>
          <c:idx val="2"/>
          <c:order val="2"/>
          <c:tx>
            <c:strRef>
              <c:f>Sheet1!$A$4</c:f>
              <c:strCache>
                <c:ptCount val="1"/>
                <c:pt idx="0">
                  <c:v>1-2 белгісімен атау </c:v>
                </c:pt>
              </c:strCache>
            </c:strRef>
          </c:tx>
          <c:spPr>
            <a:solidFill>
              <a:srgbClr val="FFFFCC"/>
            </a:solidFill>
            <a:ln w="12662">
              <a:solidFill>
                <a:srgbClr val="000000"/>
              </a:solidFill>
              <a:prstDash val="solid"/>
            </a:ln>
          </c:spPr>
          <c:invertIfNegative val="0"/>
          <c:dLbls>
            <c:dLbl>
              <c:idx val="0"/>
              <c:layout>
                <c:manualLayout>
                  <c:x val="3.9029702695685042E-3"/>
                  <c:y val="-1.31211666202275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9AE-493D-A984-7FF01DFBA2C1}"/>
                </c:ext>
              </c:extLst>
            </c:dLbl>
            <c:dLbl>
              <c:idx val="1"/>
              <c:layout>
                <c:manualLayout>
                  <c:x val="3.5208885213342186E-3"/>
                  <c:y val="-3.18603465851172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9AE-493D-A984-7FF01DFBA2C1}"/>
                </c:ext>
              </c:extLst>
            </c:dLbl>
            <c:spPr>
              <a:noFill/>
              <a:ln w="25324">
                <a:noFill/>
              </a:ln>
            </c:spPr>
            <c:txPr>
              <a:bodyPr/>
              <a:lstStyle/>
              <a:p>
                <a:pPr>
                  <a:defRPr sz="11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Эксперименттік топ</c:v>
                </c:pt>
                <c:pt idx="1">
                  <c:v>Бақылау тобы</c:v>
                </c:pt>
              </c:strCache>
            </c:strRef>
          </c:cat>
          <c:val>
            <c:numRef>
              <c:f>Sheet1!$B$4:$C$4</c:f>
              <c:numCache>
                <c:formatCode>0%</c:formatCode>
                <c:ptCount val="2"/>
                <c:pt idx="0">
                  <c:v>8.4699999999999998E-2</c:v>
                </c:pt>
                <c:pt idx="1">
                  <c:v>0.20599999999999999</c:v>
                </c:pt>
              </c:numCache>
            </c:numRef>
          </c:val>
          <c:extLst xmlns:c16r2="http://schemas.microsoft.com/office/drawing/2015/06/chart">
            <c:ext xmlns:c16="http://schemas.microsoft.com/office/drawing/2014/chart" uri="{C3380CC4-5D6E-409C-BE32-E72D297353CC}">
              <c16:uniqueId val="{00000008-E9AE-493D-A984-7FF01DFBA2C1}"/>
            </c:ext>
          </c:extLst>
        </c:ser>
        <c:ser>
          <c:idx val="3"/>
          <c:order val="3"/>
          <c:tx>
            <c:strRef>
              <c:f>Sheet1!$A$5</c:f>
              <c:strCache>
                <c:ptCount val="1"/>
              </c:strCache>
            </c:strRef>
          </c:tx>
          <c:spPr>
            <a:solidFill>
              <a:srgbClr val="CCFFFF"/>
            </a:solidFill>
            <a:ln w="12662">
              <a:solidFill>
                <a:srgbClr val="000000"/>
              </a:solidFill>
              <a:prstDash val="solid"/>
            </a:ln>
          </c:spPr>
          <c:invertIfNegative val="0"/>
          <c:dLbls>
            <c:dLbl>
              <c:idx val="0"/>
              <c:layout>
                <c:manualLayout>
                  <c:x val="7.8484429418585831E-3"/>
                  <c:y val="-2.99739109446181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9AE-493D-A984-7FF01DFBA2C1}"/>
                </c:ext>
              </c:extLst>
            </c:dLbl>
            <c:dLbl>
              <c:idx val="1"/>
              <c:layout>
                <c:manualLayout>
                  <c:x val="1.1572129286399981E-3"/>
                  <c:y val="-2.02139210809657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9AE-493D-A984-7FF01DFBA2C1}"/>
                </c:ext>
              </c:extLst>
            </c:dLbl>
            <c:spPr>
              <a:noFill/>
              <a:ln w="25324">
                <a:noFill/>
              </a:ln>
            </c:spPr>
            <c:txPr>
              <a:bodyPr/>
              <a:lstStyle/>
              <a:p>
                <a:pPr>
                  <a:defRPr sz="154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Эксперименттік топ</c:v>
                </c:pt>
                <c:pt idx="1">
                  <c:v>Бақылау тобы</c:v>
                </c:pt>
              </c:strCache>
            </c:strRef>
          </c:cat>
          <c:val>
            <c:numRef>
              <c:f>Sheet1!$B$5:$C$5</c:f>
              <c:numCache>
                <c:formatCode>General</c:formatCode>
                <c:ptCount val="2"/>
              </c:numCache>
            </c:numRef>
          </c:val>
          <c:extLst xmlns:c16r2="http://schemas.microsoft.com/office/drawing/2015/06/chart">
            <c:ext xmlns:c16="http://schemas.microsoft.com/office/drawing/2014/chart" uri="{C3380CC4-5D6E-409C-BE32-E72D297353CC}">
              <c16:uniqueId val="{0000000B-E9AE-493D-A984-7FF01DFBA2C1}"/>
            </c:ext>
          </c:extLst>
        </c:ser>
        <c:dLbls>
          <c:showLegendKey val="0"/>
          <c:showVal val="0"/>
          <c:showCatName val="0"/>
          <c:showSerName val="0"/>
          <c:showPercent val="0"/>
          <c:showBubbleSize val="0"/>
        </c:dLbls>
        <c:gapWidth val="150"/>
        <c:gapDepth val="0"/>
        <c:shape val="box"/>
        <c:axId val="307577600"/>
        <c:axId val="307579136"/>
        <c:axId val="0"/>
      </c:bar3DChart>
      <c:catAx>
        <c:axId val="307577600"/>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ru-RU"/>
          </a:p>
        </c:txPr>
        <c:crossAx val="307579136"/>
        <c:crosses val="autoZero"/>
        <c:auto val="1"/>
        <c:lblAlgn val="ctr"/>
        <c:lblOffset val="100"/>
        <c:tickLblSkip val="1"/>
        <c:tickMarkSkip val="1"/>
        <c:noMultiLvlLbl val="0"/>
      </c:catAx>
      <c:valAx>
        <c:axId val="307579136"/>
        <c:scaling>
          <c:orientation val="minMax"/>
          <c:max val="0.8"/>
        </c:scaling>
        <c:delete val="0"/>
        <c:axPos val="l"/>
        <c:majorGridlines>
          <c:spPr>
            <a:ln w="3165">
              <a:solidFill>
                <a:srgbClr val="000000"/>
              </a:solidFill>
              <a:prstDash val="solid"/>
            </a:ln>
          </c:spPr>
        </c:majorGridlines>
        <c:numFmt formatCode="0%" sourceLinked="1"/>
        <c:majorTickMark val="out"/>
        <c:minorTickMark val="none"/>
        <c:tickLblPos val="nextTo"/>
        <c:spPr>
          <a:ln w="3165">
            <a:solidFill>
              <a:srgbClr val="000000"/>
            </a:solidFill>
            <a:prstDash val="solid"/>
          </a:ln>
        </c:spPr>
        <c:txPr>
          <a:bodyPr rot="0" vert="horz"/>
          <a:lstStyle/>
          <a:p>
            <a:pPr>
              <a:defRPr sz="11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307577600"/>
        <c:crosses val="autoZero"/>
        <c:crossBetween val="between"/>
      </c:valAx>
      <c:spPr>
        <a:noFill/>
        <a:ln w="25324">
          <a:noFill/>
        </a:ln>
      </c:spPr>
    </c:plotArea>
    <c:legend>
      <c:legendPos val="r"/>
      <c:legendEntry>
        <c:idx val="3"/>
        <c:delete val="1"/>
      </c:legendEntry>
      <c:layout>
        <c:manualLayout>
          <c:xMode val="edge"/>
          <c:yMode val="edge"/>
          <c:x val="0.652408168966503"/>
          <c:y val="0.34685844813588151"/>
          <c:w val="0.33727829968036172"/>
          <c:h val="0.34553386600630698"/>
        </c:manualLayout>
      </c:layout>
      <c:overlay val="0"/>
      <c:spPr>
        <a:noFill/>
        <a:ln w="3165">
          <a:solidFill>
            <a:srgbClr val="000000"/>
          </a:solidFill>
          <a:prstDash val="solid"/>
        </a:ln>
      </c:spPr>
      <c:txPr>
        <a:bodyPr/>
        <a:lstStyle/>
        <a:p>
          <a:pPr>
            <a:defRPr sz="1000" b="0" i="0" u="none" strike="noStrike" baseline="0">
              <a:solidFill>
                <a:srgbClr val="000000"/>
              </a:solidFill>
              <a:latin typeface="Times New Roman" panose="02020603050405020304" pitchFamily="18" charset="0"/>
              <a:ea typeface="Andalus"/>
              <a:cs typeface="Times New Roman" panose="02020603050405020304" pitchFamily="18" charset="0"/>
            </a:defRPr>
          </a:pPr>
          <a:endParaRPr lang="ru-RU"/>
        </a:p>
      </c:txPr>
    </c:legend>
    <c:plotVisOnly val="1"/>
    <c:dispBlanksAs val="gap"/>
    <c:showDLblsOverMax val="0"/>
  </c:chart>
  <c:spPr>
    <a:noFill/>
    <a:ln>
      <a:noFill/>
    </a:ln>
  </c:spPr>
  <c:txPr>
    <a:bodyPr/>
    <a:lstStyle/>
    <a:p>
      <a:pPr>
        <a:defRPr sz="1421"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Эксперименттік топ </c:v>
                </c:pt>
              </c:strCache>
            </c:strRef>
          </c:tx>
          <c:invertIfNegative val="0"/>
          <c:cat>
            <c:strRef>
              <c:f>Лист1!$A$2:$A$6</c:f>
              <c:strCache>
                <c:ptCount val="5"/>
                <c:pt idx="0">
                  <c:v>Сөздің мағынасын түсіну қиындық туғызған жағдайда ата-аналарынан, мұғалімдерден сұрау</c:v>
                </c:pt>
                <c:pt idx="1">
                  <c:v>Мұғалімнен көмек сұрау</c:v>
                </c:pt>
                <c:pt idx="2">
                  <c:v>Түсінбеген сөздің мағынасын білуге тырысу</c:v>
                </c:pt>
                <c:pt idx="3">
                  <c:v>Үлкендермен бірге ғаламтордан, кітаптан   </c:v>
                </c:pt>
                <c:pt idx="4">
                  <c:v>Басқа жауаптар</c:v>
                </c:pt>
              </c:strCache>
            </c:strRef>
          </c:cat>
          <c:val>
            <c:numRef>
              <c:f>Лист1!$B$2:$B$6</c:f>
              <c:numCache>
                <c:formatCode>0%</c:formatCode>
                <c:ptCount val="5"/>
                <c:pt idx="0">
                  <c:v>0.27</c:v>
                </c:pt>
                <c:pt idx="1">
                  <c:v>0.17</c:v>
                </c:pt>
                <c:pt idx="2">
                  <c:v>0.24</c:v>
                </c:pt>
                <c:pt idx="3">
                  <c:v>0.19</c:v>
                </c:pt>
                <c:pt idx="4">
                  <c:v>0.2</c:v>
                </c:pt>
              </c:numCache>
            </c:numRef>
          </c:val>
          <c:extLst xmlns:c16r2="http://schemas.microsoft.com/office/drawing/2015/06/chart">
            <c:ext xmlns:c16="http://schemas.microsoft.com/office/drawing/2014/chart" uri="{C3380CC4-5D6E-409C-BE32-E72D297353CC}">
              <c16:uniqueId val="{00000000-4B42-425A-9CC3-E9602C39BE96}"/>
            </c:ext>
          </c:extLst>
        </c:ser>
        <c:ser>
          <c:idx val="1"/>
          <c:order val="1"/>
          <c:tx>
            <c:strRef>
              <c:f>Лист1!$C$1</c:f>
              <c:strCache>
                <c:ptCount val="1"/>
                <c:pt idx="0">
                  <c:v>Бақылау тобы</c:v>
                </c:pt>
              </c:strCache>
            </c:strRef>
          </c:tx>
          <c:invertIfNegative val="0"/>
          <c:cat>
            <c:strRef>
              <c:f>Лист1!$A$2:$A$6</c:f>
              <c:strCache>
                <c:ptCount val="5"/>
                <c:pt idx="0">
                  <c:v>Сөздің мағынасын түсіну қиындық туғызған жағдайда ата-аналарынан, мұғалімдерден сұрау</c:v>
                </c:pt>
                <c:pt idx="1">
                  <c:v>Мұғалімнен көмек сұрау</c:v>
                </c:pt>
                <c:pt idx="2">
                  <c:v>Түсінбеген сөздің мағынасын білуге тырысу</c:v>
                </c:pt>
                <c:pt idx="3">
                  <c:v>Үлкендермен бірге ғаламтордан, кітаптан   </c:v>
                </c:pt>
                <c:pt idx="4">
                  <c:v>Басқа жауаптар</c:v>
                </c:pt>
              </c:strCache>
            </c:strRef>
          </c:cat>
          <c:val>
            <c:numRef>
              <c:f>Лист1!$C$2:$C$6</c:f>
              <c:numCache>
                <c:formatCode>0%</c:formatCode>
                <c:ptCount val="5"/>
                <c:pt idx="0">
                  <c:v>0.26</c:v>
                </c:pt>
                <c:pt idx="1">
                  <c:v>0.16</c:v>
                </c:pt>
                <c:pt idx="2">
                  <c:v>0.22</c:v>
                </c:pt>
                <c:pt idx="3">
                  <c:v>0.16</c:v>
                </c:pt>
                <c:pt idx="4">
                  <c:v>0.21</c:v>
                </c:pt>
              </c:numCache>
            </c:numRef>
          </c:val>
          <c:extLst xmlns:c16r2="http://schemas.microsoft.com/office/drawing/2015/06/chart">
            <c:ext xmlns:c16="http://schemas.microsoft.com/office/drawing/2014/chart" uri="{C3380CC4-5D6E-409C-BE32-E72D297353CC}">
              <c16:uniqueId val="{00000001-4B42-425A-9CC3-E9602C39BE96}"/>
            </c:ext>
          </c:extLst>
        </c:ser>
        <c:dLbls>
          <c:showLegendKey val="0"/>
          <c:showVal val="0"/>
          <c:showCatName val="0"/>
          <c:showSerName val="0"/>
          <c:showPercent val="0"/>
          <c:showBubbleSize val="0"/>
        </c:dLbls>
        <c:gapWidth val="150"/>
        <c:overlap val="100"/>
        <c:axId val="308580352"/>
        <c:axId val="308581888"/>
      </c:barChart>
      <c:catAx>
        <c:axId val="308580352"/>
        <c:scaling>
          <c:orientation val="minMax"/>
        </c:scaling>
        <c:delete val="0"/>
        <c:axPos val="b"/>
        <c:numFmt formatCode="General" sourceLinked="0"/>
        <c:majorTickMark val="out"/>
        <c:minorTickMark val="none"/>
        <c:tickLblPos val="nextTo"/>
        <c:crossAx val="308581888"/>
        <c:crosses val="autoZero"/>
        <c:auto val="1"/>
        <c:lblAlgn val="ctr"/>
        <c:lblOffset val="100"/>
        <c:noMultiLvlLbl val="0"/>
      </c:catAx>
      <c:valAx>
        <c:axId val="308581888"/>
        <c:scaling>
          <c:orientation val="minMax"/>
        </c:scaling>
        <c:delete val="0"/>
        <c:axPos val="l"/>
        <c:majorGridlines/>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08580352"/>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Эксперименттік топ</c:v>
                </c:pt>
              </c:strCache>
            </c:strRef>
          </c:tx>
          <c:invertIfNegative val="0"/>
          <c:cat>
            <c:strRef>
              <c:f>Лист1!$A$2:$A$5</c:f>
              <c:strCache>
                <c:ptCount val="4"/>
                <c:pt idx="0">
                  <c:v>Жаңа, таныс емес сөздерді оқу үдерісінде байқау икемділігі;</c:v>
                </c:pt>
                <c:pt idx="1">
                  <c:v>Жаңа сөздердің мағынасын сөздіктен іздеудің қажеттілігін білуі;</c:v>
                </c:pt>
                <c:pt idx="2">
                  <c:v>Сөздердің мағынасын тануға деген қызығушылығы;</c:v>
                </c:pt>
                <c:pt idx="3">
                  <c:v>Сөздікті пайдалану арқылы жаңа сөздің мағынасын түсінуге ынтасы.</c:v>
                </c:pt>
              </c:strCache>
            </c:strRef>
          </c:cat>
          <c:val>
            <c:numRef>
              <c:f>Лист1!$B$2:$B$5</c:f>
              <c:numCache>
                <c:formatCode>General</c:formatCode>
                <c:ptCount val="4"/>
                <c:pt idx="0">
                  <c:v>48</c:v>
                </c:pt>
                <c:pt idx="1">
                  <c:v>20</c:v>
                </c:pt>
                <c:pt idx="2">
                  <c:v>19</c:v>
                </c:pt>
                <c:pt idx="3">
                  <c:v>13</c:v>
                </c:pt>
              </c:numCache>
            </c:numRef>
          </c:val>
          <c:extLst xmlns:c16r2="http://schemas.microsoft.com/office/drawing/2015/06/chart">
            <c:ext xmlns:c16="http://schemas.microsoft.com/office/drawing/2014/chart" uri="{C3380CC4-5D6E-409C-BE32-E72D297353CC}">
              <c16:uniqueId val="{00000000-D278-44CA-9368-61DB14EDE23F}"/>
            </c:ext>
          </c:extLst>
        </c:ser>
        <c:ser>
          <c:idx val="1"/>
          <c:order val="1"/>
          <c:tx>
            <c:strRef>
              <c:f>Лист1!$C$1</c:f>
              <c:strCache>
                <c:ptCount val="1"/>
                <c:pt idx="0">
                  <c:v>Бақылау тобы</c:v>
                </c:pt>
              </c:strCache>
            </c:strRef>
          </c:tx>
          <c:invertIfNegative val="0"/>
          <c:cat>
            <c:strRef>
              <c:f>Лист1!$A$2:$A$5</c:f>
              <c:strCache>
                <c:ptCount val="4"/>
                <c:pt idx="0">
                  <c:v>Жаңа, таныс емес сөздерді оқу үдерісінде байқау икемділігі;</c:v>
                </c:pt>
                <c:pt idx="1">
                  <c:v>Жаңа сөздердің мағынасын сөздіктен іздеудің қажеттілігін білуі;</c:v>
                </c:pt>
                <c:pt idx="2">
                  <c:v>Сөздердің мағынасын тануға деген қызығушылығы;</c:v>
                </c:pt>
                <c:pt idx="3">
                  <c:v>Сөздікті пайдалану арқылы жаңа сөздің мағынасын түсінуге ынтасы.</c:v>
                </c:pt>
              </c:strCache>
            </c:strRef>
          </c:cat>
          <c:val>
            <c:numRef>
              <c:f>Лист1!$C$2:$C$5</c:f>
              <c:numCache>
                <c:formatCode>General</c:formatCode>
                <c:ptCount val="4"/>
                <c:pt idx="0">
                  <c:v>48</c:v>
                </c:pt>
                <c:pt idx="1">
                  <c:v>22</c:v>
                </c:pt>
                <c:pt idx="2">
                  <c:v>17</c:v>
                </c:pt>
                <c:pt idx="3">
                  <c:v>12</c:v>
                </c:pt>
              </c:numCache>
            </c:numRef>
          </c:val>
          <c:extLst xmlns:c16r2="http://schemas.microsoft.com/office/drawing/2015/06/chart">
            <c:ext xmlns:c16="http://schemas.microsoft.com/office/drawing/2014/chart" uri="{C3380CC4-5D6E-409C-BE32-E72D297353CC}">
              <c16:uniqueId val="{00000001-D278-44CA-9368-61DB14EDE23F}"/>
            </c:ext>
          </c:extLst>
        </c:ser>
        <c:ser>
          <c:idx val="2"/>
          <c:order val="2"/>
          <c:tx>
            <c:strRef>
              <c:f>Лист1!$D$1</c:f>
              <c:strCache>
                <c:ptCount val="1"/>
                <c:pt idx="0">
                  <c:v>Столбец1</c:v>
                </c:pt>
              </c:strCache>
            </c:strRef>
          </c:tx>
          <c:invertIfNegative val="0"/>
          <c:cat>
            <c:strRef>
              <c:f>Лист1!$A$2:$A$5</c:f>
              <c:strCache>
                <c:ptCount val="4"/>
                <c:pt idx="0">
                  <c:v>Жаңа, таныс емес сөздерді оқу үдерісінде байқау икемділігі;</c:v>
                </c:pt>
                <c:pt idx="1">
                  <c:v>Жаңа сөздердің мағынасын сөздіктен іздеудің қажеттілігін білуі;</c:v>
                </c:pt>
                <c:pt idx="2">
                  <c:v>Сөздердің мағынасын тануға деген қызығушылығы;</c:v>
                </c:pt>
                <c:pt idx="3">
                  <c:v>Сөздікті пайдалану арқылы жаңа сөздің мағынасын түсінуге ынтасы.</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D278-44CA-9368-61DB14EDE23F}"/>
            </c:ext>
          </c:extLst>
        </c:ser>
        <c:dLbls>
          <c:showLegendKey val="0"/>
          <c:showVal val="0"/>
          <c:showCatName val="0"/>
          <c:showSerName val="0"/>
          <c:showPercent val="0"/>
          <c:showBubbleSize val="0"/>
        </c:dLbls>
        <c:gapWidth val="150"/>
        <c:axId val="308854784"/>
        <c:axId val="308856320"/>
      </c:barChart>
      <c:catAx>
        <c:axId val="308854784"/>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08856320"/>
        <c:crosses val="autoZero"/>
        <c:auto val="1"/>
        <c:lblAlgn val="ctr"/>
        <c:lblOffset val="100"/>
        <c:noMultiLvlLbl val="0"/>
      </c:catAx>
      <c:valAx>
        <c:axId val="308856320"/>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08854784"/>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3"/>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7.8864353312302835E-2"/>
          <c:y val="3.3639143730886847E-2"/>
          <c:w val="0.62933753943217663"/>
          <c:h val="0.75840978593272168"/>
        </c:manualLayout>
      </c:layout>
      <c:bar3DChart>
        <c:barDir val="col"/>
        <c:grouping val="clustered"/>
        <c:varyColors val="0"/>
        <c:ser>
          <c:idx val="0"/>
          <c:order val="0"/>
          <c:tx>
            <c:strRef>
              <c:f>Sheet1!$A$2</c:f>
              <c:strCache>
                <c:ptCount val="1"/>
                <c:pt idx="0">
                  <c:v>Жаңа, таныс емес сөздерді оқу үдерісінде байқау икемділігі;</c:v>
                </c:pt>
              </c:strCache>
            </c:strRef>
          </c:tx>
          <c:spPr>
            <a:solidFill>
              <a:srgbClr val="9999FF"/>
            </a:solidFill>
            <a:ln w="12662">
              <a:solidFill>
                <a:srgbClr val="000000"/>
              </a:solidFill>
              <a:prstDash val="solid"/>
            </a:ln>
          </c:spPr>
          <c:invertIfNegative val="0"/>
          <c:dLbls>
            <c:dLbl>
              <c:idx val="0"/>
              <c:layout>
                <c:manualLayout>
                  <c:x val="-1.187441040624186E-2"/>
                  <c:y val="-2.0733566561060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6BE-4B2D-BB8E-7C8A2F64253F}"/>
                </c:ext>
              </c:extLst>
            </c:dLbl>
            <c:dLbl>
              <c:idx val="1"/>
              <c:layout>
                <c:manualLayout>
                  <c:x val="-9.1019180219841338E-3"/>
                  <c:y val="-1.19498107461337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6BE-4B2D-BB8E-7C8A2F64253F}"/>
                </c:ext>
              </c:extLst>
            </c:dLbl>
            <c:spPr>
              <a:noFill/>
              <a:ln w="25324">
                <a:noFill/>
              </a:ln>
            </c:spPr>
            <c:txPr>
              <a:bodyPr/>
              <a:lstStyle/>
              <a:p>
                <a:pPr>
                  <a:defRPr sz="11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ҚЭД бақылау тобы</c:v>
                </c:pt>
                <c:pt idx="1">
                  <c:v>ҚЭК бақылау тобы</c:v>
                </c:pt>
              </c:strCache>
            </c:strRef>
          </c:cat>
          <c:val>
            <c:numRef>
              <c:f>Sheet1!$B$2:$C$2</c:f>
              <c:numCache>
                <c:formatCode>0%</c:formatCode>
                <c:ptCount val="2"/>
                <c:pt idx="0">
                  <c:v>0.2</c:v>
                </c:pt>
                <c:pt idx="1">
                  <c:v>0.48</c:v>
                </c:pt>
              </c:numCache>
            </c:numRef>
          </c:val>
          <c:extLst xmlns:c16r2="http://schemas.microsoft.com/office/drawing/2015/06/chart">
            <c:ext xmlns:c16="http://schemas.microsoft.com/office/drawing/2014/chart" uri="{C3380CC4-5D6E-409C-BE32-E72D297353CC}">
              <c16:uniqueId val="{00000002-86BE-4B2D-BB8E-7C8A2F64253F}"/>
            </c:ext>
          </c:extLst>
        </c:ser>
        <c:ser>
          <c:idx val="1"/>
          <c:order val="1"/>
          <c:tx>
            <c:strRef>
              <c:f>Sheet1!$A$3</c:f>
              <c:strCache>
                <c:ptCount val="1"/>
                <c:pt idx="0">
                  <c:v>Жаңа сөздердің мағынасын сөздіктен іздеудің қажеттілігін білуі;</c:v>
                </c:pt>
              </c:strCache>
            </c:strRef>
          </c:tx>
          <c:spPr>
            <a:solidFill>
              <a:srgbClr val="993366"/>
            </a:solidFill>
            <a:ln w="12662">
              <a:solidFill>
                <a:srgbClr val="000000"/>
              </a:solidFill>
              <a:prstDash val="solid"/>
            </a:ln>
          </c:spPr>
          <c:invertIfNegative val="0"/>
          <c:dLbls>
            <c:dLbl>
              <c:idx val="0"/>
              <c:layout>
                <c:manualLayout>
                  <c:x val="-4.7743636014596878E-3"/>
                  <c:y val="-2.34671468818691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6BE-4B2D-BB8E-7C8A2F64253F}"/>
                </c:ext>
              </c:extLst>
            </c:dLbl>
            <c:dLbl>
              <c:idx val="1"/>
              <c:layout>
                <c:manualLayout>
                  <c:x val="-3.5791582834480092E-3"/>
                  <c:y val="-2.95833548329394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6BE-4B2D-BB8E-7C8A2F64253F}"/>
                </c:ext>
              </c:extLst>
            </c:dLbl>
            <c:spPr>
              <a:noFill/>
              <a:ln w="25324">
                <a:noFill/>
              </a:ln>
            </c:spPr>
            <c:txPr>
              <a:bodyPr/>
              <a:lstStyle/>
              <a:p>
                <a:pPr>
                  <a:defRPr sz="11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ҚЭД бақылау тобы</c:v>
                </c:pt>
                <c:pt idx="1">
                  <c:v>ҚЭК бақылау тобы</c:v>
                </c:pt>
              </c:strCache>
            </c:strRef>
          </c:cat>
          <c:val>
            <c:numRef>
              <c:f>Sheet1!$B$3:$C$3</c:f>
              <c:numCache>
                <c:formatCode>0%</c:formatCode>
                <c:ptCount val="2"/>
                <c:pt idx="0">
                  <c:v>0.34</c:v>
                </c:pt>
                <c:pt idx="1">
                  <c:v>0.22</c:v>
                </c:pt>
              </c:numCache>
            </c:numRef>
          </c:val>
          <c:extLst xmlns:c16r2="http://schemas.microsoft.com/office/drawing/2015/06/chart">
            <c:ext xmlns:c16="http://schemas.microsoft.com/office/drawing/2014/chart" uri="{C3380CC4-5D6E-409C-BE32-E72D297353CC}">
              <c16:uniqueId val="{00000005-86BE-4B2D-BB8E-7C8A2F64253F}"/>
            </c:ext>
          </c:extLst>
        </c:ser>
        <c:ser>
          <c:idx val="2"/>
          <c:order val="2"/>
          <c:tx>
            <c:strRef>
              <c:f>Sheet1!$A$4</c:f>
              <c:strCache>
                <c:ptCount val="1"/>
                <c:pt idx="0">
                  <c:v>Сөздердің мағынасын тануға деген қызығушылығы;</c:v>
                </c:pt>
              </c:strCache>
            </c:strRef>
          </c:tx>
          <c:spPr>
            <a:solidFill>
              <a:srgbClr val="FFFFCC"/>
            </a:solidFill>
            <a:ln w="12662">
              <a:solidFill>
                <a:srgbClr val="000000"/>
              </a:solidFill>
              <a:prstDash val="solid"/>
            </a:ln>
          </c:spPr>
          <c:invertIfNegative val="0"/>
          <c:dLbls>
            <c:dLbl>
              <c:idx val="0"/>
              <c:layout>
                <c:manualLayout>
                  <c:x val="3.9029702695685042E-3"/>
                  <c:y val="-1.31211666202275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6BE-4B2D-BB8E-7C8A2F64253F}"/>
                </c:ext>
              </c:extLst>
            </c:dLbl>
            <c:dLbl>
              <c:idx val="1"/>
              <c:layout>
                <c:manualLayout>
                  <c:x val="3.5208885213342186E-3"/>
                  <c:y val="-3.18603465851172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6BE-4B2D-BB8E-7C8A2F64253F}"/>
                </c:ext>
              </c:extLst>
            </c:dLbl>
            <c:spPr>
              <a:noFill/>
              <a:ln w="25324">
                <a:noFill/>
              </a:ln>
            </c:spPr>
            <c:txPr>
              <a:bodyPr/>
              <a:lstStyle/>
              <a:p>
                <a:pPr>
                  <a:defRPr sz="11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ҚЭД бақылау тобы</c:v>
                </c:pt>
                <c:pt idx="1">
                  <c:v>ҚЭК бақылау тобы</c:v>
                </c:pt>
              </c:strCache>
            </c:strRef>
          </c:cat>
          <c:val>
            <c:numRef>
              <c:f>Sheet1!$B$4:$C$4</c:f>
              <c:numCache>
                <c:formatCode>0%</c:formatCode>
                <c:ptCount val="2"/>
                <c:pt idx="0">
                  <c:v>0.39600000000000002</c:v>
                </c:pt>
                <c:pt idx="1">
                  <c:v>0.17</c:v>
                </c:pt>
              </c:numCache>
            </c:numRef>
          </c:val>
          <c:extLst xmlns:c16r2="http://schemas.microsoft.com/office/drawing/2015/06/chart">
            <c:ext xmlns:c16="http://schemas.microsoft.com/office/drawing/2014/chart" uri="{C3380CC4-5D6E-409C-BE32-E72D297353CC}">
              <c16:uniqueId val="{00000008-86BE-4B2D-BB8E-7C8A2F64253F}"/>
            </c:ext>
          </c:extLst>
        </c:ser>
        <c:ser>
          <c:idx val="3"/>
          <c:order val="3"/>
          <c:tx>
            <c:strRef>
              <c:f>Sheet1!$A$5</c:f>
              <c:strCache>
                <c:ptCount val="1"/>
                <c:pt idx="0">
                  <c:v>Сөздікті пайдалану арқылы жаңа сөздің мағынасын түсінуге ынтасы.</c:v>
                </c:pt>
              </c:strCache>
            </c:strRef>
          </c:tx>
          <c:spPr>
            <a:solidFill>
              <a:srgbClr val="CCFFFF"/>
            </a:solidFill>
            <a:ln w="12662">
              <a:solidFill>
                <a:srgbClr val="000000"/>
              </a:solidFill>
              <a:prstDash val="solid"/>
            </a:ln>
          </c:spPr>
          <c:invertIfNegative val="0"/>
          <c:dLbls>
            <c:dLbl>
              <c:idx val="0"/>
              <c:layout>
                <c:manualLayout>
                  <c:x val="7.8484429418585831E-3"/>
                  <c:y val="-2.99739109446181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6BE-4B2D-BB8E-7C8A2F64253F}"/>
                </c:ext>
              </c:extLst>
            </c:dLbl>
            <c:dLbl>
              <c:idx val="1"/>
              <c:layout>
                <c:manualLayout>
                  <c:x val="1.1572129286399981E-3"/>
                  <c:y val="-2.02139210809657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6BE-4B2D-BB8E-7C8A2F64253F}"/>
                </c:ext>
              </c:extLst>
            </c:dLbl>
            <c:spPr>
              <a:noFill/>
              <a:ln w="25324">
                <a:noFill/>
              </a:ln>
            </c:spPr>
            <c:txPr>
              <a:bodyPr/>
              <a:lstStyle/>
              <a:p>
                <a:pPr>
                  <a:defRPr sz="11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ҚЭД бақылау тобы</c:v>
                </c:pt>
                <c:pt idx="1">
                  <c:v>ҚЭК бақылау тобы</c:v>
                </c:pt>
              </c:strCache>
            </c:strRef>
          </c:cat>
          <c:val>
            <c:numRef>
              <c:f>Sheet1!$B$5:$C$5</c:f>
              <c:numCache>
                <c:formatCode>0%</c:formatCode>
                <c:ptCount val="2"/>
                <c:pt idx="0">
                  <c:v>0.05</c:v>
                </c:pt>
                <c:pt idx="1">
                  <c:v>0.12</c:v>
                </c:pt>
              </c:numCache>
            </c:numRef>
          </c:val>
          <c:extLst xmlns:c16r2="http://schemas.microsoft.com/office/drawing/2015/06/chart">
            <c:ext xmlns:c16="http://schemas.microsoft.com/office/drawing/2014/chart" uri="{C3380CC4-5D6E-409C-BE32-E72D297353CC}">
              <c16:uniqueId val="{0000000B-86BE-4B2D-BB8E-7C8A2F64253F}"/>
            </c:ext>
          </c:extLst>
        </c:ser>
        <c:dLbls>
          <c:showLegendKey val="0"/>
          <c:showVal val="0"/>
          <c:showCatName val="0"/>
          <c:showSerName val="0"/>
          <c:showPercent val="0"/>
          <c:showBubbleSize val="0"/>
        </c:dLbls>
        <c:gapWidth val="150"/>
        <c:gapDepth val="0"/>
        <c:shape val="box"/>
        <c:axId val="308836224"/>
        <c:axId val="308837760"/>
        <c:axId val="0"/>
      </c:bar3DChart>
      <c:catAx>
        <c:axId val="308836224"/>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ru-RU"/>
          </a:p>
        </c:txPr>
        <c:crossAx val="308837760"/>
        <c:crosses val="autoZero"/>
        <c:auto val="1"/>
        <c:lblAlgn val="ctr"/>
        <c:lblOffset val="100"/>
        <c:tickLblSkip val="1"/>
        <c:tickMarkSkip val="1"/>
        <c:noMultiLvlLbl val="0"/>
      </c:catAx>
      <c:valAx>
        <c:axId val="308837760"/>
        <c:scaling>
          <c:orientation val="minMax"/>
          <c:max val="0.8"/>
        </c:scaling>
        <c:delete val="0"/>
        <c:axPos val="l"/>
        <c:majorGridlines>
          <c:spPr>
            <a:ln w="3165">
              <a:solidFill>
                <a:srgbClr val="000000"/>
              </a:solidFill>
              <a:prstDash val="solid"/>
            </a:ln>
          </c:spPr>
        </c:majorGridlines>
        <c:numFmt formatCode="0%" sourceLinked="1"/>
        <c:majorTickMark val="out"/>
        <c:minorTickMark val="none"/>
        <c:tickLblPos val="nextTo"/>
        <c:spPr>
          <a:ln w="3165">
            <a:solidFill>
              <a:srgbClr val="000000"/>
            </a:solidFill>
            <a:prstDash val="solid"/>
          </a:ln>
        </c:spPr>
        <c:txPr>
          <a:bodyPr rot="0" vert="horz"/>
          <a:lstStyle/>
          <a:p>
            <a:pPr>
              <a:defRPr sz="11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308836224"/>
        <c:crosses val="autoZero"/>
        <c:crossBetween val="between"/>
      </c:valAx>
      <c:spPr>
        <a:noFill/>
        <a:ln w="25324">
          <a:noFill/>
        </a:ln>
      </c:spPr>
    </c:plotArea>
    <c:legend>
      <c:legendPos val="r"/>
      <c:legendEntry>
        <c:idx val="3"/>
        <c:delete val="1"/>
      </c:legendEntry>
      <c:layout>
        <c:manualLayout>
          <c:xMode val="edge"/>
          <c:yMode val="edge"/>
          <c:x val="0.73217132688135345"/>
          <c:y val="1.1438192867401049E-3"/>
          <c:w val="0.25543664627060936"/>
          <c:h val="0.7899586246109952"/>
        </c:manualLayout>
      </c:layout>
      <c:overlay val="0"/>
      <c:spPr>
        <a:noFill/>
        <a:ln w="3165">
          <a:solidFill>
            <a:srgbClr val="000000"/>
          </a:solidFill>
          <a:prstDash val="solid"/>
        </a:ln>
      </c:spPr>
      <c:txPr>
        <a:bodyPr/>
        <a:lstStyle/>
        <a:p>
          <a:pPr>
            <a:defRPr sz="900" b="0" i="0" u="none" strike="noStrike" baseline="0">
              <a:solidFill>
                <a:srgbClr val="000000"/>
              </a:solidFill>
              <a:latin typeface="Times New Roman" panose="02020603050405020304" pitchFamily="18" charset="0"/>
              <a:ea typeface="Andalus"/>
              <a:cs typeface="Times New Roman" panose="02020603050405020304" pitchFamily="18" charset="0"/>
            </a:defRPr>
          </a:pPr>
          <a:endParaRPr lang="ru-RU"/>
        </a:p>
      </c:txPr>
    </c:legend>
    <c:plotVisOnly val="1"/>
    <c:dispBlanksAs val="gap"/>
    <c:showDLblsOverMax val="0"/>
  </c:chart>
  <c:spPr>
    <a:noFill/>
    <a:ln>
      <a:noFill/>
    </a:ln>
  </c:spPr>
  <c:txPr>
    <a:bodyPr/>
    <a:lstStyle/>
    <a:p>
      <a:pPr>
        <a:defRPr sz="1421"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3"/>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7.8864353312302835E-2"/>
          <c:y val="3.3639143730886847E-2"/>
          <c:w val="0.62933753943217663"/>
          <c:h val="0.75840978593272168"/>
        </c:manualLayout>
      </c:layout>
      <c:bar3DChart>
        <c:barDir val="col"/>
        <c:grouping val="clustered"/>
        <c:varyColors val="0"/>
        <c:ser>
          <c:idx val="0"/>
          <c:order val="0"/>
          <c:tx>
            <c:strRef>
              <c:f>Sheet1!$A$2</c:f>
              <c:strCache>
                <c:ptCount val="1"/>
                <c:pt idx="0">
                  <c:v>Жаңа, таныс емес сөздерді оқу үдерісінде байқау икемділігі;</c:v>
                </c:pt>
              </c:strCache>
            </c:strRef>
          </c:tx>
          <c:spPr>
            <a:solidFill>
              <a:srgbClr val="9999FF"/>
            </a:solidFill>
            <a:ln w="12662">
              <a:solidFill>
                <a:srgbClr val="000000"/>
              </a:solidFill>
              <a:prstDash val="solid"/>
            </a:ln>
          </c:spPr>
          <c:invertIfNegative val="0"/>
          <c:dLbls>
            <c:dLbl>
              <c:idx val="0"/>
              <c:layout>
                <c:manualLayout>
                  <c:x val="-1.187441040624186E-2"/>
                  <c:y val="-2.0733566561060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07D-4A52-B7C1-1D6E88E0FEEE}"/>
                </c:ext>
              </c:extLst>
            </c:dLbl>
            <c:dLbl>
              <c:idx val="1"/>
              <c:layout>
                <c:manualLayout>
                  <c:x val="-9.1019180219841338E-3"/>
                  <c:y val="-1.19498107461337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07D-4A52-B7C1-1D6E88E0FEEE}"/>
                </c:ext>
              </c:extLst>
            </c:dLbl>
            <c:spPr>
              <a:noFill/>
              <a:ln w="25324">
                <a:noFill/>
              </a:ln>
            </c:spPr>
            <c:txPr>
              <a:bodyPr/>
              <a:lstStyle/>
              <a:p>
                <a:pPr>
                  <a:defRPr sz="11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ҚЭД бақылау тобы</c:v>
                </c:pt>
                <c:pt idx="1">
                  <c:v>ҚЭК бақылау тобы</c:v>
                </c:pt>
              </c:strCache>
            </c:strRef>
          </c:cat>
          <c:val>
            <c:numRef>
              <c:f>Sheet1!$B$2:$C$2</c:f>
              <c:numCache>
                <c:formatCode>0%</c:formatCode>
                <c:ptCount val="2"/>
                <c:pt idx="0">
                  <c:v>0.17</c:v>
                </c:pt>
                <c:pt idx="1">
                  <c:v>0.48</c:v>
                </c:pt>
              </c:numCache>
            </c:numRef>
          </c:val>
          <c:extLst xmlns:c16r2="http://schemas.microsoft.com/office/drawing/2015/06/chart">
            <c:ext xmlns:c16="http://schemas.microsoft.com/office/drawing/2014/chart" uri="{C3380CC4-5D6E-409C-BE32-E72D297353CC}">
              <c16:uniqueId val="{00000002-307D-4A52-B7C1-1D6E88E0FEEE}"/>
            </c:ext>
          </c:extLst>
        </c:ser>
        <c:ser>
          <c:idx val="1"/>
          <c:order val="1"/>
          <c:tx>
            <c:strRef>
              <c:f>Sheet1!$A$3</c:f>
              <c:strCache>
                <c:ptCount val="1"/>
                <c:pt idx="0">
                  <c:v>Жаңа сөздердің мағынасын сөздіктен іздеудің қажеттілігін білуі;</c:v>
                </c:pt>
              </c:strCache>
            </c:strRef>
          </c:tx>
          <c:spPr>
            <a:solidFill>
              <a:srgbClr val="993366"/>
            </a:solidFill>
            <a:ln w="12662">
              <a:solidFill>
                <a:srgbClr val="000000"/>
              </a:solidFill>
              <a:prstDash val="solid"/>
            </a:ln>
          </c:spPr>
          <c:invertIfNegative val="0"/>
          <c:dLbls>
            <c:dLbl>
              <c:idx val="0"/>
              <c:layout>
                <c:manualLayout>
                  <c:x val="-4.7743636014596878E-3"/>
                  <c:y val="-2.34671468818691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07D-4A52-B7C1-1D6E88E0FEEE}"/>
                </c:ext>
              </c:extLst>
            </c:dLbl>
            <c:dLbl>
              <c:idx val="1"/>
              <c:layout>
                <c:manualLayout>
                  <c:x val="-3.5791582834480092E-3"/>
                  <c:y val="-2.95833548329394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07D-4A52-B7C1-1D6E88E0FEEE}"/>
                </c:ext>
              </c:extLst>
            </c:dLbl>
            <c:spPr>
              <a:noFill/>
              <a:ln w="25324">
                <a:noFill/>
              </a:ln>
            </c:spPr>
            <c:txPr>
              <a:bodyPr/>
              <a:lstStyle/>
              <a:p>
                <a:pPr>
                  <a:defRPr sz="11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ҚЭД бақылау тобы</c:v>
                </c:pt>
                <c:pt idx="1">
                  <c:v>ҚЭК бақылау тобы</c:v>
                </c:pt>
              </c:strCache>
            </c:strRef>
          </c:cat>
          <c:val>
            <c:numRef>
              <c:f>Sheet1!$B$3:$C$3</c:f>
              <c:numCache>
                <c:formatCode>0%</c:formatCode>
                <c:ptCount val="2"/>
                <c:pt idx="0">
                  <c:v>0.32</c:v>
                </c:pt>
                <c:pt idx="1">
                  <c:v>0.2</c:v>
                </c:pt>
              </c:numCache>
            </c:numRef>
          </c:val>
          <c:extLst xmlns:c16r2="http://schemas.microsoft.com/office/drawing/2015/06/chart">
            <c:ext xmlns:c16="http://schemas.microsoft.com/office/drawing/2014/chart" uri="{C3380CC4-5D6E-409C-BE32-E72D297353CC}">
              <c16:uniqueId val="{00000005-307D-4A52-B7C1-1D6E88E0FEEE}"/>
            </c:ext>
          </c:extLst>
        </c:ser>
        <c:ser>
          <c:idx val="2"/>
          <c:order val="2"/>
          <c:tx>
            <c:strRef>
              <c:f>Sheet1!$A$4</c:f>
              <c:strCache>
                <c:ptCount val="1"/>
                <c:pt idx="0">
                  <c:v>Сөздердің мағынасын тануға деген қызығушылығы;</c:v>
                </c:pt>
              </c:strCache>
            </c:strRef>
          </c:tx>
          <c:spPr>
            <a:solidFill>
              <a:srgbClr val="FFFFCC"/>
            </a:solidFill>
            <a:ln w="12662">
              <a:solidFill>
                <a:srgbClr val="000000"/>
              </a:solidFill>
              <a:prstDash val="solid"/>
            </a:ln>
          </c:spPr>
          <c:invertIfNegative val="0"/>
          <c:dLbls>
            <c:dLbl>
              <c:idx val="0"/>
              <c:layout>
                <c:manualLayout>
                  <c:x val="3.9029702695685042E-3"/>
                  <c:y val="-1.31211666202275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07D-4A52-B7C1-1D6E88E0FEEE}"/>
                </c:ext>
              </c:extLst>
            </c:dLbl>
            <c:dLbl>
              <c:idx val="1"/>
              <c:layout>
                <c:manualLayout>
                  <c:x val="3.5208885213342186E-3"/>
                  <c:y val="-3.18603465851172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07D-4A52-B7C1-1D6E88E0FEEE}"/>
                </c:ext>
              </c:extLst>
            </c:dLbl>
            <c:spPr>
              <a:noFill/>
              <a:ln w="25324">
                <a:noFill/>
              </a:ln>
            </c:spPr>
            <c:txPr>
              <a:bodyPr/>
              <a:lstStyle/>
              <a:p>
                <a:pPr>
                  <a:defRPr sz="11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ҚЭД бақылау тобы</c:v>
                </c:pt>
                <c:pt idx="1">
                  <c:v>ҚЭК бақылау тобы</c:v>
                </c:pt>
              </c:strCache>
            </c:strRef>
          </c:cat>
          <c:val>
            <c:numRef>
              <c:f>Sheet1!$B$4:$C$4</c:f>
              <c:numCache>
                <c:formatCode>0%</c:formatCode>
                <c:ptCount val="2"/>
                <c:pt idx="0">
                  <c:v>0.39600000000000002</c:v>
                </c:pt>
                <c:pt idx="1">
                  <c:v>0.19</c:v>
                </c:pt>
              </c:numCache>
            </c:numRef>
          </c:val>
          <c:extLst xmlns:c16r2="http://schemas.microsoft.com/office/drawing/2015/06/chart">
            <c:ext xmlns:c16="http://schemas.microsoft.com/office/drawing/2014/chart" uri="{C3380CC4-5D6E-409C-BE32-E72D297353CC}">
              <c16:uniqueId val="{00000008-307D-4A52-B7C1-1D6E88E0FEEE}"/>
            </c:ext>
          </c:extLst>
        </c:ser>
        <c:ser>
          <c:idx val="3"/>
          <c:order val="3"/>
          <c:tx>
            <c:strRef>
              <c:f>Sheet1!$A$5</c:f>
              <c:strCache>
                <c:ptCount val="1"/>
                <c:pt idx="0">
                  <c:v>Сөздікті пайдалану арқылы жаңа сөздің мағынасын түсінуге ынтасы.</c:v>
                </c:pt>
              </c:strCache>
            </c:strRef>
          </c:tx>
          <c:spPr>
            <a:solidFill>
              <a:srgbClr val="CCFFFF"/>
            </a:solidFill>
            <a:ln w="12662">
              <a:solidFill>
                <a:srgbClr val="000000"/>
              </a:solidFill>
              <a:prstDash val="solid"/>
            </a:ln>
          </c:spPr>
          <c:invertIfNegative val="0"/>
          <c:dLbls>
            <c:dLbl>
              <c:idx val="0"/>
              <c:layout>
                <c:manualLayout>
                  <c:x val="7.8484429418585831E-3"/>
                  <c:y val="-2.99739109446181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07D-4A52-B7C1-1D6E88E0FEEE}"/>
                </c:ext>
              </c:extLst>
            </c:dLbl>
            <c:dLbl>
              <c:idx val="1"/>
              <c:layout>
                <c:manualLayout>
                  <c:x val="1.1572129286399981E-3"/>
                  <c:y val="-2.02139210809657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07D-4A52-B7C1-1D6E88E0FEEE}"/>
                </c:ext>
              </c:extLst>
            </c:dLbl>
            <c:spPr>
              <a:noFill/>
              <a:ln w="25324">
                <a:noFill/>
              </a:ln>
            </c:spPr>
            <c:txPr>
              <a:bodyPr/>
              <a:lstStyle/>
              <a:p>
                <a:pPr>
                  <a:defRPr sz="11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ҚЭД бақылау тобы</c:v>
                </c:pt>
                <c:pt idx="1">
                  <c:v>ҚЭК бақылау тобы</c:v>
                </c:pt>
              </c:strCache>
            </c:strRef>
          </c:cat>
          <c:val>
            <c:numRef>
              <c:f>Sheet1!$B$5:$C$5</c:f>
              <c:numCache>
                <c:formatCode>0%</c:formatCode>
                <c:ptCount val="2"/>
                <c:pt idx="0">
                  <c:v>0.1</c:v>
                </c:pt>
                <c:pt idx="1">
                  <c:v>0.13</c:v>
                </c:pt>
              </c:numCache>
            </c:numRef>
          </c:val>
          <c:extLst xmlns:c16r2="http://schemas.microsoft.com/office/drawing/2015/06/chart">
            <c:ext xmlns:c16="http://schemas.microsoft.com/office/drawing/2014/chart" uri="{C3380CC4-5D6E-409C-BE32-E72D297353CC}">
              <c16:uniqueId val="{0000000B-307D-4A52-B7C1-1D6E88E0FEEE}"/>
            </c:ext>
          </c:extLst>
        </c:ser>
        <c:dLbls>
          <c:showLegendKey val="0"/>
          <c:showVal val="0"/>
          <c:showCatName val="0"/>
          <c:showSerName val="0"/>
          <c:showPercent val="0"/>
          <c:showBubbleSize val="0"/>
        </c:dLbls>
        <c:gapWidth val="150"/>
        <c:gapDepth val="0"/>
        <c:shape val="box"/>
        <c:axId val="309314304"/>
        <c:axId val="309315840"/>
        <c:axId val="0"/>
      </c:bar3DChart>
      <c:catAx>
        <c:axId val="309314304"/>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ru-RU"/>
          </a:p>
        </c:txPr>
        <c:crossAx val="309315840"/>
        <c:crosses val="autoZero"/>
        <c:auto val="1"/>
        <c:lblAlgn val="ctr"/>
        <c:lblOffset val="100"/>
        <c:tickLblSkip val="1"/>
        <c:tickMarkSkip val="1"/>
        <c:noMultiLvlLbl val="0"/>
      </c:catAx>
      <c:valAx>
        <c:axId val="309315840"/>
        <c:scaling>
          <c:orientation val="minMax"/>
          <c:max val="0.8"/>
        </c:scaling>
        <c:delete val="0"/>
        <c:axPos val="l"/>
        <c:majorGridlines>
          <c:spPr>
            <a:ln w="3165">
              <a:solidFill>
                <a:srgbClr val="000000"/>
              </a:solidFill>
              <a:prstDash val="solid"/>
            </a:ln>
          </c:spPr>
        </c:majorGridlines>
        <c:numFmt formatCode="0%" sourceLinked="1"/>
        <c:majorTickMark val="out"/>
        <c:minorTickMark val="none"/>
        <c:tickLblPos val="nextTo"/>
        <c:spPr>
          <a:ln w="3165">
            <a:solidFill>
              <a:srgbClr val="000000"/>
            </a:solidFill>
            <a:prstDash val="solid"/>
          </a:ln>
        </c:spPr>
        <c:txPr>
          <a:bodyPr rot="0" vert="horz"/>
          <a:lstStyle/>
          <a:p>
            <a:pPr>
              <a:defRPr sz="11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309314304"/>
        <c:crosses val="autoZero"/>
        <c:crossBetween val="between"/>
      </c:valAx>
      <c:spPr>
        <a:noFill/>
        <a:ln w="25324">
          <a:noFill/>
        </a:ln>
      </c:spPr>
    </c:plotArea>
    <c:legend>
      <c:legendPos val="r"/>
      <c:legendEntry>
        <c:idx val="3"/>
        <c:delete val="1"/>
      </c:legendEntry>
      <c:layout>
        <c:manualLayout>
          <c:xMode val="edge"/>
          <c:yMode val="edge"/>
          <c:x val="0.73217132688135345"/>
          <c:y val="1.1438192867401049E-3"/>
          <c:w val="0.25543664627060936"/>
          <c:h val="0.7899586246109952"/>
        </c:manualLayout>
      </c:layout>
      <c:overlay val="0"/>
      <c:spPr>
        <a:noFill/>
        <a:ln w="3165">
          <a:solidFill>
            <a:srgbClr val="000000"/>
          </a:solidFill>
          <a:prstDash val="solid"/>
        </a:ln>
      </c:spPr>
      <c:txPr>
        <a:bodyPr/>
        <a:lstStyle/>
        <a:p>
          <a:pPr>
            <a:defRPr sz="900" b="0" i="0" u="none" strike="noStrike" baseline="0">
              <a:solidFill>
                <a:srgbClr val="000000"/>
              </a:solidFill>
              <a:latin typeface="Times New Roman" panose="02020603050405020304" pitchFamily="18" charset="0"/>
              <a:ea typeface="Andalus"/>
              <a:cs typeface="Times New Roman" panose="02020603050405020304" pitchFamily="18" charset="0"/>
            </a:defRPr>
          </a:pPr>
          <a:endParaRPr lang="ru-RU"/>
        </a:p>
      </c:txPr>
    </c:legend>
    <c:plotVisOnly val="1"/>
    <c:dispBlanksAs val="gap"/>
    <c:showDLblsOverMax val="0"/>
  </c:chart>
  <c:spPr>
    <a:noFill/>
    <a:ln>
      <a:noFill/>
    </a:ln>
  </c:spPr>
  <c:txPr>
    <a:bodyPr/>
    <a:lstStyle/>
    <a:p>
      <a:pPr>
        <a:defRPr sz="1421"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3"/>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7.8864353312302835E-2"/>
          <c:y val="3.3639143730886847E-2"/>
          <c:w val="0.62933753943217663"/>
          <c:h val="0.75840978593272168"/>
        </c:manualLayout>
      </c:layout>
      <c:bar3DChart>
        <c:barDir val="col"/>
        <c:grouping val="clustered"/>
        <c:varyColors val="0"/>
        <c:ser>
          <c:idx val="0"/>
          <c:order val="0"/>
          <c:tx>
            <c:strRef>
              <c:f>Sheet1!$A$2</c:f>
              <c:strCache>
                <c:ptCount val="1"/>
                <c:pt idx="0">
                  <c:v>Сөз тіркестері арқылы сөз байлығының жоғары деңгей</c:v>
                </c:pt>
              </c:strCache>
            </c:strRef>
          </c:tx>
          <c:spPr>
            <a:solidFill>
              <a:srgbClr val="9999FF"/>
            </a:solidFill>
            <a:ln w="12662">
              <a:solidFill>
                <a:srgbClr val="000000"/>
              </a:solidFill>
              <a:prstDash val="solid"/>
            </a:ln>
          </c:spPr>
          <c:invertIfNegative val="0"/>
          <c:dLbls>
            <c:dLbl>
              <c:idx val="0"/>
              <c:layout>
                <c:manualLayout>
                  <c:x val="-1.187441040624186E-2"/>
                  <c:y val="-2.0733566561060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DC0-4448-A205-47C2A57227E4}"/>
                </c:ext>
              </c:extLst>
            </c:dLbl>
            <c:dLbl>
              <c:idx val="1"/>
              <c:layout>
                <c:manualLayout>
                  <c:x val="-9.1019180219841338E-3"/>
                  <c:y val="-1.19498107461337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DC0-4448-A205-47C2A57227E4}"/>
                </c:ext>
              </c:extLst>
            </c:dLbl>
            <c:spPr>
              <a:noFill/>
              <a:ln w="25324">
                <a:noFill/>
              </a:ln>
            </c:spPr>
            <c:txPr>
              <a:bodyPr/>
              <a:lstStyle/>
              <a:p>
                <a:pPr>
                  <a:defRPr sz="12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Эксперименттік топ</c:v>
                </c:pt>
                <c:pt idx="1">
                  <c:v>       Бақылау тобы</c:v>
                </c:pt>
              </c:strCache>
            </c:strRef>
          </c:cat>
          <c:val>
            <c:numRef>
              <c:f>Sheet1!$B$2:$C$2</c:f>
              <c:numCache>
                <c:formatCode>0%</c:formatCode>
                <c:ptCount val="2"/>
                <c:pt idx="0">
                  <c:v>0.18</c:v>
                </c:pt>
                <c:pt idx="1">
                  <c:v>0.22</c:v>
                </c:pt>
              </c:numCache>
            </c:numRef>
          </c:val>
          <c:extLst xmlns:c16r2="http://schemas.microsoft.com/office/drawing/2015/06/chart">
            <c:ext xmlns:c16="http://schemas.microsoft.com/office/drawing/2014/chart" uri="{C3380CC4-5D6E-409C-BE32-E72D297353CC}">
              <c16:uniqueId val="{00000002-4DC0-4448-A205-47C2A57227E4}"/>
            </c:ext>
          </c:extLst>
        </c:ser>
        <c:ser>
          <c:idx val="1"/>
          <c:order val="1"/>
          <c:tx>
            <c:strRef>
              <c:f>Sheet1!$A$3</c:f>
              <c:strCache>
                <c:ptCount val="1"/>
                <c:pt idx="0">
                  <c:v>Сөз тіркестері арқылы сөз байлығының орташа деңгей</c:v>
                </c:pt>
              </c:strCache>
            </c:strRef>
          </c:tx>
          <c:spPr>
            <a:solidFill>
              <a:srgbClr val="993366"/>
            </a:solidFill>
            <a:ln w="12662">
              <a:solidFill>
                <a:srgbClr val="000000"/>
              </a:solidFill>
              <a:prstDash val="solid"/>
            </a:ln>
          </c:spPr>
          <c:invertIfNegative val="0"/>
          <c:dLbls>
            <c:dLbl>
              <c:idx val="0"/>
              <c:layout>
                <c:manualLayout>
                  <c:x val="-4.7743636014596878E-3"/>
                  <c:y val="-2.34671468818691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DC0-4448-A205-47C2A57227E4}"/>
                </c:ext>
              </c:extLst>
            </c:dLbl>
            <c:dLbl>
              <c:idx val="1"/>
              <c:layout>
                <c:manualLayout>
                  <c:x val="-3.5791582834480092E-3"/>
                  <c:y val="-2.95833548329394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DC0-4448-A205-47C2A57227E4}"/>
                </c:ext>
              </c:extLst>
            </c:dLbl>
            <c:spPr>
              <a:noFill/>
              <a:ln w="25324">
                <a:noFill/>
              </a:ln>
            </c:spPr>
            <c:txPr>
              <a:bodyPr/>
              <a:lstStyle/>
              <a:p>
                <a:pPr>
                  <a:defRPr sz="12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Эксперименттік топ</c:v>
                </c:pt>
                <c:pt idx="1">
                  <c:v>       Бақылау тобы</c:v>
                </c:pt>
              </c:strCache>
            </c:strRef>
          </c:cat>
          <c:val>
            <c:numRef>
              <c:f>Sheet1!$B$3:$C$3</c:f>
              <c:numCache>
                <c:formatCode>0%</c:formatCode>
                <c:ptCount val="2"/>
                <c:pt idx="0">
                  <c:v>0.61</c:v>
                </c:pt>
                <c:pt idx="1">
                  <c:v>0.41</c:v>
                </c:pt>
              </c:numCache>
            </c:numRef>
          </c:val>
          <c:extLst xmlns:c16r2="http://schemas.microsoft.com/office/drawing/2015/06/chart">
            <c:ext xmlns:c16="http://schemas.microsoft.com/office/drawing/2014/chart" uri="{C3380CC4-5D6E-409C-BE32-E72D297353CC}">
              <c16:uniqueId val="{00000005-4DC0-4448-A205-47C2A57227E4}"/>
            </c:ext>
          </c:extLst>
        </c:ser>
        <c:ser>
          <c:idx val="2"/>
          <c:order val="2"/>
          <c:tx>
            <c:strRef>
              <c:f>Sheet1!$A$4</c:f>
              <c:strCache>
                <c:ptCount val="1"/>
                <c:pt idx="0">
                  <c:v>Сөз тіркестері арқылы сөз байлығының төмен деңгейі</c:v>
                </c:pt>
              </c:strCache>
            </c:strRef>
          </c:tx>
          <c:spPr>
            <a:solidFill>
              <a:srgbClr val="FFFFCC"/>
            </a:solidFill>
            <a:ln w="12662">
              <a:solidFill>
                <a:srgbClr val="000000"/>
              </a:solidFill>
              <a:prstDash val="solid"/>
            </a:ln>
          </c:spPr>
          <c:invertIfNegative val="0"/>
          <c:dLbls>
            <c:dLbl>
              <c:idx val="0"/>
              <c:layout>
                <c:manualLayout>
                  <c:x val="3.9029702695685042E-3"/>
                  <c:y val="-1.31211666202275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DC0-4448-A205-47C2A57227E4}"/>
                </c:ext>
              </c:extLst>
            </c:dLbl>
            <c:dLbl>
              <c:idx val="1"/>
              <c:layout>
                <c:manualLayout>
                  <c:x val="3.5208885213342186E-3"/>
                  <c:y val="-3.18603465851172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DC0-4448-A205-47C2A57227E4}"/>
                </c:ext>
              </c:extLst>
            </c:dLbl>
            <c:spPr>
              <a:noFill/>
              <a:ln w="25324">
                <a:noFill/>
              </a:ln>
            </c:spPr>
            <c:txPr>
              <a:bodyPr/>
              <a:lstStyle/>
              <a:p>
                <a:pPr>
                  <a:defRPr sz="12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Эксперименттік топ</c:v>
                </c:pt>
                <c:pt idx="1">
                  <c:v>       Бақылау тобы</c:v>
                </c:pt>
              </c:strCache>
            </c:strRef>
          </c:cat>
          <c:val>
            <c:numRef>
              <c:f>Sheet1!$B$4:$C$4</c:f>
              <c:numCache>
                <c:formatCode>0%</c:formatCode>
                <c:ptCount val="2"/>
                <c:pt idx="0">
                  <c:v>0.08</c:v>
                </c:pt>
                <c:pt idx="1">
                  <c:v>0.36</c:v>
                </c:pt>
              </c:numCache>
            </c:numRef>
          </c:val>
          <c:extLst xmlns:c16r2="http://schemas.microsoft.com/office/drawing/2015/06/chart">
            <c:ext xmlns:c16="http://schemas.microsoft.com/office/drawing/2014/chart" uri="{C3380CC4-5D6E-409C-BE32-E72D297353CC}">
              <c16:uniqueId val="{00000008-4DC0-4448-A205-47C2A57227E4}"/>
            </c:ext>
          </c:extLst>
        </c:ser>
        <c:ser>
          <c:idx val="3"/>
          <c:order val="3"/>
          <c:tx>
            <c:strRef>
              <c:f>Sheet1!$A$5</c:f>
              <c:strCache>
                <c:ptCount val="1"/>
              </c:strCache>
            </c:strRef>
          </c:tx>
          <c:spPr>
            <a:solidFill>
              <a:srgbClr val="CCFFFF"/>
            </a:solidFill>
            <a:ln w="12662">
              <a:solidFill>
                <a:srgbClr val="000000"/>
              </a:solidFill>
              <a:prstDash val="solid"/>
            </a:ln>
          </c:spPr>
          <c:invertIfNegative val="0"/>
          <c:dLbls>
            <c:dLbl>
              <c:idx val="0"/>
              <c:layout>
                <c:manualLayout>
                  <c:x val="7.8484429418585831E-3"/>
                  <c:y val="-2.99739109446181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DC0-4448-A205-47C2A57227E4}"/>
                </c:ext>
              </c:extLst>
            </c:dLbl>
            <c:dLbl>
              <c:idx val="1"/>
              <c:layout>
                <c:manualLayout>
                  <c:x val="1.1572129286399981E-3"/>
                  <c:y val="-2.02139210809657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DC0-4448-A205-47C2A57227E4}"/>
                </c:ext>
              </c:extLst>
            </c:dLbl>
            <c:spPr>
              <a:noFill/>
              <a:ln w="25324">
                <a:noFill/>
              </a:ln>
            </c:spPr>
            <c:txPr>
              <a:bodyPr/>
              <a:lstStyle/>
              <a:p>
                <a:pPr>
                  <a:defRPr sz="154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Эксперименттік топ</c:v>
                </c:pt>
                <c:pt idx="1">
                  <c:v>       Бақылау тобы</c:v>
                </c:pt>
              </c:strCache>
            </c:strRef>
          </c:cat>
          <c:val>
            <c:numRef>
              <c:f>Sheet1!$B$5:$C$5</c:f>
              <c:numCache>
                <c:formatCode>General</c:formatCode>
                <c:ptCount val="2"/>
              </c:numCache>
            </c:numRef>
          </c:val>
          <c:extLst xmlns:c16r2="http://schemas.microsoft.com/office/drawing/2015/06/chart">
            <c:ext xmlns:c16="http://schemas.microsoft.com/office/drawing/2014/chart" uri="{C3380CC4-5D6E-409C-BE32-E72D297353CC}">
              <c16:uniqueId val="{0000000B-4DC0-4448-A205-47C2A57227E4}"/>
            </c:ext>
          </c:extLst>
        </c:ser>
        <c:dLbls>
          <c:showLegendKey val="0"/>
          <c:showVal val="0"/>
          <c:showCatName val="0"/>
          <c:showSerName val="0"/>
          <c:showPercent val="0"/>
          <c:showBubbleSize val="0"/>
        </c:dLbls>
        <c:gapWidth val="150"/>
        <c:gapDepth val="0"/>
        <c:shape val="box"/>
        <c:axId val="308796800"/>
        <c:axId val="309277824"/>
        <c:axId val="0"/>
      </c:bar3DChart>
      <c:catAx>
        <c:axId val="308796800"/>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309277824"/>
        <c:crosses val="autoZero"/>
        <c:auto val="1"/>
        <c:lblAlgn val="ctr"/>
        <c:lblOffset val="100"/>
        <c:tickLblSkip val="1"/>
        <c:tickMarkSkip val="1"/>
        <c:noMultiLvlLbl val="0"/>
      </c:catAx>
      <c:valAx>
        <c:axId val="309277824"/>
        <c:scaling>
          <c:orientation val="minMax"/>
          <c:max val="0.8"/>
        </c:scaling>
        <c:delete val="0"/>
        <c:axPos val="l"/>
        <c:majorGridlines>
          <c:spPr>
            <a:ln w="3165">
              <a:solidFill>
                <a:srgbClr val="000000"/>
              </a:solidFill>
              <a:prstDash val="solid"/>
            </a:ln>
          </c:spPr>
        </c:majorGridlines>
        <c:numFmt formatCode="0%" sourceLinked="1"/>
        <c:majorTickMark val="out"/>
        <c:minorTickMark val="none"/>
        <c:tickLblPos val="nextTo"/>
        <c:spPr>
          <a:ln w="3165">
            <a:solidFill>
              <a:srgbClr val="000000"/>
            </a:solidFill>
            <a:prstDash val="solid"/>
          </a:ln>
        </c:spPr>
        <c:txPr>
          <a:bodyPr rot="0" vert="horz"/>
          <a:lstStyle/>
          <a:p>
            <a:pPr>
              <a:defRPr sz="12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308796800"/>
        <c:crosses val="autoZero"/>
        <c:crossBetween val="between"/>
      </c:valAx>
      <c:spPr>
        <a:noFill/>
        <a:ln w="25324">
          <a:noFill/>
        </a:ln>
      </c:spPr>
    </c:plotArea>
    <c:legend>
      <c:legendPos val="r"/>
      <c:legendEntry>
        <c:idx val="0"/>
        <c:txPr>
          <a:bodyPr/>
          <a:lstStyle/>
          <a:p>
            <a:pPr>
              <a:defRPr sz="900" b="0" i="0" u="none" strike="noStrike" baseline="0">
                <a:solidFill>
                  <a:srgbClr val="000000"/>
                </a:solidFill>
                <a:latin typeface="Times New Roman" panose="02020603050405020304" pitchFamily="18" charset="0"/>
                <a:ea typeface="Andalus"/>
                <a:cs typeface="Times New Roman" panose="02020603050405020304" pitchFamily="18" charset="0"/>
              </a:defRPr>
            </a:pPr>
            <a:endParaRPr lang="ru-RU"/>
          </a:p>
        </c:txPr>
      </c:legendEntry>
      <c:legendEntry>
        <c:idx val="1"/>
        <c:txPr>
          <a:bodyPr/>
          <a:lstStyle/>
          <a:p>
            <a:pPr>
              <a:defRPr sz="900" b="0" i="0" u="none" strike="noStrike" baseline="0">
                <a:solidFill>
                  <a:srgbClr val="000000"/>
                </a:solidFill>
                <a:latin typeface="Times New Roman" panose="02020603050405020304" pitchFamily="18" charset="0"/>
                <a:ea typeface="Andalus"/>
                <a:cs typeface="Times New Roman" panose="02020603050405020304" pitchFamily="18" charset="0"/>
              </a:defRPr>
            </a:pPr>
            <a:endParaRPr lang="ru-RU"/>
          </a:p>
        </c:txPr>
      </c:legendEntry>
      <c:legendEntry>
        <c:idx val="2"/>
        <c:txPr>
          <a:bodyPr/>
          <a:lstStyle/>
          <a:p>
            <a:pPr>
              <a:defRPr sz="900" b="0" i="0" u="none" strike="noStrike" baseline="0">
                <a:solidFill>
                  <a:srgbClr val="000000"/>
                </a:solidFill>
                <a:latin typeface="Times New Roman" panose="02020603050405020304" pitchFamily="18" charset="0"/>
                <a:ea typeface="Andalus"/>
                <a:cs typeface="Times New Roman" panose="02020603050405020304" pitchFamily="18" charset="0"/>
              </a:defRPr>
            </a:pPr>
            <a:endParaRPr lang="ru-RU"/>
          </a:p>
        </c:txPr>
      </c:legendEntry>
      <c:legendEntry>
        <c:idx val="3"/>
        <c:delete val="1"/>
      </c:legendEntry>
      <c:layout>
        <c:manualLayout>
          <c:xMode val="edge"/>
          <c:yMode val="edge"/>
          <c:x val="0.74125249975531982"/>
          <c:y val="3.8791797366792571E-2"/>
          <c:w val="0.24636618885288947"/>
          <c:h val="0.76904862985717837"/>
        </c:manualLayout>
      </c:layout>
      <c:overlay val="0"/>
      <c:spPr>
        <a:noFill/>
        <a:ln w="3165">
          <a:solidFill>
            <a:srgbClr val="000000"/>
          </a:solidFill>
          <a:prstDash val="solid"/>
        </a:ln>
      </c:spPr>
      <c:txPr>
        <a:bodyPr/>
        <a:lstStyle/>
        <a:p>
          <a:pPr>
            <a:defRPr sz="1052" b="0" i="0" u="none" strike="noStrike" baseline="0">
              <a:solidFill>
                <a:srgbClr val="000000"/>
              </a:solidFill>
              <a:latin typeface="Andalus"/>
              <a:ea typeface="Andalus"/>
              <a:cs typeface="Andalus"/>
            </a:defRPr>
          </a:pPr>
          <a:endParaRPr lang="ru-RU"/>
        </a:p>
      </c:txPr>
    </c:legend>
    <c:plotVisOnly val="1"/>
    <c:dispBlanksAs val="gap"/>
    <c:showDLblsOverMax val="0"/>
  </c:chart>
  <c:spPr>
    <a:noFill/>
    <a:ln>
      <a:noFill/>
    </a:ln>
  </c:spPr>
  <c:txPr>
    <a:bodyPr/>
    <a:lstStyle/>
    <a:p>
      <a:pPr>
        <a:defRPr sz="1421"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3"/>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7.8864353312302835E-2"/>
          <c:y val="3.3639143730886847E-2"/>
          <c:w val="0.62933753943217663"/>
          <c:h val="0.75840978593272168"/>
        </c:manualLayout>
      </c:layout>
      <c:bar3DChart>
        <c:barDir val="col"/>
        <c:grouping val="clustered"/>
        <c:varyColors val="0"/>
        <c:ser>
          <c:idx val="0"/>
          <c:order val="0"/>
          <c:tx>
            <c:strRef>
              <c:f>Sheet1!$A$2</c:f>
              <c:strCache>
                <c:ptCount val="1"/>
                <c:pt idx="0">
                  <c:v>Сөз мағынасымен
жүргізілетін жаттығуларды
орындаудың жоғары деңгей</c:v>
                </c:pt>
              </c:strCache>
            </c:strRef>
          </c:tx>
          <c:spPr>
            <a:solidFill>
              <a:srgbClr val="9999FF"/>
            </a:solidFill>
            <a:ln w="12662">
              <a:solidFill>
                <a:srgbClr val="000000"/>
              </a:solidFill>
              <a:prstDash val="solid"/>
            </a:ln>
          </c:spPr>
          <c:invertIfNegative val="0"/>
          <c:dLbls>
            <c:dLbl>
              <c:idx val="0"/>
              <c:layout>
                <c:manualLayout>
                  <c:x val="-1.187441040624186E-2"/>
                  <c:y val="-2.0733566561060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1FB-4AAC-9D2E-092DD78C53A6}"/>
                </c:ext>
              </c:extLst>
            </c:dLbl>
            <c:dLbl>
              <c:idx val="1"/>
              <c:layout>
                <c:manualLayout>
                  <c:x val="-9.1019180219841338E-3"/>
                  <c:y val="-1.19498107461337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1FB-4AAC-9D2E-092DD78C53A6}"/>
                </c:ext>
              </c:extLst>
            </c:dLbl>
            <c:spPr>
              <a:noFill/>
              <a:ln w="25324">
                <a:noFill/>
              </a:ln>
            </c:spPr>
            <c:txPr>
              <a:bodyPr/>
              <a:lstStyle/>
              <a:p>
                <a:pPr>
                  <a:defRPr sz="12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Эксперименттік топ</c:v>
                </c:pt>
                <c:pt idx="1">
                  <c:v>       Бақылау тобы</c:v>
                </c:pt>
              </c:strCache>
            </c:strRef>
          </c:cat>
          <c:val>
            <c:numRef>
              <c:f>Sheet1!$B$2:$C$2</c:f>
              <c:numCache>
                <c:formatCode>0%</c:formatCode>
                <c:ptCount val="2"/>
                <c:pt idx="0">
                  <c:v>0.24</c:v>
                </c:pt>
                <c:pt idx="1">
                  <c:v>0.24</c:v>
                </c:pt>
              </c:numCache>
            </c:numRef>
          </c:val>
          <c:extLst xmlns:c16r2="http://schemas.microsoft.com/office/drawing/2015/06/chart">
            <c:ext xmlns:c16="http://schemas.microsoft.com/office/drawing/2014/chart" uri="{C3380CC4-5D6E-409C-BE32-E72D297353CC}">
              <c16:uniqueId val="{00000002-A1FB-4AAC-9D2E-092DD78C53A6}"/>
            </c:ext>
          </c:extLst>
        </c:ser>
        <c:ser>
          <c:idx val="1"/>
          <c:order val="1"/>
          <c:tx>
            <c:strRef>
              <c:f>Sheet1!$A$3</c:f>
              <c:strCache>
                <c:ptCount val="1"/>
                <c:pt idx="0">
                  <c:v>Сөз мағынасымен
жүргізілетін жаттығуларды
орындаудың орташа деңгей</c:v>
                </c:pt>
              </c:strCache>
            </c:strRef>
          </c:tx>
          <c:spPr>
            <a:solidFill>
              <a:srgbClr val="993366"/>
            </a:solidFill>
            <a:ln w="12662">
              <a:solidFill>
                <a:srgbClr val="000000"/>
              </a:solidFill>
              <a:prstDash val="solid"/>
            </a:ln>
          </c:spPr>
          <c:invertIfNegative val="0"/>
          <c:dLbls>
            <c:dLbl>
              <c:idx val="0"/>
              <c:layout>
                <c:manualLayout>
                  <c:x val="-4.7743636014596878E-3"/>
                  <c:y val="-2.34671468818691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1FB-4AAC-9D2E-092DD78C53A6}"/>
                </c:ext>
              </c:extLst>
            </c:dLbl>
            <c:dLbl>
              <c:idx val="1"/>
              <c:layout>
                <c:manualLayout>
                  <c:x val="-3.5791582834480092E-3"/>
                  <c:y val="-2.95833548329394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1FB-4AAC-9D2E-092DD78C53A6}"/>
                </c:ext>
              </c:extLst>
            </c:dLbl>
            <c:spPr>
              <a:noFill/>
              <a:ln w="25324">
                <a:noFill/>
              </a:ln>
            </c:spPr>
            <c:txPr>
              <a:bodyPr/>
              <a:lstStyle/>
              <a:p>
                <a:pPr>
                  <a:defRPr sz="12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Эксперименттік топ</c:v>
                </c:pt>
                <c:pt idx="1">
                  <c:v>       Бақылау тобы</c:v>
                </c:pt>
              </c:strCache>
            </c:strRef>
          </c:cat>
          <c:val>
            <c:numRef>
              <c:f>Sheet1!$B$3:$C$3</c:f>
              <c:numCache>
                <c:formatCode>0%</c:formatCode>
                <c:ptCount val="2"/>
                <c:pt idx="0">
                  <c:v>0.62</c:v>
                </c:pt>
                <c:pt idx="1">
                  <c:v>0.48</c:v>
                </c:pt>
              </c:numCache>
            </c:numRef>
          </c:val>
          <c:extLst xmlns:c16r2="http://schemas.microsoft.com/office/drawing/2015/06/chart">
            <c:ext xmlns:c16="http://schemas.microsoft.com/office/drawing/2014/chart" uri="{C3380CC4-5D6E-409C-BE32-E72D297353CC}">
              <c16:uniqueId val="{00000005-A1FB-4AAC-9D2E-092DD78C53A6}"/>
            </c:ext>
          </c:extLst>
        </c:ser>
        <c:ser>
          <c:idx val="2"/>
          <c:order val="2"/>
          <c:tx>
            <c:strRef>
              <c:f>Sheet1!$A$4</c:f>
              <c:strCache>
                <c:ptCount val="1"/>
                <c:pt idx="0">
                  <c:v>Сөз мағынасымен
жүргізілетін жаттығуларды
орындаудың төмен деңгейі</c:v>
                </c:pt>
              </c:strCache>
            </c:strRef>
          </c:tx>
          <c:spPr>
            <a:solidFill>
              <a:srgbClr val="FFFFCC"/>
            </a:solidFill>
            <a:ln w="12662">
              <a:solidFill>
                <a:srgbClr val="000000"/>
              </a:solidFill>
              <a:prstDash val="solid"/>
            </a:ln>
          </c:spPr>
          <c:invertIfNegative val="0"/>
          <c:dLbls>
            <c:dLbl>
              <c:idx val="0"/>
              <c:layout>
                <c:manualLayout>
                  <c:x val="3.9029702695685042E-3"/>
                  <c:y val="-1.31211666202275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1FB-4AAC-9D2E-092DD78C53A6}"/>
                </c:ext>
              </c:extLst>
            </c:dLbl>
            <c:dLbl>
              <c:idx val="1"/>
              <c:layout>
                <c:manualLayout>
                  <c:x val="3.5208885213342186E-3"/>
                  <c:y val="-3.18603465851172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1FB-4AAC-9D2E-092DD78C53A6}"/>
                </c:ext>
              </c:extLst>
            </c:dLbl>
            <c:spPr>
              <a:noFill/>
              <a:ln w="25324">
                <a:noFill/>
              </a:ln>
            </c:spPr>
            <c:txPr>
              <a:bodyPr/>
              <a:lstStyle/>
              <a:p>
                <a:pPr>
                  <a:defRPr sz="12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Эксперименттік топ</c:v>
                </c:pt>
                <c:pt idx="1">
                  <c:v>       Бақылау тобы</c:v>
                </c:pt>
              </c:strCache>
            </c:strRef>
          </c:cat>
          <c:val>
            <c:numRef>
              <c:f>Sheet1!$B$4:$C$4</c:f>
              <c:numCache>
                <c:formatCode>0%</c:formatCode>
                <c:ptCount val="2"/>
                <c:pt idx="0">
                  <c:v>0.14000000000000001</c:v>
                </c:pt>
                <c:pt idx="1">
                  <c:v>0.36</c:v>
                </c:pt>
              </c:numCache>
            </c:numRef>
          </c:val>
          <c:extLst xmlns:c16r2="http://schemas.microsoft.com/office/drawing/2015/06/chart">
            <c:ext xmlns:c16="http://schemas.microsoft.com/office/drawing/2014/chart" uri="{C3380CC4-5D6E-409C-BE32-E72D297353CC}">
              <c16:uniqueId val="{00000008-A1FB-4AAC-9D2E-092DD78C53A6}"/>
            </c:ext>
          </c:extLst>
        </c:ser>
        <c:ser>
          <c:idx val="3"/>
          <c:order val="3"/>
          <c:tx>
            <c:strRef>
              <c:f>Sheet1!$A$5</c:f>
              <c:strCache>
                <c:ptCount val="1"/>
              </c:strCache>
            </c:strRef>
          </c:tx>
          <c:spPr>
            <a:solidFill>
              <a:srgbClr val="CCFFFF"/>
            </a:solidFill>
            <a:ln w="12662">
              <a:solidFill>
                <a:srgbClr val="000000"/>
              </a:solidFill>
              <a:prstDash val="solid"/>
            </a:ln>
          </c:spPr>
          <c:invertIfNegative val="0"/>
          <c:dLbls>
            <c:dLbl>
              <c:idx val="0"/>
              <c:layout>
                <c:manualLayout>
                  <c:x val="7.8484429418585831E-3"/>
                  <c:y val="-2.99739109446181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1FB-4AAC-9D2E-092DD78C53A6}"/>
                </c:ext>
              </c:extLst>
            </c:dLbl>
            <c:dLbl>
              <c:idx val="1"/>
              <c:layout>
                <c:manualLayout>
                  <c:x val="1.1572129286399981E-3"/>
                  <c:y val="-2.02139210809657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1FB-4AAC-9D2E-092DD78C53A6}"/>
                </c:ext>
              </c:extLst>
            </c:dLbl>
            <c:spPr>
              <a:noFill/>
              <a:ln w="25324">
                <a:noFill/>
              </a:ln>
            </c:spPr>
            <c:txPr>
              <a:bodyPr/>
              <a:lstStyle/>
              <a:p>
                <a:pPr>
                  <a:defRPr sz="154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Эксперименттік топ</c:v>
                </c:pt>
                <c:pt idx="1">
                  <c:v>       Бақылау тобы</c:v>
                </c:pt>
              </c:strCache>
            </c:strRef>
          </c:cat>
          <c:val>
            <c:numRef>
              <c:f>Sheet1!$B$5:$C$5</c:f>
              <c:numCache>
                <c:formatCode>General</c:formatCode>
                <c:ptCount val="2"/>
              </c:numCache>
            </c:numRef>
          </c:val>
          <c:extLst xmlns:c16r2="http://schemas.microsoft.com/office/drawing/2015/06/chart">
            <c:ext xmlns:c16="http://schemas.microsoft.com/office/drawing/2014/chart" uri="{C3380CC4-5D6E-409C-BE32-E72D297353CC}">
              <c16:uniqueId val="{0000000B-A1FB-4AAC-9D2E-092DD78C53A6}"/>
            </c:ext>
          </c:extLst>
        </c:ser>
        <c:dLbls>
          <c:showLegendKey val="0"/>
          <c:showVal val="0"/>
          <c:showCatName val="0"/>
          <c:showSerName val="0"/>
          <c:showPercent val="0"/>
          <c:showBubbleSize val="0"/>
        </c:dLbls>
        <c:gapWidth val="150"/>
        <c:gapDepth val="0"/>
        <c:shape val="box"/>
        <c:axId val="309886336"/>
        <c:axId val="309904512"/>
        <c:axId val="0"/>
      </c:bar3DChart>
      <c:catAx>
        <c:axId val="309886336"/>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309904512"/>
        <c:crosses val="autoZero"/>
        <c:auto val="1"/>
        <c:lblAlgn val="ctr"/>
        <c:lblOffset val="100"/>
        <c:tickLblSkip val="1"/>
        <c:tickMarkSkip val="1"/>
        <c:noMultiLvlLbl val="0"/>
      </c:catAx>
      <c:valAx>
        <c:axId val="309904512"/>
        <c:scaling>
          <c:orientation val="minMax"/>
          <c:max val="0.8"/>
        </c:scaling>
        <c:delete val="0"/>
        <c:axPos val="l"/>
        <c:majorGridlines>
          <c:spPr>
            <a:ln w="3165">
              <a:solidFill>
                <a:srgbClr val="000000"/>
              </a:solidFill>
              <a:prstDash val="solid"/>
            </a:ln>
          </c:spPr>
        </c:majorGridlines>
        <c:numFmt formatCode="0%" sourceLinked="1"/>
        <c:majorTickMark val="out"/>
        <c:minorTickMark val="none"/>
        <c:tickLblPos val="nextTo"/>
        <c:spPr>
          <a:ln w="3165">
            <a:solidFill>
              <a:srgbClr val="000000"/>
            </a:solidFill>
            <a:prstDash val="solid"/>
          </a:ln>
        </c:spPr>
        <c:txPr>
          <a:bodyPr rot="0" vert="horz"/>
          <a:lstStyle/>
          <a:p>
            <a:pPr>
              <a:defRPr sz="12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309886336"/>
        <c:crosses val="autoZero"/>
        <c:crossBetween val="between"/>
      </c:valAx>
      <c:spPr>
        <a:noFill/>
        <a:ln w="25324">
          <a:noFill/>
        </a:ln>
      </c:spPr>
    </c:plotArea>
    <c:legend>
      <c:legendPos val="r"/>
      <c:legendEntry>
        <c:idx val="0"/>
        <c:txPr>
          <a:bodyPr/>
          <a:lstStyle/>
          <a:p>
            <a:pPr>
              <a:defRPr sz="900" b="0" i="0" u="none" strike="noStrike" baseline="0">
                <a:solidFill>
                  <a:srgbClr val="000000"/>
                </a:solidFill>
                <a:latin typeface="Times New Roman" panose="02020603050405020304" pitchFamily="18" charset="0"/>
                <a:ea typeface="Andalus"/>
                <a:cs typeface="Times New Roman" panose="02020603050405020304" pitchFamily="18" charset="0"/>
              </a:defRPr>
            </a:pPr>
            <a:endParaRPr lang="ru-RU"/>
          </a:p>
        </c:txPr>
      </c:legendEntry>
      <c:legendEntry>
        <c:idx val="1"/>
        <c:txPr>
          <a:bodyPr/>
          <a:lstStyle/>
          <a:p>
            <a:pPr>
              <a:defRPr sz="900" b="0" i="0" u="none" strike="noStrike" baseline="0">
                <a:solidFill>
                  <a:srgbClr val="000000"/>
                </a:solidFill>
                <a:latin typeface="Times New Roman" panose="02020603050405020304" pitchFamily="18" charset="0"/>
                <a:ea typeface="Andalus"/>
                <a:cs typeface="Times New Roman" panose="02020603050405020304" pitchFamily="18" charset="0"/>
              </a:defRPr>
            </a:pPr>
            <a:endParaRPr lang="ru-RU"/>
          </a:p>
        </c:txPr>
      </c:legendEntry>
      <c:legendEntry>
        <c:idx val="2"/>
        <c:txPr>
          <a:bodyPr/>
          <a:lstStyle/>
          <a:p>
            <a:pPr>
              <a:defRPr sz="900" b="0" i="0" u="none" strike="noStrike" baseline="0">
                <a:solidFill>
                  <a:srgbClr val="000000"/>
                </a:solidFill>
                <a:latin typeface="Times New Roman" panose="02020603050405020304" pitchFamily="18" charset="0"/>
                <a:ea typeface="Andalus"/>
                <a:cs typeface="Times New Roman" panose="02020603050405020304" pitchFamily="18" charset="0"/>
              </a:defRPr>
            </a:pPr>
            <a:endParaRPr lang="ru-RU"/>
          </a:p>
        </c:txPr>
      </c:legendEntry>
      <c:legendEntry>
        <c:idx val="3"/>
        <c:delete val="1"/>
      </c:legendEntry>
      <c:layout>
        <c:manualLayout>
          <c:xMode val="edge"/>
          <c:yMode val="edge"/>
          <c:x val="0.69586476061107305"/>
          <c:y val="3.2340197380315586E-2"/>
          <c:w val="0.29184191290499573"/>
          <c:h val="0.71567166040111974"/>
        </c:manualLayout>
      </c:layout>
      <c:overlay val="0"/>
      <c:spPr>
        <a:noFill/>
        <a:ln w="3165">
          <a:solidFill>
            <a:srgbClr val="000000"/>
          </a:solidFill>
          <a:prstDash val="solid"/>
        </a:ln>
      </c:spPr>
      <c:txPr>
        <a:bodyPr/>
        <a:lstStyle/>
        <a:p>
          <a:pPr>
            <a:defRPr sz="1052" b="0" i="0" u="none" strike="noStrike" baseline="0">
              <a:solidFill>
                <a:srgbClr val="000000"/>
              </a:solidFill>
              <a:latin typeface="Times New Roman" panose="02020603050405020304" pitchFamily="18" charset="0"/>
              <a:ea typeface="Andalus"/>
              <a:cs typeface="Times New Roman" panose="02020603050405020304" pitchFamily="18" charset="0"/>
            </a:defRPr>
          </a:pPr>
          <a:endParaRPr lang="ru-RU"/>
        </a:p>
      </c:txPr>
    </c:legend>
    <c:plotVisOnly val="1"/>
    <c:dispBlanksAs val="gap"/>
    <c:showDLblsOverMax val="0"/>
  </c:chart>
  <c:spPr>
    <a:noFill/>
    <a:ln>
      <a:noFill/>
    </a:ln>
  </c:spPr>
  <c:txPr>
    <a:bodyPr/>
    <a:lstStyle/>
    <a:p>
      <a:pPr>
        <a:defRPr sz="1421"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3"/>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7.8864353312302835E-2"/>
          <c:y val="3.3639143730886847E-2"/>
          <c:w val="0.62933753943217663"/>
          <c:h val="0.75840978593272168"/>
        </c:manualLayout>
      </c:layout>
      <c:bar3DChart>
        <c:barDir val="col"/>
        <c:grouping val="clustered"/>
        <c:varyColors val="0"/>
        <c:ser>
          <c:idx val="0"/>
          <c:order val="0"/>
          <c:tx>
            <c:strRef>
              <c:f>Sheet1!$A$2</c:f>
              <c:strCache>
                <c:ptCount val="1"/>
                <c:pt idx="0">
                  <c:v>Сөзді мағынасына қарай орынды қолдана білуімен байланысты сөйлем құрау жаттығуларын орындаудың жоғары деңгей</c:v>
                </c:pt>
              </c:strCache>
            </c:strRef>
          </c:tx>
          <c:spPr>
            <a:solidFill>
              <a:srgbClr val="9999FF"/>
            </a:solidFill>
            <a:ln w="12662">
              <a:solidFill>
                <a:srgbClr val="000000"/>
              </a:solidFill>
              <a:prstDash val="solid"/>
            </a:ln>
          </c:spPr>
          <c:invertIfNegative val="0"/>
          <c:dLbls>
            <c:dLbl>
              <c:idx val="0"/>
              <c:layout>
                <c:manualLayout>
                  <c:x val="-1.187441040624186E-2"/>
                  <c:y val="-2.0733566561060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029-4312-8AF7-A57C972C575E}"/>
                </c:ext>
              </c:extLst>
            </c:dLbl>
            <c:dLbl>
              <c:idx val="1"/>
              <c:layout>
                <c:manualLayout>
                  <c:x val="-9.1019180219841338E-3"/>
                  <c:y val="-1.19498107461337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029-4312-8AF7-A57C972C575E}"/>
                </c:ext>
              </c:extLst>
            </c:dLbl>
            <c:spPr>
              <a:noFill/>
              <a:ln w="25324">
                <a:noFill/>
              </a:ln>
            </c:spPr>
            <c:txPr>
              <a:bodyPr/>
              <a:lstStyle/>
              <a:p>
                <a:pPr>
                  <a:defRPr sz="11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Эксперименттік топ</c:v>
                </c:pt>
                <c:pt idx="1">
                  <c:v>       Бақылау тобы</c:v>
                </c:pt>
              </c:strCache>
            </c:strRef>
          </c:cat>
          <c:val>
            <c:numRef>
              <c:f>Sheet1!$B$2:$C$2</c:f>
              <c:numCache>
                <c:formatCode>0%</c:formatCode>
                <c:ptCount val="2"/>
                <c:pt idx="0">
                  <c:v>0.22</c:v>
                </c:pt>
                <c:pt idx="1">
                  <c:v>0.08</c:v>
                </c:pt>
              </c:numCache>
            </c:numRef>
          </c:val>
          <c:extLst xmlns:c16r2="http://schemas.microsoft.com/office/drawing/2015/06/chart">
            <c:ext xmlns:c16="http://schemas.microsoft.com/office/drawing/2014/chart" uri="{C3380CC4-5D6E-409C-BE32-E72D297353CC}">
              <c16:uniqueId val="{00000002-4029-4312-8AF7-A57C972C575E}"/>
            </c:ext>
          </c:extLst>
        </c:ser>
        <c:ser>
          <c:idx val="1"/>
          <c:order val="1"/>
          <c:tx>
            <c:strRef>
              <c:f>Sheet1!$A$3</c:f>
              <c:strCache>
                <c:ptCount val="1"/>
                <c:pt idx="0">
                  <c:v>Сөзді мағынасына қарай орынды қолдана білуімен байланысты сөйлем құрау жаттығуларын орындаудың орташа деңгей</c:v>
                </c:pt>
              </c:strCache>
            </c:strRef>
          </c:tx>
          <c:spPr>
            <a:solidFill>
              <a:srgbClr val="993366"/>
            </a:solidFill>
            <a:ln w="12662">
              <a:solidFill>
                <a:srgbClr val="000000"/>
              </a:solidFill>
              <a:prstDash val="solid"/>
            </a:ln>
          </c:spPr>
          <c:invertIfNegative val="0"/>
          <c:dLbls>
            <c:dLbl>
              <c:idx val="0"/>
              <c:layout>
                <c:manualLayout>
                  <c:x val="-4.7743636014596878E-3"/>
                  <c:y val="-2.34671468818691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029-4312-8AF7-A57C972C575E}"/>
                </c:ext>
              </c:extLst>
            </c:dLbl>
            <c:dLbl>
              <c:idx val="1"/>
              <c:layout>
                <c:manualLayout>
                  <c:x val="-3.5791582834480092E-3"/>
                  <c:y val="-2.95833548329394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029-4312-8AF7-A57C972C575E}"/>
                </c:ext>
              </c:extLst>
            </c:dLbl>
            <c:spPr>
              <a:noFill/>
              <a:ln w="25324">
                <a:noFill/>
              </a:ln>
            </c:spPr>
            <c:txPr>
              <a:bodyPr/>
              <a:lstStyle/>
              <a:p>
                <a:pPr>
                  <a:defRPr sz="12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Эксперименттік топ</c:v>
                </c:pt>
                <c:pt idx="1">
                  <c:v>       Бақылау тобы</c:v>
                </c:pt>
              </c:strCache>
            </c:strRef>
          </c:cat>
          <c:val>
            <c:numRef>
              <c:f>Sheet1!$B$3:$C$3</c:f>
              <c:numCache>
                <c:formatCode>0%</c:formatCode>
                <c:ptCount val="2"/>
                <c:pt idx="0">
                  <c:v>0.69</c:v>
                </c:pt>
                <c:pt idx="1">
                  <c:v>0.55000000000000004</c:v>
                </c:pt>
              </c:numCache>
            </c:numRef>
          </c:val>
          <c:extLst xmlns:c16r2="http://schemas.microsoft.com/office/drawing/2015/06/chart">
            <c:ext xmlns:c16="http://schemas.microsoft.com/office/drawing/2014/chart" uri="{C3380CC4-5D6E-409C-BE32-E72D297353CC}">
              <c16:uniqueId val="{00000005-4029-4312-8AF7-A57C972C575E}"/>
            </c:ext>
          </c:extLst>
        </c:ser>
        <c:ser>
          <c:idx val="2"/>
          <c:order val="2"/>
          <c:tx>
            <c:strRef>
              <c:f>Sheet1!$A$4</c:f>
              <c:strCache>
                <c:ptCount val="1"/>
                <c:pt idx="0">
                  <c:v>Сөзді мағынасына қарай орынды қолдана білуімен байланысты сөйлем құрау жаттығуларын орындаудың төмен деңгейі</c:v>
                </c:pt>
              </c:strCache>
            </c:strRef>
          </c:tx>
          <c:spPr>
            <a:solidFill>
              <a:srgbClr val="FFFFCC"/>
            </a:solidFill>
            <a:ln w="12662">
              <a:solidFill>
                <a:srgbClr val="000000"/>
              </a:solidFill>
              <a:prstDash val="solid"/>
            </a:ln>
          </c:spPr>
          <c:invertIfNegative val="0"/>
          <c:dLbls>
            <c:dLbl>
              <c:idx val="0"/>
              <c:layout>
                <c:manualLayout>
                  <c:x val="3.9029702695685042E-3"/>
                  <c:y val="-1.31211666202275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029-4312-8AF7-A57C972C575E}"/>
                </c:ext>
              </c:extLst>
            </c:dLbl>
            <c:dLbl>
              <c:idx val="1"/>
              <c:layout>
                <c:manualLayout>
                  <c:x val="3.5208885213342186E-3"/>
                  <c:y val="-3.18603465851172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029-4312-8AF7-A57C972C575E}"/>
                </c:ext>
              </c:extLst>
            </c:dLbl>
            <c:spPr>
              <a:noFill/>
              <a:ln w="25324">
                <a:noFill/>
              </a:ln>
            </c:spPr>
            <c:txPr>
              <a:bodyPr/>
              <a:lstStyle/>
              <a:p>
                <a:pPr>
                  <a:defRPr sz="12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Эксперименттік топ</c:v>
                </c:pt>
                <c:pt idx="1">
                  <c:v>       Бақылау тобы</c:v>
                </c:pt>
              </c:strCache>
            </c:strRef>
          </c:cat>
          <c:val>
            <c:numRef>
              <c:f>Sheet1!$B$4:$C$4</c:f>
              <c:numCache>
                <c:formatCode>0%</c:formatCode>
                <c:ptCount val="2"/>
                <c:pt idx="0">
                  <c:v>0.08</c:v>
                </c:pt>
                <c:pt idx="1">
                  <c:v>0.32</c:v>
                </c:pt>
              </c:numCache>
            </c:numRef>
          </c:val>
          <c:extLst xmlns:c16r2="http://schemas.microsoft.com/office/drawing/2015/06/chart">
            <c:ext xmlns:c16="http://schemas.microsoft.com/office/drawing/2014/chart" uri="{C3380CC4-5D6E-409C-BE32-E72D297353CC}">
              <c16:uniqueId val="{00000008-4029-4312-8AF7-A57C972C575E}"/>
            </c:ext>
          </c:extLst>
        </c:ser>
        <c:ser>
          <c:idx val="3"/>
          <c:order val="3"/>
          <c:tx>
            <c:strRef>
              <c:f>Sheet1!$A$5</c:f>
              <c:strCache>
                <c:ptCount val="1"/>
              </c:strCache>
            </c:strRef>
          </c:tx>
          <c:spPr>
            <a:solidFill>
              <a:srgbClr val="CCFFFF"/>
            </a:solidFill>
            <a:ln w="12662">
              <a:solidFill>
                <a:srgbClr val="000000"/>
              </a:solidFill>
              <a:prstDash val="solid"/>
            </a:ln>
          </c:spPr>
          <c:invertIfNegative val="0"/>
          <c:dLbls>
            <c:dLbl>
              <c:idx val="0"/>
              <c:layout>
                <c:manualLayout>
                  <c:x val="7.8484429418585831E-3"/>
                  <c:y val="-2.99739109446181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029-4312-8AF7-A57C972C575E}"/>
                </c:ext>
              </c:extLst>
            </c:dLbl>
            <c:dLbl>
              <c:idx val="1"/>
              <c:layout>
                <c:manualLayout>
                  <c:x val="1.1572129286399981E-3"/>
                  <c:y val="-2.02139210809657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029-4312-8AF7-A57C972C575E}"/>
                </c:ext>
              </c:extLst>
            </c:dLbl>
            <c:spPr>
              <a:noFill/>
              <a:ln w="25324">
                <a:noFill/>
              </a:ln>
            </c:spPr>
            <c:txPr>
              <a:bodyPr/>
              <a:lstStyle/>
              <a:p>
                <a:pPr>
                  <a:defRPr sz="154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Эксперименттік топ</c:v>
                </c:pt>
                <c:pt idx="1">
                  <c:v>       Бақылау тобы</c:v>
                </c:pt>
              </c:strCache>
            </c:strRef>
          </c:cat>
          <c:val>
            <c:numRef>
              <c:f>Sheet1!$B$5:$C$5</c:f>
              <c:numCache>
                <c:formatCode>General</c:formatCode>
                <c:ptCount val="2"/>
              </c:numCache>
            </c:numRef>
          </c:val>
          <c:extLst xmlns:c16r2="http://schemas.microsoft.com/office/drawing/2015/06/chart">
            <c:ext xmlns:c16="http://schemas.microsoft.com/office/drawing/2014/chart" uri="{C3380CC4-5D6E-409C-BE32-E72D297353CC}">
              <c16:uniqueId val="{0000000B-4029-4312-8AF7-A57C972C575E}"/>
            </c:ext>
          </c:extLst>
        </c:ser>
        <c:dLbls>
          <c:showLegendKey val="0"/>
          <c:showVal val="0"/>
          <c:showCatName val="0"/>
          <c:showSerName val="0"/>
          <c:showPercent val="0"/>
          <c:showBubbleSize val="0"/>
        </c:dLbls>
        <c:gapWidth val="150"/>
        <c:gapDepth val="0"/>
        <c:shape val="box"/>
        <c:axId val="309337472"/>
        <c:axId val="309367936"/>
        <c:axId val="0"/>
      </c:bar3DChart>
      <c:catAx>
        <c:axId val="309337472"/>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309367936"/>
        <c:crosses val="autoZero"/>
        <c:auto val="1"/>
        <c:lblAlgn val="ctr"/>
        <c:lblOffset val="100"/>
        <c:tickLblSkip val="1"/>
        <c:tickMarkSkip val="1"/>
        <c:noMultiLvlLbl val="0"/>
      </c:catAx>
      <c:valAx>
        <c:axId val="309367936"/>
        <c:scaling>
          <c:orientation val="minMax"/>
          <c:max val="0.8"/>
        </c:scaling>
        <c:delete val="0"/>
        <c:axPos val="l"/>
        <c:majorGridlines>
          <c:spPr>
            <a:ln w="3165">
              <a:solidFill>
                <a:srgbClr val="000000"/>
              </a:solidFill>
              <a:prstDash val="solid"/>
            </a:ln>
          </c:spPr>
        </c:majorGridlines>
        <c:numFmt formatCode="0%" sourceLinked="1"/>
        <c:majorTickMark val="out"/>
        <c:minorTickMark val="none"/>
        <c:tickLblPos val="nextTo"/>
        <c:spPr>
          <a:ln w="3165">
            <a:solidFill>
              <a:srgbClr val="000000"/>
            </a:solidFill>
            <a:prstDash val="solid"/>
          </a:ln>
        </c:spPr>
        <c:txPr>
          <a:bodyPr rot="0" vert="horz"/>
          <a:lstStyle/>
          <a:p>
            <a:pPr>
              <a:defRPr sz="12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309337472"/>
        <c:crosses val="autoZero"/>
        <c:crossBetween val="between"/>
      </c:valAx>
      <c:spPr>
        <a:noFill/>
        <a:ln w="25324">
          <a:noFill/>
        </a:ln>
      </c:spPr>
    </c:plotArea>
    <c:legend>
      <c:legendPos val="r"/>
      <c:legendEntry>
        <c:idx val="0"/>
        <c:txPr>
          <a:bodyPr/>
          <a:lstStyle/>
          <a:p>
            <a:pPr>
              <a:defRPr sz="900" b="0" i="0" u="none" strike="noStrike" baseline="0">
                <a:solidFill>
                  <a:srgbClr val="000000"/>
                </a:solidFill>
                <a:latin typeface="Times New Roman" pitchFamily="18" charset="0"/>
                <a:ea typeface="Andalus"/>
                <a:cs typeface="Times New Roman" pitchFamily="18" charset="0"/>
              </a:defRPr>
            </a:pPr>
            <a:endParaRPr lang="ru-RU"/>
          </a:p>
        </c:txPr>
      </c:legendEntry>
      <c:legendEntry>
        <c:idx val="1"/>
        <c:txPr>
          <a:bodyPr/>
          <a:lstStyle/>
          <a:p>
            <a:pPr>
              <a:defRPr sz="900" b="0" i="0" u="none" strike="noStrike" baseline="0">
                <a:solidFill>
                  <a:srgbClr val="000000"/>
                </a:solidFill>
                <a:latin typeface="Times New Roman" pitchFamily="18" charset="0"/>
                <a:ea typeface="Andalus"/>
                <a:cs typeface="Times New Roman" pitchFamily="18" charset="0"/>
              </a:defRPr>
            </a:pPr>
            <a:endParaRPr lang="ru-RU"/>
          </a:p>
        </c:txPr>
      </c:legendEntry>
      <c:legendEntry>
        <c:idx val="2"/>
        <c:txPr>
          <a:bodyPr/>
          <a:lstStyle/>
          <a:p>
            <a:pPr>
              <a:defRPr sz="900" b="0" i="0" u="none" strike="noStrike" baseline="0">
                <a:solidFill>
                  <a:srgbClr val="000000"/>
                </a:solidFill>
                <a:latin typeface="Times New Roman" pitchFamily="18" charset="0"/>
                <a:ea typeface="Andalus"/>
                <a:cs typeface="Times New Roman" pitchFamily="18" charset="0"/>
              </a:defRPr>
            </a:pPr>
            <a:endParaRPr lang="ru-RU"/>
          </a:p>
        </c:txPr>
      </c:legendEntry>
      <c:layout>
        <c:manualLayout>
          <c:xMode val="edge"/>
          <c:yMode val="edge"/>
          <c:x val="0.70205543333084186"/>
          <c:y val="0.11547568507141083"/>
          <c:w val="0.28564722589618524"/>
          <c:h val="0.81753023498419064"/>
        </c:manualLayout>
      </c:layout>
      <c:overlay val="0"/>
      <c:spPr>
        <a:noFill/>
        <a:ln w="3165">
          <a:solidFill>
            <a:srgbClr val="000000"/>
          </a:solidFill>
          <a:prstDash val="solid"/>
        </a:ln>
      </c:spPr>
      <c:txPr>
        <a:bodyPr/>
        <a:lstStyle/>
        <a:p>
          <a:pPr>
            <a:defRPr sz="1052" b="0" i="0" u="none" strike="noStrike" baseline="0">
              <a:solidFill>
                <a:srgbClr val="000000"/>
              </a:solidFill>
              <a:latin typeface="Andalus"/>
              <a:ea typeface="Andalus"/>
              <a:cs typeface="Andalus"/>
            </a:defRPr>
          </a:pPr>
          <a:endParaRPr lang="ru-RU"/>
        </a:p>
      </c:txPr>
    </c:legend>
    <c:plotVisOnly val="1"/>
    <c:dispBlanksAs val="gap"/>
    <c:showDLblsOverMax val="0"/>
  </c:chart>
  <c:spPr>
    <a:noFill/>
    <a:ln>
      <a:noFill/>
    </a:ln>
  </c:spPr>
  <c:txPr>
    <a:bodyPr/>
    <a:lstStyle/>
    <a:p>
      <a:pPr>
        <a:defRPr sz="1421"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3"/>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7.8864353312302835E-2"/>
          <c:y val="3.3639143730886847E-2"/>
          <c:w val="0.62933753943217663"/>
          <c:h val="0.75840978593272168"/>
        </c:manualLayout>
      </c:layout>
      <c:bar3DChart>
        <c:barDir val="col"/>
        <c:grouping val="clustered"/>
        <c:varyColors val="0"/>
        <c:ser>
          <c:idx val="0"/>
          <c:order val="0"/>
          <c:tx>
            <c:strRef>
              <c:f>Sheet1!$A$2</c:f>
              <c:strCache>
                <c:ptCount val="1"/>
                <c:pt idx="0">
                  <c:v>жемістердің түр-түсін, пішінін, көлемін, дәмін толық сиапаттау</c:v>
                </c:pt>
              </c:strCache>
            </c:strRef>
          </c:tx>
          <c:spPr>
            <a:solidFill>
              <a:srgbClr val="9999FF"/>
            </a:solidFill>
            <a:ln w="12662">
              <a:solidFill>
                <a:srgbClr val="000000"/>
              </a:solidFill>
              <a:prstDash val="solid"/>
            </a:ln>
          </c:spPr>
          <c:invertIfNegative val="0"/>
          <c:dLbls>
            <c:dLbl>
              <c:idx val="0"/>
              <c:layout>
                <c:manualLayout>
                  <c:x val="-1.187441040624186E-2"/>
                  <c:y val="-2.0733566561060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DAD-432A-98A1-5CEDA1C9EF94}"/>
                </c:ext>
              </c:extLst>
            </c:dLbl>
            <c:dLbl>
              <c:idx val="1"/>
              <c:layout>
                <c:manualLayout>
                  <c:x val="-9.1019180219841338E-3"/>
                  <c:y val="-1.19498107461337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DAD-432A-98A1-5CEDA1C9EF94}"/>
                </c:ext>
              </c:extLst>
            </c:dLbl>
            <c:spPr>
              <a:noFill/>
              <a:ln w="25324">
                <a:noFill/>
              </a:ln>
            </c:spPr>
            <c:txPr>
              <a:bodyPr/>
              <a:lstStyle/>
              <a:p>
                <a:pPr>
                  <a:defRPr sz="1200" b="0" i="0" u="none" strike="noStrike"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Эксперименттік топ</c:v>
                </c:pt>
                <c:pt idx="1">
                  <c:v>Бақылау тобы</c:v>
                </c:pt>
              </c:strCache>
            </c:strRef>
          </c:cat>
          <c:val>
            <c:numRef>
              <c:f>Sheet1!$B$2:$C$2</c:f>
              <c:numCache>
                <c:formatCode>0%</c:formatCode>
                <c:ptCount val="2"/>
                <c:pt idx="0">
                  <c:v>0.12</c:v>
                </c:pt>
                <c:pt idx="1">
                  <c:v>0.16</c:v>
                </c:pt>
              </c:numCache>
            </c:numRef>
          </c:val>
          <c:extLst xmlns:c16r2="http://schemas.microsoft.com/office/drawing/2015/06/chart">
            <c:ext xmlns:c16="http://schemas.microsoft.com/office/drawing/2014/chart" uri="{C3380CC4-5D6E-409C-BE32-E72D297353CC}">
              <c16:uniqueId val="{00000002-EDAD-432A-98A1-5CEDA1C9EF94}"/>
            </c:ext>
          </c:extLst>
        </c:ser>
        <c:ser>
          <c:idx val="1"/>
          <c:order val="1"/>
          <c:tx>
            <c:strRef>
              <c:f>Sheet1!$A$3</c:f>
              <c:strCache>
                <c:ptCount val="1"/>
                <c:pt idx="0">
                  <c:v>1 белгісі бойынша атын атаумен</c:v>
                </c:pt>
              </c:strCache>
            </c:strRef>
          </c:tx>
          <c:spPr>
            <a:solidFill>
              <a:srgbClr val="993366"/>
            </a:solidFill>
            <a:ln w="12662">
              <a:solidFill>
                <a:srgbClr val="000000"/>
              </a:solidFill>
              <a:prstDash val="solid"/>
            </a:ln>
          </c:spPr>
          <c:invertIfNegative val="0"/>
          <c:dLbls>
            <c:dLbl>
              <c:idx val="0"/>
              <c:layout>
                <c:manualLayout>
                  <c:x val="-4.7743636014596878E-3"/>
                  <c:y val="-2.34671468818691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DAD-432A-98A1-5CEDA1C9EF94}"/>
                </c:ext>
              </c:extLst>
            </c:dLbl>
            <c:dLbl>
              <c:idx val="1"/>
              <c:layout>
                <c:manualLayout>
                  <c:x val="-3.5791582834480092E-3"/>
                  <c:y val="-2.95833548329394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DAD-432A-98A1-5CEDA1C9EF94}"/>
                </c:ext>
              </c:extLst>
            </c:dLbl>
            <c:spPr>
              <a:noFill/>
              <a:ln w="25324">
                <a:noFill/>
              </a:ln>
            </c:spPr>
            <c:txPr>
              <a:bodyPr/>
              <a:lstStyle/>
              <a:p>
                <a:pPr>
                  <a:defRPr sz="1200" b="0" i="0" u="none" strike="noStrike"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Эксперименттік топ</c:v>
                </c:pt>
                <c:pt idx="1">
                  <c:v>Бақылау тобы</c:v>
                </c:pt>
              </c:strCache>
            </c:strRef>
          </c:cat>
          <c:val>
            <c:numRef>
              <c:f>Sheet1!$B$3:$C$3</c:f>
              <c:numCache>
                <c:formatCode>0%</c:formatCode>
                <c:ptCount val="2"/>
                <c:pt idx="0">
                  <c:v>0.57999999999999996</c:v>
                </c:pt>
                <c:pt idx="1">
                  <c:v>0.64</c:v>
                </c:pt>
              </c:numCache>
            </c:numRef>
          </c:val>
          <c:extLst xmlns:c16r2="http://schemas.microsoft.com/office/drawing/2015/06/chart">
            <c:ext xmlns:c16="http://schemas.microsoft.com/office/drawing/2014/chart" uri="{C3380CC4-5D6E-409C-BE32-E72D297353CC}">
              <c16:uniqueId val="{00000005-EDAD-432A-98A1-5CEDA1C9EF94}"/>
            </c:ext>
          </c:extLst>
        </c:ser>
        <c:ser>
          <c:idx val="2"/>
          <c:order val="2"/>
          <c:tx>
            <c:strRef>
              <c:f>Sheet1!$A$4</c:f>
              <c:strCache>
                <c:ptCount val="1"/>
                <c:pt idx="0">
                  <c:v>1-2 белгісімен атау </c:v>
                </c:pt>
              </c:strCache>
            </c:strRef>
          </c:tx>
          <c:spPr>
            <a:solidFill>
              <a:srgbClr val="FFFFCC"/>
            </a:solidFill>
            <a:ln w="12662">
              <a:solidFill>
                <a:srgbClr val="000000"/>
              </a:solidFill>
              <a:prstDash val="solid"/>
            </a:ln>
          </c:spPr>
          <c:invertIfNegative val="0"/>
          <c:dLbls>
            <c:dLbl>
              <c:idx val="0"/>
              <c:layout>
                <c:manualLayout>
                  <c:x val="3.9029702695685042E-3"/>
                  <c:y val="-1.31211666202275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DAD-432A-98A1-5CEDA1C9EF94}"/>
                </c:ext>
              </c:extLst>
            </c:dLbl>
            <c:dLbl>
              <c:idx val="1"/>
              <c:layout>
                <c:manualLayout>
                  <c:x val="3.5208885213342186E-3"/>
                  <c:y val="-3.18603465851172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DAD-432A-98A1-5CEDA1C9EF94}"/>
                </c:ext>
              </c:extLst>
            </c:dLbl>
            <c:spPr>
              <a:noFill/>
              <a:ln w="25324">
                <a:noFill/>
              </a:ln>
            </c:spPr>
            <c:txPr>
              <a:bodyPr/>
              <a:lstStyle/>
              <a:p>
                <a:pPr>
                  <a:defRPr sz="1200" b="0" i="0" u="none" strike="noStrike"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Эксперименттік топ</c:v>
                </c:pt>
                <c:pt idx="1">
                  <c:v>Бақылау тобы</c:v>
                </c:pt>
              </c:strCache>
            </c:strRef>
          </c:cat>
          <c:val>
            <c:numRef>
              <c:f>Sheet1!$B$4:$C$4</c:f>
              <c:numCache>
                <c:formatCode>0%</c:formatCode>
                <c:ptCount val="2"/>
                <c:pt idx="0">
                  <c:v>0.31</c:v>
                </c:pt>
                <c:pt idx="1">
                  <c:v>0.24</c:v>
                </c:pt>
              </c:numCache>
            </c:numRef>
          </c:val>
          <c:extLst xmlns:c16r2="http://schemas.microsoft.com/office/drawing/2015/06/chart">
            <c:ext xmlns:c16="http://schemas.microsoft.com/office/drawing/2014/chart" uri="{C3380CC4-5D6E-409C-BE32-E72D297353CC}">
              <c16:uniqueId val="{00000008-EDAD-432A-98A1-5CEDA1C9EF94}"/>
            </c:ext>
          </c:extLst>
        </c:ser>
        <c:ser>
          <c:idx val="3"/>
          <c:order val="3"/>
          <c:tx>
            <c:strRef>
              <c:f>Sheet1!$A$5</c:f>
              <c:strCache>
                <c:ptCount val="1"/>
              </c:strCache>
            </c:strRef>
          </c:tx>
          <c:spPr>
            <a:solidFill>
              <a:srgbClr val="CCFFFF"/>
            </a:solidFill>
            <a:ln w="12662">
              <a:solidFill>
                <a:srgbClr val="000000"/>
              </a:solidFill>
              <a:prstDash val="solid"/>
            </a:ln>
          </c:spPr>
          <c:invertIfNegative val="0"/>
          <c:dLbls>
            <c:dLbl>
              <c:idx val="0"/>
              <c:layout>
                <c:manualLayout>
                  <c:x val="7.8484429418585831E-3"/>
                  <c:y val="-2.99739109446181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DAD-432A-98A1-5CEDA1C9EF94}"/>
                </c:ext>
              </c:extLst>
            </c:dLbl>
            <c:dLbl>
              <c:idx val="1"/>
              <c:layout>
                <c:manualLayout>
                  <c:x val="1.1572129286399981E-3"/>
                  <c:y val="-2.02139210809657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DAD-432A-98A1-5CEDA1C9EF94}"/>
                </c:ext>
              </c:extLst>
            </c:dLbl>
            <c:spPr>
              <a:noFill/>
              <a:ln w="25324">
                <a:noFill/>
              </a:ln>
            </c:spPr>
            <c:txPr>
              <a:bodyPr/>
              <a:lstStyle/>
              <a:p>
                <a:pPr>
                  <a:defRPr sz="154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Эксперименттік топ</c:v>
                </c:pt>
                <c:pt idx="1">
                  <c:v>Бақылау тобы</c:v>
                </c:pt>
              </c:strCache>
            </c:strRef>
          </c:cat>
          <c:val>
            <c:numRef>
              <c:f>Sheet1!$B$5:$C$5</c:f>
              <c:numCache>
                <c:formatCode>General</c:formatCode>
                <c:ptCount val="2"/>
              </c:numCache>
            </c:numRef>
          </c:val>
          <c:extLst xmlns:c16r2="http://schemas.microsoft.com/office/drawing/2015/06/chart">
            <c:ext xmlns:c16="http://schemas.microsoft.com/office/drawing/2014/chart" uri="{C3380CC4-5D6E-409C-BE32-E72D297353CC}">
              <c16:uniqueId val="{0000000B-EDAD-432A-98A1-5CEDA1C9EF94}"/>
            </c:ext>
          </c:extLst>
        </c:ser>
        <c:dLbls>
          <c:showLegendKey val="0"/>
          <c:showVal val="0"/>
          <c:showCatName val="0"/>
          <c:showSerName val="0"/>
          <c:showPercent val="0"/>
          <c:showBubbleSize val="0"/>
        </c:dLbls>
        <c:gapWidth val="150"/>
        <c:gapDepth val="0"/>
        <c:shape val="box"/>
        <c:axId val="306280320"/>
        <c:axId val="306281856"/>
        <c:axId val="0"/>
      </c:bar3DChart>
      <c:catAx>
        <c:axId val="306280320"/>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306281856"/>
        <c:crosses val="autoZero"/>
        <c:auto val="1"/>
        <c:lblAlgn val="ctr"/>
        <c:lblOffset val="100"/>
        <c:tickLblSkip val="1"/>
        <c:tickMarkSkip val="1"/>
        <c:noMultiLvlLbl val="0"/>
      </c:catAx>
      <c:valAx>
        <c:axId val="306281856"/>
        <c:scaling>
          <c:orientation val="minMax"/>
          <c:max val="0.8"/>
        </c:scaling>
        <c:delete val="0"/>
        <c:axPos val="l"/>
        <c:majorGridlines>
          <c:spPr>
            <a:ln w="3165">
              <a:solidFill>
                <a:srgbClr val="000000"/>
              </a:solidFill>
              <a:prstDash val="solid"/>
            </a:ln>
          </c:spPr>
        </c:majorGridlines>
        <c:numFmt formatCode="0%" sourceLinked="1"/>
        <c:majorTickMark val="out"/>
        <c:minorTickMark val="none"/>
        <c:tickLblPos val="nextTo"/>
        <c:spPr>
          <a:ln w="3165">
            <a:solidFill>
              <a:srgbClr val="000000"/>
            </a:solidFill>
            <a:prstDash val="solid"/>
          </a:ln>
        </c:spPr>
        <c:txPr>
          <a:bodyPr rot="0" vert="horz"/>
          <a:lstStyle/>
          <a:p>
            <a:pPr>
              <a:defRPr sz="1545"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306280320"/>
        <c:crosses val="autoZero"/>
        <c:crossBetween val="between"/>
      </c:valAx>
      <c:spPr>
        <a:noFill/>
        <a:ln w="25324">
          <a:noFill/>
        </a:ln>
      </c:spPr>
    </c:plotArea>
    <c:legend>
      <c:legendPos val="r"/>
      <c:legendEntry>
        <c:idx val="3"/>
        <c:delete val="1"/>
      </c:legendEntry>
      <c:overlay val="0"/>
      <c:spPr>
        <a:noFill/>
        <a:ln w="3165">
          <a:solidFill>
            <a:srgbClr val="000000"/>
          </a:solidFill>
          <a:prstDash val="solid"/>
        </a:ln>
      </c:spPr>
      <c:txPr>
        <a:bodyPr/>
        <a:lstStyle/>
        <a:p>
          <a:pPr>
            <a:defRPr sz="1052" b="0" i="0" u="none" strike="noStrike" baseline="0">
              <a:solidFill>
                <a:srgbClr val="000000"/>
              </a:solidFill>
              <a:latin typeface="Times New Roman" panose="02020603050405020304" pitchFamily="18" charset="0"/>
              <a:ea typeface="Andalus"/>
              <a:cs typeface="Times New Roman" panose="02020603050405020304" pitchFamily="18" charset="0"/>
            </a:defRPr>
          </a:pPr>
          <a:endParaRPr lang="ru-RU"/>
        </a:p>
      </c:txPr>
    </c:legend>
    <c:plotVisOnly val="1"/>
    <c:dispBlanksAs val="gap"/>
    <c:showDLblsOverMax val="0"/>
  </c:chart>
  <c:spPr>
    <a:noFill/>
    <a:ln>
      <a:noFill/>
    </a:ln>
  </c:spPr>
  <c:txPr>
    <a:bodyPr/>
    <a:lstStyle/>
    <a:p>
      <a:pPr>
        <a:defRPr sz="1421"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Эксперименттік топ</c:v>
                </c:pt>
              </c:strCache>
            </c:strRef>
          </c:tx>
          <c:invertIfNegative val="0"/>
          <c:cat>
            <c:strRef>
              <c:f>Лист1!$A$2:$A$7</c:f>
              <c:strCache>
                <c:ptCount val="6"/>
                <c:pt idx="0">
                  <c:v>Сөздің мағынасын түсіну қиындық туғызған жағдайда ата-аналарынан, мұғалімдерден сұрайды</c:v>
                </c:pt>
                <c:pt idx="1">
                  <c:v>Мұғалімнен көмек сұрайтын оқушылар</c:v>
                </c:pt>
                <c:pt idx="2">
                  <c:v>Түсінбеген сөздің мағынасын білуге тырыспайды.Достарынан сұрайды </c:v>
                </c:pt>
                <c:pt idx="3">
                  <c:v>Үлкендермен бірге ғаламтордан, кітаптан қарайтын</c:v>
                </c:pt>
                <c:pt idx="4">
                  <c:v>Басқа жауаптар: «Тыңдап отырып түсінуге тырысамын», «Әрі қарай тыңдаймын, сосын мағынасын түсінемін», «Ертегіні көріп отырып түсініп аламын» және т.б.</c:v>
                </c:pt>
                <c:pt idx="5">
                  <c:v>Жауап бермегендер</c:v>
                </c:pt>
              </c:strCache>
            </c:strRef>
          </c:cat>
          <c:val>
            <c:numRef>
              <c:f>Лист1!$B$2:$B$7</c:f>
              <c:numCache>
                <c:formatCode>General</c:formatCode>
                <c:ptCount val="6"/>
                <c:pt idx="0">
                  <c:v>78</c:v>
                </c:pt>
                <c:pt idx="1">
                  <c:v>7</c:v>
                </c:pt>
                <c:pt idx="2">
                  <c:v>7</c:v>
                </c:pt>
                <c:pt idx="3">
                  <c:v>3</c:v>
                </c:pt>
                <c:pt idx="4">
                  <c:v>3</c:v>
                </c:pt>
                <c:pt idx="5">
                  <c:v>2</c:v>
                </c:pt>
              </c:numCache>
            </c:numRef>
          </c:val>
          <c:extLst xmlns:c16r2="http://schemas.microsoft.com/office/drawing/2015/06/chart">
            <c:ext xmlns:c16="http://schemas.microsoft.com/office/drawing/2014/chart" uri="{C3380CC4-5D6E-409C-BE32-E72D297353CC}">
              <c16:uniqueId val="{00000000-0820-4EA0-85A0-3F896D43DDD9}"/>
            </c:ext>
          </c:extLst>
        </c:ser>
        <c:ser>
          <c:idx val="1"/>
          <c:order val="1"/>
          <c:tx>
            <c:strRef>
              <c:f>Лист1!$C$1</c:f>
              <c:strCache>
                <c:ptCount val="1"/>
                <c:pt idx="0">
                  <c:v>Бақылау тобы</c:v>
                </c:pt>
              </c:strCache>
            </c:strRef>
          </c:tx>
          <c:invertIfNegative val="0"/>
          <c:cat>
            <c:strRef>
              <c:f>Лист1!$A$2:$A$7</c:f>
              <c:strCache>
                <c:ptCount val="6"/>
                <c:pt idx="0">
                  <c:v>Сөздің мағынасын түсіну қиындық туғызған жағдайда ата-аналарынан, мұғалімдерден сұрайды</c:v>
                </c:pt>
                <c:pt idx="1">
                  <c:v>Мұғалімнен көмек сұрайтын оқушылар</c:v>
                </c:pt>
                <c:pt idx="2">
                  <c:v>Түсінбеген сөздің мағынасын білуге тырыспайды.Достарынан сұрайды </c:v>
                </c:pt>
                <c:pt idx="3">
                  <c:v>Үлкендермен бірге ғаламтордан, кітаптан қарайтын</c:v>
                </c:pt>
                <c:pt idx="4">
                  <c:v>Басқа жауаптар: «Тыңдап отырып түсінуге тырысамын», «Әрі қарай тыңдаймын, сосын мағынасын түсінемін», «Ертегіні көріп отырып түсініп аламын» және т.б.</c:v>
                </c:pt>
                <c:pt idx="5">
                  <c:v>Жауап бермегендер</c:v>
                </c:pt>
              </c:strCache>
            </c:strRef>
          </c:cat>
          <c:val>
            <c:numRef>
              <c:f>Лист1!$C$2:$C$7</c:f>
              <c:numCache>
                <c:formatCode>General</c:formatCode>
                <c:ptCount val="6"/>
                <c:pt idx="0">
                  <c:v>62</c:v>
                </c:pt>
                <c:pt idx="1">
                  <c:v>14</c:v>
                </c:pt>
                <c:pt idx="2">
                  <c:v>10</c:v>
                </c:pt>
                <c:pt idx="3">
                  <c:v>9</c:v>
                </c:pt>
                <c:pt idx="4">
                  <c:v>3</c:v>
                </c:pt>
                <c:pt idx="5">
                  <c:v>3</c:v>
                </c:pt>
              </c:numCache>
            </c:numRef>
          </c:val>
          <c:extLst xmlns:c16r2="http://schemas.microsoft.com/office/drawing/2015/06/chart">
            <c:ext xmlns:c16="http://schemas.microsoft.com/office/drawing/2014/chart" uri="{C3380CC4-5D6E-409C-BE32-E72D297353CC}">
              <c16:uniqueId val="{00000001-0820-4EA0-85A0-3F896D43DDD9}"/>
            </c:ext>
          </c:extLst>
        </c:ser>
        <c:ser>
          <c:idx val="2"/>
          <c:order val="2"/>
          <c:tx>
            <c:strRef>
              <c:f>Лист1!$D$1</c:f>
              <c:strCache>
                <c:ptCount val="1"/>
                <c:pt idx="0">
                  <c:v>Ряд 3</c:v>
                </c:pt>
              </c:strCache>
            </c:strRef>
          </c:tx>
          <c:invertIfNegative val="0"/>
          <c:cat>
            <c:strRef>
              <c:f>Лист1!$A$2:$A$7</c:f>
              <c:strCache>
                <c:ptCount val="6"/>
                <c:pt idx="0">
                  <c:v>Сөздің мағынасын түсіну қиындық туғызған жағдайда ата-аналарынан, мұғалімдерден сұрайды</c:v>
                </c:pt>
                <c:pt idx="1">
                  <c:v>Мұғалімнен көмек сұрайтын оқушылар</c:v>
                </c:pt>
                <c:pt idx="2">
                  <c:v>Түсінбеген сөздің мағынасын білуге тырыспайды.Достарынан сұрайды </c:v>
                </c:pt>
                <c:pt idx="3">
                  <c:v>Үлкендермен бірге ғаламтордан, кітаптан қарайтын</c:v>
                </c:pt>
                <c:pt idx="4">
                  <c:v>Басқа жауаптар: «Тыңдап отырып түсінуге тырысамын», «Әрі қарай тыңдаймын, сосын мағынасын түсінемін», «Ертегіні көріп отырып түсініп аламын» және т.б.</c:v>
                </c:pt>
                <c:pt idx="5">
                  <c:v>Жауап бермегендер</c:v>
                </c:pt>
              </c:strCache>
            </c:strRef>
          </c:cat>
          <c:val>
            <c:numRef>
              <c:f>Лист1!$D$2:$D$7</c:f>
              <c:numCache>
                <c:formatCode>General</c:formatCode>
                <c:ptCount val="6"/>
              </c:numCache>
            </c:numRef>
          </c:val>
          <c:extLst xmlns:c16r2="http://schemas.microsoft.com/office/drawing/2015/06/chart">
            <c:ext xmlns:c16="http://schemas.microsoft.com/office/drawing/2014/chart" uri="{C3380CC4-5D6E-409C-BE32-E72D297353CC}">
              <c16:uniqueId val="{00000002-0820-4EA0-85A0-3F896D43DDD9}"/>
            </c:ext>
          </c:extLst>
        </c:ser>
        <c:dLbls>
          <c:showLegendKey val="0"/>
          <c:showVal val="0"/>
          <c:showCatName val="0"/>
          <c:showSerName val="0"/>
          <c:showPercent val="0"/>
          <c:showBubbleSize val="0"/>
        </c:dLbls>
        <c:gapWidth val="150"/>
        <c:axId val="306505984"/>
        <c:axId val="306651136"/>
      </c:barChart>
      <c:catAx>
        <c:axId val="306505984"/>
        <c:scaling>
          <c:orientation val="minMax"/>
        </c:scaling>
        <c:delete val="0"/>
        <c:axPos val="b"/>
        <c:numFmt formatCode="General" sourceLinked="0"/>
        <c:majorTickMark val="out"/>
        <c:minorTickMark val="none"/>
        <c:tickLblPos val="nextTo"/>
        <c:crossAx val="306651136"/>
        <c:crosses val="autoZero"/>
        <c:auto val="1"/>
        <c:lblAlgn val="ctr"/>
        <c:lblOffset val="100"/>
        <c:noMultiLvlLbl val="0"/>
      </c:catAx>
      <c:valAx>
        <c:axId val="306651136"/>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06505984"/>
        <c:crosses val="autoZero"/>
        <c:crossBetween val="between"/>
      </c:valAx>
    </c:plotArea>
    <c:legend>
      <c:legendPos val="r"/>
      <c:legendEntry>
        <c:idx val="2"/>
        <c:delete val="1"/>
      </c:legendEntry>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Эксперименттік топ</c:v>
                </c:pt>
              </c:strCache>
            </c:strRef>
          </c:tx>
          <c:invertIfNegative val="0"/>
          <c:cat>
            <c:strRef>
              <c:f>Лист1!$A$2:$A$5</c:f>
              <c:strCache>
                <c:ptCount val="4"/>
                <c:pt idx="0">
                  <c:v>Жаңа, таныс емес сөздерді оқу үдерісінде байқау икемділігі;</c:v>
                </c:pt>
                <c:pt idx="1">
                  <c:v>Жаңа сөздердің мағынасын сөздіктен іздеудің қажеттілігін білуі;</c:v>
                </c:pt>
                <c:pt idx="2">
                  <c:v>Сөздердің мағынасын тануға деген қызығушылығы;</c:v>
                </c:pt>
                <c:pt idx="3">
                  <c:v>Сөздікті пайдалану арқылы жаңа сөздің мағынасын түсінуге ынтасы.</c:v>
                </c:pt>
              </c:strCache>
            </c:strRef>
          </c:cat>
          <c:val>
            <c:numRef>
              <c:f>Лист1!$B$2:$B$5</c:f>
              <c:numCache>
                <c:formatCode>General</c:formatCode>
                <c:ptCount val="4"/>
                <c:pt idx="0">
                  <c:v>18</c:v>
                </c:pt>
                <c:pt idx="1">
                  <c:v>36</c:v>
                </c:pt>
                <c:pt idx="2">
                  <c:v>45</c:v>
                </c:pt>
                <c:pt idx="3">
                  <c:v>10</c:v>
                </c:pt>
              </c:numCache>
            </c:numRef>
          </c:val>
          <c:extLst xmlns:c16r2="http://schemas.microsoft.com/office/drawing/2015/06/chart">
            <c:ext xmlns:c16="http://schemas.microsoft.com/office/drawing/2014/chart" uri="{C3380CC4-5D6E-409C-BE32-E72D297353CC}">
              <c16:uniqueId val="{00000000-D557-4B01-A328-C1FA92927B44}"/>
            </c:ext>
          </c:extLst>
        </c:ser>
        <c:ser>
          <c:idx val="1"/>
          <c:order val="1"/>
          <c:tx>
            <c:strRef>
              <c:f>Лист1!$C$1</c:f>
              <c:strCache>
                <c:ptCount val="1"/>
                <c:pt idx="0">
                  <c:v>Бақылау тобы</c:v>
                </c:pt>
              </c:strCache>
            </c:strRef>
          </c:tx>
          <c:invertIfNegative val="0"/>
          <c:cat>
            <c:strRef>
              <c:f>Лист1!$A$2:$A$5</c:f>
              <c:strCache>
                <c:ptCount val="4"/>
                <c:pt idx="0">
                  <c:v>Жаңа, таныс емес сөздерді оқу үдерісінде байқау икемділігі;</c:v>
                </c:pt>
                <c:pt idx="1">
                  <c:v>Жаңа сөздердің мағынасын сөздіктен іздеудің қажеттілігін білуі;</c:v>
                </c:pt>
                <c:pt idx="2">
                  <c:v>Сөздердің мағынасын тануға деген қызығушылығы;</c:v>
                </c:pt>
                <c:pt idx="3">
                  <c:v>Сөздікті пайдалану арқылы жаңа сөздің мағынасын түсінуге ынтасы.</c:v>
                </c:pt>
              </c:strCache>
            </c:strRef>
          </c:cat>
          <c:val>
            <c:numRef>
              <c:f>Лист1!$C$2:$C$5</c:f>
              <c:numCache>
                <c:formatCode>General</c:formatCode>
                <c:ptCount val="4"/>
                <c:pt idx="0">
                  <c:v>22</c:v>
                </c:pt>
                <c:pt idx="1">
                  <c:v>34</c:v>
                </c:pt>
                <c:pt idx="2">
                  <c:v>42</c:v>
                </c:pt>
                <c:pt idx="3">
                  <c:v>24</c:v>
                </c:pt>
              </c:numCache>
            </c:numRef>
          </c:val>
          <c:extLst xmlns:c16r2="http://schemas.microsoft.com/office/drawing/2015/06/chart">
            <c:ext xmlns:c16="http://schemas.microsoft.com/office/drawing/2014/chart" uri="{C3380CC4-5D6E-409C-BE32-E72D297353CC}">
              <c16:uniqueId val="{00000001-D557-4B01-A328-C1FA92927B44}"/>
            </c:ext>
          </c:extLst>
        </c:ser>
        <c:ser>
          <c:idx val="2"/>
          <c:order val="2"/>
          <c:tx>
            <c:strRef>
              <c:f>Лист1!$D$1</c:f>
              <c:strCache>
                <c:ptCount val="1"/>
                <c:pt idx="0">
                  <c:v>Столбец1</c:v>
                </c:pt>
              </c:strCache>
            </c:strRef>
          </c:tx>
          <c:invertIfNegative val="0"/>
          <c:cat>
            <c:strRef>
              <c:f>Лист1!$A$2:$A$5</c:f>
              <c:strCache>
                <c:ptCount val="4"/>
                <c:pt idx="0">
                  <c:v>Жаңа, таныс емес сөздерді оқу үдерісінде байқау икемділігі;</c:v>
                </c:pt>
                <c:pt idx="1">
                  <c:v>Жаңа сөздердің мағынасын сөздіктен іздеудің қажеттілігін білуі;</c:v>
                </c:pt>
                <c:pt idx="2">
                  <c:v>Сөздердің мағынасын тануға деген қызығушылығы;</c:v>
                </c:pt>
                <c:pt idx="3">
                  <c:v>Сөздікті пайдалану арқылы жаңа сөздің мағынасын түсінуге ынтасы.</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D557-4B01-A328-C1FA92927B44}"/>
            </c:ext>
          </c:extLst>
        </c:ser>
        <c:dLbls>
          <c:showLegendKey val="0"/>
          <c:showVal val="0"/>
          <c:showCatName val="0"/>
          <c:showSerName val="0"/>
          <c:showPercent val="0"/>
          <c:showBubbleSize val="0"/>
        </c:dLbls>
        <c:gapWidth val="150"/>
        <c:axId val="306678400"/>
        <c:axId val="306680192"/>
      </c:barChart>
      <c:catAx>
        <c:axId val="306678400"/>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06680192"/>
        <c:crosses val="autoZero"/>
        <c:auto val="1"/>
        <c:lblAlgn val="ctr"/>
        <c:lblOffset val="100"/>
        <c:noMultiLvlLbl val="0"/>
      </c:catAx>
      <c:valAx>
        <c:axId val="306680192"/>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06678400"/>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3"/>
      <c:rotY val="20"/>
      <c:depthPercent val="100"/>
      <c:rAngAx val="1"/>
    </c:view3D>
    <c:floor>
      <c:thickness val="0"/>
    </c:floor>
    <c:sideWall>
      <c:thickness val="0"/>
    </c:sideWall>
    <c:backWall>
      <c:thickness val="0"/>
    </c:backWall>
    <c:plotArea>
      <c:layout>
        <c:manualLayout>
          <c:layoutTarget val="inner"/>
          <c:xMode val="edge"/>
          <c:yMode val="edge"/>
          <c:x val="8.7780326984508689E-2"/>
          <c:y val="3.6740360160825762E-2"/>
          <c:w val="0.62933753943217663"/>
          <c:h val="0.75840978593272168"/>
        </c:manualLayout>
      </c:layout>
      <c:bar3DChart>
        <c:barDir val="col"/>
        <c:grouping val="clustered"/>
        <c:varyColors val="0"/>
        <c:ser>
          <c:idx val="0"/>
          <c:order val="0"/>
          <c:tx>
            <c:strRef>
              <c:f>Sheet1!$A$2</c:f>
              <c:strCache>
                <c:ptCount val="1"/>
                <c:pt idx="0">
                  <c:v>Заттың атауын білуі (дұрыс жауап бергендері)</c:v>
                </c:pt>
              </c:strCache>
            </c:strRef>
          </c:tx>
          <c:invertIfNegative val="0"/>
          <c:dLbls>
            <c:dLbl>
              <c:idx val="0"/>
              <c:layout>
                <c:manualLayout>
                  <c:x val="-1.187441040624186E-2"/>
                  <c:y val="-2.0733566561060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08D-406D-A471-8F54A4397FB6}"/>
                </c:ext>
              </c:extLst>
            </c:dLbl>
            <c:dLbl>
              <c:idx val="1"/>
              <c:layout>
                <c:manualLayout>
                  <c:x val="-9.1019180219841338E-3"/>
                  <c:y val="-1.19498107461337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08D-406D-A471-8F54A4397FB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Эксперименттік топ</c:v>
                </c:pt>
                <c:pt idx="1">
                  <c:v>Бақылау тобы</c:v>
                </c:pt>
              </c:strCache>
            </c:strRef>
          </c:cat>
          <c:val>
            <c:numRef>
              <c:f>Sheet1!$B$2:$C$2</c:f>
              <c:numCache>
                <c:formatCode>0%</c:formatCode>
                <c:ptCount val="2"/>
                <c:pt idx="0">
                  <c:v>0.3</c:v>
                </c:pt>
                <c:pt idx="1">
                  <c:v>0.52</c:v>
                </c:pt>
              </c:numCache>
            </c:numRef>
          </c:val>
          <c:extLst xmlns:c16r2="http://schemas.microsoft.com/office/drawing/2015/06/chart">
            <c:ext xmlns:c16="http://schemas.microsoft.com/office/drawing/2014/chart" uri="{C3380CC4-5D6E-409C-BE32-E72D297353CC}">
              <c16:uniqueId val="{00000002-E08D-406D-A471-8F54A4397FB6}"/>
            </c:ext>
          </c:extLst>
        </c:ser>
        <c:ser>
          <c:idx val="1"/>
          <c:order val="1"/>
          <c:tx>
            <c:strRef>
              <c:f>Sheet1!$A$3</c:f>
              <c:strCache>
                <c:ptCount val="1"/>
                <c:pt idx="0">
                  <c:v>«Бұларды бір сөзбен не дейді?»</c:v>
                </c:pt>
              </c:strCache>
            </c:strRef>
          </c:tx>
          <c:invertIfNegative val="0"/>
          <c:dLbls>
            <c:dLbl>
              <c:idx val="0"/>
              <c:layout>
                <c:manualLayout>
                  <c:x val="-4.7743636014596878E-3"/>
                  <c:y val="-2.34671468818691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08D-406D-A471-8F54A4397FB6}"/>
                </c:ext>
              </c:extLst>
            </c:dLbl>
            <c:dLbl>
              <c:idx val="1"/>
              <c:layout>
                <c:manualLayout>
                  <c:x val="-3.5791582834480092E-3"/>
                  <c:y val="-2.95833548329394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08D-406D-A471-8F54A4397FB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Эксперименттік топ</c:v>
                </c:pt>
                <c:pt idx="1">
                  <c:v>Бақылау тобы</c:v>
                </c:pt>
              </c:strCache>
            </c:strRef>
          </c:cat>
          <c:val>
            <c:numRef>
              <c:f>Sheet1!$B$3:$C$3</c:f>
              <c:numCache>
                <c:formatCode>0%</c:formatCode>
                <c:ptCount val="2"/>
                <c:pt idx="0">
                  <c:v>0.1</c:v>
                </c:pt>
                <c:pt idx="1">
                  <c:v>0.14000000000000001</c:v>
                </c:pt>
              </c:numCache>
            </c:numRef>
          </c:val>
          <c:extLst xmlns:c16r2="http://schemas.microsoft.com/office/drawing/2015/06/chart">
            <c:ext xmlns:c16="http://schemas.microsoft.com/office/drawing/2014/chart" uri="{C3380CC4-5D6E-409C-BE32-E72D297353CC}">
              <c16:uniqueId val="{00000005-E08D-406D-A471-8F54A4397FB6}"/>
            </c:ext>
          </c:extLst>
        </c:ser>
        <c:ser>
          <c:idx val="2"/>
          <c:order val="2"/>
          <c:tx>
            <c:strRef>
              <c:f>Sheet1!$A$4</c:f>
              <c:strCache>
                <c:ptCount val="1"/>
                <c:pt idx="0">
                  <c:v>Жалпылауыш атауын білуі</c:v>
                </c:pt>
              </c:strCache>
            </c:strRef>
          </c:tx>
          <c:invertIfNegative val="0"/>
          <c:dLbls>
            <c:dLbl>
              <c:idx val="0"/>
              <c:layout>
                <c:manualLayout>
                  <c:x val="3.9029702695685042E-3"/>
                  <c:y val="-1.31211666202275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08D-406D-A471-8F54A4397FB6}"/>
                </c:ext>
              </c:extLst>
            </c:dLbl>
            <c:dLbl>
              <c:idx val="1"/>
              <c:layout>
                <c:manualLayout>
                  <c:x val="3.5208885213342186E-3"/>
                  <c:y val="-3.18603465851172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08D-406D-A471-8F54A4397FB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Эксперименттік топ</c:v>
                </c:pt>
                <c:pt idx="1">
                  <c:v>Бақылау тобы</c:v>
                </c:pt>
              </c:strCache>
            </c:strRef>
          </c:cat>
          <c:val>
            <c:numRef>
              <c:f>Sheet1!$B$4:$C$4</c:f>
              <c:numCache>
                <c:formatCode>0%</c:formatCode>
                <c:ptCount val="2"/>
                <c:pt idx="0">
                  <c:v>0.1</c:v>
                </c:pt>
                <c:pt idx="1">
                  <c:v>0.15</c:v>
                </c:pt>
              </c:numCache>
            </c:numRef>
          </c:val>
          <c:extLst xmlns:c16r2="http://schemas.microsoft.com/office/drawing/2015/06/chart">
            <c:ext xmlns:c16="http://schemas.microsoft.com/office/drawing/2014/chart" uri="{C3380CC4-5D6E-409C-BE32-E72D297353CC}">
              <c16:uniqueId val="{00000008-E08D-406D-A471-8F54A4397FB6}"/>
            </c:ext>
          </c:extLst>
        </c:ser>
        <c:ser>
          <c:idx val="3"/>
          <c:order val="3"/>
          <c:tx>
            <c:strRef>
              <c:f>Sheet1!$A$5</c:f>
              <c:strCache>
                <c:ptCount val="1"/>
                <c:pt idx="0">
                  <c:v> сөз тіркестерін, сөйлем құрау мүмкіндігі</c:v>
                </c:pt>
              </c:strCache>
            </c:strRef>
          </c:tx>
          <c:invertIfNegative val="0"/>
          <c:dLbls>
            <c:dLbl>
              <c:idx val="0"/>
              <c:layout>
                <c:manualLayout>
                  <c:x val="7.8484429418585831E-3"/>
                  <c:y val="-2.99739109446181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08D-406D-A471-8F54A4397FB6}"/>
                </c:ext>
              </c:extLst>
            </c:dLbl>
            <c:dLbl>
              <c:idx val="1"/>
              <c:layout>
                <c:manualLayout>
                  <c:x val="1.1572129286399981E-3"/>
                  <c:y val="-2.02139210809657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08D-406D-A471-8F54A4397FB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Эксперименттік топ</c:v>
                </c:pt>
                <c:pt idx="1">
                  <c:v>Бақылау тобы</c:v>
                </c:pt>
              </c:strCache>
            </c:strRef>
          </c:cat>
          <c:val>
            <c:numRef>
              <c:f>Sheet1!$B$5:$C$5</c:f>
              <c:numCache>
                <c:formatCode>0%</c:formatCode>
                <c:ptCount val="2"/>
                <c:pt idx="0">
                  <c:v>0.15</c:v>
                </c:pt>
                <c:pt idx="1">
                  <c:v>0.12</c:v>
                </c:pt>
              </c:numCache>
            </c:numRef>
          </c:val>
          <c:extLst xmlns:c16r2="http://schemas.microsoft.com/office/drawing/2015/06/chart">
            <c:ext xmlns:c16="http://schemas.microsoft.com/office/drawing/2014/chart" uri="{C3380CC4-5D6E-409C-BE32-E72D297353CC}">
              <c16:uniqueId val="{0000000B-E08D-406D-A471-8F54A4397FB6}"/>
            </c:ext>
          </c:extLst>
        </c:ser>
        <c:dLbls>
          <c:showLegendKey val="0"/>
          <c:showVal val="0"/>
          <c:showCatName val="0"/>
          <c:showSerName val="0"/>
          <c:showPercent val="0"/>
          <c:showBubbleSize val="0"/>
        </c:dLbls>
        <c:gapWidth val="150"/>
        <c:gapDepth val="0"/>
        <c:shape val="box"/>
        <c:axId val="307360512"/>
        <c:axId val="307362048"/>
        <c:axId val="0"/>
      </c:bar3DChart>
      <c:catAx>
        <c:axId val="307360512"/>
        <c:scaling>
          <c:orientation val="minMax"/>
        </c:scaling>
        <c:delete val="0"/>
        <c:axPos val="b"/>
        <c:numFmt formatCode="General" sourceLinked="1"/>
        <c:majorTickMark val="out"/>
        <c:minorTickMark val="none"/>
        <c:tickLblPos val="low"/>
        <c:txPr>
          <a:bodyPr rot="0" vert="horz"/>
          <a:lstStyle/>
          <a:p>
            <a:pPr>
              <a:defRPr>
                <a:latin typeface="Times New Roman" panose="02020603050405020304" pitchFamily="18" charset="0"/>
                <a:cs typeface="Times New Roman" panose="02020603050405020304" pitchFamily="18" charset="0"/>
              </a:defRPr>
            </a:pPr>
            <a:endParaRPr lang="ru-RU"/>
          </a:p>
        </c:txPr>
        <c:crossAx val="307362048"/>
        <c:crosses val="autoZero"/>
        <c:auto val="1"/>
        <c:lblAlgn val="ctr"/>
        <c:lblOffset val="100"/>
        <c:tickLblSkip val="1"/>
        <c:tickMarkSkip val="1"/>
        <c:noMultiLvlLbl val="0"/>
      </c:catAx>
      <c:valAx>
        <c:axId val="307362048"/>
        <c:scaling>
          <c:orientation val="minMax"/>
          <c:max val="0.8"/>
        </c:scaling>
        <c:delete val="0"/>
        <c:axPos val="l"/>
        <c:majorGridlines/>
        <c:numFmt formatCode="0%" sourceLinked="1"/>
        <c:majorTickMark val="out"/>
        <c:minorTickMark val="none"/>
        <c:tickLblPos val="nextTo"/>
        <c:txPr>
          <a:bodyPr rot="0" vert="horz"/>
          <a:lstStyle/>
          <a:p>
            <a:pPr>
              <a:defRPr>
                <a:latin typeface="Times New Roman" panose="02020603050405020304" pitchFamily="18" charset="0"/>
                <a:cs typeface="Times New Roman" panose="02020603050405020304" pitchFamily="18" charset="0"/>
              </a:defRPr>
            </a:pPr>
            <a:endParaRPr lang="ru-RU"/>
          </a:p>
        </c:txPr>
        <c:crossAx val="307360512"/>
        <c:crosses val="autoZero"/>
        <c:crossBetween val="between"/>
      </c:valAx>
    </c:plotArea>
    <c:legend>
      <c:legendPos val="r"/>
      <c:layout>
        <c:manualLayout>
          <c:xMode val="edge"/>
          <c:yMode val="edge"/>
          <c:x val="0.72629709985942159"/>
          <c:y val="0.26881504490837727"/>
          <c:w val="0.26131899921178581"/>
          <c:h val="0.46236991018324547"/>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Экспериментік топ</c:v>
                </c:pt>
              </c:strCache>
            </c:strRef>
          </c:tx>
          <c:invertIfNegative val="0"/>
          <c:cat>
            <c:strRef>
              <c:f>Лист1!$A$2:$A$5</c:f>
              <c:strCache>
                <c:ptCount val="4"/>
                <c:pt idx="0">
                  <c:v>сөздіктің түрлеріне (бөлімдеріне) қарай танымдық білімі;</c:v>
                </c:pt>
                <c:pt idx="1">
                  <c:v>сөздіктің құрылымы мен оның маңыздылығына түсінігі;</c:v>
                </c:pt>
                <c:pt idx="2">
                  <c:v>сөздік мақаласының құрылымдық бөліктерін тану білігі;</c:v>
                </c:pt>
                <c:pt idx="3">
                  <c:v>сөздіктегі негізгі және қосымша ақпараттың мазмұнын ассоциациялау білігі.</c:v>
                </c:pt>
              </c:strCache>
            </c:strRef>
          </c:cat>
          <c:val>
            <c:numRef>
              <c:f>Лист1!$B$2:$B$5</c:f>
              <c:numCache>
                <c:formatCode>0%</c:formatCode>
                <c:ptCount val="4"/>
                <c:pt idx="0">
                  <c:v>0.13</c:v>
                </c:pt>
                <c:pt idx="1">
                  <c:v>0.15</c:v>
                </c:pt>
                <c:pt idx="2">
                  <c:v>0.21</c:v>
                </c:pt>
                <c:pt idx="3">
                  <c:v>0.51</c:v>
                </c:pt>
              </c:numCache>
            </c:numRef>
          </c:val>
          <c:extLst xmlns:c16r2="http://schemas.microsoft.com/office/drawing/2015/06/chart">
            <c:ext xmlns:c16="http://schemas.microsoft.com/office/drawing/2014/chart" uri="{C3380CC4-5D6E-409C-BE32-E72D297353CC}">
              <c16:uniqueId val="{00000000-BEA9-4648-8974-D9C324CE9A5C}"/>
            </c:ext>
          </c:extLst>
        </c:ser>
        <c:ser>
          <c:idx val="1"/>
          <c:order val="1"/>
          <c:tx>
            <c:strRef>
              <c:f>Лист1!$C$1</c:f>
              <c:strCache>
                <c:ptCount val="1"/>
                <c:pt idx="0">
                  <c:v>Бақылау тобы</c:v>
                </c:pt>
              </c:strCache>
            </c:strRef>
          </c:tx>
          <c:invertIfNegative val="0"/>
          <c:cat>
            <c:strRef>
              <c:f>Лист1!$A$2:$A$5</c:f>
              <c:strCache>
                <c:ptCount val="4"/>
                <c:pt idx="0">
                  <c:v>сөздіктің түрлеріне (бөлімдеріне) қарай танымдық білімі;</c:v>
                </c:pt>
                <c:pt idx="1">
                  <c:v>сөздіктің құрылымы мен оның маңыздылығына түсінігі;</c:v>
                </c:pt>
                <c:pt idx="2">
                  <c:v>сөздік мақаласының құрылымдық бөліктерін тану білігі;</c:v>
                </c:pt>
                <c:pt idx="3">
                  <c:v>сөздіктегі негізгі және қосымша ақпараттың мазмұнын ассоциациялау білігі.</c:v>
                </c:pt>
              </c:strCache>
            </c:strRef>
          </c:cat>
          <c:val>
            <c:numRef>
              <c:f>Лист1!$C$2:$C$5</c:f>
              <c:numCache>
                <c:formatCode>0%</c:formatCode>
                <c:ptCount val="4"/>
                <c:pt idx="0">
                  <c:v>0.15</c:v>
                </c:pt>
                <c:pt idx="1">
                  <c:v>0.17</c:v>
                </c:pt>
                <c:pt idx="2">
                  <c:v>0.19</c:v>
                </c:pt>
                <c:pt idx="3">
                  <c:v>0.49</c:v>
                </c:pt>
              </c:numCache>
            </c:numRef>
          </c:val>
          <c:extLst xmlns:c16r2="http://schemas.microsoft.com/office/drawing/2015/06/chart">
            <c:ext xmlns:c16="http://schemas.microsoft.com/office/drawing/2014/chart" uri="{C3380CC4-5D6E-409C-BE32-E72D297353CC}">
              <c16:uniqueId val="{00000001-BEA9-4648-8974-D9C324CE9A5C}"/>
            </c:ext>
          </c:extLst>
        </c:ser>
        <c:dLbls>
          <c:showLegendKey val="0"/>
          <c:showVal val="0"/>
          <c:showCatName val="0"/>
          <c:showSerName val="0"/>
          <c:showPercent val="0"/>
          <c:showBubbleSize val="0"/>
        </c:dLbls>
        <c:gapWidth val="150"/>
        <c:axId val="306724224"/>
        <c:axId val="306730112"/>
      </c:barChart>
      <c:catAx>
        <c:axId val="306724224"/>
        <c:scaling>
          <c:orientation val="minMax"/>
        </c:scaling>
        <c:delete val="0"/>
        <c:axPos val="b"/>
        <c:numFmt formatCode="General" sourceLinked="0"/>
        <c:majorTickMark val="out"/>
        <c:minorTickMark val="none"/>
        <c:tickLblPos val="nextTo"/>
        <c:crossAx val="306730112"/>
        <c:crosses val="autoZero"/>
        <c:auto val="1"/>
        <c:lblAlgn val="ctr"/>
        <c:lblOffset val="100"/>
        <c:noMultiLvlLbl val="0"/>
      </c:catAx>
      <c:valAx>
        <c:axId val="306730112"/>
        <c:scaling>
          <c:orientation val="minMax"/>
        </c:scaling>
        <c:delete val="0"/>
        <c:axPos val="l"/>
        <c:majorGridlines/>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06724224"/>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8367551092442316"/>
          <c:y val="2.3847434827407872E-2"/>
          <c:w val="0.80908146519925928"/>
          <c:h val="0.92489443575795593"/>
        </c:manualLayout>
      </c:layout>
      <c:bar3DChart>
        <c:barDir val="col"/>
        <c:grouping val="clustered"/>
        <c:varyColors val="0"/>
        <c:ser>
          <c:idx val="0"/>
          <c:order val="0"/>
          <c:tx>
            <c:strRef>
              <c:f>Лист1!$B$1</c:f>
              <c:strCache>
                <c:ptCount val="1"/>
                <c:pt idx="0">
                  <c:v>Эксперименттік топ</c:v>
                </c:pt>
              </c:strCache>
            </c:strRef>
          </c:tx>
          <c:invertIfNegative val="0"/>
          <c:cat>
            <c:strRef>
              <c:f>Лист1!$A$2:$A$8</c:f>
              <c:strCache>
                <c:ptCount val="7"/>
                <c:pt idx="0">
                  <c:v>баланың сөздікті пайдалану мазмұны</c:v>
                </c:pt>
                <c:pt idx="1">
                  <c:v>сөзжұмбақтар мен ребустар шешуі </c:v>
                </c:pt>
                <c:pt idx="2">
                  <c:v>жұмыс нәтижелеріне қызығушылық</c:v>
                </c:pt>
                <c:pt idx="3">
                  <c:v>ынталандырушы тапсырмаларды орындау</c:v>
                </c:pt>
                <c:pt idx="4">
                  <c:v>мұғалімге еліктеуге ұмтылу;</c:v>
                </c:pt>
                <c:pt idx="5">
                  <c:v>қарым-қатынастағы тілдік </c:v>
                </c:pt>
                <c:pt idx="6">
                  <c:v> сөздіктің қолданылу аясы түсінуі </c:v>
                </c:pt>
              </c:strCache>
            </c:strRef>
          </c:cat>
          <c:val>
            <c:numRef>
              <c:f>Лист1!$B$2:$B$8</c:f>
              <c:numCache>
                <c:formatCode>0%</c:formatCode>
                <c:ptCount val="7"/>
                <c:pt idx="0">
                  <c:v>0.1</c:v>
                </c:pt>
                <c:pt idx="1">
                  <c:v>0.13</c:v>
                </c:pt>
                <c:pt idx="2">
                  <c:v>0.24</c:v>
                </c:pt>
                <c:pt idx="3">
                  <c:v>7.0000000000000007E-2</c:v>
                </c:pt>
                <c:pt idx="4">
                  <c:v>0.11</c:v>
                </c:pt>
                <c:pt idx="5">
                  <c:v>0.31</c:v>
                </c:pt>
                <c:pt idx="6">
                  <c:v>0.06</c:v>
                </c:pt>
              </c:numCache>
            </c:numRef>
          </c:val>
          <c:extLst xmlns:c16r2="http://schemas.microsoft.com/office/drawing/2015/06/chart">
            <c:ext xmlns:c16="http://schemas.microsoft.com/office/drawing/2014/chart" uri="{C3380CC4-5D6E-409C-BE32-E72D297353CC}">
              <c16:uniqueId val="{00000000-3258-4A0F-87C2-74E78194B329}"/>
            </c:ext>
          </c:extLst>
        </c:ser>
        <c:ser>
          <c:idx val="1"/>
          <c:order val="1"/>
          <c:tx>
            <c:strRef>
              <c:f>Лист1!$C$1</c:f>
              <c:strCache>
                <c:ptCount val="1"/>
                <c:pt idx="0">
                  <c:v>Бақылау тобы</c:v>
                </c:pt>
              </c:strCache>
            </c:strRef>
          </c:tx>
          <c:invertIfNegative val="0"/>
          <c:cat>
            <c:strRef>
              <c:f>Лист1!$A$2:$A$8</c:f>
              <c:strCache>
                <c:ptCount val="7"/>
                <c:pt idx="0">
                  <c:v>баланың сөздікті пайдалану мазмұны</c:v>
                </c:pt>
                <c:pt idx="1">
                  <c:v>сөзжұмбақтар мен ребустар шешуі </c:v>
                </c:pt>
                <c:pt idx="2">
                  <c:v>жұмыс нәтижелеріне қызығушылық</c:v>
                </c:pt>
                <c:pt idx="3">
                  <c:v>ынталандырушы тапсырмаларды орындау</c:v>
                </c:pt>
                <c:pt idx="4">
                  <c:v>мұғалімге еліктеуге ұмтылу;</c:v>
                </c:pt>
                <c:pt idx="5">
                  <c:v>қарым-қатынастағы тілдік </c:v>
                </c:pt>
                <c:pt idx="6">
                  <c:v> сөздіктің қолданылу аясы түсінуі </c:v>
                </c:pt>
              </c:strCache>
            </c:strRef>
          </c:cat>
          <c:val>
            <c:numRef>
              <c:f>Лист1!$C$2:$C$8</c:f>
              <c:numCache>
                <c:formatCode>0%</c:formatCode>
                <c:ptCount val="7"/>
                <c:pt idx="0">
                  <c:v>0.12</c:v>
                </c:pt>
                <c:pt idx="1">
                  <c:v>0.11</c:v>
                </c:pt>
                <c:pt idx="2">
                  <c:v>0.21</c:v>
                </c:pt>
                <c:pt idx="3">
                  <c:v>0.09</c:v>
                </c:pt>
                <c:pt idx="4">
                  <c:v>0.12</c:v>
                </c:pt>
                <c:pt idx="5">
                  <c:v>0.28999999999999998</c:v>
                </c:pt>
                <c:pt idx="6">
                  <c:v>0.03</c:v>
                </c:pt>
              </c:numCache>
            </c:numRef>
          </c:val>
          <c:extLst xmlns:c16r2="http://schemas.microsoft.com/office/drawing/2015/06/chart">
            <c:ext xmlns:c16="http://schemas.microsoft.com/office/drawing/2014/chart" uri="{C3380CC4-5D6E-409C-BE32-E72D297353CC}">
              <c16:uniqueId val="{00000001-3258-4A0F-87C2-74E78194B329}"/>
            </c:ext>
          </c:extLst>
        </c:ser>
        <c:ser>
          <c:idx val="2"/>
          <c:order val="2"/>
          <c:tx>
            <c:strRef>
              <c:f>Лист1!$D$1</c:f>
              <c:strCache>
                <c:ptCount val="1"/>
                <c:pt idx="0">
                  <c:v>Столбец1</c:v>
                </c:pt>
              </c:strCache>
            </c:strRef>
          </c:tx>
          <c:invertIfNegative val="0"/>
          <c:cat>
            <c:strRef>
              <c:f>Лист1!$A$2:$A$8</c:f>
              <c:strCache>
                <c:ptCount val="7"/>
                <c:pt idx="0">
                  <c:v>баланың сөздікті пайдалану мазмұны</c:v>
                </c:pt>
                <c:pt idx="1">
                  <c:v>сөзжұмбақтар мен ребустар шешуі </c:v>
                </c:pt>
                <c:pt idx="2">
                  <c:v>жұмыс нәтижелеріне қызығушылық</c:v>
                </c:pt>
                <c:pt idx="3">
                  <c:v>ынталандырушы тапсырмаларды орындау</c:v>
                </c:pt>
                <c:pt idx="4">
                  <c:v>мұғалімге еліктеуге ұмтылу;</c:v>
                </c:pt>
                <c:pt idx="5">
                  <c:v>қарым-қатынастағы тілдік </c:v>
                </c:pt>
                <c:pt idx="6">
                  <c:v> сөздіктің қолданылу аясы түсінуі </c:v>
                </c:pt>
              </c:strCache>
            </c:strRef>
          </c:cat>
          <c:val>
            <c:numRef>
              <c:f>Лист1!$D$2:$D$8</c:f>
              <c:numCache>
                <c:formatCode>General</c:formatCode>
                <c:ptCount val="7"/>
              </c:numCache>
            </c:numRef>
          </c:val>
          <c:extLst xmlns:c16r2="http://schemas.microsoft.com/office/drawing/2015/06/chart">
            <c:ext xmlns:c16="http://schemas.microsoft.com/office/drawing/2014/chart" uri="{C3380CC4-5D6E-409C-BE32-E72D297353CC}">
              <c16:uniqueId val="{00000002-3258-4A0F-87C2-74E78194B329}"/>
            </c:ext>
          </c:extLst>
        </c:ser>
        <c:dLbls>
          <c:showLegendKey val="0"/>
          <c:showVal val="0"/>
          <c:showCatName val="0"/>
          <c:showSerName val="0"/>
          <c:showPercent val="0"/>
          <c:showBubbleSize val="0"/>
        </c:dLbls>
        <c:gapWidth val="150"/>
        <c:shape val="cylinder"/>
        <c:axId val="307458048"/>
        <c:axId val="307459584"/>
        <c:axId val="0"/>
      </c:bar3DChart>
      <c:catAx>
        <c:axId val="307458048"/>
        <c:scaling>
          <c:orientation val="minMax"/>
        </c:scaling>
        <c:delete val="0"/>
        <c:axPos val="b"/>
        <c:numFmt formatCode="General" sourceLinked="1"/>
        <c:majorTickMark val="out"/>
        <c:minorTickMark val="none"/>
        <c:tickLblPos val="nextTo"/>
        <c:crossAx val="307459584"/>
        <c:crosses val="autoZero"/>
        <c:auto val="1"/>
        <c:lblAlgn val="ctr"/>
        <c:lblOffset val="100"/>
        <c:noMultiLvlLbl val="0"/>
      </c:catAx>
      <c:valAx>
        <c:axId val="307459584"/>
        <c:scaling>
          <c:orientation val="minMax"/>
        </c:scaling>
        <c:delete val="0"/>
        <c:axPos val="l"/>
        <c:majorGridlines/>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07458048"/>
        <c:crosses val="autoZero"/>
        <c:crossBetween val="between"/>
      </c:valAx>
    </c:plotArea>
    <c:legend>
      <c:legendPos val="r"/>
      <c:legendEntry>
        <c:idx val="2"/>
        <c:delete val="1"/>
      </c:legendEntry>
      <c:layout>
        <c:manualLayout>
          <c:xMode val="edge"/>
          <c:yMode val="edge"/>
          <c:x val="0.78853088683542039"/>
          <c:y val="0.74144640956741292"/>
          <c:w val="0.19873483787757887"/>
          <c:h val="0.17108913746215174"/>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3"/>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7.8864353312302835E-2"/>
          <c:y val="3.3639143730886847E-2"/>
          <c:w val="0.62933753943217663"/>
          <c:h val="0.75840978593272168"/>
        </c:manualLayout>
      </c:layout>
      <c:bar3DChart>
        <c:barDir val="col"/>
        <c:grouping val="clustered"/>
        <c:varyColors val="0"/>
        <c:ser>
          <c:idx val="0"/>
          <c:order val="0"/>
          <c:tx>
            <c:strRef>
              <c:f>Sheet1!$A$2</c:f>
              <c:strCache>
                <c:ptCount val="1"/>
                <c:pt idx="0">
                  <c:v>3-4 сөйлеммммен жарнамалау</c:v>
                </c:pt>
              </c:strCache>
            </c:strRef>
          </c:tx>
          <c:spPr>
            <a:solidFill>
              <a:srgbClr val="9999FF"/>
            </a:solidFill>
            <a:ln w="12662">
              <a:solidFill>
                <a:srgbClr val="000000"/>
              </a:solidFill>
              <a:prstDash val="solid"/>
            </a:ln>
          </c:spPr>
          <c:invertIfNegative val="0"/>
          <c:dLbls>
            <c:dLbl>
              <c:idx val="0"/>
              <c:layout>
                <c:manualLayout>
                  <c:x val="-1.187441040624186E-2"/>
                  <c:y val="-2.0733566561060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D28-4A89-BE4C-5F5DB9658FBD}"/>
                </c:ext>
              </c:extLst>
            </c:dLbl>
            <c:dLbl>
              <c:idx val="1"/>
              <c:layout>
                <c:manualLayout>
                  <c:x val="-9.1019180219841338E-3"/>
                  <c:y val="-1.19498107461337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D28-4A89-BE4C-5F5DB9658FBD}"/>
                </c:ext>
              </c:extLst>
            </c:dLbl>
            <c:spPr>
              <a:noFill/>
              <a:ln w="25324">
                <a:noFill/>
              </a:ln>
            </c:spPr>
            <c:txPr>
              <a:bodyPr/>
              <a:lstStyle/>
              <a:p>
                <a:pPr>
                  <a:defRPr sz="11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Эксперименттік топ</c:v>
                </c:pt>
                <c:pt idx="1">
                  <c:v>Бақылау тобы</c:v>
                </c:pt>
              </c:strCache>
            </c:strRef>
          </c:cat>
          <c:val>
            <c:numRef>
              <c:f>Sheet1!$B$2:$C$2</c:f>
              <c:numCache>
                <c:formatCode>0%</c:formatCode>
                <c:ptCount val="2"/>
                <c:pt idx="0">
                  <c:v>0.1</c:v>
                </c:pt>
                <c:pt idx="1">
                  <c:v>0.14000000000000001</c:v>
                </c:pt>
              </c:numCache>
            </c:numRef>
          </c:val>
          <c:extLst xmlns:c16r2="http://schemas.microsoft.com/office/drawing/2015/06/chart">
            <c:ext xmlns:c16="http://schemas.microsoft.com/office/drawing/2014/chart" uri="{C3380CC4-5D6E-409C-BE32-E72D297353CC}">
              <c16:uniqueId val="{00000002-ED28-4A89-BE4C-5F5DB9658FBD}"/>
            </c:ext>
          </c:extLst>
        </c:ser>
        <c:ser>
          <c:idx val="1"/>
          <c:order val="1"/>
          <c:tx>
            <c:strRef>
              <c:f>Sheet1!$A$3</c:f>
              <c:strCache>
                <c:ptCount val="1"/>
                <c:pt idx="0">
                  <c:v>2-3 сөйлеммен жарнамалау</c:v>
                </c:pt>
              </c:strCache>
            </c:strRef>
          </c:tx>
          <c:spPr>
            <a:solidFill>
              <a:srgbClr val="993366"/>
            </a:solidFill>
            <a:ln w="12662">
              <a:solidFill>
                <a:srgbClr val="000000"/>
              </a:solidFill>
              <a:prstDash val="solid"/>
            </a:ln>
          </c:spPr>
          <c:invertIfNegative val="0"/>
          <c:dLbls>
            <c:dLbl>
              <c:idx val="0"/>
              <c:layout>
                <c:manualLayout>
                  <c:x val="-4.7743636014596878E-3"/>
                  <c:y val="-2.34671468818691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D28-4A89-BE4C-5F5DB9658FBD}"/>
                </c:ext>
              </c:extLst>
            </c:dLbl>
            <c:dLbl>
              <c:idx val="1"/>
              <c:layout>
                <c:manualLayout>
                  <c:x val="-3.5791582834480092E-3"/>
                  <c:y val="-2.95833548329394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D28-4A89-BE4C-5F5DB9658FBD}"/>
                </c:ext>
              </c:extLst>
            </c:dLbl>
            <c:spPr>
              <a:noFill/>
              <a:ln w="25324">
                <a:noFill/>
              </a:ln>
            </c:spPr>
            <c:txPr>
              <a:bodyPr/>
              <a:lstStyle/>
              <a:p>
                <a:pPr>
                  <a:defRPr sz="11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Эксперименттік топ</c:v>
                </c:pt>
                <c:pt idx="1">
                  <c:v>Бақылау тобы</c:v>
                </c:pt>
              </c:strCache>
            </c:strRef>
          </c:cat>
          <c:val>
            <c:numRef>
              <c:f>Sheet1!$B$3:$C$3</c:f>
              <c:numCache>
                <c:formatCode>0%</c:formatCode>
                <c:ptCount val="2"/>
                <c:pt idx="0">
                  <c:v>0.35</c:v>
                </c:pt>
                <c:pt idx="1">
                  <c:v>0.38</c:v>
                </c:pt>
              </c:numCache>
            </c:numRef>
          </c:val>
          <c:extLst xmlns:c16r2="http://schemas.microsoft.com/office/drawing/2015/06/chart">
            <c:ext xmlns:c16="http://schemas.microsoft.com/office/drawing/2014/chart" uri="{C3380CC4-5D6E-409C-BE32-E72D297353CC}">
              <c16:uniqueId val="{00000005-ED28-4A89-BE4C-5F5DB9658FBD}"/>
            </c:ext>
          </c:extLst>
        </c:ser>
        <c:ser>
          <c:idx val="2"/>
          <c:order val="2"/>
          <c:tx>
            <c:strRef>
              <c:f>Sheet1!$A$4</c:f>
              <c:strCache>
                <c:ptCount val="1"/>
                <c:pt idx="0">
                  <c:v>-2 сөйлеммен жарнамалау</c:v>
                </c:pt>
              </c:strCache>
            </c:strRef>
          </c:tx>
          <c:spPr>
            <a:solidFill>
              <a:srgbClr val="FFFFCC"/>
            </a:solidFill>
            <a:ln w="12662">
              <a:solidFill>
                <a:srgbClr val="000000"/>
              </a:solidFill>
              <a:prstDash val="solid"/>
            </a:ln>
          </c:spPr>
          <c:invertIfNegative val="0"/>
          <c:dLbls>
            <c:dLbl>
              <c:idx val="0"/>
              <c:layout>
                <c:manualLayout>
                  <c:x val="3.9029702695685042E-3"/>
                  <c:y val="-1.31211666202275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D28-4A89-BE4C-5F5DB9658FBD}"/>
                </c:ext>
              </c:extLst>
            </c:dLbl>
            <c:dLbl>
              <c:idx val="1"/>
              <c:layout>
                <c:manualLayout>
                  <c:x val="3.5208885213342186E-3"/>
                  <c:y val="-3.18603465851172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D28-4A89-BE4C-5F5DB9658FBD}"/>
                </c:ext>
              </c:extLst>
            </c:dLbl>
            <c:spPr>
              <a:noFill/>
              <a:ln w="25324">
                <a:noFill/>
              </a:ln>
            </c:spPr>
            <c:txPr>
              <a:bodyPr/>
              <a:lstStyle/>
              <a:p>
                <a:pPr>
                  <a:defRPr sz="11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Эксперименттік топ</c:v>
                </c:pt>
                <c:pt idx="1">
                  <c:v>Бақылау тобы</c:v>
                </c:pt>
              </c:strCache>
            </c:strRef>
          </c:cat>
          <c:val>
            <c:numRef>
              <c:f>Sheet1!$B$4:$C$4</c:f>
              <c:numCache>
                <c:formatCode>0%</c:formatCode>
                <c:ptCount val="2"/>
                <c:pt idx="0">
                  <c:v>0.41</c:v>
                </c:pt>
                <c:pt idx="1">
                  <c:v>0.36</c:v>
                </c:pt>
              </c:numCache>
            </c:numRef>
          </c:val>
          <c:extLst xmlns:c16r2="http://schemas.microsoft.com/office/drawing/2015/06/chart">
            <c:ext xmlns:c16="http://schemas.microsoft.com/office/drawing/2014/chart" uri="{C3380CC4-5D6E-409C-BE32-E72D297353CC}">
              <c16:uniqueId val="{00000008-ED28-4A89-BE4C-5F5DB9658FBD}"/>
            </c:ext>
          </c:extLst>
        </c:ser>
        <c:ser>
          <c:idx val="3"/>
          <c:order val="3"/>
          <c:tx>
            <c:strRef>
              <c:f>Sheet1!$A$5</c:f>
              <c:strCache>
                <c:ptCount val="1"/>
                <c:pt idx="0">
                  <c:v>заттың атын атағандар саны</c:v>
                </c:pt>
              </c:strCache>
            </c:strRef>
          </c:tx>
          <c:spPr>
            <a:solidFill>
              <a:srgbClr val="CCFFFF"/>
            </a:solidFill>
            <a:ln w="12662">
              <a:solidFill>
                <a:srgbClr val="000000"/>
              </a:solidFill>
              <a:prstDash val="solid"/>
            </a:ln>
          </c:spPr>
          <c:invertIfNegative val="0"/>
          <c:dLbls>
            <c:dLbl>
              <c:idx val="0"/>
              <c:layout>
                <c:manualLayout>
                  <c:x val="7.8484429418585831E-3"/>
                  <c:y val="-2.99739109446181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D28-4A89-BE4C-5F5DB9658FBD}"/>
                </c:ext>
              </c:extLst>
            </c:dLbl>
            <c:dLbl>
              <c:idx val="1"/>
              <c:layout>
                <c:manualLayout>
                  <c:x val="1.1572129286399981E-3"/>
                  <c:y val="-2.02139210809657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D28-4A89-BE4C-5F5DB9658FBD}"/>
                </c:ext>
              </c:extLst>
            </c:dLbl>
            <c:spPr>
              <a:noFill/>
              <a:ln w="25324">
                <a:noFill/>
              </a:ln>
            </c:spPr>
            <c:txPr>
              <a:bodyPr/>
              <a:lstStyle/>
              <a:p>
                <a:pPr>
                  <a:defRPr sz="11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Эксперименттік топ</c:v>
                </c:pt>
                <c:pt idx="1">
                  <c:v>Бақылау тобы</c:v>
                </c:pt>
              </c:strCache>
            </c:strRef>
          </c:cat>
          <c:val>
            <c:numRef>
              <c:f>Sheet1!$B$5:$C$5</c:f>
              <c:numCache>
                <c:formatCode>0%</c:formatCode>
                <c:ptCount val="2"/>
                <c:pt idx="0">
                  <c:v>0.18</c:v>
                </c:pt>
                <c:pt idx="1">
                  <c:v>0.12</c:v>
                </c:pt>
              </c:numCache>
            </c:numRef>
          </c:val>
          <c:extLst xmlns:c16r2="http://schemas.microsoft.com/office/drawing/2015/06/chart">
            <c:ext xmlns:c16="http://schemas.microsoft.com/office/drawing/2014/chart" uri="{C3380CC4-5D6E-409C-BE32-E72D297353CC}">
              <c16:uniqueId val="{0000000B-ED28-4A89-BE4C-5F5DB9658FBD}"/>
            </c:ext>
          </c:extLst>
        </c:ser>
        <c:dLbls>
          <c:showLegendKey val="0"/>
          <c:showVal val="0"/>
          <c:showCatName val="0"/>
          <c:showSerName val="0"/>
          <c:showPercent val="0"/>
          <c:showBubbleSize val="0"/>
        </c:dLbls>
        <c:gapWidth val="150"/>
        <c:gapDepth val="0"/>
        <c:shape val="box"/>
        <c:axId val="306797184"/>
        <c:axId val="306835840"/>
        <c:axId val="0"/>
      </c:bar3DChart>
      <c:catAx>
        <c:axId val="306797184"/>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ru-RU"/>
          </a:p>
        </c:txPr>
        <c:crossAx val="306835840"/>
        <c:crosses val="autoZero"/>
        <c:auto val="1"/>
        <c:lblAlgn val="ctr"/>
        <c:lblOffset val="100"/>
        <c:tickLblSkip val="1"/>
        <c:tickMarkSkip val="1"/>
        <c:noMultiLvlLbl val="0"/>
      </c:catAx>
      <c:valAx>
        <c:axId val="306835840"/>
        <c:scaling>
          <c:orientation val="minMax"/>
          <c:max val="0.8"/>
        </c:scaling>
        <c:delete val="0"/>
        <c:axPos val="l"/>
        <c:majorGridlines>
          <c:spPr>
            <a:ln w="3165">
              <a:solidFill>
                <a:srgbClr val="000000"/>
              </a:solidFill>
              <a:prstDash val="solid"/>
            </a:ln>
          </c:spPr>
        </c:majorGridlines>
        <c:numFmt formatCode="0%" sourceLinked="1"/>
        <c:majorTickMark val="out"/>
        <c:minorTickMark val="none"/>
        <c:tickLblPos val="nextTo"/>
        <c:spPr>
          <a:ln w="316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ru-RU"/>
          </a:p>
        </c:txPr>
        <c:crossAx val="306797184"/>
        <c:crosses val="autoZero"/>
        <c:crossBetween val="between"/>
      </c:valAx>
      <c:spPr>
        <a:noFill/>
        <a:ln w="25324">
          <a:noFill/>
        </a:ln>
      </c:spPr>
    </c:plotArea>
    <c:legend>
      <c:legendPos val="r"/>
      <c:overlay val="0"/>
      <c:spPr>
        <a:noFill/>
        <a:ln w="3165">
          <a:solidFill>
            <a:srgbClr val="000000"/>
          </a:solidFill>
          <a:prstDash val="solid"/>
        </a:ln>
      </c:spPr>
      <c:txPr>
        <a:bodyPr/>
        <a:lstStyle/>
        <a:p>
          <a:pPr>
            <a:defRPr sz="1052" b="0" i="0" u="none" strike="noStrike" baseline="0">
              <a:solidFill>
                <a:srgbClr val="000000"/>
              </a:solidFill>
              <a:latin typeface="Times New Roman" panose="02020603050405020304" pitchFamily="18" charset="0"/>
              <a:ea typeface="Andalus"/>
              <a:cs typeface="Times New Roman" panose="02020603050405020304" pitchFamily="18" charset="0"/>
            </a:defRPr>
          </a:pPr>
          <a:endParaRPr lang="ru-RU"/>
        </a:p>
      </c:txPr>
    </c:legend>
    <c:plotVisOnly val="1"/>
    <c:dispBlanksAs val="gap"/>
    <c:showDLblsOverMax val="0"/>
  </c:chart>
  <c:spPr>
    <a:noFill/>
    <a:ln>
      <a:noFill/>
    </a:ln>
  </c:spPr>
  <c:txPr>
    <a:bodyPr/>
    <a:lstStyle/>
    <a:p>
      <a:pPr>
        <a:defRPr sz="1421" b="1" i="0" u="none" strike="noStrike" baseline="0">
          <a:solidFill>
            <a:srgbClr val="000000"/>
          </a:solidFill>
          <a:latin typeface="Calibri"/>
          <a:ea typeface="Calibri"/>
          <a:cs typeface="Calibri"/>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84CF087-767C-4034-8797-F327123783F0}" type="doc">
      <dgm:prSet loTypeId="urn:microsoft.com/office/officeart/2005/8/layout/cycle7" loCatId="cycle" qsTypeId="urn:microsoft.com/office/officeart/2005/8/quickstyle/3d2" qsCatId="3D" csTypeId="urn:microsoft.com/office/officeart/2005/8/colors/accent1_1" csCatId="accent1" phldr="1"/>
      <dgm:spPr/>
      <dgm:t>
        <a:bodyPr/>
        <a:lstStyle/>
        <a:p>
          <a:endParaRPr lang="ru-RU"/>
        </a:p>
      </dgm:t>
    </dgm:pt>
    <dgm:pt modelId="{2A6F5FBD-2124-4695-9AF4-DC4318C05CBA}">
      <dgm:prSet phldrT="[Текст]" custT="1"/>
      <dgm:spPr/>
      <dgm:t>
        <a:bodyPr/>
        <a:lstStyle/>
        <a:p>
          <a:r>
            <a:rPr lang="kk-KZ" sz="1100">
              <a:latin typeface="Times New Roman" panose="02020603050405020304" pitchFamily="18" charset="0"/>
              <a:cs typeface="Times New Roman" panose="02020603050405020304" pitchFamily="18" charset="0"/>
            </a:rPr>
            <a:t>Білік - іс-әрекет тәсілі мен оны жүзеге асыру тәжірибесі туралы білімнің бірлігі.</a:t>
          </a:r>
          <a:endParaRPr lang="ru-RU" sz="1100">
            <a:latin typeface="Times New Roman" panose="02020603050405020304" pitchFamily="18" charset="0"/>
            <a:cs typeface="Times New Roman" panose="02020603050405020304" pitchFamily="18" charset="0"/>
          </a:endParaRPr>
        </a:p>
      </dgm:t>
    </dgm:pt>
    <dgm:pt modelId="{EA55050C-352D-4AA6-B8CE-465923BAC552}" type="parTrans" cxnId="{1CBC43B8-F773-40E4-B28D-3BB6B9730F01}">
      <dgm:prSet/>
      <dgm:spPr/>
      <dgm:t>
        <a:bodyPr/>
        <a:lstStyle/>
        <a:p>
          <a:endParaRPr lang="ru-RU"/>
        </a:p>
      </dgm:t>
    </dgm:pt>
    <dgm:pt modelId="{A39AD905-1F6F-4724-BEAA-75BF4017D848}" type="sibTrans" cxnId="{1CBC43B8-F773-40E4-B28D-3BB6B9730F01}">
      <dgm:prSet/>
      <dgm:spPr/>
      <dgm:t>
        <a:bodyPr/>
        <a:lstStyle/>
        <a:p>
          <a:endParaRPr lang="ru-RU"/>
        </a:p>
      </dgm:t>
    </dgm:pt>
    <dgm:pt modelId="{1BDF9BBC-C4FD-499E-A55E-7CB143D76DE1}">
      <dgm:prSet phldrT="[Текст]" custT="1"/>
      <dgm:spPr/>
      <dgm:t>
        <a:bodyPr/>
        <a:lstStyle/>
        <a:p>
          <a:pPr algn="just"/>
          <a:r>
            <a:rPr lang="kk-KZ" sz="1000">
              <a:latin typeface="Times New Roman" panose="02020603050405020304" pitchFamily="18" charset="0"/>
              <a:cs typeface="Times New Roman" panose="02020603050405020304" pitchFamily="18" charset="0"/>
            </a:rPr>
            <a:t>Білік – бұл үнемі ақыл-ой еңбегін, белсенді ойлау әрекетін қажет ететін іс-әрекеттер, ойлау (ақыл-ой) қабілеттер жиынтығы.</a:t>
          </a:r>
          <a:endParaRPr lang="ru-RU" sz="1000">
            <a:latin typeface="Times New Roman" panose="02020603050405020304" pitchFamily="18" charset="0"/>
            <a:cs typeface="Times New Roman" panose="02020603050405020304" pitchFamily="18" charset="0"/>
          </a:endParaRPr>
        </a:p>
      </dgm:t>
    </dgm:pt>
    <dgm:pt modelId="{D1A7F4F3-E43D-4964-A3F9-46EEFA4D8D51}" type="parTrans" cxnId="{D1624687-D482-42E7-8410-866B309A1CE6}">
      <dgm:prSet/>
      <dgm:spPr/>
      <dgm:t>
        <a:bodyPr/>
        <a:lstStyle/>
        <a:p>
          <a:endParaRPr lang="ru-RU"/>
        </a:p>
      </dgm:t>
    </dgm:pt>
    <dgm:pt modelId="{A43C0C99-44DB-4916-AED4-1C44AFB9A8C0}" type="sibTrans" cxnId="{D1624687-D482-42E7-8410-866B309A1CE6}">
      <dgm:prSet/>
      <dgm:spPr/>
      <dgm:t>
        <a:bodyPr/>
        <a:lstStyle/>
        <a:p>
          <a:endParaRPr lang="ru-RU"/>
        </a:p>
      </dgm:t>
    </dgm:pt>
    <dgm:pt modelId="{942BFE28-EDB5-42D2-94D6-DE9EBB9F3BB4}">
      <dgm:prSet phldrT="[Текст]" custT="1"/>
      <dgm:spPr/>
      <dgm:t>
        <a:bodyPr/>
        <a:lstStyle/>
        <a:p>
          <a:pPr algn="just"/>
          <a:r>
            <a:rPr lang="ru-RU" sz="1000">
              <a:latin typeface="Times New Roman" panose="02020603050405020304" pitchFamily="18" charset="0"/>
              <a:cs typeface="Times New Roman" panose="02020603050405020304" pitchFamily="18" charset="0"/>
            </a:rPr>
            <a:t>Білік - </a:t>
          </a:r>
          <a:r>
            <a:rPr lang="kk-KZ" sz="1000">
              <a:latin typeface="Times New Roman" panose="02020603050405020304" pitchFamily="18" charset="0"/>
              <a:cs typeface="Times New Roman" panose="02020603050405020304" pitchFamily="18" charset="0"/>
            </a:rPr>
            <a:t>адамның теориялық және практикалық әрекеттер үдерісінде білімдері мен дағдыларын мақсатты және шығармашылықпен пайдалана білу қабілеті.</a:t>
          </a:r>
          <a:endParaRPr lang="ru-RU" sz="1000">
            <a:latin typeface="Times New Roman" panose="02020603050405020304" pitchFamily="18" charset="0"/>
            <a:cs typeface="Times New Roman" panose="02020603050405020304" pitchFamily="18" charset="0"/>
          </a:endParaRPr>
        </a:p>
      </dgm:t>
    </dgm:pt>
    <dgm:pt modelId="{F5D0B43D-7C68-4C00-9118-55FF1E14FE39}" type="sibTrans" cxnId="{5A1119EF-BE21-4E43-8153-56A00676DEFC}">
      <dgm:prSet/>
      <dgm:spPr/>
      <dgm:t>
        <a:bodyPr/>
        <a:lstStyle/>
        <a:p>
          <a:endParaRPr lang="ru-RU"/>
        </a:p>
      </dgm:t>
    </dgm:pt>
    <dgm:pt modelId="{6CC973E7-E0A4-4364-82AA-3C29730C9FC6}" type="parTrans" cxnId="{5A1119EF-BE21-4E43-8153-56A00676DEFC}">
      <dgm:prSet/>
      <dgm:spPr/>
      <dgm:t>
        <a:bodyPr/>
        <a:lstStyle/>
        <a:p>
          <a:endParaRPr lang="ru-RU"/>
        </a:p>
      </dgm:t>
    </dgm:pt>
    <dgm:pt modelId="{EBF33704-9ADD-4C9F-A825-F3DB5D934632}" type="pres">
      <dgm:prSet presAssocID="{684CF087-767C-4034-8797-F327123783F0}" presName="Name0" presStyleCnt="0">
        <dgm:presLayoutVars>
          <dgm:dir/>
          <dgm:resizeHandles val="exact"/>
        </dgm:presLayoutVars>
      </dgm:prSet>
      <dgm:spPr/>
      <dgm:t>
        <a:bodyPr/>
        <a:lstStyle/>
        <a:p>
          <a:endParaRPr lang="ru-RU"/>
        </a:p>
      </dgm:t>
    </dgm:pt>
    <dgm:pt modelId="{28445E7B-ED44-4422-8588-9031510B041C}" type="pres">
      <dgm:prSet presAssocID="{2A6F5FBD-2124-4695-9AF4-DC4318C05CBA}" presName="node" presStyleLbl="node1" presStyleIdx="0" presStyleCnt="3" custScaleX="126316" custScaleY="98690" custRadScaleRad="83126" custRadScaleInc="1108">
        <dgm:presLayoutVars>
          <dgm:bulletEnabled val="1"/>
        </dgm:presLayoutVars>
      </dgm:prSet>
      <dgm:spPr/>
      <dgm:t>
        <a:bodyPr/>
        <a:lstStyle/>
        <a:p>
          <a:endParaRPr lang="ru-RU"/>
        </a:p>
      </dgm:t>
    </dgm:pt>
    <dgm:pt modelId="{80BCD885-FB05-4F7D-99B6-A66147E00004}" type="pres">
      <dgm:prSet presAssocID="{A39AD905-1F6F-4724-BEAA-75BF4017D848}" presName="sibTrans" presStyleLbl="sibTrans2D1" presStyleIdx="0" presStyleCnt="3" custLinFactNeighborX="27746" custLinFactNeighborY="0"/>
      <dgm:spPr/>
      <dgm:t>
        <a:bodyPr/>
        <a:lstStyle/>
        <a:p>
          <a:endParaRPr lang="ru-RU"/>
        </a:p>
      </dgm:t>
    </dgm:pt>
    <dgm:pt modelId="{A3A05229-2015-4FBB-A0E9-CC08E32D29FB}" type="pres">
      <dgm:prSet presAssocID="{A39AD905-1F6F-4724-BEAA-75BF4017D848}" presName="connectorText" presStyleLbl="sibTrans2D1" presStyleIdx="0" presStyleCnt="3"/>
      <dgm:spPr/>
      <dgm:t>
        <a:bodyPr/>
        <a:lstStyle/>
        <a:p>
          <a:endParaRPr lang="ru-RU"/>
        </a:p>
      </dgm:t>
    </dgm:pt>
    <dgm:pt modelId="{EE21F694-A8ED-4CEA-B8E7-6CDF19F18A38}" type="pres">
      <dgm:prSet presAssocID="{1BDF9BBC-C4FD-499E-A55E-7CB143D76DE1}" presName="node" presStyleLbl="node1" presStyleIdx="1" presStyleCnt="3" custScaleX="139559" custScaleY="112482" custRadScaleRad="110447" custRadScaleInc="-43006">
        <dgm:presLayoutVars>
          <dgm:bulletEnabled val="1"/>
        </dgm:presLayoutVars>
      </dgm:prSet>
      <dgm:spPr/>
      <dgm:t>
        <a:bodyPr/>
        <a:lstStyle/>
        <a:p>
          <a:endParaRPr lang="ru-RU"/>
        </a:p>
      </dgm:t>
    </dgm:pt>
    <dgm:pt modelId="{21BC93C5-0759-4665-80BC-695952217333}" type="pres">
      <dgm:prSet presAssocID="{A43C0C99-44DB-4916-AED4-1C44AFB9A8C0}" presName="sibTrans" presStyleLbl="sibTrans2D1" presStyleIdx="1" presStyleCnt="3"/>
      <dgm:spPr/>
      <dgm:t>
        <a:bodyPr/>
        <a:lstStyle/>
        <a:p>
          <a:endParaRPr lang="ru-RU"/>
        </a:p>
      </dgm:t>
    </dgm:pt>
    <dgm:pt modelId="{9A1018D0-6F62-418D-8C6F-893DBE1F77DB}" type="pres">
      <dgm:prSet presAssocID="{A43C0C99-44DB-4916-AED4-1C44AFB9A8C0}" presName="connectorText" presStyleLbl="sibTrans2D1" presStyleIdx="1" presStyleCnt="3"/>
      <dgm:spPr/>
      <dgm:t>
        <a:bodyPr/>
        <a:lstStyle/>
        <a:p>
          <a:endParaRPr lang="ru-RU"/>
        </a:p>
      </dgm:t>
    </dgm:pt>
    <dgm:pt modelId="{C860BE4E-FC8A-479E-B98B-DD00F3A012B2}" type="pres">
      <dgm:prSet presAssocID="{942BFE28-EDB5-42D2-94D6-DE9EBB9F3BB4}" presName="node" presStyleLbl="node1" presStyleIdx="2" presStyleCnt="3" custScaleX="137267" custScaleY="108820" custRadScaleRad="86675" custRadScaleInc="44280">
        <dgm:presLayoutVars>
          <dgm:bulletEnabled val="1"/>
        </dgm:presLayoutVars>
      </dgm:prSet>
      <dgm:spPr/>
      <dgm:t>
        <a:bodyPr/>
        <a:lstStyle/>
        <a:p>
          <a:endParaRPr lang="ru-RU"/>
        </a:p>
      </dgm:t>
    </dgm:pt>
    <dgm:pt modelId="{17DB7077-4ED9-4824-B259-91941A11FA62}" type="pres">
      <dgm:prSet presAssocID="{F5D0B43D-7C68-4C00-9118-55FF1E14FE39}" presName="sibTrans" presStyleLbl="sibTrans2D1" presStyleIdx="2" presStyleCnt="3" custLinFactNeighborX="-54907" custLinFactNeighborY="5252"/>
      <dgm:spPr/>
      <dgm:t>
        <a:bodyPr/>
        <a:lstStyle/>
        <a:p>
          <a:endParaRPr lang="ru-RU"/>
        </a:p>
      </dgm:t>
    </dgm:pt>
    <dgm:pt modelId="{EDA922FD-0019-4E95-B5B0-A213A28AB626}" type="pres">
      <dgm:prSet presAssocID="{F5D0B43D-7C68-4C00-9118-55FF1E14FE39}" presName="connectorText" presStyleLbl="sibTrans2D1" presStyleIdx="2" presStyleCnt="3"/>
      <dgm:spPr/>
      <dgm:t>
        <a:bodyPr/>
        <a:lstStyle/>
        <a:p>
          <a:endParaRPr lang="ru-RU"/>
        </a:p>
      </dgm:t>
    </dgm:pt>
  </dgm:ptLst>
  <dgm:cxnLst>
    <dgm:cxn modelId="{AE88AE4E-26DE-4293-81DC-E2EC2E947BAC}" type="presOf" srcId="{942BFE28-EDB5-42D2-94D6-DE9EBB9F3BB4}" destId="{C860BE4E-FC8A-479E-B98B-DD00F3A012B2}" srcOrd="0" destOrd="0" presId="urn:microsoft.com/office/officeart/2005/8/layout/cycle7"/>
    <dgm:cxn modelId="{29010CDB-21E9-4A75-BF12-3B0AFD1538AA}" type="presOf" srcId="{F5D0B43D-7C68-4C00-9118-55FF1E14FE39}" destId="{17DB7077-4ED9-4824-B259-91941A11FA62}" srcOrd="0" destOrd="0" presId="urn:microsoft.com/office/officeart/2005/8/layout/cycle7"/>
    <dgm:cxn modelId="{D1624687-D482-42E7-8410-866B309A1CE6}" srcId="{684CF087-767C-4034-8797-F327123783F0}" destId="{1BDF9BBC-C4FD-499E-A55E-7CB143D76DE1}" srcOrd="1" destOrd="0" parTransId="{D1A7F4F3-E43D-4964-A3F9-46EEFA4D8D51}" sibTransId="{A43C0C99-44DB-4916-AED4-1C44AFB9A8C0}"/>
    <dgm:cxn modelId="{5A1119EF-BE21-4E43-8153-56A00676DEFC}" srcId="{684CF087-767C-4034-8797-F327123783F0}" destId="{942BFE28-EDB5-42D2-94D6-DE9EBB9F3BB4}" srcOrd="2" destOrd="0" parTransId="{6CC973E7-E0A4-4364-82AA-3C29730C9FC6}" sibTransId="{F5D0B43D-7C68-4C00-9118-55FF1E14FE39}"/>
    <dgm:cxn modelId="{7275FF95-7E96-4AAF-BEEB-E2527B899455}" type="presOf" srcId="{2A6F5FBD-2124-4695-9AF4-DC4318C05CBA}" destId="{28445E7B-ED44-4422-8588-9031510B041C}" srcOrd="0" destOrd="0" presId="urn:microsoft.com/office/officeart/2005/8/layout/cycle7"/>
    <dgm:cxn modelId="{39FB07D1-C642-47A2-A7A6-5BDCF6ED5EF6}" type="presOf" srcId="{684CF087-767C-4034-8797-F327123783F0}" destId="{EBF33704-9ADD-4C9F-A825-F3DB5D934632}" srcOrd="0" destOrd="0" presId="urn:microsoft.com/office/officeart/2005/8/layout/cycle7"/>
    <dgm:cxn modelId="{B11C2593-18F2-46AE-8C9A-3AAA1C4AFB82}" type="presOf" srcId="{A39AD905-1F6F-4724-BEAA-75BF4017D848}" destId="{A3A05229-2015-4FBB-A0E9-CC08E32D29FB}" srcOrd="1" destOrd="0" presId="urn:microsoft.com/office/officeart/2005/8/layout/cycle7"/>
    <dgm:cxn modelId="{CE2CA15B-9745-49E4-AB56-94B26C4747CE}" type="presOf" srcId="{A43C0C99-44DB-4916-AED4-1C44AFB9A8C0}" destId="{21BC93C5-0759-4665-80BC-695952217333}" srcOrd="0" destOrd="0" presId="urn:microsoft.com/office/officeart/2005/8/layout/cycle7"/>
    <dgm:cxn modelId="{2F65C4A7-250C-4EE6-8285-946157C52BE1}" type="presOf" srcId="{1BDF9BBC-C4FD-499E-A55E-7CB143D76DE1}" destId="{EE21F694-A8ED-4CEA-B8E7-6CDF19F18A38}" srcOrd="0" destOrd="0" presId="urn:microsoft.com/office/officeart/2005/8/layout/cycle7"/>
    <dgm:cxn modelId="{1CBC43B8-F773-40E4-B28D-3BB6B9730F01}" srcId="{684CF087-767C-4034-8797-F327123783F0}" destId="{2A6F5FBD-2124-4695-9AF4-DC4318C05CBA}" srcOrd="0" destOrd="0" parTransId="{EA55050C-352D-4AA6-B8CE-465923BAC552}" sibTransId="{A39AD905-1F6F-4724-BEAA-75BF4017D848}"/>
    <dgm:cxn modelId="{C65AF81B-03D7-4E41-9405-F8A310C78829}" type="presOf" srcId="{A43C0C99-44DB-4916-AED4-1C44AFB9A8C0}" destId="{9A1018D0-6F62-418D-8C6F-893DBE1F77DB}" srcOrd="1" destOrd="0" presId="urn:microsoft.com/office/officeart/2005/8/layout/cycle7"/>
    <dgm:cxn modelId="{A59DD013-7688-4C7A-8A25-E5528584E588}" type="presOf" srcId="{A39AD905-1F6F-4724-BEAA-75BF4017D848}" destId="{80BCD885-FB05-4F7D-99B6-A66147E00004}" srcOrd="0" destOrd="0" presId="urn:microsoft.com/office/officeart/2005/8/layout/cycle7"/>
    <dgm:cxn modelId="{ED389A4E-9DE4-484F-B0FC-350A97FA1532}" type="presOf" srcId="{F5D0B43D-7C68-4C00-9118-55FF1E14FE39}" destId="{EDA922FD-0019-4E95-B5B0-A213A28AB626}" srcOrd="1" destOrd="0" presId="urn:microsoft.com/office/officeart/2005/8/layout/cycle7"/>
    <dgm:cxn modelId="{068B57C0-CB11-479C-87AF-8139E7094D5C}" type="presParOf" srcId="{EBF33704-9ADD-4C9F-A825-F3DB5D934632}" destId="{28445E7B-ED44-4422-8588-9031510B041C}" srcOrd="0" destOrd="0" presId="urn:microsoft.com/office/officeart/2005/8/layout/cycle7"/>
    <dgm:cxn modelId="{333C94FB-9888-474F-972F-7FA9FCD93C1B}" type="presParOf" srcId="{EBF33704-9ADD-4C9F-A825-F3DB5D934632}" destId="{80BCD885-FB05-4F7D-99B6-A66147E00004}" srcOrd="1" destOrd="0" presId="urn:microsoft.com/office/officeart/2005/8/layout/cycle7"/>
    <dgm:cxn modelId="{DAE0AA88-C342-417C-B654-8F9EEC37AC7D}" type="presParOf" srcId="{80BCD885-FB05-4F7D-99B6-A66147E00004}" destId="{A3A05229-2015-4FBB-A0E9-CC08E32D29FB}" srcOrd="0" destOrd="0" presId="urn:microsoft.com/office/officeart/2005/8/layout/cycle7"/>
    <dgm:cxn modelId="{7383FC1E-058B-4C5A-8761-3C7E2CAF8468}" type="presParOf" srcId="{EBF33704-9ADD-4C9F-A825-F3DB5D934632}" destId="{EE21F694-A8ED-4CEA-B8E7-6CDF19F18A38}" srcOrd="2" destOrd="0" presId="urn:microsoft.com/office/officeart/2005/8/layout/cycle7"/>
    <dgm:cxn modelId="{F26D8543-FE96-4B7C-A8E4-C2CB22A80868}" type="presParOf" srcId="{EBF33704-9ADD-4C9F-A825-F3DB5D934632}" destId="{21BC93C5-0759-4665-80BC-695952217333}" srcOrd="3" destOrd="0" presId="urn:microsoft.com/office/officeart/2005/8/layout/cycle7"/>
    <dgm:cxn modelId="{F3BE6DEE-6D10-4733-AD34-A2CC4B7D975A}" type="presParOf" srcId="{21BC93C5-0759-4665-80BC-695952217333}" destId="{9A1018D0-6F62-418D-8C6F-893DBE1F77DB}" srcOrd="0" destOrd="0" presId="urn:microsoft.com/office/officeart/2005/8/layout/cycle7"/>
    <dgm:cxn modelId="{FDAFDF0E-7A4C-483B-BA44-F974C1AD4809}" type="presParOf" srcId="{EBF33704-9ADD-4C9F-A825-F3DB5D934632}" destId="{C860BE4E-FC8A-479E-B98B-DD00F3A012B2}" srcOrd="4" destOrd="0" presId="urn:microsoft.com/office/officeart/2005/8/layout/cycle7"/>
    <dgm:cxn modelId="{4C9F0A6B-437F-40F9-92F4-1F29B565CEF8}" type="presParOf" srcId="{EBF33704-9ADD-4C9F-A825-F3DB5D934632}" destId="{17DB7077-4ED9-4824-B259-91941A11FA62}" srcOrd="5" destOrd="0" presId="urn:microsoft.com/office/officeart/2005/8/layout/cycle7"/>
    <dgm:cxn modelId="{420D08CA-C664-4409-B2D1-947591A0E1E4}" type="presParOf" srcId="{17DB7077-4ED9-4824-B259-91941A11FA62}" destId="{EDA922FD-0019-4E95-B5B0-A213A28AB626}" srcOrd="0" destOrd="0" presId="urn:microsoft.com/office/officeart/2005/8/layout/cycle7"/>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3CC0624-D023-4A0E-9747-05EAAE9237C9}" type="doc">
      <dgm:prSet loTypeId="urn:microsoft.com/office/officeart/2005/8/layout/cycle4" loCatId="matrix" qsTypeId="urn:microsoft.com/office/officeart/2005/8/quickstyle/3d6" qsCatId="3D" csTypeId="urn:microsoft.com/office/officeart/2005/8/colors/accent3_1" csCatId="accent3" phldr="1"/>
      <dgm:spPr/>
      <dgm:t>
        <a:bodyPr/>
        <a:lstStyle/>
        <a:p>
          <a:endParaRPr lang="ru-RU"/>
        </a:p>
      </dgm:t>
    </dgm:pt>
    <dgm:pt modelId="{A56AA13D-127C-4D1C-B362-60270FEBA8AF}">
      <dgm:prSet phldrT="[Текст]" custT="1"/>
      <dgm:spPr/>
      <dgm:t>
        <a:bodyPr/>
        <a:lstStyle/>
        <a:p>
          <a:r>
            <a:rPr lang="kk-KZ" sz="1050"/>
            <a:t>оқыту мақсатымен алдын-ала танысу </a:t>
          </a:r>
          <a:endParaRPr lang="ru-RU" sz="1050"/>
        </a:p>
      </dgm:t>
    </dgm:pt>
    <dgm:pt modelId="{BC142263-1E19-41CC-BF4A-D7A46F2AA998}" type="parTrans" cxnId="{2A563BF2-421A-44AA-AEB8-E86829796346}">
      <dgm:prSet/>
      <dgm:spPr/>
      <dgm:t>
        <a:bodyPr/>
        <a:lstStyle/>
        <a:p>
          <a:endParaRPr lang="ru-RU"/>
        </a:p>
      </dgm:t>
    </dgm:pt>
    <dgm:pt modelId="{8CF7D984-2CEF-4ED9-B14C-0D09A35C6089}" type="sibTrans" cxnId="{2A563BF2-421A-44AA-AEB8-E86829796346}">
      <dgm:prSet/>
      <dgm:spPr/>
      <dgm:t>
        <a:bodyPr/>
        <a:lstStyle/>
        <a:p>
          <a:endParaRPr lang="ru-RU"/>
        </a:p>
      </dgm:t>
    </dgm:pt>
    <dgm:pt modelId="{151153F7-0F32-4BB7-8C33-9D9A1F4CDAC3}">
      <dgm:prSet phldrT="[Текст]"/>
      <dgm:spPr/>
      <dgm:t>
        <a:bodyPr/>
        <a:lstStyle/>
        <a:p>
          <a:r>
            <a:rPr lang="ru-RU"/>
            <a:t>І кезең</a:t>
          </a:r>
        </a:p>
      </dgm:t>
    </dgm:pt>
    <dgm:pt modelId="{63E43B9D-E9E0-4B0A-9EDA-FBB24430B5E9}" type="parTrans" cxnId="{1508EE83-9869-4862-886B-75C21BDFE3AE}">
      <dgm:prSet/>
      <dgm:spPr/>
      <dgm:t>
        <a:bodyPr/>
        <a:lstStyle/>
        <a:p>
          <a:endParaRPr lang="ru-RU"/>
        </a:p>
      </dgm:t>
    </dgm:pt>
    <dgm:pt modelId="{FAEBDF92-2380-4264-8FE6-2A7E15B34D17}" type="sibTrans" cxnId="{1508EE83-9869-4862-886B-75C21BDFE3AE}">
      <dgm:prSet/>
      <dgm:spPr/>
      <dgm:t>
        <a:bodyPr/>
        <a:lstStyle/>
        <a:p>
          <a:endParaRPr lang="ru-RU"/>
        </a:p>
      </dgm:t>
    </dgm:pt>
    <dgm:pt modelId="{438E9659-8B66-4584-BA27-688F1AB83DDC}">
      <dgm:prSet phldrT="[Текст]" custT="1"/>
      <dgm:spPr/>
      <dgm:t>
        <a:bodyPr/>
        <a:lstStyle/>
        <a:p>
          <a:r>
            <a:rPr lang="kk-KZ" sz="1100"/>
            <a:t>іс-әрекет ыңғайлы жеке әрекеттерге бөлінуі</a:t>
          </a:r>
          <a:endParaRPr lang="ru-RU" sz="1100"/>
        </a:p>
      </dgm:t>
    </dgm:pt>
    <dgm:pt modelId="{29EA3033-2032-4151-B393-A81FDF9E3BF6}" type="parTrans" cxnId="{9AE1106F-2126-43EB-960A-C32D403DDD93}">
      <dgm:prSet/>
      <dgm:spPr/>
      <dgm:t>
        <a:bodyPr/>
        <a:lstStyle/>
        <a:p>
          <a:endParaRPr lang="ru-RU"/>
        </a:p>
      </dgm:t>
    </dgm:pt>
    <dgm:pt modelId="{C97B3798-83B0-41BE-893A-15F5A9769339}" type="sibTrans" cxnId="{9AE1106F-2126-43EB-960A-C32D403DDD93}">
      <dgm:prSet/>
      <dgm:spPr/>
      <dgm:t>
        <a:bodyPr/>
        <a:lstStyle/>
        <a:p>
          <a:endParaRPr lang="ru-RU"/>
        </a:p>
      </dgm:t>
    </dgm:pt>
    <dgm:pt modelId="{A630A9BF-88BA-4D9D-BF2A-ECCA0FF3AB8B}">
      <dgm:prSet phldrT="[Текст]"/>
      <dgm:spPr/>
      <dgm:t>
        <a:bodyPr/>
        <a:lstStyle/>
        <a:p>
          <a:r>
            <a:rPr lang="ru-RU"/>
            <a:t>ІІ кезең</a:t>
          </a:r>
        </a:p>
      </dgm:t>
    </dgm:pt>
    <dgm:pt modelId="{5E6874A8-A7BD-4E65-8A56-43AB9ADCF843}" type="parTrans" cxnId="{BC9BDD6D-D9B0-485F-A36D-C6FAB55244A3}">
      <dgm:prSet/>
      <dgm:spPr/>
      <dgm:t>
        <a:bodyPr/>
        <a:lstStyle/>
        <a:p>
          <a:endParaRPr lang="ru-RU"/>
        </a:p>
      </dgm:t>
    </dgm:pt>
    <dgm:pt modelId="{DC6CB55F-9EFF-4642-BDA5-8A5343C4C15C}" type="sibTrans" cxnId="{BC9BDD6D-D9B0-485F-A36D-C6FAB55244A3}">
      <dgm:prSet/>
      <dgm:spPr/>
      <dgm:t>
        <a:bodyPr/>
        <a:lstStyle/>
        <a:p>
          <a:endParaRPr lang="ru-RU"/>
        </a:p>
      </dgm:t>
    </dgm:pt>
    <dgm:pt modelId="{974345F0-A81E-4B16-955F-730C6CB80470}">
      <dgm:prSet phldrT="[Текст]"/>
      <dgm:spPr/>
      <dgm:t>
        <a:bodyPr/>
        <a:lstStyle/>
        <a:p>
          <a:r>
            <a:rPr lang="kk-KZ"/>
            <a:t> нақты сызбалар, жазбалар және т.б. құрастыру</a:t>
          </a:r>
          <a:endParaRPr lang="ru-RU"/>
        </a:p>
      </dgm:t>
    </dgm:pt>
    <dgm:pt modelId="{64A8E9AD-8269-450F-AE90-CEF75BEAF653}" type="parTrans" cxnId="{EEFDE6E7-2BFC-4912-9D37-1C6E81A88191}">
      <dgm:prSet/>
      <dgm:spPr/>
      <dgm:t>
        <a:bodyPr/>
        <a:lstStyle/>
        <a:p>
          <a:endParaRPr lang="ru-RU"/>
        </a:p>
      </dgm:t>
    </dgm:pt>
    <dgm:pt modelId="{2B5872A4-701D-49CA-9B3A-BAD193E15965}" type="sibTrans" cxnId="{EEFDE6E7-2BFC-4912-9D37-1C6E81A88191}">
      <dgm:prSet/>
      <dgm:spPr/>
      <dgm:t>
        <a:bodyPr/>
        <a:lstStyle/>
        <a:p>
          <a:endParaRPr lang="ru-RU"/>
        </a:p>
      </dgm:t>
    </dgm:pt>
    <dgm:pt modelId="{92C30942-EA3F-4182-99B0-983F5E3B14EE}">
      <dgm:prSet phldrT="[Текст]"/>
      <dgm:spPr/>
      <dgm:t>
        <a:bodyPr/>
        <a:lstStyle/>
        <a:p>
          <a:r>
            <a:rPr lang="ru-RU"/>
            <a:t>ІІІ кезең</a:t>
          </a:r>
        </a:p>
      </dgm:t>
    </dgm:pt>
    <dgm:pt modelId="{04988B6A-3915-4BA8-B25A-F80DC2B8C2F1}" type="parTrans" cxnId="{361F143C-8D15-428F-BF30-A8E905574FFC}">
      <dgm:prSet/>
      <dgm:spPr/>
      <dgm:t>
        <a:bodyPr/>
        <a:lstStyle/>
        <a:p>
          <a:endParaRPr lang="ru-RU"/>
        </a:p>
      </dgm:t>
    </dgm:pt>
    <dgm:pt modelId="{D8E7306F-E654-41D8-914B-47CC689FC6BA}" type="sibTrans" cxnId="{361F143C-8D15-428F-BF30-A8E905574FFC}">
      <dgm:prSet/>
      <dgm:spPr/>
      <dgm:t>
        <a:bodyPr/>
        <a:lstStyle/>
        <a:p>
          <a:endParaRPr lang="ru-RU"/>
        </a:p>
      </dgm:t>
    </dgm:pt>
    <dgm:pt modelId="{A637A549-BC40-4DDD-B496-500FD6FB187C}">
      <dgm:prSet phldrT="[Текст]"/>
      <dgm:spPr/>
      <dgm:t>
        <a:bodyPr/>
        <a:lstStyle/>
        <a:p>
          <a:r>
            <a:rPr lang="kk-KZ"/>
            <a:t>дауыстап сөйлеу жоспарына ауыстыру</a:t>
          </a:r>
          <a:endParaRPr lang="ru-RU"/>
        </a:p>
      </dgm:t>
    </dgm:pt>
    <dgm:pt modelId="{66FC754D-ED83-4CEF-8DAE-3C86014033AD}" type="parTrans" cxnId="{BF76F60F-6B80-46F2-BDB5-F6D2BBFF2BAA}">
      <dgm:prSet/>
      <dgm:spPr/>
      <dgm:t>
        <a:bodyPr/>
        <a:lstStyle/>
        <a:p>
          <a:endParaRPr lang="ru-RU"/>
        </a:p>
      </dgm:t>
    </dgm:pt>
    <dgm:pt modelId="{9DB76063-0E6B-40D7-A2DA-936F88B0CC12}" type="sibTrans" cxnId="{BF76F60F-6B80-46F2-BDB5-F6D2BBFF2BAA}">
      <dgm:prSet/>
      <dgm:spPr/>
      <dgm:t>
        <a:bodyPr/>
        <a:lstStyle/>
        <a:p>
          <a:endParaRPr lang="ru-RU"/>
        </a:p>
      </dgm:t>
    </dgm:pt>
    <dgm:pt modelId="{4103641D-D0B3-42D9-82E5-7F8EF87E8E98}">
      <dgm:prSet phldrT="[Текст]"/>
      <dgm:spPr/>
      <dgm:t>
        <a:bodyPr/>
        <a:lstStyle/>
        <a:p>
          <a:r>
            <a:rPr lang="ru-RU"/>
            <a:t>І</a:t>
          </a:r>
          <a:r>
            <a:rPr lang="en-US"/>
            <a:t>V </a:t>
          </a:r>
          <a:r>
            <a:rPr lang="kk-KZ"/>
            <a:t>кезең</a:t>
          </a:r>
          <a:endParaRPr lang="ru-RU"/>
        </a:p>
      </dgm:t>
    </dgm:pt>
    <dgm:pt modelId="{E5CE25CA-F4FA-47BB-9566-8AEF5B9A0BD8}" type="parTrans" cxnId="{63CE60D0-0A3E-46CA-AC96-7561498ACBD3}">
      <dgm:prSet/>
      <dgm:spPr/>
      <dgm:t>
        <a:bodyPr/>
        <a:lstStyle/>
        <a:p>
          <a:endParaRPr lang="ru-RU"/>
        </a:p>
      </dgm:t>
    </dgm:pt>
    <dgm:pt modelId="{C4DFFA50-8B7C-46AE-A671-DBE054D8E55B}" type="sibTrans" cxnId="{63CE60D0-0A3E-46CA-AC96-7561498ACBD3}">
      <dgm:prSet/>
      <dgm:spPr/>
      <dgm:t>
        <a:bodyPr/>
        <a:lstStyle/>
        <a:p>
          <a:endParaRPr lang="ru-RU"/>
        </a:p>
      </dgm:t>
    </dgm:pt>
    <dgm:pt modelId="{68E83363-4919-4D35-9732-B30FA4E72CC0}" type="pres">
      <dgm:prSet presAssocID="{53CC0624-D023-4A0E-9747-05EAAE9237C9}" presName="cycleMatrixDiagram" presStyleCnt="0">
        <dgm:presLayoutVars>
          <dgm:chMax val="1"/>
          <dgm:dir/>
          <dgm:animLvl val="lvl"/>
          <dgm:resizeHandles val="exact"/>
        </dgm:presLayoutVars>
      </dgm:prSet>
      <dgm:spPr/>
      <dgm:t>
        <a:bodyPr/>
        <a:lstStyle/>
        <a:p>
          <a:endParaRPr lang="ru-RU"/>
        </a:p>
      </dgm:t>
    </dgm:pt>
    <dgm:pt modelId="{D281BC67-BC57-4F15-BEAD-826839C64812}" type="pres">
      <dgm:prSet presAssocID="{53CC0624-D023-4A0E-9747-05EAAE9237C9}" presName="children" presStyleCnt="0"/>
      <dgm:spPr/>
    </dgm:pt>
    <dgm:pt modelId="{B47C4AA5-BA0F-4E6E-B485-2E08D4AB917B}" type="pres">
      <dgm:prSet presAssocID="{53CC0624-D023-4A0E-9747-05EAAE9237C9}" presName="child1group" presStyleCnt="0"/>
      <dgm:spPr/>
    </dgm:pt>
    <dgm:pt modelId="{8401532B-9009-4B6D-9BDA-6F4F25C6AD72}" type="pres">
      <dgm:prSet presAssocID="{53CC0624-D023-4A0E-9747-05EAAE9237C9}" presName="child1" presStyleLbl="bgAcc1" presStyleIdx="0" presStyleCnt="4"/>
      <dgm:spPr/>
      <dgm:t>
        <a:bodyPr/>
        <a:lstStyle/>
        <a:p>
          <a:endParaRPr lang="ru-RU"/>
        </a:p>
      </dgm:t>
    </dgm:pt>
    <dgm:pt modelId="{FF3C0D27-0E3B-4BC8-ADCA-879AB08E02DF}" type="pres">
      <dgm:prSet presAssocID="{53CC0624-D023-4A0E-9747-05EAAE9237C9}" presName="child1Text" presStyleLbl="bgAcc1" presStyleIdx="0" presStyleCnt="4">
        <dgm:presLayoutVars>
          <dgm:bulletEnabled val="1"/>
        </dgm:presLayoutVars>
      </dgm:prSet>
      <dgm:spPr/>
      <dgm:t>
        <a:bodyPr/>
        <a:lstStyle/>
        <a:p>
          <a:endParaRPr lang="ru-RU"/>
        </a:p>
      </dgm:t>
    </dgm:pt>
    <dgm:pt modelId="{79B3125E-4CC5-47D8-9E5F-6CA483397B45}" type="pres">
      <dgm:prSet presAssocID="{53CC0624-D023-4A0E-9747-05EAAE9237C9}" presName="child2group" presStyleCnt="0"/>
      <dgm:spPr/>
    </dgm:pt>
    <dgm:pt modelId="{2A1978F8-921C-401D-AFA6-A8FCF12117AB}" type="pres">
      <dgm:prSet presAssocID="{53CC0624-D023-4A0E-9747-05EAAE9237C9}" presName="child2" presStyleLbl="bgAcc1" presStyleIdx="1" presStyleCnt="4"/>
      <dgm:spPr/>
      <dgm:t>
        <a:bodyPr/>
        <a:lstStyle/>
        <a:p>
          <a:endParaRPr lang="ru-RU"/>
        </a:p>
      </dgm:t>
    </dgm:pt>
    <dgm:pt modelId="{BE4347B0-F0BD-40A4-A4A3-B36931A0B7DD}" type="pres">
      <dgm:prSet presAssocID="{53CC0624-D023-4A0E-9747-05EAAE9237C9}" presName="child2Text" presStyleLbl="bgAcc1" presStyleIdx="1" presStyleCnt="4">
        <dgm:presLayoutVars>
          <dgm:bulletEnabled val="1"/>
        </dgm:presLayoutVars>
      </dgm:prSet>
      <dgm:spPr/>
      <dgm:t>
        <a:bodyPr/>
        <a:lstStyle/>
        <a:p>
          <a:endParaRPr lang="ru-RU"/>
        </a:p>
      </dgm:t>
    </dgm:pt>
    <dgm:pt modelId="{19471D1A-C1A9-4DC4-9CA2-17FD68FA0229}" type="pres">
      <dgm:prSet presAssocID="{53CC0624-D023-4A0E-9747-05EAAE9237C9}" presName="child3group" presStyleCnt="0"/>
      <dgm:spPr/>
    </dgm:pt>
    <dgm:pt modelId="{D594DBF8-BA89-40F9-B8BF-81D9AE6AE8B4}" type="pres">
      <dgm:prSet presAssocID="{53CC0624-D023-4A0E-9747-05EAAE9237C9}" presName="child3" presStyleLbl="bgAcc1" presStyleIdx="2" presStyleCnt="4"/>
      <dgm:spPr/>
      <dgm:t>
        <a:bodyPr/>
        <a:lstStyle/>
        <a:p>
          <a:endParaRPr lang="ru-RU"/>
        </a:p>
      </dgm:t>
    </dgm:pt>
    <dgm:pt modelId="{38F19C96-F4C9-463F-AB2B-E4B86CC52EC3}" type="pres">
      <dgm:prSet presAssocID="{53CC0624-D023-4A0E-9747-05EAAE9237C9}" presName="child3Text" presStyleLbl="bgAcc1" presStyleIdx="2" presStyleCnt="4">
        <dgm:presLayoutVars>
          <dgm:bulletEnabled val="1"/>
        </dgm:presLayoutVars>
      </dgm:prSet>
      <dgm:spPr/>
      <dgm:t>
        <a:bodyPr/>
        <a:lstStyle/>
        <a:p>
          <a:endParaRPr lang="ru-RU"/>
        </a:p>
      </dgm:t>
    </dgm:pt>
    <dgm:pt modelId="{261A6257-81E4-4747-9369-69D699E0B955}" type="pres">
      <dgm:prSet presAssocID="{53CC0624-D023-4A0E-9747-05EAAE9237C9}" presName="child4group" presStyleCnt="0"/>
      <dgm:spPr/>
    </dgm:pt>
    <dgm:pt modelId="{36F56600-7A89-406F-90DA-61A15DEC5B58}" type="pres">
      <dgm:prSet presAssocID="{53CC0624-D023-4A0E-9747-05EAAE9237C9}" presName="child4" presStyleLbl="bgAcc1" presStyleIdx="3" presStyleCnt="4"/>
      <dgm:spPr/>
      <dgm:t>
        <a:bodyPr/>
        <a:lstStyle/>
        <a:p>
          <a:endParaRPr lang="ru-RU"/>
        </a:p>
      </dgm:t>
    </dgm:pt>
    <dgm:pt modelId="{34F900A9-7B51-481E-A83E-BDE9C827A2D2}" type="pres">
      <dgm:prSet presAssocID="{53CC0624-D023-4A0E-9747-05EAAE9237C9}" presName="child4Text" presStyleLbl="bgAcc1" presStyleIdx="3" presStyleCnt="4">
        <dgm:presLayoutVars>
          <dgm:bulletEnabled val="1"/>
        </dgm:presLayoutVars>
      </dgm:prSet>
      <dgm:spPr/>
      <dgm:t>
        <a:bodyPr/>
        <a:lstStyle/>
        <a:p>
          <a:endParaRPr lang="ru-RU"/>
        </a:p>
      </dgm:t>
    </dgm:pt>
    <dgm:pt modelId="{87A25BD3-0FF1-4C77-9EDF-31A6A9330CEE}" type="pres">
      <dgm:prSet presAssocID="{53CC0624-D023-4A0E-9747-05EAAE9237C9}" presName="childPlaceholder" presStyleCnt="0"/>
      <dgm:spPr/>
    </dgm:pt>
    <dgm:pt modelId="{92A6E696-E325-40AD-A48D-256B0DF9F4DE}" type="pres">
      <dgm:prSet presAssocID="{53CC0624-D023-4A0E-9747-05EAAE9237C9}" presName="circle" presStyleCnt="0"/>
      <dgm:spPr/>
    </dgm:pt>
    <dgm:pt modelId="{EF2B5007-F6DB-4D1E-AE7C-791D4CEF634B}" type="pres">
      <dgm:prSet presAssocID="{53CC0624-D023-4A0E-9747-05EAAE9237C9}" presName="quadrant1" presStyleLbl="node1" presStyleIdx="0" presStyleCnt="4">
        <dgm:presLayoutVars>
          <dgm:chMax val="1"/>
          <dgm:bulletEnabled val="1"/>
        </dgm:presLayoutVars>
      </dgm:prSet>
      <dgm:spPr/>
      <dgm:t>
        <a:bodyPr/>
        <a:lstStyle/>
        <a:p>
          <a:endParaRPr lang="ru-RU"/>
        </a:p>
      </dgm:t>
    </dgm:pt>
    <dgm:pt modelId="{0212202A-F3BF-4E1A-86EE-37261B68D1C2}" type="pres">
      <dgm:prSet presAssocID="{53CC0624-D023-4A0E-9747-05EAAE9237C9}" presName="quadrant2" presStyleLbl="node1" presStyleIdx="1" presStyleCnt="4">
        <dgm:presLayoutVars>
          <dgm:chMax val="1"/>
          <dgm:bulletEnabled val="1"/>
        </dgm:presLayoutVars>
      </dgm:prSet>
      <dgm:spPr/>
      <dgm:t>
        <a:bodyPr/>
        <a:lstStyle/>
        <a:p>
          <a:endParaRPr lang="ru-RU"/>
        </a:p>
      </dgm:t>
    </dgm:pt>
    <dgm:pt modelId="{75F0D1F1-D1CE-4237-83BF-B51C21D57681}" type="pres">
      <dgm:prSet presAssocID="{53CC0624-D023-4A0E-9747-05EAAE9237C9}" presName="quadrant3" presStyleLbl="node1" presStyleIdx="2" presStyleCnt="4">
        <dgm:presLayoutVars>
          <dgm:chMax val="1"/>
          <dgm:bulletEnabled val="1"/>
        </dgm:presLayoutVars>
      </dgm:prSet>
      <dgm:spPr/>
      <dgm:t>
        <a:bodyPr/>
        <a:lstStyle/>
        <a:p>
          <a:endParaRPr lang="ru-RU"/>
        </a:p>
      </dgm:t>
    </dgm:pt>
    <dgm:pt modelId="{71E109B2-B300-4CB6-BAB1-3831E98A5E42}" type="pres">
      <dgm:prSet presAssocID="{53CC0624-D023-4A0E-9747-05EAAE9237C9}" presName="quadrant4" presStyleLbl="node1" presStyleIdx="3" presStyleCnt="4">
        <dgm:presLayoutVars>
          <dgm:chMax val="1"/>
          <dgm:bulletEnabled val="1"/>
        </dgm:presLayoutVars>
      </dgm:prSet>
      <dgm:spPr/>
      <dgm:t>
        <a:bodyPr/>
        <a:lstStyle/>
        <a:p>
          <a:endParaRPr lang="ru-RU"/>
        </a:p>
      </dgm:t>
    </dgm:pt>
    <dgm:pt modelId="{2861A2B6-9D48-4497-A70C-FFAA7685FD2D}" type="pres">
      <dgm:prSet presAssocID="{53CC0624-D023-4A0E-9747-05EAAE9237C9}" presName="quadrantPlaceholder" presStyleCnt="0"/>
      <dgm:spPr/>
    </dgm:pt>
    <dgm:pt modelId="{7FAEC8CC-AB51-47A2-8047-F3D649D6F277}" type="pres">
      <dgm:prSet presAssocID="{53CC0624-D023-4A0E-9747-05EAAE9237C9}" presName="center1" presStyleLbl="fgShp" presStyleIdx="0" presStyleCnt="2"/>
      <dgm:spPr/>
    </dgm:pt>
    <dgm:pt modelId="{6F3D7D4E-B015-42E5-91A7-A719BD8FDB18}" type="pres">
      <dgm:prSet presAssocID="{53CC0624-D023-4A0E-9747-05EAAE9237C9}" presName="center2" presStyleLbl="fgShp" presStyleIdx="1" presStyleCnt="2"/>
      <dgm:spPr/>
    </dgm:pt>
  </dgm:ptLst>
  <dgm:cxnLst>
    <dgm:cxn modelId="{F91AE5B1-C355-4FA8-B976-9CF3D1FF669A}" type="presOf" srcId="{974345F0-A81E-4B16-955F-730C6CB80470}" destId="{75F0D1F1-D1CE-4237-83BF-B51C21D57681}" srcOrd="0" destOrd="0" presId="urn:microsoft.com/office/officeart/2005/8/layout/cycle4"/>
    <dgm:cxn modelId="{23C121C0-8FE7-4681-935B-F4997E3ED55D}" type="presOf" srcId="{A56AA13D-127C-4D1C-B362-60270FEBA8AF}" destId="{EF2B5007-F6DB-4D1E-AE7C-791D4CEF634B}" srcOrd="0" destOrd="0" presId="urn:microsoft.com/office/officeart/2005/8/layout/cycle4"/>
    <dgm:cxn modelId="{9AE1106F-2126-43EB-960A-C32D403DDD93}" srcId="{53CC0624-D023-4A0E-9747-05EAAE9237C9}" destId="{438E9659-8B66-4584-BA27-688F1AB83DDC}" srcOrd="1" destOrd="0" parTransId="{29EA3033-2032-4151-B393-A81FDF9E3BF6}" sibTransId="{C97B3798-83B0-41BE-893A-15F5A9769339}"/>
    <dgm:cxn modelId="{DF35F03B-02BE-46AB-9A92-6150C1F39881}" type="presOf" srcId="{438E9659-8B66-4584-BA27-688F1AB83DDC}" destId="{0212202A-F3BF-4E1A-86EE-37261B68D1C2}" srcOrd="0" destOrd="0" presId="urn:microsoft.com/office/officeart/2005/8/layout/cycle4"/>
    <dgm:cxn modelId="{EEFDE6E7-2BFC-4912-9D37-1C6E81A88191}" srcId="{53CC0624-D023-4A0E-9747-05EAAE9237C9}" destId="{974345F0-A81E-4B16-955F-730C6CB80470}" srcOrd="2" destOrd="0" parTransId="{64A8E9AD-8269-450F-AE90-CEF75BEAF653}" sibTransId="{2B5872A4-701D-49CA-9B3A-BAD193E15965}"/>
    <dgm:cxn modelId="{C754A3C7-C540-4F67-B6E3-24B235D3AFB5}" type="presOf" srcId="{92C30942-EA3F-4182-99B0-983F5E3B14EE}" destId="{38F19C96-F4C9-463F-AB2B-E4B86CC52EC3}" srcOrd="1" destOrd="0" presId="urn:microsoft.com/office/officeart/2005/8/layout/cycle4"/>
    <dgm:cxn modelId="{E77C8B62-D2F8-43BD-9098-32BB1F2441A3}" type="presOf" srcId="{151153F7-0F32-4BB7-8C33-9D9A1F4CDAC3}" destId="{FF3C0D27-0E3B-4BC8-ADCA-879AB08E02DF}" srcOrd="1" destOrd="0" presId="urn:microsoft.com/office/officeart/2005/8/layout/cycle4"/>
    <dgm:cxn modelId="{806BD949-1BFD-4260-9B21-F2F657DD3930}" type="presOf" srcId="{92C30942-EA3F-4182-99B0-983F5E3B14EE}" destId="{D594DBF8-BA89-40F9-B8BF-81D9AE6AE8B4}" srcOrd="0" destOrd="0" presId="urn:microsoft.com/office/officeart/2005/8/layout/cycle4"/>
    <dgm:cxn modelId="{BE1DAF23-C8AB-4E67-BA5F-3256203E56DB}" type="presOf" srcId="{4103641D-D0B3-42D9-82E5-7F8EF87E8E98}" destId="{34F900A9-7B51-481E-A83E-BDE9C827A2D2}" srcOrd="1" destOrd="0" presId="urn:microsoft.com/office/officeart/2005/8/layout/cycle4"/>
    <dgm:cxn modelId="{EEDC1163-BCB5-476A-B2E2-1FE98DF88BD0}" type="presOf" srcId="{A630A9BF-88BA-4D9D-BF2A-ECCA0FF3AB8B}" destId="{2A1978F8-921C-401D-AFA6-A8FCF12117AB}" srcOrd="0" destOrd="0" presId="urn:microsoft.com/office/officeart/2005/8/layout/cycle4"/>
    <dgm:cxn modelId="{BC9BDD6D-D9B0-485F-A36D-C6FAB55244A3}" srcId="{438E9659-8B66-4584-BA27-688F1AB83DDC}" destId="{A630A9BF-88BA-4D9D-BF2A-ECCA0FF3AB8B}" srcOrd="0" destOrd="0" parTransId="{5E6874A8-A7BD-4E65-8A56-43AB9ADCF843}" sibTransId="{DC6CB55F-9EFF-4642-BDA5-8A5343C4C15C}"/>
    <dgm:cxn modelId="{63CE60D0-0A3E-46CA-AC96-7561498ACBD3}" srcId="{A637A549-BC40-4DDD-B496-500FD6FB187C}" destId="{4103641D-D0B3-42D9-82E5-7F8EF87E8E98}" srcOrd="0" destOrd="0" parTransId="{E5CE25CA-F4FA-47BB-9566-8AEF5B9A0BD8}" sibTransId="{C4DFFA50-8B7C-46AE-A671-DBE054D8E55B}"/>
    <dgm:cxn modelId="{5E26D07B-A6DD-4E25-90D1-1E387EB94607}" type="presOf" srcId="{A630A9BF-88BA-4D9D-BF2A-ECCA0FF3AB8B}" destId="{BE4347B0-F0BD-40A4-A4A3-B36931A0B7DD}" srcOrd="1" destOrd="0" presId="urn:microsoft.com/office/officeart/2005/8/layout/cycle4"/>
    <dgm:cxn modelId="{361F143C-8D15-428F-BF30-A8E905574FFC}" srcId="{974345F0-A81E-4B16-955F-730C6CB80470}" destId="{92C30942-EA3F-4182-99B0-983F5E3B14EE}" srcOrd="0" destOrd="0" parTransId="{04988B6A-3915-4BA8-B25A-F80DC2B8C2F1}" sibTransId="{D8E7306F-E654-41D8-914B-47CC689FC6BA}"/>
    <dgm:cxn modelId="{C17754E5-9BA0-42FB-AB64-A4E3F5461C75}" type="presOf" srcId="{4103641D-D0B3-42D9-82E5-7F8EF87E8E98}" destId="{36F56600-7A89-406F-90DA-61A15DEC5B58}" srcOrd="0" destOrd="0" presId="urn:microsoft.com/office/officeart/2005/8/layout/cycle4"/>
    <dgm:cxn modelId="{BF76F60F-6B80-46F2-BDB5-F6D2BBFF2BAA}" srcId="{53CC0624-D023-4A0E-9747-05EAAE9237C9}" destId="{A637A549-BC40-4DDD-B496-500FD6FB187C}" srcOrd="3" destOrd="0" parTransId="{66FC754D-ED83-4CEF-8DAE-3C86014033AD}" sibTransId="{9DB76063-0E6B-40D7-A2DA-936F88B0CC12}"/>
    <dgm:cxn modelId="{1508EE83-9869-4862-886B-75C21BDFE3AE}" srcId="{A56AA13D-127C-4D1C-B362-60270FEBA8AF}" destId="{151153F7-0F32-4BB7-8C33-9D9A1F4CDAC3}" srcOrd="0" destOrd="0" parTransId="{63E43B9D-E9E0-4B0A-9EDA-FBB24430B5E9}" sibTransId="{FAEBDF92-2380-4264-8FE6-2A7E15B34D17}"/>
    <dgm:cxn modelId="{C77EFAA8-5A7C-4EEC-A35F-8DC0E9B04B3D}" type="presOf" srcId="{A637A549-BC40-4DDD-B496-500FD6FB187C}" destId="{71E109B2-B300-4CB6-BAB1-3831E98A5E42}" srcOrd="0" destOrd="0" presId="urn:microsoft.com/office/officeart/2005/8/layout/cycle4"/>
    <dgm:cxn modelId="{2A563BF2-421A-44AA-AEB8-E86829796346}" srcId="{53CC0624-D023-4A0E-9747-05EAAE9237C9}" destId="{A56AA13D-127C-4D1C-B362-60270FEBA8AF}" srcOrd="0" destOrd="0" parTransId="{BC142263-1E19-41CC-BF4A-D7A46F2AA998}" sibTransId="{8CF7D984-2CEF-4ED9-B14C-0D09A35C6089}"/>
    <dgm:cxn modelId="{31F23CFF-28E6-48B8-B368-EDB0DE6254B6}" type="presOf" srcId="{53CC0624-D023-4A0E-9747-05EAAE9237C9}" destId="{68E83363-4919-4D35-9732-B30FA4E72CC0}" srcOrd="0" destOrd="0" presId="urn:microsoft.com/office/officeart/2005/8/layout/cycle4"/>
    <dgm:cxn modelId="{5A451AB0-4AAE-44C7-AD2C-E31C95A94436}" type="presOf" srcId="{151153F7-0F32-4BB7-8C33-9D9A1F4CDAC3}" destId="{8401532B-9009-4B6D-9BDA-6F4F25C6AD72}" srcOrd="0" destOrd="0" presId="urn:microsoft.com/office/officeart/2005/8/layout/cycle4"/>
    <dgm:cxn modelId="{2169BFDE-3C64-4605-8454-A5C65374ABE3}" type="presParOf" srcId="{68E83363-4919-4D35-9732-B30FA4E72CC0}" destId="{D281BC67-BC57-4F15-BEAD-826839C64812}" srcOrd="0" destOrd="0" presId="urn:microsoft.com/office/officeart/2005/8/layout/cycle4"/>
    <dgm:cxn modelId="{186CA8F8-6657-4E33-9271-D7C1CA5D7F2F}" type="presParOf" srcId="{D281BC67-BC57-4F15-BEAD-826839C64812}" destId="{B47C4AA5-BA0F-4E6E-B485-2E08D4AB917B}" srcOrd="0" destOrd="0" presId="urn:microsoft.com/office/officeart/2005/8/layout/cycle4"/>
    <dgm:cxn modelId="{3F36BA44-FB23-4B5E-BF71-D7978779A34E}" type="presParOf" srcId="{B47C4AA5-BA0F-4E6E-B485-2E08D4AB917B}" destId="{8401532B-9009-4B6D-9BDA-6F4F25C6AD72}" srcOrd="0" destOrd="0" presId="urn:microsoft.com/office/officeart/2005/8/layout/cycle4"/>
    <dgm:cxn modelId="{0586B5F6-A75A-425C-A443-0F2D1D9B48E0}" type="presParOf" srcId="{B47C4AA5-BA0F-4E6E-B485-2E08D4AB917B}" destId="{FF3C0D27-0E3B-4BC8-ADCA-879AB08E02DF}" srcOrd="1" destOrd="0" presId="urn:microsoft.com/office/officeart/2005/8/layout/cycle4"/>
    <dgm:cxn modelId="{A2FBD775-CB5A-4855-9582-3CCBF13537E7}" type="presParOf" srcId="{D281BC67-BC57-4F15-BEAD-826839C64812}" destId="{79B3125E-4CC5-47D8-9E5F-6CA483397B45}" srcOrd="1" destOrd="0" presId="urn:microsoft.com/office/officeart/2005/8/layout/cycle4"/>
    <dgm:cxn modelId="{309336AF-92CA-4DD0-B6CA-72AE6E1F1C5C}" type="presParOf" srcId="{79B3125E-4CC5-47D8-9E5F-6CA483397B45}" destId="{2A1978F8-921C-401D-AFA6-A8FCF12117AB}" srcOrd="0" destOrd="0" presId="urn:microsoft.com/office/officeart/2005/8/layout/cycle4"/>
    <dgm:cxn modelId="{A7D727A1-7B2F-491C-BFE4-9E35CF9369E3}" type="presParOf" srcId="{79B3125E-4CC5-47D8-9E5F-6CA483397B45}" destId="{BE4347B0-F0BD-40A4-A4A3-B36931A0B7DD}" srcOrd="1" destOrd="0" presId="urn:microsoft.com/office/officeart/2005/8/layout/cycle4"/>
    <dgm:cxn modelId="{351439F2-A3DA-4008-8B2E-7A20F748FC9E}" type="presParOf" srcId="{D281BC67-BC57-4F15-BEAD-826839C64812}" destId="{19471D1A-C1A9-4DC4-9CA2-17FD68FA0229}" srcOrd="2" destOrd="0" presId="urn:microsoft.com/office/officeart/2005/8/layout/cycle4"/>
    <dgm:cxn modelId="{4830BBF7-CC75-407D-90DC-8952AFE2C28A}" type="presParOf" srcId="{19471D1A-C1A9-4DC4-9CA2-17FD68FA0229}" destId="{D594DBF8-BA89-40F9-B8BF-81D9AE6AE8B4}" srcOrd="0" destOrd="0" presId="urn:microsoft.com/office/officeart/2005/8/layout/cycle4"/>
    <dgm:cxn modelId="{BE9F187B-932D-4948-BE43-E5A1568A796C}" type="presParOf" srcId="{19471D1A-C1A9-4DC4-9CA2-17FD68FA0229}" destId="{38F19C96-F4C9-463F-AB2B-E4B86CC52EC3}" srcOrd="1" destOrd="0" presId="urn:microsoft.com/office/officeart/2005/8/layout/cycle4"/>
    <dgm:cxn modelId="{E4184B63-2688-483F-BFF9-ADE71104EF30}" type="presParOf" srcId="{D281BC67-BC57-4F15-BEAD-826839C64812}" destId="{261A6257-81E4-4747-9369-69D699E0B955}" srcOrd="3" destOrd="0" presId="urn:microsoft.com/office/officeart/2005/8/layout/cycle4"/>
    <dgm:cxn modelId="{2F0A3BC8-BAC8-459D-AC56-E18D1FD36EB0}" type="presParOf" srcId="{261A6257-81E4-4747-9369-69D699E0B955}" destId="{36F56600-7A89-406F-90DA-61A15DEC5B58}" srcOrd="0" destOrd="0" presId="urn:microsoft.com/office/officeart/2005/8/layout/cycle4"/>
    <dgm:cxn modelId="{20CAF0EE-72C8-46CF-A5DC-0A1E94B14CDF}" type="presParOf" srcId="{261A6257-81E4-4747-9369-69D699E0B955}" destId="{34F900A9-7B51-481E-A83E-BDE9C827A2D2}" srcOrd="1" destOrd="0" presId="urn:microsoft.com/office/officeart/2005/8/layout/cycle4"/>
    <dgm:cxn modelId="{F1E1F40F-85EF-468E-BE1A-A55A62B2A2A5}" type="presParOf" srcId="{D281BC67-BC57-4F15-BEAD-826839C64812}" destId="{87A25BD3-0FF1-4C77-9EDF-31A6A9330CEE}" srcOrd="4" destOrd="0" presId="urn:microsoft.com/office/officeart/2005/8/layout/cycle4"/>
    <dgm:cxn modelId="{FBE2E641-5A97-40E3-B913-E31EF4D0CB44}" type="presParOf" srcId="{68E83363-4919-4D35-9732-B30FA4E72CC0}" destId="{92A6E696-E325-40AD-A48D-256B0DF9F4DE}" srcOrd="1" destOrd="0" presId="urn:microsoft.com/office/officeart/2005/8/layout/cycle4"/>
    <dgm:cxn modelId="{715CDE79-9DA0-4927-A30B-EE1BC1540523}" type="presParOf" srcId="{92A6E696-E325-40AD-A48D-256B0DF9F4DE}" destId="{EF2B5007-F6DB-4D1E-AE7C-791D4CEF634B}" srcOrd="0" destOrd="0" presId="urn:microsoft.com/office/officeart/2005/8/layout/cycle4"/>
    <dgm:cxn modelId="{C45B7BC7-01C0-487D-A70D-3FAFB5BE43B6}" type="presParOf" srcId="{92A6E696-E325-40AD-A48D-256B0DF9F4DE}" destId="{0212202A-F3BF-4E1A-86EE-37261B68D1C2}" srcOrd="1" destOrd="0" presId="urn:microsoft.com/office/officeart/2005/8/layout/cycle4"/>
    <dgm:cxn modelId="{FA990FF9-0766-47E7-BA4F-C34487C4D523}" type="presParOf" srcId="{92A6E696-E325-40AD-A48D-256B0DF9F4DE}" destId="{75F0D1F1-D1CE-4237-83BF-B51C21D57681}" srcOrd="2" destOrd="0" presId="urn:microsoft.com/office/officeart/2005/8/layout/cycle4"/>
    <dgm:cxn modelId="{AC67A622-B6DB-4853-853D-547E0B1E7537}" type="presParOf" srcId="{92A6E696-E325-40AD-A48D-256B0DF9F4DE}" destId="{71E109B2-B300-4CB6-BAB1-3831E98A5E42}" srcOrd="3" destOrd="0" presId="urn:microsoft.com/office/officeart/2005/8/layout/cycle4"/>
    <dgm:cxn modelId="{3ADF424B-78EF-4CA1-A90E-E928E7934F58}" type="presParOf" srcId="{92A6E696-E325-40AD-A48D-256B0DF9F4DE}" destId="{2861A2B6-9D48-4497-A70C-FFAA7685FD2D}" srcOrd="4" destOrd="0" presId="urn:microsoft.com/office/officeart/2005/8/layout/cycle4"/>
    <dgm:cxn modelId="{E865C520-EEAE-43A4-948A-AE6AD147DFBC}" type="presParOf" srcId="{68E83363-4919-4D35-9732-B30FA4E72CC0}" destId="{7FAEC8CC-AB51-47A2-8047-F3D649D6F277}" srcOrd="2" destOrd="0" presId="urn:microsoft.com/office/officeart/2005/8/layout/cycle4"/>
    <dgm:cxn modelId="{4796209B-094D-4759-BAF0-8B20042D8415}" type="presParOf" srcId="{68E83363-4919-4D35-9732-B30FA4E72CC0}" destId="{6F3D7D4E-B015-42E5-91A7-A719BD8FDB18}" srcOrd="3" destOrd="0" presId="urn:microsoft.com/office/officeart/2005/8/layout/cycle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55FD862-2670-49C3-A96B-93FC818665CD}" type="doc">
      <dgm:prSet loTypeId="urn:microsoft.com/office/officeart/2005/8/layout/hProcess9" loCatId="process" qsTypeId="urn:microsoft.com/office/officeart/2005/8/quickstyle/3d7" qsCatId="3D" csTypeId="urn:microsoft.com/office/officeart/2005/8/colors/accent5_1" csCatId="accent5" phldr="1"/>
      <dgm:spPr/>
    </dgm:pt>
    <dgm:pt modelId="{048952DA-27C3-44C1-A906-DDE3C96BFFC3}">
      <dgm:prSet phldrT="[Текст]"/>
      <dgm:spPr/>
      <dgm:t>
        <a:bodyPr/>
        <a:lstStyle/>
        <a:p>
          <a:r>
            <a:rPr lang="kk-KZ"/>
            <a:t>оқылым үдерісінің барысы</a:t>
          </a:r>
          <a:endParaRPr lang="ru-RU"/>
        </a:p>
      </dgm:t>
    </dgm:pt>
    <dgm:pt modelId="{3C3363A7-41B6-4274-AAE8-AEF46F55376A}" type="parTrans" cxnId="{8EFBF80C-259C-4B61-9F8C-11EABE780B5D}">
      <dgm:prSet/>
      <dgm:spPr/>
      <dgm:t>
        <a:bodyPr/>
        <a:lstStyle/>
        <a:p>
          <a:endParaRPr lang="ru-RU"/>
        </a:p>
      </dgm:t>
    </dgm:pt>
    <dgm:pt modelId="{A19528F1-11A0-48B0-8C1D-DA5A70106CC3}" type="sibTrans" cxnId="{8EFBF80C-259C-4B61-9F8C-11EABE780B5D}">
      <dgm:prSet/>
      <dgm:spPr/>
      <dgm:t>
        <a:bodyPr/>
        <a:lstStyle/>
        <a:p>
          <a:endParaRPr lang="ru-RU"/>
        </a:p>
      </dgm:t>
    </dgm:pt>
    <dgm:pt modelId="{05013036-A21C-4675-AE48-32E37BD4C15B}">
      <dgm:prSet/>
      <dgm:spPr/>
      <dgm:t>
        <a:bodyPr/>
        <a:lstStyle/>
        <a:p>
          <a:r>
            <a:rPr lang="kk-KZ"/>
            <a:t>мәтіннің оқырман іс-әрекетінің құралы ретіндегі рөлі</a:t>
          </a:r>
          <a:endParaRPr lang="ru-RU"/>
        </a:p>
      </dgm:t>
    </dgm:pt>
    <dgm:pt modelId="{E4542F6F-5FEE-4674-B877-F0CE4A52A22D}" type="parTrans" cxnId="{E2E9FBD0-1061-4EF8-8EA3-8A8487619F68}">
      <dgm:prSet/>
      <dgm:spPr/>
      <dgm:t>
        <a:bodyPr/>
        <a:lstStyle/>
        <a:p>
          <a:endParaRPr lang="ru-RU"/>
        </a:p>
      </dgm:t>
    </dgm:pt>
    <dgm:pt modelId="{AFE731F4-65F1-4AB0-8F55-21F0C8FC6EB8}" type="sibTrans" cxnId="{E2E9FBD0-1061-4EF8-8EA3-8A8487619F68}">
      <dgm:prSet/>
      <dgm:spPr/>
      <dgm:t>
        <a:bodyPr/>
        <a:lstStyle/>
        <a:p>
          <a:endParaRPr lang="ru-RU"/>
        </a:p>
      </dgm:t>
    </dgm:pt>
    <dgm:pt modelId="{A1ADE390-A0CA-4431-B17A-BC4331655DCB}">
      <dgm:prSet/>
      <dgm:spPr/>
      <dgm:t>
        <a:bodyPr/>
        <a:lstStyle/>
        <a:p>
          <a:r>
            <a:rPr lang="kk-KZ"/>
            <a:t>оқырманның рөлі </a:t>
          </a:r>
          <a:endParaRPr lang="ru-RU"/>
        </a:p>
      </dgm:t>
    </dgm:pt>
    <dgm:pt modelId="{8667121E-839D-483B-BE5C-C403F72DF0EC}" type="parTrans" cxnId="{084D99FC-7BDC-4F1E-9129-DDE07AAAF8DE}">
      <dgm:prSet/>
      <dgm:spPr/>
      <dgm:t>
        <a:bodyPr/>
        <a:lstStyle/>
        <a:p>
          <a:endParaRPr lang="ru-RU"/>
        </a:p>
      </dgm:t>
    </dgm:pt>
    <dgm:pt modelId="{FC63201A-D7DF-4BD1-BBAF-DE8466962FAA}" type="sibTrans" cxnId="{084D99FC-7BDC-4F1E-9129-DDE07AAAF8DE}">
      <dgm:prSet/>
      <dgm:spPr/>
      <dgm:t>
        <a:bodyPr/>
        <a:lstStyle/>
        <a:p>
          <a:endParaRPr lang="ru-RU"/>
        </a:p>
      </dgm:t>
    </dgm:pt>
    <dgm:pt modelId="{5715243D-56A2-414C-A768-C3309F022402}" type="pres">
      <dgm:prSet presAssocID="{F55FD862-2670-49C3-A96B-93FC818665CD}" presName="CompostProcess" presStyleCnt="0">
        <dgm:presLayoutVars>
          <dgm:dir/>
          <dgm:resizeHandles val="exact"/>
        </dgm:presLayoutVars>
      </dgm:prSet>
      <dgm:spPr/>
    </dgm:pt>
    <dgm:pt modelId="{830B0615-EE56-469B-8F0B-20061B54BE80}" type="pres">
      <dgm:prSet presAssocID="{F55FD862-2670-49C3-A96B-93FC818665CD}" presName="arrow" presStyleLbl="bgShp" presStyleIdx="0" presStyleCnt="1" custScaleX="117647"/>
      <dgm:spPr/>
    </dgm:pt>
    <dgm:pt modelId="{20AA5C87-B64B-4808-8ED6-A63B3B74D262}" type="pres">
      <dgm:prSet presAssocID="{F55FD862-2670-49C3-A96B-93FC818665CD}" presName="linearProcess" presStyleCnt="0"/>
      <dgm:spPr/>
    </dgm:pt>
    <dgm:pt modelId="{818D3AB2-1FCA-46B8-BE25-513DB155C073}" type="pres">
      <dgm:prSet presAssocID="{05013036-A21C-4675-AE48-32E37BD4C15B}" presName="textNode" presStyleLbl="node1" presStyleIdx="0" presStyleCnt="3" custScaleY="143939">
        <dgm:presLayoutVars>
          <dgm:bulletEnabled val="1"/>
        </dgm:presLayoutVars>
      </dgm:prSet>
      <dgm:spPr/>
      <dgm:t>
        <a:bodyPr/>
        <a:lstStyle/>
        <a:p>
          <a:endParaRPr lang="ru-RU"/>
        </a:p>
      </dgm:t>
    </dgm:pt>
    <dgm:pt modelId="{02B3AB78-805A-47B1-86F6-9DF859086DE3}" type="pres">
      <dgm:prSet presAssocID="{AFE731F4-65F1-4AB0-8F55-21F0C8FC6EB8}" presName="sibTrans" presStyleCnt="0"/>
      <dgm:spPr/>
    </dgm:pt>
    <dgm:pt modelId="{9C8AF889-822C-4ECB-B835-F6CA54162898}" type="pres">
      <dgm:prSet presAssocID="{048952DA-27C3-44C1-A906-DDE3C96BFFC3}" presName="textNode" presStyleLbl="node1" presStyleIdx="1" presStyleCnt="3" custScaleY="139981" custLinFactNeighborX="-67145" custLinFactNeighborY="-1894">
        <dgm:presLayoutVars>
          <dgm:bulletEnabled val="1"/>
        </dgm:presLayoutVars>
      </dgm:prSet>
      <dgm:spPr/>
      <dgm:t>
        <a:bodyPr/>
        <a:lstStyle/>
        <a:p>
          <a:endParaRPr lang="ru-RU"/>
        </a:p>
      </dgm:t>
    </dgm:pt>
    <dgm:pt modelId="{447D9011-D220-4B5F-9E68-11DAD73FD6C4}" type="pres">
      <dgm:prSet presAssocID="{A19528F1-11A0-48B0-8C1D-DA5A70106CC3}" presName="sibTrans" presStyleCnt="0"/>
      <dgm:spPr/>
    </dgm:pt>
    <dgm:pt modelId="{1ADC1D8E-2278-44E5-A70E-2771563699A6}" type="pres">
      <dgm:prSet presAssocID="{A1ADE390-A0CA-4431-B17A-BC4331655DCB}" presName="textNode" presStyleLbl="node1" presStyleIdx="2" presStyleCnt="3" custScaleY="139981" custLinFactX="-276" custLinFactNeighborX="-100000" custLinFactNeighborY="-1894">
        <dgm:presLayoutVars>
          <dgm:bulletEnabled val="1"/>
        </dgm:presLayoutVars>
      </dgm:prSet>
      <dgm:spPr/>
      <dgm:t>
        <a:bodyPr/>
        <a:lstStyle/>
        <a:p>
          <a:endParaRPr lang="ru-RU"/>
        </a:p>
      </dgm:t>
    </dgm:pt>
  </dgm:ptLst>
  <dgm:cxnLst>
    <dgm:cxn modelId="{28AE14AC-AD1B-4F32-AB8A-032CE49673C4}" type="presOf" srcId="{05013036-A21C-4675-AE48-32E37BD4C15B}" destId="{818D3AB2-1FCA-46B8-BE25-513DB155C073}" srcOrd="0" destOrd="0" presId="urn:microsoft.com/office/officeart/2005/8/layout/hProcess9"/>
    <dgm:cxn modelId="{EE7D4577-414C-429C-B6DD-4FE79A1BDB31}" type="presOf" srcId="{048952DA-27C3-44C1-A906-DDE3C96BFFC3}" destId="{9C8AF889-822C-4ECB-B835-F6CA54162898}" srcOrd="0" destOrd="0" presId="urn:microsoft.com/office/officeart/2005/8/layout/hProcess9"/>
    <dgm:cxn modelId="{084D99FC-7BDC-4F1E-9129-DDE07AAAF8DE}" srcId="{F55FD862-2670-49C3-A96B-93FC818665CD}" destId="{A1ADE390-A0CA-4431-B17A-BC4331655DCB}" srcOrd="2" destOrd="0" parTransId="{8667121E-839D-483B-BE5C-C403F72DF0EC}" sibTransId="{FC63201A-D7DF-4BD1-BBAF-DE8466962FAA}"/>
    <dgm:cxn modelId="{E2E9FBD0-1061-4EF8-8EA3-8A8487619F68}" srcId="{F55FD862-2670-49C3-A96B-93FC818665CD}" destId="{05013036-A21C-4675-AE48-32E37BD4C15B}" srcOrd="0" destOrd="0" parTransId="{E4542F6F-5FEE-4674-B877-F0CE4A52A22D}" sibTransId="{AFE731F4-65F1-4AB0-8F55-21F0C8FC6EB8}"/>
    <dgm:cxn modelId="{009E6558-4AC8-480D-B004-493D51FF6B92}" type="presOf" srcId="{A1ADE390-A0CA-4431-B17A-BC4331655DCB}" destId="{1ADC1D8E-2278-44E5-A70E-2771563699A6}" srcOrd="0" destOrd="0" presId="urn:microsoft.com/office/officeart/2005/8/layout/hProcess9"/>
    <dgm:cxn modelId="{36323342-9DA7-4601-BF25-268603FD4775}" type="presOf" srcId="{F55FD862-2670-49C3-A96B-93FC818665CD}" destId="{5715243D-56A2-414C-A768-C3309F022402}" srcOrd="0" destOrd="0" presId="urn:microsoft.com/office/officeart/2005/8/layout/hProcess9"/>
    <dgm:cxn modelId="{8EFBF80C-259C-4B61-9F8C-11EABE780B5D}" srcId="{F55FD862-2670-49C3-A96B-93FC818665CD}" destId="{048952DA-27C3-44C1-A906-DDE3C96BFFC3}" srcOrd="1" destOrd="0" parTransId="{3C3363A7-41B6-4274-AAE8-AEF46F55376A}" sibTransId="{A19528F1-11A0-48B0-8C1D-DA5A70106CC3}"/>
    <dgm:cxn modelId="{1D950FF6-82A7-4047-83A2-9B1AC6ACAD2C}" type="presParOf" srcId="{5715243D-56A2-414C-A768-C3309F022402}" destId="{830B0615-EE56-469B-8F0B-20061B54BE80}" srcOrd="0" destOrd="0" presId="urn:microsoft.com/office/officeart/2005/8/layout/hProcess9"/>
    <dgm:cxn modelId="{9571C5F7-E428-450D-A017-BF7A3DE330FE}" type="presParOf" srcId="{5715243D-56A2-414C-A768-C3309F022402}" destId="{20AA5C87-B64B-4808-8ED6-A63B3B74D262}" srcOrd="1" destOrd="0" presId="urn:microsoft.com/office/officeart/2005/8/layout/hProcess9"/>
    <dgm:cxn modelId="{47664703-5879-4A01-AFFC-95E4CBA9BA90}" type="presParOf" srcId="{20AA5C87-B64B-4808-8ED6-A63B3B74D262}" destId="{818D3AB2-1FCA-46B8-BE25-513DB155C073}" srcOrd="0" destOrd="0" presId="urn:microsoft.com/office/officeart/2005/8/layout/hProcess9"/>
    <dgm:cxn modelId="{C9BBD9A0-1570-4177-A472-32AC86C87A19}" type="presParOf" srcId="{20AA5C87-B64B-4808-8ED6-A63B3B74D262}" destId="{02B3AB78-805A-47B1-86F6-9DF859086DE3}" srcOrd="1" destOrd="0" presId="urn:microsoft.com/office/officeart/2005/8/layout/hProcess9"/>
    <dgm:cxn modelId="{A91362D9-C728-4DC9-AD9B-67911CCCB0E9}" type="presParOf" srcId="{20AA5C87-B64B-4808-8ED6-A63B3B74D262}" destId="{9C8AF889-822C-4ECB-B835-F6CA54162898}" srcOrd="2" destOrd="0" presId="urn:microsoft.com/office/officeart/2005/8/layout/hProcess9"/>
    <dgm:cxn modelId="{25415E8E-84FA-409E-8C69-F71A0DFB418F}" type="presParOf" srcId="{20AA5C87-B64B-4808-8ED6-A63B3B74D262}" destId="{447D9011-D220-4B5F-9E68-11DAD73FD6C4}" srcOrd="3" destOrd="0" presId="urn:microsoft.com/office/officeart/2005/8/layout/hProcess9"/>
    <dgm:cxn modelId="{FABBCDBA-CC3B-469F-B276-58DA5307EBC2}" type="presParOf" srcId="{20AA5C87-B64B-4808-8ED6-A63B3B74D262}" destId="{1ADC1D8E-2278-44E5-A70E-2771563699A6}" srcOrd="4" destOrd="0" presId="urn:microsoft.com/office/officeart/2005/8/layout/hProcess9"/>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AA03906-CC34-4EEE-9635-D01031930506}" type="doc">
      <dgm:prSet loTypeId="urn:microsoft.com/office/officeart/2005/8/layout/hProcess4" loCatId="process" qsTypeId="urn:microsoft.com/office/officeart/2005/8/quickstyle/3d4" qsCatId="3D" csTypeId="urn:microsoft.com/office/officeart/2005/8/colors/accent5_2" csCatId="accent5" phldr="1"/>
      <dgm:spPr/>
      <dgm:t>
        <a:bodyPr/>
        <a:lstStyle/>
        <a:p>
          <a:endParaRPr lang="ru-RU"/>
        </a:p>
      </dgm:t>
    </dgm:pt>
    <dgm:pt modelId="{149D6F02-5480-4552-892E-58836CAEFE14}">
      <dgm:prSet phldrT="[Текст]"/>
      <dgm:spPr/>
      <dgm:t>
        <a:bodyPr/>
        <a:lstStyle/>
        <a:p>
          <a:r>
            <a:rPr lang="ru-RU"/>
            <a:t>жүйеге кіруші</a:t>
          </a:r>
        </a:p>
      </dgm:t>
    </dgm:pt>
    <dgm:pt modelId="{8FAE3159-41E9-4489-B676-333F2D99A55D}" type="parTrans" cxnId="{0376F973-29FB-467C-8772-9D3555A60E86}">
      <dgm:prSet/>
      <dgm:spPr/>
      <dgm:t>
        <a:bodyPr/>
        <a:lstStyle/>
        <a:p>
          <a:endParaRPr lang="ru-RU"/>
        </a:p>
      </dgm:t>
    </dgm:pt>
    <dgm:pt modelId="{069C5CC4-CDD6-4127-A359-1056C022E393}" type="sibTrans" cxnId="{0376F973-29FB-467C-8772-9D3555A60E86}">
      <dgm:prSet/>
      <dgm:spPr/>
      <dgm:t>
        <a:bodyPr/>
        <a:lstStyle/>
        <a:p>
          <a:endParaRPr lang="ru-RU"/>
        </a:p>
      </dgm:t>
    </dgm:pt>
    <dgm:pt modelId="{5F800966-8656-47ED-AFE8-D603E577F24C}">
      <dgm:prSet phldrT="[Текст]" custT="1"/>
      <dgm:spPr/>
      <dgm:t>
        <a:bodyPr/>
        <a:lstStyle/>
        <a:p>
          <a:pPr indent="0" algn="just">
            <a:lnSpc>
              <a:spcPct val="100000"/>
            </a:lnSpc>
            <a:spcAft>
              <a:spcPts val="0"/>
            </a:spcAft>
          </a:pPr>
          <a:r>
            <a:rPr lang="kk-KZ" sz="1000">
              <a:latin typeface="Times New Roman" panose="02020603050405020304" pitchFamily="18" charset="0"/>
              <a:cs typeface="Times New Roman" panose="02020603050405020304" pitchFamily="18" charset="0"/>
            </a:rPr>
            <a:t>бала үшін айналасындағы заттардың (құбылыстардың, әрекеттердің) адам санасында құр бейнеленуі;</a:t>
          </a:r>
          <a:endParaRPr lang="ru-RU" sz="1000">
            <a:latin typeface="Times New Roman" panose="02020603050405020304" pitchFamily="18" charset="0"/>
            <a:cs typeface="Times New Roman" panose="02020603050405020304" pitchFamily="18" charset="0"/>
          </a:endParaRPr>
        </a:p>
      </dgm:t>
    </dgm:pt>
    <dgm:pt modelId="{5F910F46-F467-4C15-BFC8-A8654F27FAA8}" type="parTrans" cxnId="{19E7DD0D-F9E4-4139-9636-AAFACC72CC36}">
      <dgm:prSet/>
      <dgm:spPr/>
      <dgm:t>
        <a:bodyPr/>
        <a:lstStyle/>
        <a:p>
          <a:endParaRPr lang="ru-RU"/>
        </a:p>
      </dgm:t>
    </dgm:pt>
    <dgm:pt modelId="{E546249A-FF5F-464B-A9B2-9EFC07733618}" type="sibTrans" cxnId="{19E7DD0D-F9E4-4139-9636-AAFACC72CC36}">
      <dgm:prSet/>
      <dgm:spPr/>
      <dgm:t>
        <a:bodyPr/>
        <a:lstStyle/>
        <a:p>
          <a:endParaRPr lang="ru-RU"/>
        </a:p>
      </dgm:t>
    </dgm:pt>
    <dgm:pt modelId="{A223924E-1492-4739-9ECD-77E41D0C0742}">
      <dgm:prSet phldrT="[Текст]" custT="1"/>
      <dgm:spPr/>
      <dgm:t>
        <a:bodyPr/>
        <a:lstStyle/>
        <a:p>
          <a:pPr indent="0" algn="l">
            <a:lnSpc>
              <a:spcPct val="90000"/>
            </a:lnSpc>
            <a:spcAft>
              <a:spcPct val="15000"/>
            </a:spcAft>
          </a:pPr>
          <a:r>
            <a:rPr lang="ru-RU" sz="1000">
              <a:latin typeface="Times New Roman" panose="02020603050405020304" pitchFamily="18" charset="0"/>
              <a:cs typeface="Times New Roman" panose="02020603050405020304" pitchFamily="18" charset="0"/>
            </a:rPr>
            <a:t>жаңа сөздерді тек қана табушы, байқаушы</a:t>
          </a:r>
          <a:r>
            <a:rPr lang="ru-RU" sz="1000"/>
            <a:t>.</a:t>
          </a:r>
        </a:p>
      </dgm:t>
    </dgm:pt>
    <dgm:pt modelId="{90F06D2E-0EAF-4E1E-A98F-70736E00885F}" type="parTrans" cxnId="{1AE75C08-9936-4C69-8606-51F6F9A90BC6}">
      <dgm:prSet/>
      <dgm:spPr/>
      <dgm:t>
        <a:bodyPr/>
        <a:lstStyle/>
        <a:p>
          <a:endParaRPr lang="ru-RU"/>
        </a:p>
      </dgm:t>
    </dgm:pt>
    <dgm:pt modelId="{FB5F966D-5EAD-428F-BD6F-D324CBFE8210}" type="sibTrans" cxnId="{1AE75C08-9936-4C69-8606-51F6F9A90BC6}">
      <dgm:prSet/>
      <dgm:spPr/>
      <dgm:t>
        <a:bodyPr/>
        <a:lstStyle/>
        <a:p>
          <a:endParaRPr lang="ru-RU"/>
        </a:p>
      </dgm:t>
    </dgm:pt>
    <dgm:pt modelId="{08267217-1052-4F39-A432-6F16D0D09FB5}">
      <dgm:prSet phldrT="[Текст]"/>
      <dgm:spPr/>
      <dgm:t>
        <a:bodyPr/>
        <a:lstStyle/>
        <a:p>
          <a:r>
            <a:rPr lang="ru-RU"/>
            <a:t>жүйеге кіру мазмұны</a:t>
          </a:r>
        </a:p>
      </dgm:t>
    </dgm:pt>
    <dgm:pt modelId="{F024773F-5F01-4BAA-9865-4BFB7ED5F46D}" type="parTrans" cxnId="{353B556A-FA59-407E-91F2-7E94BBFDA493}">
      <dgm:prSet/>
      <dgm:spPr/>
      <dgm:t>
        <a:bodyPr/>
        <a:lstStyle/>
        <a:p>
          <a:endParaRPr lang="ru-RU"/>
        </a:p>
      </dgm:t>
    </dgm:pt>
    <dgm:pt modelId="{EB7A1F94-1E67-4EB1-AA16-C5D41F513E99}" type="sibTrans" cxnId="{353B556A-FA59-407E-91F2-7E94BBFDA493}">
      <dgm:prSet/>
      <dgm:spPr/>
      <dgm:t>
        <a:bodyPr/>
        <a:lstStyle/>
        <a:p>
          <a:endParaRPr lang="ru-RU"/>
        </a:p>
      </dgm:t>
    </dgm:pt>
    <dgm:pt modelId="{6CADBFFB-7015-42C2-8031-EC29F5423AE8}">
      <dgm:prSet phldrT="[Текст]" custT="1"/>
      <dgm:spPr/>
      <dgm:t>
        <a:bodyPr/>
        <a:lstStyle/>
        <a:p>
          <a:pPr algn="just"/>
          <a:r>
            <a:rPr lang="kk-KZ" sz="1000" i="0">
              <a:latin typeface="Times New Roman" panose="02020603050405020304" pitchFamily="18" charset="0"/>
              <a:cs typeface="Times New Roman" panose="02020603050405020304" pitchFamily="18" charset="0"/>
            </a:rPr>
            <a:t>білім мақсаты, педагогикалық үрдіс субъектілерінің әрекеті;</a:t>
          </a:r>
          <a:endParaRPr lang="ru-RU" sz="1000" i="0">
            <a:latin typeface="Times New Roman" panose="02020603050405020304" pitchFamily="18" charset="0"/>
            <a:cs typeface="Times New Roman" panose="02020603050405020304" pitchFamily="18" charset="0"/>
          </a:endParaRPr>
        </a:p>
      </dgm:t>
    </dgm:pt>
    <dgm:pt modelId="{F27E10E2-90F0-46E1-AF5F-35C705BCE630}" type="parTrans" cxnId="{386982E8-3F4D-49AF-B3C1-836F0CAD956B}">
      <dgm:prSet/>
      <dgm:spPr/>
      <dgm:t>
        <a:bodyPr/>
        <a:lstStyle/>
        <a:p>
          <a:endParaRPr lang="ru-RU"/>
        </a:p>
      </dgm:t>
    </dgm:pt>
    <dgm:pt modelId="{B42C8592-AEB1-4407-B84F-08E2118DB8A3}" type="sibTrans" cxnId="{386982E8-3F4D-49AF-B3C1-836F0CAD956B}">
      <dgm:prSet/>
      <dgm:spPr/>
      <dgm:t>
        <a:bodyPr/>
        <a:lstStyle/>
        <a:p>
          <a:endParaRPr lang="ru-RU"/>
        </a:p>
      </dgm:t>
    </dgm:pt>
    <dgm:pt modelId="{23563E94-2692-4BC9-B16D-4E7506162E39}">
      <dgm:prSet phldrT="[Текст]" custT="1"/>
      <dgm:spPr/>
      <dgm:t>
        <a:bodyPr/>
        <a:lstStyle/>
        <a:p>
          <a:pPr algn="just"/>
          <a:r>
            <a:rPr lang="ru-RU" sz="1000">
              <a:latin typeface="Times New Roman" panose="02020603050405020304" pitchFamily="18" charset="0"/>
              <a:cs typeface="Times New Roman" panose="02020603050405020304" pitchFamily="18" charset="0"/>
            </a:rPr>
            <a:t>баланың сөздікті қолданудағы ішкі құрылымдық элементтердің жүйелі жүзеге асуы.</a:t>
          </a:r>
        </a:p>
      </dgm:t>
    </dgm:pt>
    <dgm:pt modelId="{CB8D8630-5696-412A-A1D9-6007F4F614A0}" type="parTrans" cxnId="{B1E1D74A-216E-45F6-989B-1A856DAE6B16}">
      <dgm:prSet/>
      <dgm:spPr/>
      <dgm:t>
        <a:bodyPr/>
        <a:lstStyle/>
        <a:p>
          <a:endParaRPr lang="ru-RU"/>
        </a:p>
      </dgm:t>
    </dgm:pt>
    <dgm:pt modelId="{60B06522-A99B-4088-AECB-B41A7FCA4CB9}" type="sibTrans" cxnId="{B1E1D74A-216E-45F6-989B-1A856DAE6B16}">
      <dgm:prSet/>
      <dgm:spPr/>
      <dgm:t>
        <a:bodyPr/>
        <a:lstStyle/>
        <a:p>
          <a:endParaRPr lang="ru-RU"/>
        </a:p>
      </dgm:t>
    </dgm:pt>
    <dgm:pt modelId="{D9E9C5A1-46DF-4EE5-9787-A3BF4F79BB93}">
      <dgm:prSet phldrT="[Текст]"/>
      <dgm:spPr/>
      <dgm:t>
        <a:bodyPr/>
        <a:lstStyle/>
        <a:p>
          <a:r>
            <a:rPr lang="ru-RU"/>
            <a:t>жүйеден шығушы</a:t>
          </a:r>
        </a:p>
      </dgm:t>
    </dgm:pt>
    <dgm:pt modelId="{1380CAE0-D959-4990-AE3C-41A0BE5E27D9}" type="parTrans" cxnId="{BAC252E1-134F-4E07-AFD2-6F8A6547D2A2}">
      <dgm:prSet/>
      <dgm:spPr/>
      <dgm:t>
        <a:bodyPr/>
        <a:lstStyle/>
        <a:p>
          <a:endParaRPr lang="ru-RU"/>
        </a:p>
      </dgm:t>
    </dgm:pt>
    <dgm:pt modelId="{1EC20A2D-22E4-47B2-8D2B-79794A8AE9F5}" type="sibTrans" cxnId="{BAC252E1-134F-4E07-AFD2-6F8A6547D2A2}">
      <dgm:prSet/>
      <dgm:spPr/>
      <dgm:t>
        <a:bodyPr/>
        <a:lstStyle/>
        <a:p>
          <a:endParaRPr lang="ru-RU"/>
        </a:p>
      </dgm:t>
    </dgm:pt>
    <dgm:pt modelId="{75622B35-D033-4E31-9A7F-902E6564A9AA}">
      <dgm:prSet phldrT="[Текст]" custT="1"/>
      <dgm:spPr/>
      <dgm:t>
        <a:bodyPr/>
        <a:lstStyle/>
        <a:p>
          <a:r>
            <a:rPr lang="kk-KZ" sz="900">
              <a:solidFill>
                <a:sysClr val="windowText" lastClr="000000"/>
              </a:solidFill>
              <a:latin typeface="Times New Roman" panose="02020603050405020304" pitchFamily="18" charset="0"/>
              <a:cs typeface="Times New Roman" panose="02020603050405020304" pitchFamily="18" charset="0"/>
            </a:rPr>
            <a:t>бастауыш сынып оқушысында өздігінен сөздікпен жұмыс жасауда негізгі бейнелерінің жинақталып абстракциялануы;</a:t>
          </a:r>
          <a:endParaRPr lang="ru-RU" sz="900">
            <a:solidFill>
              <a:sysClr val="windowText" lastClr="000000"/>
            </a:solidFill>
            <a:latin typeface="Times New Roman" panose="02020603050405020304" pitchFamily="18" charset="0"/>
            <a:cs typeface="Times New Roman" panose="02020603050405020304" pitchFamily="18" charset="0"/>
          </a:endParaRPr>
        </a:p>
      </dgm:t>
    </dgm:pt>
    <dgm:pt modelId="{281C6C97-8EF4-4A0F-817C-361448099886}" type="parTrans" cxnId="{20FC37AF-7585-4372-B110-C0D1C490622D}">
      <dgm:prSet/>
      <dgm:spPr/>
      <dgm:t>
        <a:bodyPr/>
        <a:lstStyle/>
        <a:p>
          <a:endParaRPr lang="ru-RU"/>
        </a:p>
      </dgm:t>
    </dgm:pt>
    <dgm:pt modelId="{0EED94DD-B70A-4A8C-ABC1-E4FAD88C19B9}" type="sibTrans" cxnId="{20FC37AF-7585-4372-B110-C0D1C490622D}">
      <dgm:prSet/>
      <dgm:spPr/>
      <dgm:t>
        <a:bodyPr/>
        <a:lstStyle/>
        <a:p>
          <a:endParaRPr lang="ru-RU"/>
        </a:p>
      </dgm:t>
    </dgm:pt>
    <dgm:pt modelId="{B3AAE340-D602-488D-BA6F-7AE7B02DC6A6}">
      <dgm:prSet phldrT="[Текст]" custT="1"/>
      <dgm:spPr/>
      <dgm:t>
        <a:bodyPr/>
        <a:lstStyle/>
        <a:p>
          <a:pPr algn="just"/>
          <a:r>
            <a:rPr lang="kk-KZ" sz="1000">
              <a:latin typeface="Times New Roman" panose="02020603050405020304" pitchFamily="18" charset="0"/>
              <a:cs typeface="Times New Roman" panose="02020603050405020304" pitchFamily="18" charset="0"/>
            </a:rPr>
            <a:t>бастауыш сынып оқушыларының сөздікті пайдалану білігінде педагогикалық үдерісті ұйымдастыру, берілетін білім мазмұнын терең талдау (бастауыш сынып мұғалімі тарапынан); </a:t>
          </a:r>
          <a:endParaRPr lang="ru-RU" sz="1000">
            <a:latin typeface="Times New Roman" panose="02020603050405020304" pitchFamily="18" charset="0"/>
            <a:cs typeface="Times New Roman" panose="02020603050405020304" pitchFamily="18" charset="0"/>
          </a:endParaRPr>
        </a:p>
      </dgm:t>
    </dgm:pt>
    <dgm:pt modelId="{553AAFEA-396A-44B4-AFA3-E9EEAFE382AC}" type="parTrans" cxnId="{1C30EA8C-9AC3-4683-91E4-4405EEB6750B}">
      <dgm:prSet/>
      <dgm:spPr/>
      <dgm:t>
        <a:bodyPr/>
        <a:lstStyle/>
        <a:p>
          <a:endParaRPr lang="ru-RU"/>
        </a:p>
      </dgm:t>
    </dgm:pt>
    <dgm:pt modelId="{14DB443D-74A4-41B0-9FAD-EE8F8B32BB34}" type="sibTrans" cxnId="{1C30EA8C-9AC3-4683-91E4-4405EEB6750B}">
      <dgm:prSet/>
      <dgm:spPr/>
      <dgm:t>
        <a:bodyPr/>
        <a:lstStyle/>
        <a:p>
          <a:endParaRPr lang="ru-RU"/>
        </a:p>
      </dgm:t>
    </dgm:pt>
    <dgm:pt modelId="{55315CFB-A7D0-4C01-9011-8A00661903ED}">
      <dgm:prSet phldrT="[Текст]" custT="1"/>
      <dgm:spPr/>
      <dgm:t>
        <a:bodyPr/>
        <a:lstStyle/>
        <a:p>
          <a:r>
            <a:rPr lang="kk-KZ" sz="900">
              <a:solidFill>
                <a:sysClr val="windowText" lastClr="000000"/>
              </a:solidFill>
              <a:latin typeface="Times New Roman" panose="02020603050405020304" pitchFamily="18" charset="0"/>
              <a:cs typeface="Times New Roman" panose="02020603050405020304" pitchFamily="18" charset="0"/>
            </a:rPr>
            <a:t>тілдегі лексикалық құбылыстарды меңгеруде сөздерді мағыналық ерекшеліктеріне мән беруі;</a:t>
          </a:r>
          <a:endParaRPr lang="ru-RU" sz="900">
            <a:solidFill>
              <a:sysClr val="windowText" lastClr="000000"/>
            </a:solidFill>
            <a:latin typeface="Times New Roman" panose="02020603050405020304" pitchFamily="18" charset="0"/>
            <a:cs typeface="Times New Roman" panose="02020603050405020304" pitchFamily="18" charset="0"/>
          </a:endParaRPr>
        </a:p>
      </dgm:t>
    </dgm:pt>
    <dgm:pt modelId="{B671559F-ECCB-4502-8F77-FCF683B7F326}" type="parTrans" cxnId="{C01B3087-7DC6-4981-BD69-54523B11E296}">
      <dgm:prSet/>
      <dgm:spPr/>
      <dgm:t>
        <a:bodyPr/>
        <a:lstStyle/>
        <a:p>
          <a:endParaRPr lang="ru-RU"/>
        </a:p>
      </dgm:t>
    </dgm:pt>
    <dgm:pt modelId="{975CD8C7-AC55-47D5-AAEF-A55B8E961717}" type="sibTrans" cxnId="{C01B3087-7DC6-4981-BD69-54523B11E296}">
      <dgm:prSet/>
      <dgm:spPr/>
      <dgm:t>
        <a:bodyPr/>
        <a:lstStyle/>
        <a:p>
          <a:endParaRPr lang="ru-RU"/>
        </a:p>
      </dgm:t>
    </dgm:pt>
    <dgm:pt modelId="{6330F695-18AF-476E-B577-34EE98A87942}">
      <dgm:prSet phldrT="[Текст]" custT="1"/>
      <dgm:spPr/>
      <dgm:t>
        <a:bodyPr/>
        <a:lstStyle/>
        <a:p>
          <a:r>
            <a:rPr lang="kk-KZ" sz="900">
              <a:solidFill>
                <a:sysClr val="windowText" lastClr="000000"/>
              </a:solidFill>
              <a:latin typeface="Times New Roman" panose="02020603050405020304" pitchFamily="18" charset="0"/>
              <a:cs typeface="Times New Roman" panose="02020603050405020304" pitchFamily="18" charset="0"/>
            </a:rPr>
            <a:t> білімнің жинақталуы, қандай да бір сөздік қордың артуы, осы тұрғыда біліктің қалыптасуы.</a:t>
          </a:r>
          <a:endParaRPr lang="ru-RU" sz="900">
            <a:solidFill>
              <a:sysClr val="windowText" lastClr="000000"/>
            </a:solidFill>
            <a:latin typeface="Times New Roman" panose="02020603050405020304" pitchFamily="18" charset="0"/>
            <a:cs typeface="Times New Roman" panose="02020603050405020304" pitchFamily="18" charset="0"/>
          </a:endParaRPr>
        </a:p>
      </dgm:t>
    </dgm:pt>
    <dgm:pt modelId="{4395186D-2CC1-446E-8287-815362710597}" type="parTrans" cxnId="{77090F8B-58EC-4E3D-89E5-DEFA4B969DC2}">
      <dgm:prSet/>
      <dgm:spPr/>
      <dgm:t>
        <a:bodyPr/>
        <a:lstStyle/>
        <a:p>
          <a:endParaRPr lang="ru-RU"/>
        </a:p>
      </dgm:t>
    </dgm:pt>
    <dgm:pt modelId="{747B49C7-E667-4047-903E-526D3C0673BA}" type="sibTrans" cxnId="{77090F8B-58EC-4E3D-89E5-DEFA4B969DC2}">
      <dgm:prSet/>
      <dgm:spPr/>
      <dgm:t>
        <a:bodyPr/>
        <a:lstStyle/>
        <a:p>
          <a:endParaRPr lang="ru-RU"/>
        </a:p>
      </dgm:t>
    </dgm:pt>
    <dgm:pt modelId="{BB73D559-89B2-47B1-A8DF-1915BAC1CCA3}" type="pres">
      <dgm:prSet presAssocID="{0AA03906-CC34-4EEE-9635-D01031930506}" presName="Name0" presStyleCnt="0">
        <dgm:presLayoutVars>
          <dgm:dir/>
          <dgm:animLvl val="lvl"/>
          <dgm:resizeHandles val="exact"/>
        </dgm:presLayoutVars>
      </dgm:prSet>
      <dgm:spPr/>
      <dgm:t>
        <a:bodyPr/>
        <a:lstStyle/>
        <a:p>
          <a:endParaRPr lang="ru-RU"/>
        </a:p>
      </dgm:t>
    </dgm:pt>
    <dgm:pt modelId="{81B9094C-C41A-44B7-ADAF-E723FCF0E4F5}" type="pres">
      <dgm:prSet presAssocID="{0AA03906-CC34-4EEE-9635-D01031930506}" presName="tSp" presStyleCnt="0"/>
      <dgm:spPr/>
    </dgm:pt>
    <dgm:pt modelId="{D224F505-1692-4DE1-960F-8C3013AB6C21}" type="pres">
      <dgm:prSet presAssocID="{0AA03906-CC34-4EEE-9635-D01031930506}" presName="bSp" presStyleCnt="0"/>
      <dgm:spPr/>
    </dgm:pt>
    <dgm:pt modelId="{F22A0865-1173-444E-B4D7-FB2391801E84}" type="pres">
      <dgm:prSet presAssocID="{0AA03906-CC34-4EEE-9635-D01031930506}" presName="process" presStyleCnt="0"/>
      <dgm:spPr/>
    </dgm:pt>
    <dgm:pt modelId="{68F51DF1-8F1C-48FE-B49A-F9DE7C89C579}" type="pres">
      <dgm:prSet presAssocID="{149D6F02-5480-4552-892E-58836CAEFE14}" presName="composite1" presStyleCnt="0"/>
      <dgm:spPr/>
    </dgm:pt>
    <dgm:pt modelId="{DD978E82-5F8F-48C3-A84C-B4A41F698B39}" type="pres">
      <dgm:prSet presAssocID="{149D6F02-5480-4552-892E-58836CAEFE14}" presName="dummyNode1" presStyleLbl="node1" presStyleIdx="0" presStyleCnt="3"/>
      <dgm:spPr/>
    </dgm:pt>
    <dgm:pt modelId="{9D59EC36-4E58-463F-A927-00EED1C95919}" type="pres">
      <dgm:prSet presAssocID="{149D6F02-5480-4552-892E-58836CAEFE14}" presName="childNode1" presStyleLbl="bgAcc1" presStyleIdx="0" presStyleCnt="3" custScaleX="141788" custScaleY="248124" custLinFactNeighborX="-183" custLinFactNeighborY="-33175">
        <dgm:presLayoutVars>
          <dgm:bulletEnabled val="1"/>
        </dgm:presLayoutVars>
      </dgm:prSet>
      <dgm:spPr/>
      <dgm:t>
        <a:bodyPr/>
        <a:lstStyle/>
        <a:p>
          <a:endParaRPr lang="ru-RU"/>
        </a:p>
      </dgm:t>
    </dgm:pt>
    <dgm:pt modelId="{1CDA5658-524D-4CC6-8BBC-89ECCB4B03BE}" type="pres">
      <dgm:prSet presAssocID="{149D6F02-5480-4552-892E-58836CAEFE14}" presName="childNode1tx" presStyleLbl="bgAcc1" presStyleIdx="0" presStyleCnt="3">
        <dgm:presLayoutVars>
          <dgm:bulletEnabled val="1"/>
        </dgm:presLayoutVars>
      </dgm:prSet>
      <dgm:spPr/>
      <dgm:t>
        <a:bodyPr/>
        <a:lstStyle/>
        <a:p>
          <a:endParaRPr lang="ru-RU"/>
        </a:p>
      </dgm:t>
    </dgm:pt>
    <dgm:pt modelId="{15F8625C-DE53-438A-9082-4B27F1B99CBD}" type="pres">
      <dgm:prSet presAssocID="{149D6F02-5480-4552-892E-58836CAEFE14}" presName="parentNode1" presStyleLbl="node1" presStyleIdx="0" presStyleCnt="3" custLinFactY="61568" custLinFactNeighborX="-40806" custLinFactNeighborY="100000">
        <dgm:presLayoutVars>
          <dgm:chMax val="1"/>
          <dgm:bulletEnabled val="1"/>
        </dgm:presLayoutVars>
      </dgm:prSet>
      <dgm:spPr/>
      <dgm:t>
        <a:bodyPr/>
        <a:lstStyle/>
        <a:p>
          <a:endParaRPr lang="ru-RU"/>
        </a:p>
      </dgm:t>
    </dgm:pt>
    <dgm:pt modelId="{A3405810-4BBD-46F4-A0B1-562A370C3B13}" type="pres">
      <dgm:prSet presAssocID="{149D6F02-5480-4552-892E-58836CAEFE14}" presName="connSite1" presStyleCnt="0"/>
      <dgm:spPr/>
    </dgm:pt>
    <dgm:pt modelId="{510816D7-20CE-445E-A956-7CB0B70D141D}" type="pres">
      <dgm:prSet presAssocID="{069C5CC4-CDD6-4127-A359-1056C022E393}" presName="Name9" presStyleLbl="sibTrans2D1" presStyleIdx="0" presStyleCnt="2" custScaleX="85841" custLinFactNeighborX="-2727" custLinFactNeighborY="3553"/>
      <dgm:spPr/>
      <dgm:t>
        <a:bodyPr/>
        <a:lstStyle/>
        <a:p>
          <a:endParaRPr lang="ru-RU"/>
        </a:p>
      </dgm:t>
    </dgm:pt>
    <dgm:pt modelId="{F0E83FB1-021F-4213-837A-D9EB1F511D43}" type="pres">
      <dgm:prSet presAssocID="{08267217-1052-4F39-A432-6F16D0D09FB5}" presName="composite2" presStyleCnt="0"/>
      <dgm:spPr/>
    </dgm:pt>
    <dgm:pt modelId="{3367D619-7D53-482D-87E7-32C9E8E7BE99}" type="pres">
      <dgm:prSet presAssocID="{08267217-1052-4F39-A432-6F16D0D09FB5}" presName="dummyNode2" presStyleLbl="node1" presStyleIdx="0" presStyleCnt="3"/>
      <dgm:spPr/>
    </dgm:pt>
    <dgm:pt modelId="{9F5BD089-617B-460D-AE64-2AE7FAAF7C9C}" type="pres">
      <dgm:prSet presAssocID="{08267217-1052-4F39-A432-6F16D0D09FB5}" presName="childNode2" presStyleLbl="bgAcc1" presStyleIdx="1" presStyleCnt="3" custScaleX="232935" custScaleY="388139" custLinFactNeighborX="-4940" custLinFactNeighborY="-3696">
        <dgm:presLayoutVars>
          <dgm:bulletEnabled val="1"/>
        </dgm:presLayoutVars>
      </dgm:prSet>
      <dgm:spPr/>
      <dgm:t>
        <a:bodyPr/>
        <a:lstStyle/>
        <a:p>
          <a:endParaRPr lang="ru-RU"/>
        </a:p>
      </dgm:t>
    </dgm:pt>
    <dgm:pt modelId="{63149B87-C66B-4E62-8602-97347B2CA9C8}" type="pres">
      <dgm:prSet presAssocID="{08267217-1052-4F39-A432-6F16D0D09FB5}" presName="childNode2tx" presStyleLbl="bgAcc1" presStyleIdx="1" presStyleCnt="3">
        <dgm:presLayoutVars>
          <dgm:bulletEnabled val="1"/>
        </dgm:presLayoutVars>
      </dgm:prSet>
      <dgm:spPr/>
      <dgm:t>
        <a:bodyPr/>
        <a:lstStyle/>
        <a:p>
          <a:endParaRPr lang="ru-RU"/>
        </a:p>
      </dgm:t>
    </dgm:pt>
    <dgm:pt modelId="{6A22E7F7-7C1F-4238-B4E3-1342D4279335}" type="pres">
      <dgm:prSet presAssocID="{08267217-1052-4F39-A432-6F16D0D09FB5}" presName="parentNode2" presStyleLbl="node1" presStyleIdx="1" presStyleCnt="3" custLinFactY="-76991" custLinFactNeighborX="-46230" custLinFactNeighborY="-100000">
        <dgm:presLayoutVars>
          <dgm:chMax val="0"/>
          <dgm:bulletEnabled val="1"/>
        </dgm:presLayoutVars>
      </dgm:prSet>
      <dgm:spPr/>
      <dgm:t>
        <a:bodyPr/>
        <a:lstStyle/>
        <a:p>
          <a:endParaRPr lang="ru-RU"/>
        </a:p>
      </dgm:t>
    </dgm:pt>
    <dgm:pt modelId="{B5EA1B7F-2161-4368-8E73-4F70B0B6B172}" type="pres">
      <dgm:prSet presAssocID="{08267217-1052-4F39-A432-6F16D0D09FB5}" presName="connSite2" presStyleCnt="0"/>
      <dgm:spPr/>
    </dgm:pt>
    <dgm:pt modelId="{DB8EC353-AF7E-4C82-A563-BFF2E5747F4E}" type="pres">
      <dgm:prSet presAssocID="{EB7A1F94-1E67-4EB1-AA16-C5D41F513E99}" presName="Name18" presStyleLbl="sibTrans2D1" presStyleIdx="1" presStyleCnt="2" custFlipVert="1" custFlipHor="1" custScaleX="74325" custScaleY="111682" custLinFactNeighborX="-928" custLinFactNeighborY="685"/>
      <dgm:spPr/>
      <dgm:t>
        <a:bodyPr/>
        <a:lstStyle/>
        <a:p>
          <a:endParaRPr lang="ru-RU"/>
        </a:p>
      </dgm:t>
    </dgm:pt>
    <dgm:pt modelId="{26B2CF79-2D60-4002-9A4C-F7AF4CB53866}" type="pres">
      <dgm:prSet presAssocID="{D9E9C5A1-46DF-4EE5-9787-A3BF4F79BB93}" presName="composite1" presStyleCnt="0"/>
      <dgm:spPr/>
    </dgm:pt>
    <dgm:pt modelId="{A24AB4B9-944B-46CB-B323-5BCB1DCA9112}" type="pres">
      <dgm:prSet presAssocID="{D9E9C5A1-46DF-4EE5-9787-A3BF4F79BB93}" presName="dummyNode1" presStyleLbl="node1" presStyleIdx="1" presStyleCnt="3"/>
      <dgm:spPr/>
    </dgm:pt>
    <dgm:pt modelId="{5EE5D325-F6E2-4AC4-B1BA-1ACD1DD4FD07}" type="pres">
      <dgm:prSet presAssocID="{D9E9C5A1-46DF-4EE5-9787-A3BF4F79BB93}" presName="childNode1" presStyleLbl="bgAcc1" presStyleIdx="2" presStyleCnt="3" custScaleX="192942" custScaleY="328389" custLinFactNeighborY="-51945">
        <dgm:presLayoutVars>
          <dgm:bulletEnabled val="1"/>
        </dgm:presLayoutVars>
      </dgm:prSet>
      <dgm:spPr/>
      <dgm:t>
        <a:bodyPr/>
        <a:lstStyle/>
        <a:p>
          <a:endParaRPr lang="ru-RU"/>
        </a:p>
      </dgm:t>
    </dgm:pt>
    <dgm:pt modelId="{A125EEEA-13BD-442F-A380-6F1FCCD7B80B}" type="pres">
      <dgm:prSet presAssocID="{D9E9C5A1-46DF-4EE5-9787-A3BF4F79BB93}" presName="childNode1tx" presStyleLbl="bgAcc1" presStyleIdx="2" presStyleCnt="3">
        <dgm:presLayoutVars>
          <dgm:bulletEnabled val="1"/>
        </dgm:presLayoutVars>
      </dgm:prSet>
      <dgm:spPr/>
      <dgm:t>
        <a:bodyPr/>
        <a:lstStyle/>
        <a:p>
          <a:endParaRPr lang="ru-RU"/>
        </a:p>
      </dgm:t>
    </dgm:pt>
    <dgm:pt modelId="{FA108BAE-AEA3-48E5-B59A-F96D61AF04F2}" type="pres">
      <dgm:prSet presAssocID="{D9E9C5A1-46DF-4EE5-9787-A3BF4F79BB93}" presName="parentNode1" presStyleLbl="node1" presStyleIdx="2" presStyleCnt="3" custLinFactY="100000" custLinFactNeighborX="-24359" custLinFactNeighborY="146419">
        <dgm:presLayoutVars>
          <dgm:chMax val="1"/>
          <dgm:bulletEnabled val="1"/>
        </dgm:presLayoutVars>
      </dgm:prSet>
      <dgm:spPr/>
      <dgm:t>
        <a:bodyPr/>
        <a:lstStyle/>
        <a:p>
          <a:endParaRPr lang="ru-RU"/>
        </a:p>
      </dgm:t>
    </dgm:pt>
    <dgm:pt modelId="{AF510C95-285E-4660-A807-E253F8EC0841}" type="pres">
      <dgm:prSet presAssocID="{D9E9C5A1-46DF-4EE5-9787-A3BF4F79BB93}" presName="connSite1" presStyleCnt="0"/>
      <dgm:spPr/>
    </dgm:pt>
  </dgm:ptLst>
  <dgm:cxnLst>
    <dgm:cxn modelId="{9C193FF1-69AA-4F59-9E61-F34803829A4C}" type="presOf" srcId="{0AA03906-CC34-4EEE-9635-D01031930506}" destId="{BB73D559-89B2-47B1-A8DF-1915BAC1CCA3}" srcOrd="0" destOrd="0" presId="urn:microsoft.com/office/officeart/2005/8/layout/hProcess4"/>
    <dgm:cxn modelId="{478BAE3A-5A5E-4079-AC7E-B47E38B4C61E}" type="presOf" srcId="{23563E94-2692-4BC9-B16D-4E7506162E39}" destId="{9F5BD089-617B-460D-AE64-2AE7FAAF7C9C}" srcOrd="0" destOrd="2" presId="urn:microsoft.com/office/officeart/2005/8/layout/hProcess4"/>
    <dgm:cxn modelId="{FA58B52B-E4CD-48F8-AB7E-2CC32FF2011E}" type="presOf" srcId="{75622B35-D033-4E31-9A7F-902E6564A9AA}" destId="{5EE5D325-F6E2-4AC4-B1BA-1ACD1DD4FD07}" srcOrd="0" destOrd="0" presId="urn:microsoft.com/office/officeart/2005/8/layout/hProcess4"/>
    <dgm:cxn modelId="{6B2ACF74-D713-4570-9139-6F07C21A34F8}" type="presOf" srcId="{B3AAE340-D602-488D-BA6F-7AE7B02DC6A6}" destId="{9F5BD089-617B-460D-AE64-2AE7FAAF7C9C}" srcOrd="0" destOrd="1" presId="urn:microsoft.com/office/officeart/2005/8/layout/hProcess4"/>
    <dgm:cxn modelId="{386982E8-3F4D-49AF-B3C1-836F0CAD956B}" srcId="{08267217-1052-4F39-A432-6F16D0D09FB5}" destId="{6CADBFFB-7015-42C2-8031-EC29F5423AE8}" srcOrd="0" destOrd="0" parTransId="{F27E10E2-90F0-46E1-AF5F-35C705BCE630}" sibTransId="{B42C8592-AEB1-4407-B84F-08E2118DB8A3}"/>
    <dgm:cxn modelId="{5DFDBD06-06C2-42C6-8B19-CB92FFBBD412}" type="presOf" srcId="{5F800966-8656-47ED-AFE8-D603E577F24C}" destId="{9D59EC36-4E58-463F-A927-00EED1C95919}" srcOrd="0" destOrd="0" presId="urn:microsoft.com/office/officeart/2005/8/layout/hProcess4"/>
    <dgm:cxn modelId="{19E7DD0D-F9E4-4139-9636-AAFACC72CC36}" srcId="{149D6F02-5480-4552-892E-58836CAEFE14}" destId="{5F800966-8656-47ED-AFE8-D603E577F24C}" srcOrd="0" destOrd="0" parTransId="{5F910F46-F467-4C15-BFC8-A8654F27FAA8}" sibTransId="{E546249A-FF5F-464B-A9B2-9EFC07733618}"/>
    <dgm:cxn modelId="{2E70B36B-F2E9-4FC4-B92C-4DB381EC1D1E}" type="presOf" srcId="{B3AAE340-D602-488D-BA6F-7AE7B02DC6A6}" destId="{63149B87-C66B-4E62-8602-97347B2CA9C8}" srcOrd="1" destOrd="1" presId="urn:microsoft.com/office/officeart/2005/8/layout/hProcess4"/>
    <dgm:cxn modelId="{A5FF7F81-B7A8-4FE6-8FD7-928823BF298E}" type="presOf" srcId="{6CADBFFB-7015-42C2-8031-EC29F5423AE8}" destId="{63149B87-C66B-4E62-8602-97347B2CA9C8}" srcOrd="1" destOrd="0" presId="urn:microsoft.com/office/officeart/2005/8/layout/hProcess4"/>
    <dgm:cxn modelId="{C24672CA-99D0-45EC-BABF-9E8AF50CAADB}" type="presOf" srcId="{55315CFB-A7D0-4C01-9011-8A00661903ED}" destId="{A125EEEA-13BD-442F-A380-6F1FCCD7B80B}" srcOrd="1" destOrd="1" presId="urn:microsoft.com/office/officeart/2005/8/layout/hProcess4"/>
    <dgm:cxn modelId="{2E5BF3C4-57BE-4656-8FF7-499DFC00822B}" type="presOf" srcId="{149D6F02-5480-4552-892E-58836CAEFE14}" destId="{15F8625C-DE53-438A-9082-4B27F1B99CBD}" srcOrd="0" destOrd="0" presId="urn:microsoft.com/office/officeart/2005/8/layout/hProcess4"/>
    <dgm:cxn modelId="{B1E1D74A-216E-45F6-989B-1A856DAE6B16}" srcId="{08267217-1052-4F39-A432-6F16D0D09FB5}" destId="{23563E94-2692-4BC9-B16D-4E7506162E39}" srcOrd="2" destOrd="0" parTransId="{CB8D8630-5696-412A-A1D9-6007F4F614A0}" sibTransId="{60B06522-A99B-4088-AECB-B41A7FCA4CB9}"/>
    <dgm:cxn modelId="{8EF7E296-D72D-4A5D-B1DE-3F4500790BA9}" type="presOf" srcId="{6330F695-18AF-476E-B577-34EE98A87942}" destId="{5EE5D325-F6E2-4AC4-B1BA-1ACD1DD4FD07}" srcOrd="0" destOrd="2" presId="urn:microsoft.com/office/officeart/2005/8/layout/hProcess4"/>
    <dgm:cxn modelId="{68DA9CCC-23AD-478B-8BF7-B94802CA0805}" type="presOf" srcId="{6330F695-18AF-476E-B577-34EE98A87942}" destId="{A125EEEA-13BD-442F-A380-6F1FCCD7B80B}" srcOrd="1" destOrd="2" presId="urn:microsoft.com/office/officeart/2005/8/layout/hProcess4"/>
    <dgm:cxn modelId="{E317A202-B6E9-48CA-91EB-991DC8B8F251}" type="presOf" srcId="{08267217-1052-4F39-A432-6F16D0D09FB5}" destId="{6A22E7F7-7C1F-4238-B4E3-1342D4279335}" srcOrd="0" destOrd="0" presId="urn:microsoft.com/office/officeart/2005/8/layout/hProcess4"/>
    <dgm:cxn modelId="{20FC37AF-7585-4372-B110-C0D1C490622D}" srcId="{D9E9C5A1-46DF-4EE5-9787-A3BF4F79BB93}" destId="{75622B35-D033-4E31-9A7F-902E6564A9AA}" srcOrd="0" destOrd="0" parTransId="{281C6C97-8EF4-4A0F-817C-361448099886}" sibTransId="{0EED94DD-B70A-4A8C-ABC1-E4FAD88C19B9}"/>
    <dgm:cxn modelId="{21624914-17E0-442F-98D6-112C651EB47F}" type="presOf" srcId="{A223924E-1492-4739-9ECD-77E41D0C0742}" destId="{9D59EC36-4E58-463F-A927-00EED1C95919}" srcOrd="0" destOrd="1" presId="urn:microsoft.com/office/officeart/2005/8/layout/hProcess4"/>
    <dgm:cxn modelId="{1C30EA8C-9AC3-4683-91E4-4405EEB6750B}" srcId="{08267217-1052-4F39-A432-6F16D0D09FB5}" destId="{B3AAE340-D602-488D-BA6F-7AE7B02DC6A6}" srcOrd="1" destOrd="0" parTransId="{553AAFEA-396A-44B4-AFA3-E9EEAFE382AC}" sibTransId="{14DB443D-74A4-41B0-9FAD-EE8F8B32BB34}"/>
    <dgm:cxn modelId="{77090F8B-58EC-4E3D-89E5-DEFA4B969DC2}" srcId="{D9E9C5A1-46DF-4EE5-9787-A3BF4F79BB93}" destId="{6330F695-18AF-476E-B577-34EE98A87942}" srcOrd="2" destOrd="0" parTransId="{4395186D-2CC1-446E-8287-815362710597}" sibTransId="{747B49C7-E667-4047-903E-526D3C0673BA}"/>
    <dgm:cxn modelId="{7B83DA71-A5CC-4C9C-BE15-B0C54B451558}" type="presOf" srcId="{5F800966-8656-47ED-AFE8-D603E577F24C}" destId="{1CDA5658-524D-4CC6-8BBC-89ECCB4B03BE}" srcOrd="1" destOrd="0" presId="urn:microsoft.com/office/officeart/2005/8/layout/hProcess4"/>
    <dgm:cxn modelId="{EEDAA595-0BF5-4AE9-8E83-3E7C538FD1BD}" type="presOf" srcId="{A223924E-1492-4739-9ECD-77E41D0C0742}" destId="{1CDA5658-524D-4CC6-8BBC-89ECCB4B03BE}" srcOrd="1" destOrd="1" presId="urn:microsoft.com/office/officeart/2005/8/layout/hProcess4"/>
    <dgm:cxn modelId="{7F6065BF-6D4B-4612-8576-5F6D2377A960}" type="presOf" srcId="{75622B35-D033-4E31-9A7F-902E6564A9AA}" destId="{A125EEEA-13BD-442F-A380-6F1FCCD7B80B}" srcOrd="1" destOrd="0" presId="urn:microsoft.com/office/officeart/2005/8/layout/hProcess4"/>
    <dgm:cxn modelId="{5B7193B7-DD09-4C11-8B6F-85EB7748B197}" type="presOf" srcId="{6CADBFFB-7015-42C2-8031-EC29F5423AE8}" destId="{9F5BD089-617B-460D-AE64-2AE7FAAF7C9C}" srcOrd="0" destOrd="0" presId="urn:microsoft.com/office/officeart/2005/8/layout/hProcess4"/>
    <dgm:cxn modelId="{353B556A-FA59-407E-91F2-7E94BBFDA493}" srcId="{0AA03906-CC34-4EEE-9635-D01031930506}" destId="{08267217-1052-4F39-A432-6F16D0D09FB5}" srcOrd="1" destOrd="0" parTransId="{F024773F-5F01-4BAA-9865-4BFB7ED5F46D}" sibTransId="{EB7A1F94-1E67-4EB1-AA16-C5D41F513E99}"/>
    <dgm:cxn modelId="{2BE60D4C-D6BF-465C-8019-9D7D457215E0}" type="presOf" srcId="{EB7A1F94-1E67-4EB1-AA16-C5D41F513E99}" destId="{DB8EC353-AF7E-4C82-A563-BFF2E5747F4E}" srcOrd="0" destOrd="0" presId="urn:microsoft.com/office/officeart/2005/8/layout/hProcess4"/>
    <dgm:cxn modelId="{DF9B0F8D-7F86-4980-B486-B4752DA5D8D8}" type="presOf" srcId="{55315CFB-A7D0-4C01-9011-8A00661903ED}" destId="{5EE5D325-F6E2-4AC4-B1BA-1ACD1DD4FD07}" srcOrd="0" destOrd="1" presId="urn:microsoft.com/office/officeart/2005/8/layout/hProcess4"/>
    <dgm:cxn modelId="{047EDBFD-1DD9-451D-9A2C-46A091EC8435}" type="presOf" srcId="{069C5CC4-CDD6-4127-A359-1056C022E393}" destId="{510816D7-20CE-445E-A956-7CB0B70D141D}" srcOrd="0" destOrd="0" presId="urn:microsoft.com/office/officeart/2005/8/layout/hProcess4"/>
    <dgm:cxn modelId="{FA7D71CB-03B0-4F1D-8845-8778051DA394}" type="presOf" srcId="{D9E9C5A1-46DF-4EE5-9787-A3BF4F79BB93}" destId="{FA108BAE-AEA3-48E5-B59A-F96D61AF04F2}" srcOrd="0" destOrd="0" presId="urn:microsoft.com/office/officeart/2005/8/layout/hProcess4"/>
    <dgm:cxn modelId="{1AE75C08-9936-4C69-8606-51F6F9A90BC6}" srcId="{149D6F02-5480-4552-892E-58836CAEFE14}" destId="{A223924E-1492-4739-9ECD-77E41D0C0742}" srcOrd="1" destOrd="0" parTransId="{90F06D2E-0EAF-4E1E-A98F-70736E00885F}" sibTransId="{FB5F966D-5EAD-428F-BD6F-D324CBFE8210}"/>
    <dgm:cxn modelId="{EF773188-BBAC-4753-9423-94920BC438F0}" type="presOf" srcId="{23563E94-2692-4BC9-B16D-4E7506162E39}" destId="{63149B87-C66B-4E62-8602-97347B2CA9C8}" srcOrd="1" destOrd="2" presId="urn:microsoft.com/office/officeart/2005/8/layout/hProcess4"/>
    <dgm:cxn modelId="{0376F973-29FB-467C-8772-9D3555A60E86}" srcId="{0AA03906-CC34-4EEE-9635-D01031930506}" destId="{149D6F02-5480-4552-892E-58836CAEFE14}" srcOrd="0" destOrd="0" parTransId="{8FAE3159-41E9-4489-B676-333F2D99A55D}" sibTransId="{069C5CC4-CDD6-4127-A359-1056C022E393}"/>
    <dgm:cxn modelId="{C01B3087-7DC6-4981-BD69-54523B11E296}" srcId="{D9E9C5A1-46DF-4EE5-9787-A3BF4F79BB93}" destId="{55315CFB-A7D0-4C01-9011-8A00661903ED}" srcOrd="1" destOrd="0" parTransId="{B671559F-ECCB-4502-8F77-FCF683B7F326}" sibTransId="{975CD8C7-AC55-47D5-AAEF-A55B8E961717}"/>
    <dgm:cxn modelId="{BAC252E1-134F-4E07-AFD2-6F8A6547D2A2}" srcId="{0AA03906-CC34-4EEE-9635-D01031930506}" destId="{D9E9C5A1-46DF-4EE5-9787-A3BF4F79BB93}" srcOrd="2" destOrd="0" parTransId="{1380CAE0-D959-4990-AE3C-41A0BE5E27D9}" sibTransId="{1EC20A2D-22E4-47B2-8D2B-79794A8AE9F5}"/>
    <dgm:cxn modelId="{8C200B06-BB03-4D60-BC6A-18E4368478FD}" type="presParOf" srcId="{BB73D559-89B2-47B1-A8DF-1915BAC1CCA3}" destId="{81B9094C-C41A-44B7-ADAF-E723FCF0E4F5}" srcOrd="0" destOrd="0" presId="urn:microsoft.com/office/officeart/2005/8/layout/hProcess4"/>
    <dgm:cxn modelId="{ACBCA9C9-03E3-4385-9EB1-81AF6357FBAC}" type="presParOf" srcId="{BB73D559-89B2-47B1-A8DF-1915BAC1CCA3}" destId="{D224F505-1692-4DE1-960F-8C3013AB6C21}" srcOrd="1" destOrd="0" presId="urn:microsoft.com/office/officeart/2005/8/layout/hProcess4"/>
    <dgm:cxn modelId="{D1E350FF-E746-4795-8DF8-775B33AF3487}" type="presParOf" srcId="{BB73D559-89B2-47B1-A8DF-1915BAC1CCA3}" destId="{F22A0865-1173-444E-B4D7-FB2391801E84}" srcOrd="2" destOrd="0" presId="urn:microsoft.com/office/officeart/2005/8/layout/hProcess4"/>
    <dgm:cxn modelId="{A4922DE2-D9B5-4AF0-BB86-48892770D5B4}" type="presParOf" srcId="{F22A0865-1173-444E-B4D7-FB2391801E84}" destId="{68F51DF1-8F1C-48FE-B49A-F9DE7C89C579}" srcOrd="0" destOrd="0" presId="urn:microsoft.com/office/officeart/2005/8/layout/hProcess4"/>
    <dgm:cxn modelId="{44BEA0D2-F396-4F92-AAD1-5236FC4DFDA0}" type="presParOf" srcId="{68F51DF1-8F1C-48FE-B49A-F9DE7C89C579}" destId="{DD978E82-5F8F-48C3-A84C-B4A41F698B39}" srcOrd="0" destOrd="0" presId="urn:microsoft.com/office/officeart/2005/8/layout/hProcess4"/>
    <dgm:cxn modelId="{CF9A202B-2D17-4836-9820-828625952B03}" type="presParOf" srcId="{68F51DF1-8F1C-48FE-B49A-F9DE7C89C579}" destId="{9D59EC36-4E58-463F-A927-00EED1C95919}" srcOrd="1" destOrd="0" presId="urn:microsoft.com/office/officeart/2005/8/layout/hProcess4"/>
    <dgm:cxn modelId="{39D6F180-CCFA-4B63-BA51-EBDC3B12467A}" type="presParOf" srcId="{68F51DF1-8F1C-48FE-B49A-F9DE7C89C579}" destId="{1CDA5658-524D-4CC6-8BBC-89ECCB4B03BE}" srcOrd="2" destOrd="0" presId="urn:microsoft.com/office/officeart/2005/8/layout/hProcess4"/>
    <dgm:cxn modelId="{A0D60D4D-635C-4A9E-B0C0-27001B0A04B0}" type="presParOf" srcId="{68F51DF1-8F1C-48FE-B49A-F9DE7C89C579}" destId="{15F8625C-DE53-438A-9082-4B27F1B99CBD}" srcOrd="3" destOrd="0" presId="urn:microsoft.com/office/officeart/2005/8/layout/hProcess4"/>
    <dgm:cxn modelId="{52A85E79-00D0-428E-ACE0-1F77DEB4C49F}" type="presParOf" srcId="{68F51DF1-8F1C-48FE-B49A-F9DE7C89C579}" destId="{A3405810-4BBD-46F4-A0B1-562A370C3B13}" srcOrd="4" destOrd="0" presId="urn:microsoft.com/office/officeart/2005/8/layout/hProcess4"/>
    <dgm:cxn modelId="{18E54A8C-A7D3-4455-9EA3-F354CF641879}" type="presParOf" srcId="{F22A0865-1173-444E-B4D7-FB2391801E84}" destId="{510816D7-20CE-445E-A956-7CB0B70D141D}" srcOrd="1" destOrd="0" presId="urn:microsoft.com/office/officeart/2005/8/layout/hProcess4"/>
    <dgm:cxn modelId="{7392DDF8-B1B8-473B-8012-A8D04A5BE71F}" type="presParOf" srcId="{F22A0865-1173-444E-B4D7-FB2391801E84}" destId="{F0E83FB1-021F-4213-837A-D9EB1F511D43}" srcOrd="2" destOrd="0" presId="urn:microsoft.com/office/officeart/2005/8/layout/hProcess4"/>
    <dgm:cxn modelId="{45CD7D62-2508-4D92-9957-7EA7D5A1B7DE}" type="presParOf" srcId="{F0E83FB1-021F-4213-837A-D9EB1F511D43}" destId="{3367D619-7D53-482D-87E7-32C9E8E7BE99}" srcOrd="0" destOrd="0" presId="urn:microsoft.com/office/officeart/2005/8/layout/hProcess4"/>
    <dgm:cxn modelId="{37B15A4D-88A0-4C6F-90C0-9B40EB4DFBA7}" type="presParOf" srcId="{F0E83FB1-021F-4213-837A-D9EB1F511D43}" destId="{9F5BD089-617B-460D-AE64-2AE7FAAF7C9C}" srcOrd="1" destOrd="0" presId="urn:microsoft.com/office/officeart/2005/8/layout/hProcess4"/>
    <dgm:cxn modelId="{5B4F6FDB-594C-4FFF-9207-1DF5661EFE2B}" type="presParOf" srcId="{F0E83FB1-021F-4213-837A-D9EB1F511D43}" destId="{63149B87-C66B-4E62-8602-97347B2CA9C8}" srcOrd="2" destOrd="0" presId="urn:microsoft.com/office/officeart/2005/8/layout/hProcess4"/>
    <dgm:cxn modelId="{D8F7C390-728D-420B-92E7-369228EA9A5E}" type="presParOf" srcId="{F0E83FB1-021F-4213-837A-D9EB1F511D43}" destId="{6A22E7F7-7C1F-4238-B4E3-1342D4279335}" srcOrd="3" destOrd="0" presId="urn:microsoft.com/office/officeart/2005/8/layout/hProcess4"/>
    <dgm:cxn modelId="{86332FEC-EA83-4D64-AD8F-EA91315052AF}" type="presParOf" srcId="{F0E83FB1-021F-4213-837A-D9EB1F511D43}" destId="{B5EA1B7F-2161-4368-8E73-4F70B0B6B172}" srcOrd="4" destOrd="0" presId="urn:microsoft.com/office/officeart/2005/8/layout/hProcess4"/>
    <dgm:cxn modelId="{44AEF581-0C03-42DA-82E9-F9C908D9C56D}" type="presParOf" srcId="{F22A0865-1173-444E-B4D7-FB2391801E84}" destId="{DB8EC353-AF7E-4C82-A563-BFF2E5747F4E}" srcOrd="3" destOrd="0" presId="urn:microsoft.com/office/officeart/2005/8/layout/hProcess4"/>
    <dgm:cxn modelId="{422451A0-DC20-4B2E-BB48-152A91BF6BCC}" type="presParOf" srcId="{F22A0865-1173-444E-B4D7-FB2391801E84}" destId="{26B2CF79-2D60-4002-9A4C-F7AF4CB53866}" srcOrd="4" destOrd="0" presId="urn:microsoft.com/office/officeart/2005/8/layout/hProcess4"/>
    <dgm:cxn modelId="{9C4FF207-392A-445A-B2AF-6DDE96431147}" type="presParOf" srcId="{26B2CF79-2D60-4002-9A4C-F7AF4CB53866}" destId="{A24AB4B9-944B-46CB-B323-5BCB1DCA9112}" srcOrd="0" destOrd="0" presId="urn:microsoft.com/office/officeart/2005/8/layout/hProcess4"/>
    <dgm:cxn modelId="{9453D24A-1710-4FFE-92B7-835B43A9FC6C}" type="presParOf" srcId="{26B2CF79-2D60-4002-9A4C-F7AF4CB53866}" destId="{5EE5D325-F6E2-4AC4-B1BA-1ACD1DD4FD07}" srcOrd="1" destOrd="0" presId="urn:microsoft.com/office/officeart/2005/8/layout/hProcess4"/>
    <dgm:cxn modelId="{9AD66305-F0FC-495E-8288-8FBC536A3A99}" type="presParOf" srcId="{26B2CF79-2D60-4002-9A4C-F7AF4CB53866}" destId="{A125EEEA-13BD-442F-A380-6F1FCCD7B80B}" srcOrd="2" destOrd="0" presId="urn:microsoft.com/office/officeart/2005/8/layout/hProcess4"/>
    <dgm:cxn modelId="{91F8F4D3-A63B-4516-AD79-4B93CCF79736}" type="presParOf" srcId="{26B2CF79-2D60-4002-9A4C-F7AF4CB53866}" destId="{FA108BAE-AEA3-48E5-B59A-F96D61AF04F2}" srcOrd="3" destOrd="0" presId="urn:microsoft.com/office/officeart/2005/8/layout/hProcess4"/>
    <dgm:cxn modelId="{19FEBBB9-71F8-4043-AF97-B1E11CD56767}" type="presParOf" srcId="{26B2CF79-2D60-4002-9A4C-F7AF4CB53866}" destId="{AF510C95-285E-4660-A807-E253F8EC0841}" srcOrd="4" destOrd="0" presId="urn:microsoft.com/office/officeart/2005/8/layout/hProcess4"/>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101B1E8-46C6-4C8C-B0FF-31E1CBB0385E}" type="doc">
      <dgm:prSet loTypeId="urn:microsoft.com/office/officeart/2008/layout/RadialCluster" loCatId="relationship" qsTypeId="urn:microsoft.com/office/officeart/2005/8/quickstyle/3d5" qsCatId="3D" csTypeId="urn:microsoft.com/office/officeart/2005/8/colors/accent0_1" csCatId="mainScheme" phldr="1"/>
      <dgm:spPr/>
      <dgm:t>
        <a:bodyPr/>
        <a:lstStyle/>
        <a:p>
          <a:endParaRPr lang="ru-RU"/>
        </a:p>
      </dgm:t>
    </dgm:pt>
    <dgm:pt modelId="{28A100A2-C7DC-45FD-8CFF-8933FCEEB382}">
      <dgm:prSet phldrT="[Текст]"/>
      <dgm:spPr/>
      <dgm:t>
        <a:bodyPr/>
        <a:lstStyle/>
        <a:p>
          <a:r>
            <a:rPr lang="ru-RU"/>
            <a:t>ІС-ӘРЕКЕТТІК ТҰҒЫР</a:t>
          </a:r>
        </a:p>
      </dgm:t>
    </dgm:pt>
    <dgm:pt modelId="{009B8687-0A58-4CE3-BD01-E7E153CE317F}" type="parTrans" cxnId="{EB8637AF-F576-45E5-98D3-1473458FB335}">
      <dgm:prSet/>
      <dgm:spPr/>
      <dgm:t>
        <a:bodyPr/>
        <a:lstStyle/>
        <a:p>
          <a:endParaRPr lang="ru-RU"/>
        </a:p>
      </dgm:t>
    </dgm:pt>
    <dgm:pt modelId="{E512FEBE-61E4-45D7-98B6-7FA5005053C3}" type="sibTrans" cxnId="{EB8637AF-F576-45E5-98D3-1473458FB335}">
      <dgm:prSet/>
      <dgm:spPr/>
      <dgm:t>
        <a:bodyPr/>
        <a:lstStyle/>
        <a:p>
          <a:endParaRPr lang="ru-RU"/>
        </a:p>
      </dgm:t>
    </dgm:pt>
    <dgm:pt modelId="{CB9D47DE-2FA2-4E28-BE29-8F6E260524C1}">
      <dgm:prSet phldrT="[Текст]"/>
      <dgm:spPr/>
      <dgm:t>
        <a:bodyPr/>
        <a:lstStyle/>
        <a:p>
          <a:r>
            <a:rPr lang="kk-KZ"/>
            <a:t>оқу міндеті </a:t>
          </a:r>
          <a:endParaRPr lang="ru-RU"/>
        </a:p>
      </dgm:t>
    </dgm:pt>
    <dgm:pt modelId="{61E08D17-A96B-4278-8739-F9BBBEE17F30}" type="parTrans" cxnId="{A44E5367-3E90-41FF-BF7E-F8631490036F}">
      <dgm:prSet/>
      <dgm:spPr/>
      <dgm:t>
        <a:bodyPr/>
        <a:lstStyle/>
        <a:p>
          <a:endParaRPr lang="ru-RU"/>
        </a:p>
      </dgm:t>
    </dgm:pt>
    <dgm:pt modelId="{C3E0F2BB-FF11-4AFE-B6E6-629834D08B35}" type="sibTrans" cxnId="{A44E5367-3E90-41FF-BF7E-F8631490036F}">
      <dgm:prSet/>
      <dgm:spPr/>
      <dgm:t>
        <a:bodyPr/>
        <a:lstStyle/>
        <a:p>
          <a:endParaRPr lang="ru-RU"/>
        </a:p>
      </dgm:t>
    </dgm:pt>
    <dgm:pt modelId="{C9F722C3-67B9-4DCB-827D-064174B2C55D}">
      <dgm:prSet phldrT="[Текст]"/>
      <dgm:spPr/>
      <dgm:t>
        <a:bodyPr/>
        <a:lstStyle/>
        <a:p>
          <a:r>
            <a:rPr lang="kk-KZ"/>
            <a:t>өзін-өзі бақылау және өзін-өзі бағалау әрекеттері арқылы ынталану</a:t>
          </a:r>
          <a:endParaRPr lang="ru-RU"/>
        </a:p>
      </dgm:t>
    </dgm:pt>
    <dgm:pt modelId="{ED134150-D854-464D-ADD2-37AE1174D344}" type="parTrans" cxnId="{3F4A2069-46B3-4584-B0A1-E414248E0C16}">
      <dgm:prSet/>
      <dgm:spPr/>
      <dgm:t>
        <a:bodyPr/>
        <a:lstStyle/>
        <a:p>
          <a:endParaRPr lang="ru-RU"/>
        </a:p>
      </dgm:t>
    </dgm:pt>
    <dgm:pt modelId="{2C4714D4-E350-4EA6-AF28-6EA53716DD5D}" type="sibTrans" cxnId="{3F4A2069-46B3-4584-B0A1-E414248E0C16}">
      <dgm:prSet/>
      <dgm:spPr/>
      <dgm:t>
        <a:bodyPr/>
        <a:lstStyle/>
        <a:p>
          <a:endParaRPr lang="ru-RU"/>
        </a:p>
      </dgm:t>
    </dgm:pt>
    <dgm:pt modelId="{018E07E2-6A19-45A4-A5B7-764AF8DB5280}">
      <dgm:prSet phldrT="[Текст]"/>
      <dgm:spPr/>
      <dgm:t>
        <a:bodyPr/>
        <a:lstStyle/>
        <a:p>
          <a:r>
            <a:rPr lang="kk-KZ"/>
            <a:t>оқу тапсырмасын шешуге бағытталған пәндік әрекеттер</a:t>
          </a:r>
          <a:endParaRPr lang="ru-RU"/>
        </a:p>
      </dgm:t>
    </dgm:pt>
    <dgm:pt modelId="{28D9A7BC-D306-4245-A115-4128EAB3263D}" type="parTrans" cxnId="{AEB724D2-FFD2-40C8-BBBA-7587C7B671B8}">
      <dgm:prSet/>
      <dgm:spPr/>
      <dgm:t>
        <a:bodyPr/>
        <a:lstStyle/>
        <a:p>
          <a:endParaRPr lang="ru-RU"/>
        </a:p>
      </dgm:t>
    </dgm:pt>
    <dgm:pt modelId="{02F16E16-18C2-499D-8DEC-E5A47CE59120}" type="sibTrans" cxnId="{AEB724D2-FFD2-40C8-BBBA-7587C7B671B8}">
      <dgm:prSet/>
      <dgm:spPr/>
      <dgm:t>
        <a:bodyPr/>
        <a:lstStyle/>
        <a:p>
          <a:endParaRPr lang="ru-RU"/>
        </a:p>
      </dgm:t>
    </dgm:pt>
    <dgm:pt modelId="{08F4BBD3-2EDE-46A8-8B04-72F36E055E45}" type="pres">
      <dgm:prSet presAssocID="{9101B1E8-46C6-4C8C-B0FF-31E1CBB0385E}" presName="Name0" presStyleCnt="0">
        <dgm:presLayoutVars>
          <dgm:chMax val="1"/>
          <dgm:chPref val="1"/>
          <dgm:dir/>
          <dgm:animOne val="branch"/>
          <dgm:animLvl val="lvl"/>
        </dgm:presLayoutVars>
      </dgm:prSet>
      <dgm:spPr/>
      <dgm:t>
        <a:bodyPr/>
        <a:lstStyle/>
        <a:p>
          <a:endParaRPr lang="ru-RU"/>
        </a:p>
      </dgm:t>
    </dgm:pt>
    <dgm:pt modelId="{C35C3029-770D-4847-A948-7648A23E6934}" type="pres">
      <dgm:prSet presAssocID="{28A100A2-C7DC-45FD-8CFF-8933FCEEB382}" presName="singleCycle" presStyleCnt="0"/>
      <dgm:spPr/>
    </dgm:pt>
    <dgm:pt modelId="{96735103-F793-4AEE-9C84-D21B73CDC809}" type="pres">
      <dgm:prSet presAssocID="{28A100A2-C7DC-45FD-8CFF-8933FCEEB382}" presName="singleCenter" presStyleLbl="node1" presStyleIdx="0" presStyleCnt="4">
        <dgm:presLayoutVars>
          <dgm:chMax val="7"/>
          <dgm:chPref val="7"/>
        </dgm:presLayoutVars>
      </dgm:prSet>
      <dgm:spPr/>
      <dgm:t>
        <a:bodyPr/>
        <a:lstStyle/>
        <a:p>
          <a:endParaRPr lang="ru-RU"/>
        </a:p>
      </dgm:t>
    </dgm:pt>
    <dgm:pt modelId="{E7187F11-1566-43E1-A1E4-4F4893A75F4E}" type="pres">
      <dgm:prSet presAssocID="{61E08D17-A96B-4278-8739-F9BBBEE17F30}" presName="Name56" presStyleLbl="parChTrans1D2" presStyleIdx="0" presStyleCnt="3"/>
      <dgm:spPr/>
      <dgm:t>
        <a:bodyPr/>
        <a:lstStyle/>
        <a:p>
          <a:endParaRPr lang="ru-RU"/>
        </a:p>
      </dgm:t>
    </dgm:pt>
    <dgm:pt modelId="{FC42279E-2B63-4C9E-8E53-498BCD8D5760}" type="pres">
      <dgm:prSet presAssocID="{CB9D47DE-2FA2-4E28-BE29-8F6E260524C1}" presName="text0" presStyleLbl="node1" presStyleIdx="1" presStyleCnt="4" custScaleX="213377" custScaleY="59691">
        <dgm:presLayoutVars>
          <dgm:bulletEnabled val="1"/>
        </dgm:presLayoutVars>
      </dgm:prSet>
      <dgm:spPr/>
      <dgm:t>
        <a:bodyPr/>
        <a:lstStyle/>
        <a:p>
          <a:endParaRPr lang="ru-RU"/>
        </a:p>
      </dgm:t>
    </dgm:pt>
    <dgm:pt modelId="{1FEDADC5-22B7-4A67-ABFD-F365792904AA}" type="pres">
      <dgm:prSet presAssocID="{ED134150-D854-464D-ADD2-37AE1174D344}" presName="Name56" presStyleLbl="parChTrans1D2" presStyleIdx="1" presStyleCnt="3"/>
      <dgm:spPr/>
      <dgm:t>
        <a:bodyPr/>
        <a:lstStyle/>
        <a:p>
          <a:endParaRPr lang="ru-RU"/>
        </a:p>
      </dgm:t>
    </dgm:pt>
    <dgm:pt modelId="{53449996-6EB6-4007-8BCB-47EAF2108820}" type="pres">
      <dgm:prSet presAssocID="{C9F722C3-67B9-4DCB-827D-064174B2C55D}" presName="text0" presStyleLbl="node1" presStyleIdx="2" presStyleCnt="4" custScaleX="268364" custRadScaleRad="121809" custRadScaleInc="-8272">
        <dgm:presLayoutVars>
          <dgm:bulletEnabled val="1"/>
        </dgm:presLayoutVars>
      </dgm:prSet>
      <dgm:spPr/>
      <dgm:t>
        <a:bodyPr/>
        <a:lstStyle/>
        <a:p>
          <a:endParaRPr lang="ru-RU"/>
        </a:p>
      </dgm:t>
    </dgm:pt>
    <dgm:pt modelId="{ABA6B6E2-58E7-404A-AAE6-97BBEC932454}" type="pres">
      <dgm:prSet presAssocID="{28D9A7BC-D306-4245-A115-4128EAB3263D}" presName="Name56" presStyleLbl="parChTrans1D2" presStyleIdx="2" presStyleCnt="3"/>
      <dgm:spPr/>
      <dgm:t>
        <a:bodyPr/>
        <a:lstStyle/>
        <a:p>
          <a:endParaRPr lang="ru-RU"/>
        </a:p>
      </dgm:t>
    </dgm:pt>
    <dgm:pt modelId="{549C89AE-3539-4422-BFAC-23C8E5944990}" type="pres">
      <dgm:prSet presAssocID="{018E07E2-6A19-45A4-A5B7-764AF8DB5280}" presName="text0" presStyleLbl="node1" presStyleIdx="3" presStyleCnt="4" custScaleX="275629" custRadScaleRad="136211" custRadScaleInc="9785">
        <dgm:presLayoutVars>
          <dgm:bulletEnabled val="1"/>
        </dgm:presLayoutVars>
      </dgm:prSet>
      <dgm:spPr/>
      <dgm:t>
        <a:bodyPr/>
        <a:lstStyle/>
        <a:p>
          <a:endParaRPr lang="ru-RU"/>
        </a:p>
      </dgm:t>
    </dgm:pt>
  </dgm:ptLst>
  <dgm:cxnLst>
    <dgm:cxn modelId="{6BCBDD11-0784-47A6-BD69-126ABC5AC709}" type="presOf" srcId="{ED134150-D854-464D-ADD2-37AE1174D344}" destId="{1FEDADC5-22B7-4A67-ABFD-F365792904AA}" srcOrd="0" destOrd="0" presId="urn:microsoft.com/office/officeart/2008/layout/RadialCluster"/>
    <dgm:cxn modelId="{3F4A2069-46B3-4584-B0A1-E414248E0C16}" srcId="{28A100A2-C7DC-45FD-8CFF-8933FCEEB382}" destId="{C9F722C3-67B9-4DCB-827D-064174B2C55D}" srcOrd="1" destOrd="0" parTransId="{ED134150-D854-464D-ADD2-37AE1174D344}" sibTransId="{2C4714D4-E350-4EA6-AF28-6EA53716DD5D}"/>
    <dgm:cxn modelId="{E01663BD-E46D-4F96-BBBF-DCFC00197230}" type="presOf" srcId="{C9F722C3-67B9-4DCB-827D-064174B2C55D}" destId="{53449996-6EB6-4007-8BCB-47EAF2108820}" srcOrd="0" destOrd="0" presId="urn:microsoft.com/office/officeart/2008/layout/RadialCluster"/>
    <dgm:cxn modelId="{337AADBB-DFCF-4448-B092-4A5DC04BFB65}" type="presOf" srcId="{CB9D47DE-2FA2-4E28-BE29-8F6E260524C1}" destId="{FC42279E-2B63-4C9E-8E53-498BCD8D5760}" srcOrd="0" destOrd="0" presId="urn:microsoft.com/office/officeart/2008/layout/RadialCluster"/>
    <dgm:cxn modelId="{EB8637AF-F576-45E5-98D3-1473458FB335}" srcId="{9101B1E8-46C6-4C8C-B0FF-31E1CBB0385E}" destId="{28A100A2-C7DC-45FD-8CFF-8933FCEEB382}" srcOrd="0" destOrd="0" parTransId="{009B8687-0A58-4CE3-BD01-E7E153CE317F}" sibTransId="{E512FEBE-61E4-45D7-98B6-7FA5005053C3}"/>
    <dgm:cxn modelId="{0B9FD008-356C-4839-A975-6A5657CCBFBB}" type="presOf" srcId="{9101B1E8-46C6-4C8C-B0FF-31E1CBB0385E}" destId="{08F4BBD3-2EDE-46A8-8B04-72F36E055E45}" srcOrd="0" destOrd="0" presId="urn:microsoft.com/office/officeart/2008/layout/RadialCluster"/>
    <dgm:cxn modelId="{A44E5367-3E90-41FF-BF7E-F8631490036F}" srcId="{28A100A2-C7DC-45FD-8CFF-8933FCEEB382}" destId="{CB9D47DE-2FA2-4E28-BE29-8F6E260524C1}" srcOrd="0" destOrd="0" parTransId="{61E08D17-A96B-4278-8739-F9BBBEE17F30}" sibTransId="{C3E0F2BB-FF11-4AFE-B6E6-629834D08B35}"/>
    <dgm:cxn modelId="{0940CC9A-BB2F-48CA-A44F-46C489BF61C2}" type="presOf" srcId="{28A100A2-C7DC-45FD-8CFF-8933FCEEB382}" destId="{96735103-F793-4AEE-9C84-D21B73CDC809}" srcOrd="0" destOrd="0" presId="urn:microsoft.com/office/officeart/2008/layout/RadialCluster"/>
    <dgm:cxn modelId="{8B730EB9-12D9-41C3-8E7E-1262FF564A80}" type="presOf" srcId="{018E07E2-6A19-45A4-A5B7-764AF8DB5280}" destId="{549C89AE-3539-4422-BFAC-23C8E5944990}" srcOrd="0" destOrd="0" presId="urn:microsoft.com/office/officeart/2008/layout/RadialCluster"/>
    <dgm:cxn modelId="{80BA9352-C6CE-41C0-AEAA-C85D90EE1687}" type="presOf" srcId="{28D9A7BC-D306-4245-A115-4128EAB3263D}" destId="{ABA6B6E2-58E7-404A-AAE6-97BBEC932454}" srcOrd="0" destOrd="0" presId="urn:microsoft.com/office/officeart/2008/layout/RadialCluster"/>
    <dgm:cxn modelId="{652E5259-7ECD-48FD-8303-81A15D4843AD}" type="presOf" srcId="{61E08D17-A96B-4278-8739-F9BBBEE17F30}" destId="{E7187F11-1566-43E1-A1E4-4F4893A75F4E}" srcOrd="0" destOrd="0" presId="urn:microsoft.com/office/officeart/2008/layout/RadialCluster"/>
    <dgm:cxn modelId="{AEB724D2-FFD2-40C8-BBBA-7587C7B671B8}" srcId="{28A100A2-C7DC-45FD-8CFF-8933FCEEB382}" destId="{018E07E2-6A19-45A4-A5B7-764AF8DB5280}" srcOrd="2" destOrd="0" parTransId="{28D9A7BC-D306-4245-A115-4128EAB3263D}" sibTransId="{02F16E16-18C2-499D-8DEC-E5A47CE59120}"/>
    <dgm:cxn modelId="{BC515200-C983-4512-892B-CFA1A8AD5056}" type="presParOf" srcId="{08F4BBD3-2EDE-46A8-8B04-72F36E055E45}" destId="{C35C3029-770D-4847-A948-7648A23E6934}" srcOrd="0" destOrd="0" presId="urn:microsoft.com/office/officeart/2008/layout/RadialCluster"/>
    <dgm:cxn modelId="{FD4B25B2-93EC-4BD6-BE4D-57AA32DF2170}" type="presParOf" srcId="{C35C3029-770D-4847-A948-7648A23E6934}" destId="{96735103-F793-4AEE-9C84-D21B73CDC809}" srcOrd="0" destOrd="0" presId="urn:microsoft.com/office/officeart/2008/layout/RadialCluster"/>
    <dgm:cxn modelId="{241E60C5-3EBF-4C05-B2D5-0C09E666694C}" type="presParOf" srcId="{C35C3029-770D-4847-A948-7648A23E6934}" destId="{E7187F11-1566-43E1-A1E4-4F4893A75F4E}" srcOrd="1" destOrd="0" presId="urn:microsoft.com/office/officeart/2008/layout/RadialCluster"/>
    <dgm:cxn modelId="{5099A4F3-F637-4CBB-9C32-39C6BD11B43C}" type="presParOf" srcId="{C35C3029-770D-4847-A948-7648A23E6934}" destId="{FC42279E-2B63-4C9E-8E53-498BCD8D5760}" srcOrd="2" destOrd="0" presId="urn:microsoft.com/office/officeart/2008/layout/RadialCluster"/>
    <dgm:cxn modelId="{465AC350-BD58-4430-ABF3-75A239347D32}" type="presParOf" srcId="{C35C3029-770D-4847-A948-7648A23E6934}" destId="{1FEDADC5-22B7-4A67-ABFD-F365792904AA}" srcOrd="3" destOrd="0" presId="urn:microsoft.com/office/officeart/2008/layout/RadialCluster"/>
    <dgm:cxn modelId="{53FDE69B-0E2D-4BB6-BF57-9113FC91EE86}" type="presParOf" srcId="{C35C3029-770D-4847-A948-7648A23E6934}" destId="{53449996-6EB6-4007-8BCB-47EAF2108820}" srcOrd="4" destOrd="0" presId="urn:microsoft.com/office/officeart/2008/layout/RadialCluster"/>
    <dgm:cxn modelId="{0A9BC8AE-471F-463A-8DFB-ED3A374D01EC}" type="presParOf" srcId="{C35C3029-770D-4847-A948-7648A23E6934}" destId="{ABA6B6E2-58E7-404A-AAE6-97BBEC932454}" srcOrd="5" destOrd="0" presId="urn:microsoft.com/office/officeart/2008/layout/RadialCluster"/>
    <dgm:cxn modelId="{28C719AF-E54C-45E0-9641-313C92ED3837}" type="presParOf" srcId="{C35C3029-770D-4847-A948-7648A23E6934}" destId="{549C89AE-3539-4422-BFAC-23C8E5944990}" srcOrd="6" destOrd="0" presId="urn:microsoft.com/office/officeart/2008/layout/RadialCluster"/>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2DAAA0F-7369-407A-8A08-B6D04A738231}" type="doc">
      <dgm:prSet loTypeId="urn:microsoft.com/office/officeart/2005/8/layout/lProcess3" loCatId="process" qsTypeId="urn:microsoft.com/office/officeart/2005/8/quickstyle/simple1" qsCatId="simple" csTypeId="urn:microsoft.com/office/officeart/2005/8/colors/accent0_1" csCatId="mainScheme" phldr="1"/>
      <dgm:spPr/>
      <dgm:t>
        <a:bodyPr/>
        <a:lstStyle/>
        <a:p>
          <a:endParaRPr lang="ru-RU"/>
        </a:p>
      </dgm:t>
    </dgm:pt>
    <dgm:pt modelId="{0FA74D16-F617-4948-878F-DE58A0FF196F}">
      <dgm:prSet phldrT="[Текст]"/>
      <dgm:spPr/>
      <dgm:t>
        <a:bodyPr/>
        <a:lstStyle/>
        <a:p>
          <a:r>
            <a:rPr lang="kk-KZ" b="1">
              <a:latin typeface="Times New Roman" panose="02020603050405020304" pitchFamily="18" charset="0"/>
              <a:cs typeface="Times New Roman" panose="02020603050405020304" pitchFamily="18" charset="0"/>
            </a:rPr>
            <a:t>білім үшін синергетика</a:t>
          </a:r>
          <a:endParaRPr lang="ru-RU">
            <a:latin typeface="Times New Roman" panose="02020603050405020304" pitchFamily="18" charset="0"/>
            <a:cs typeface="Times New Roman" panose="02020603050405020304" pitchFamily="18" charset="0"/>
          </a:endParaRPr>
        </a:p>
      </dgm:t>
    </dgm:pt>
    <dgm:pt modelId="{3F77BC72-E3B3-4C44-ACA0-4C4962383BB8}" type="parTrans" cxnId="{88E43303-E74D-41CB-BD06-F6970FD2AF45}">
      <dgm:prSet/>
      <dgm:spPr/>
      <dgm:t>
        <a:bodyPr/>
        <a:lstStyle/>
        <a:p>
          <a:endParaRPr lang="ru-RU"/>
        </a:p>
      </dgm:t>
    </dgm:pt>
    <dgm:pt modelId="{070C2A6F-66DD-4BF9-96FC-389FED6ADF04}" type="sibTrans" cxnId="{88E43303-E74D-41CB-BD06-F6970FD2AF45}">
      <dgm:prSet/>
      <dgm:spPr/>
      <dgm:t>
        <a:bodyPr/>
        <a:lstStyle/>
        <a:p>
          <a:endParaRPr lang="ru-RU"/>
        </a:p>
      </dgm:t>
    </dgm:pt>
    <dgm:pt modelId="{C7C2ACAF-3C7A-4241-A164-020DA52CBF67}">
      <dgm:prSet phldrT="[Текст]"/>
      <dgm:spPr/>
      <dgm:t>
        <a:bodyPr/>
        <a:lstStyle/>
        <a:p>
          <a:r>
            <a:rPr lang="ru-RU">
              <a:latin typeface="Times New Roman" panose="02020603050405020304" pitchFamily="18" charset="0"/>
              <a:cs typeface="Times New Roman" panose="02020603050405020304" pitchFamily="18" charset="0"/>
            </a:rPr>
            <a:t>үйрету кезеңі</a:t>
          </a:r>
        </a:p>
      </dgm:t>
    </dgm:pt>
    <dgm:pt modelId="{7F1A93A3-AF34-4420-9C61-EC641987C65E}" type="parTrans" cxnId="{7A3AEC37-36F0-47EF-854E-CC245FDF1E8E}">
      <dgm:prSet/>
      <dgm:spPr/>
      <dgm:t>
        <a:bodyPr/>
        <a:lstStyle/>
        <a:p>
          <a:endParaRPr lang="ru-RU"/>
        </a:p>
      </dgm:t>
    </dgm:pt>
    <dgm:pt modelId="{66BB60A0-F151-4C7B-9FF4-5B1E6ECB0319}" type="sibTrans" cxnId="{7A3AEC37-36F0-47EF-854E-CC245FDF1E8E}">
      <dgm:prSet/>
      <dgm:spPr/>
      <dgm:t>
        <a:bodyPr/>
        <a:lstStyle/>
        <a:p>
          <a:endParaRPr lang="ru-RU"/>
        </a:p>
      </dgm:t>
    </dgm:pt>
    <dgm:pt modelId="{72FF66DE-E6DB-4E79-A9CF-D9DD1EA30F72}">
      <dgm:prSet phldrT="[Текст]"/>
      <dgm:spPr/>
      <dgm:t>
        <a:bodyPr/>
        <a:lstStyle/>
        <a:p>
          <a:r>
            <a:rPr lang="kk-KZ" b="1">
              <a:latin typeface="Times New Roman" panose="02020603050405020304" pitchFamily="18" charset="0"/>
              <a:cs typeface="Times New Roman" panose="02020603050405020304" pitchFamily="18" charset="0"/>
            </a:rPr>
            <a:t>білімдегі синергетика </a:t>
          </a:r>
          <a:endParaRPr lang="ru-RU">
            <a:latin typeface="Times New Roman" panose="02020603050405020304" pitchFamily="18" charset="0"/>
            <a:cs typeface="Times New Roman" panose="02020603050405020304" pitchFamily="18" charset="0"/>
          </a:endParaRPr>
        </a:p>
      </dgm:t>
    </dgm:pt>
    <dgm:pt modelId="{8F8AA8B7-6698-494B-B7C4-087544B74254}" type="parTrans" cxnId="{59688EF8-C009-44A3-810D-DBDE1A1A329F}">
      <dgm:prSet/>
      <dgm:spPr/>
      <dgm:t>
        <a:bodyPr/>
        <a:lstStyle/>
        <a:p>
          <a:endParaRPr lang="ru-RU"/>
        </a:p>
      </dgm:t>
    </dgm:pt>
    <dgm:pt modelId="{F7C47C25-AD89-4479-9BA7-58F136FB8A1B}" type="sibTrans" cxnId="{59688EF8-C009-44A3-810D-DBDE1A1A329F}">
      <dgm:prSet/>
      <dgm:spPr/>
      <dgm:t>
        <a:bodyPr/>
        <a:lstStyle/>
        <a:p>
          <a:endParaRPr lang="ru-RU"/>
        </a:p>
      </dgm:t>
    </dgm:pt>
    <dgm:pt modelId="{75F45923-D72F-4390-9BAF-B66525C9F898}">
      <dgm:prSet phldrT="[Текст]"/>
      <dgm:spPr/>
      <dgm:t>
        <a:bodyPr/>
        <a:lstStyle/>
        <a:p>
          <a:r>
            <a:rPr lang="ru-RU">
              <a:latin typeface="Times New Roman" panose="02020603050405020304" pitchFamily="18" charset="0"/>
              <a:cs typeface="Times New Roman" panose="02020603050405020304" pitchFamily="18" charset="0"/>
            </a:rPr>
            <a:t>жағдай жасау кезеңі</a:t>
          </a:r>
        </a:p>
      </dgm:t>
    </dgm:pt>
    <dgm:pt modelId="{C6024E11-72F9-4FE4-B5FF-BA35DFFEB39E}" type="parTrans" cxnId="{C663B2F2-046C-4E9A-AF7E-3EC34DE6024D}">
      <dgm:prSet/>
      <dgm:spPr/>
      <dgm:t>
        <a:bodyPr/>
        <a:lstStyle/>
        <a:p>
          <a:endParaRPr lang="ru-RU"/>
        </a:p>
      </dgm:t>
    </dgm:pt>
    <dgm:pt modelId="{538513E4-FB5F-4A52-B4AF-DBB3DB3D88B4}" type="sibTrans" cxnId="{C663B2F2-046C-4E9A-AF7E-3EC34DE6024D}">
      <dgm:prSet/>
      <dgm:spPr/>
      <dgm:t>
        <a:bodyPr/>
        <a:lstStyle/>
        <a:p>
          <a:endParaRPr lang="ru-RU"/>
        </a:p>
      </dgm:t>
    </dgm:pt>
    <dgm:pt modelId="{0BEC740F-44BF-4396-B590-D402A69A96DE}">
      <dgm:prSet phldrT="[Текст]"/>
      <dgm:spPr/>
      <dgm:t>
        <a:bodyPr/>
        <a:lstStyle/>
        <a:p>
          <a:r>
            <a:rPr lang="kk-KZ" b="1">
              <a:latin typeface="Times New Roman" panose="02020603050405020304" pitchFamily="18" charset="0"/>
              <a:cs typeface="Times New Roman" panose="02020603050405020304" pitchFamily="18" charset="0"/>
            </a:rPr>
            <a:t>білімнің синергетикасы</a:t>
          </a:r>
          <a:r>
            <a:rPr lang="kk-KZ">
              <a:latin typeface="Times New Roman" panose="02020603050405020304" pitchFamily="18" charset="0"/>
              <a:cs typeface="Times New Roman" panose="02020603050405020304" pitchFamily="18" charset="0"/>
            </a:rPr>
            <a:t> </a:t>
          </a:r>
          <a:endParaRPr lang="ru-RU">
            <a:latin typeface="Times New Roman" panose="02020603050405020304" pitchFamily="18" charset="0"/>
            <a:cs typeface="Times New Roman" panose="02020603050405020304" pitchFamily="18" charset="0"/>
          </a:endParaRPr>
        </a:p>
      </dgm:t>
    </dgm:pt>
    <dgm:pt modelId="{B38CD878-C3A6-47EF-B003-115093FC6C19}" type="parTrans" cxnId="{3B2A01E3-E8AB-4FE1-BFE8-E8B2A4C39548}">
      <dgm:prSet/>
      <dgm:spPr/>
      <dgm:t>
        <a:bodyPr/>
        <a:lstStyle/>
        <a:p>
          <a:endParaRPr lang="ru-RU"/>
        </a:p>
      </dgm:t>
    </dgm:pt>
    <dgm:pt modelId="{453834A0-8B98-4B22-8900-639A8617F002}" type="sibTrans" cxnId="{3B2A01E3-E8AB-4FE1-BFE8-E8B2A4C39548}">
      <dgm:prSet/>
      <dgm:spPr/>
      <dgm:t>
        <a:bodyPr/>
        <a:lstStyle/>
        <a:p>
          <a:endParaRPr lang="ru-RU"/>
        </a:p>
      </dgm:t>
    </dgm:pt>
    <dgm:pt modelId="{4D498A7C-F7F0-40D8-A87F-A8E41C5C88F7}">
      <dgm:prSet phldrT="[Текст]"/>
      <dgm:spPr/>
      <dgm:t>
        <a:bodyPr/>
        <a:lstStyle/>
        <a:p>
          <a:r>
            <a:rPr lang="ru-RU">
              <a:latin typeface="Times New Roman" panose="02020603050405020304" pitchFamily="18" charset="0"/>
              <a:cs typeface="Times New Roman" panose="02020603050405020304" pitchFamily="18" charset="0"/>
            </a:rPr>
            <a:t>өзін-өзі дамыту кезеңі</a:t>
          </a:r>
        </a:p>
      </dgm:t>
    </dgm:pt>
    <dgm:pt modelId="{22CBC611-28BC-45CF-95A9-CD8B9C46473C}" type="parTrans" cxnId="{76FF9936-E58A-4B6D-8D43-CAA406B0A3D0}">
      <dgm:prSet/>
      <dgm:spPr/>
      <dgm:t>
        <a:bodyPr/>
        <a:lstStyle/>
        <a:p>
          <a:endParaRPr lang="ru-RU"/>
        </a:p>
      </dgm:t>
    </dgm:pt>
    <dgm:pt modelId="{B8D2BCFC-33F8-423C-9302-B6FC814D04D9}" type="sibTrans" cxnId="{76FF9936-E58A-4B6D-8D43-CAA406B0A3D0}">
      <dgm:prSet/>
      <dgm:spPr/>
      <dgm:t>
        <a:bodyPr/>
        <a:lstStyle/>
        <a:p>
          <a:endParaRPr lang="ru-RU"/>
        </a:p>
      </dgm:t>
    </dgm:pt>
    <dgm:pt modelId="{CC6BBE85-9CB0-44BD-9688-889B8361326E}" type="pres">
      <dgm:prSet presAssocID="{D2DAAA0F-7369-407A-8A08-B6D04A738231}" presName="Name0" presStyleCnt="0">
        <dgm:presLayoutVars>
          <dgm:chPref val="3"/>
          <dgm:dir/>
          <dgm:animLvl val="lvl"/>
          <dgm:resizeHandles/>
        </dgm:presLayoutVars>
      </dgm:prSet>
      <dgm:spPr/>
      <dgm:t>
        <a:bodyPr/>
        <a:lstStyle/>
        <a:p>
          <a:endParaRPr lang="ru-RU"/>
        </a:p>
      </dgm:t>
    </dgm:pt>
    <dgm:pt modelId="{C1108B01-0CDA-43FF-884D-62E6CE852A87}" type="pres">
      <dgm:prSet presAssocID="{0FA74D16-F617-4948-878F-DE58A0FF196F}" presName="horFlow" presStyleCnt="0"/>
      <dgm:spPr/>
    </dgm:pt>
    <dgm:pt modelId="{AA14FD0C-FD1E-44BE-9970-973A01BCE198}" type="pres">
      <dgm:prSet presAssocID="{0FA74D16-F617-4948-878F-DE58A0FF196F}" presName="bigChev" presStyleLbl="node1" presStyleIdx="0" presStyleCnt="3"/>
      <dgm:spPr/>
      <dgm:t>
        <a:bodyPr/>
        <a:lstStyle/>
        <a:p>
          <a:endParaRPr lang="ru-RU"/>
        </a:p>
      </dgm:t>
    </dgm:pt>
    <dgm:pt modelId="{A76FD924-D09D-427C-A706-33D8C9A599E9}" type="pres">
      <dgm:prSet presAssocID="{7F1A93A3-AF34-4420-9C61-EC641987C65E}" presName="parTrans" presStyleCnt="0"/>
      <dgm:spPr/>
    </dgm:pt>
    <dgm:pt modelId="{0928D9C0-2FC5-4E9A-81D4-690352761571}" type="pres">
      <dgm:prSet presAssocID="{C7C2ACAF-3C7A-4241-A164-020DA52CBF67}" presName="node" presStyleLbl="alignAccFollowNode1" presStyleIdx="0" presStyleCnt="3" custLinFactNeighborX="10486">
        <dgm:presLayoutVars>
          <dgm:bulletEnabled val="1"/>
        </dgm:presLayoutVars>
      </dgm:prSet>
      <dgm:spPr/>
      <dgm:t>
        <a:bodyPr/>
        <a:lstStyle/>
        <a:p>
          <a:endParaRPr lang="ru-RU"/>
        </a:p>
      </dgm:t>
    </dgm:pt>
    <dgm:pt modelId="{755026D7-D04F-409D-AE61-4FA9479708D0}" type="pres">
      <dgm:prSet presAssocID="{0FA74D16-F617-4948-878F-DE58A0FF196F}" presName="vSp" presStyleCnt="0"/>
      <dgm:spPr/>
    </dgm:pt>
    <dgm:pt modelId="{EABA2BC9-1CB7-4758-B05E-A32BBAE209B8}" type="pres">
      <dgm:prSet presAssocID="{72FF66DE-E6DB-4E79-A9CF-D9DD1EA30F72}" presName="horFlow" presStyleCnt="0"/>
      <dgm:spPr/>
    </dgm:pt>
    <dgm:pt modelId="{E0534868-FE2A-4C06-9077-D01658E4671F}" type="pres">
      <dgm:prSet presAssocID="{72FF66DE-E6DB-4E79-A9CF-D9DD1EA30F72}" presName="bigChev" presStyleLbl="node1" presStyleIdx="1" presStyleCnt="3"/>
      <dgm:spPr/>
      <dgm:t>
        <a:bodyPr/>
        <a:lstStyle/>
        <a:p>
          <a:endParaRPr lang="ru-RU"/>
        </a:p>
      </dgm:t>
    </dgm:pt>
    <dgm:pt modelId="{7E3E476D-0A8A-4214-8380-9794A88D10EB}" type="pres">
      <dgm:prSet presAssocID="{C6024E11-72F9-4FE4-B5FF-BA35DFFEB39E}" presName="parTrans" presStyleCnt="0"/>
      <dgm:spPr/>
    </dgm:pt>
    <dgm:pt modelId="{D9F45429-B00E-44AB-BC31-99521CF63CB2}" type="pres">
      <dgm:prSet presAssocID="{75F45923-D72F-4390-9BAF-B66525C9F898}" presName="node" presStyleLbl="alignAccFollowNode1" presStyleIdx="1" presStyleCnt="3" custLinFactNeighborX="31457" custLinFactNeighborY="1369">
        <dgm:presLayoutVars>
          <dgm:bulletEnabled val="1"/>
        </dgm:presLayoutVars>
      </dgm:prSet>
      <dgm:spPr/>
      <dgm:t>
        <a:bodyPr/>
        <a:lstStyle/>
        <a:p>
          <a:endParaRPr lang="ru-RU"/>
        </a:p>
      </dgm:t>
    </dgm:pt>
    <dgm:pt modelId="{147BED14-9ED2-4F0D-9626-DE5D48C98566}" type="pres">
      <dgm:prSet presAssocID="{72FF66DE-E6DB-4E79-A9CF-D9DD1EA30F72}" presName="vSp" presStyleCnt="0"/>
      <dgm:spPr/>
    </dgm:pt>
    <dgm:pt modelId="{B2B39E5E-0FF6-4A69-BCB8-7FF72CA21440}" type="pres">
      <dgm:prSet presAssocID="{0BEC740F-44BF-4396-B590-D402A69A96DE}" presName="horFlow" presStyleCnt="0"/>
      <dgm:spPr/>
    </dgm:pt>
    <dgm:pt modelId="{AE67097E-3033-43EA-93FE-CB089225F5C0}" type="pres">
      <dgm:prSet presAssocID="{0BEC740F-44BF-4396-B590-D402A69A96DE}" presName="bigChev" presStyleLbl="node1" presStyleIdx="2" presStyleCnt="3"/>
      <dgm:spPr/>
      <dgm:t>
        <a:bodyPr/>
        <a:lstStyle/>
        <a:p>
          <a:endParaRPr lang="ru-RU"/>
        </a:p>
      </dgm:t>
    </dgm:pt>
    <dgm:pt modelId="{59FE99BB-0934-46F4-A57F-4C3D5C99B86B}" type="pres">
      <dgm:prSet presAssocID="{22CBC611-28BC-45CF-95A9-CD8B9C46473C}" presName="parTrans" presStyleCnt="0"/>
      <dgm:spPr/>
    </dgm:pt>
    <dgm:pt modelId="{BB5B9F7C-279F-4050-9A1A-6B8F6ABD6CEF}" type="pres">
      <dgm:prSet presAssocID="{4D498A7C-F7F0-40D8-A87F-A8E41C5C88F7}" presName="node" presStyleLbl="alignAccFollowNode1" presStyleIdx="2" presStyleCnt="3">
        <dgm:presLayoutVars>
          <dgm:bulletEnabled val="1"/>
        </dgm:presLayoutVars>
      </dgm:prSet>
      <dgm:spPr/>
      <dgm:t>
        <a:bodyPr/>
        <a:lstStyle/>
        <a:p>
          <a:endParaRPr lang="ru-RU"/>
        </a:p>
      </dgm:t>
    </dgm:pt>
  </dgm:ptLst>
  <dgm:cxnLst>
    <dgm:cxn modelId="{EC8AC704-CC12-4D5F-9592-26B7635B2879}" type="presOf" srcId="{D2DAAA0F-7369-407A-8A08-B6D04A738231}" destId="{CC6BBE85-9CB0-44BD-9688-889B8361326E}" srcOrd="0" destOrd="0" presId="urn:microsoft.com/office/officeart/2005/8/layout/lProcess3"/>
    <dgm:cxn modelId="{C663B2F2-046C-4E9A-AF7E-3EC34DE6024D}" srcId="{72FF66DE-E6DB-4E79-A9CF-D9DD1EA30F72}" destId="{75F45923-D72F-4390-9BAF-B66525C9F898}" srcOrd="0" destOrd="0" parTransId="{C6024E11-72F9-4FE4-B5FF-BA35DFFEB39E}" sibTransId="{538513E4-FB5F-4A52-B4AF-DBB3DB3D88B4}"/>
    <dgm:cxn modelId="{8A308BBF-8648-4EC2-ABB8-FE32613BD4B9}" type="presOf" srcId="{4D498A7C-F7F0-40D8-A87F-A8E41C5C88F7}" destId="{BB5B9F7C-279F-4050-9A1A-6B8F6ABD6CEF}" srcOrd="0" destOrd="0" presId="urn:microsoft.com/office/officeart/2005/8/layout/lProcess3"/>
    <dgm:cxn modelId="{88E43303-E74D-41CB-BD06-F6970FD2AF45}" srcId="{D2DAAA0F-7369-407A-8A08-B6D04A738231}" destId="{0FA74D16-F617-4948-878F-DE58A0FF196F}" srcOrd="0" destOrd="0" parTransId="{3F77BC72-E3B3-4C44-ACA0-4C4962383BB8}" sibTransId="{070C2A6F-66DD-4BF9-96FC-389FED6ADF04}"/>
    <dgm:cxn modelId="{59688EF8-C009-44A3-810D-DBDE1A1A329F}" srcId="{D2DAAA0F-7369-407A-8A08-B6D04A738231}" destId="{72FF66DE-E6DB-4E79-A9CF-D9DD1EA30F72}" srcOrd="1" destOrd="0" parTransId="{8F8AA8B7-6698-494B-B7C4-087544B74254}" sibTransId="{F7C47C25-AD89-4479-9BA7-58F136FB8A1B}"/>
    <dgm:cxn modelId="{0D2C5A46-1355-4CF0-A3A0-FBAD0DE32230}" type="presOf" srcId="{72FF66DE-E6DB-4E79-A9CF-D9DD1EA30F72}" destId="{E0534868-FE2A-4C06-9077-D01658E4671F}" srcOrd="0" destOrd="0" presId="urn:microsoft.com/office/officeart/2005/8/layout/lProcess3"/>
    <dgm:cxn modelId="{A78FA8EF-ADF6-4E0D-A568-C2EBFA2123F6}" type="presOf" srcId="{0FA74D16-F617-4948-878F-DE58A0FF196F}" destId="{AA14FD0C-FD1E-44BE-9970-973A01BCE198}" srcOrd="0" destOrd="0" presId="urn:microsoft.com/office/officeart/2005/8/layout/lProcess3"/>
    <dgm:cxn modelId="{7A3AEC37-36F0-47EF-854E-CC245FDF1E8E}" srcId="{0FA74D16-F617-4948-878F-DE58A0FF196F}" destId="{C7C2ACAF-3C7A-4241-A164-020DA52CBF67}" srcOrd="0" destOrd="0" parTransId="{7F1A93A3-AF34-4420-9C61-EC641987C65E}" sibTransId="{66BB60A0-F151-4C7B-9FF4-5B1E6ECB0319}"/>
    <dgm:cxn modelId="{2F1D9358-7BF6-42E1-B79F-EDDD68B79574}" type="presOf" srcId="{C7C2ACAF-3C7A-4241-A164-020DA52CBF67}" destId="{0928D9C0-2FC5-4E9A-81D4-690352761571}" srcOrd="0" destOrd="0" presId="urn:microsoft.com/office/officeart/2005/8/layout/lProcess3"/>
    <dgm:cxn modelId="{D49185BD-954E-422A-A9F0-B6C5D1E98844}" type="presOf" srcId="{0BEC740F-44BF-4396-B590-D402A69A96DE}" destId="{AE67097E-3033-43EA-93FE-CB089225F5C0}" srcOrd="0" destOrd="0" presId="urn:microsoft.com/office/officeart/2005/8/layout/lProcess3"/>
    <dgm:cxn modelId="{76FF9936-E58A-4B6D-8D43-CAA406B0A3D0}" srcId="{0BEC740F-44BF-4396-B590-D402A69A96DE}" destId="{4D498A7C-F7F0-40D8-A87F-A8E41C5C88F7}" srcOrd="0" destOrd="0" parTransId="{22CBC611-28BC-45CF-95A9-CD8B9C46473C}" sibTransId="{B8D2BCFC-33F8-423C-9302-B6FC814D04D9}"/>
    <dgm:cxn modelId="{3B2A01E3-E8AB-4FE1-BFE8-E8B2A4C39548}" srcId="{D2DAAA0F-7369-407A-8A08-B6D04A738231}" destId="{0BEC740F-44BF-4396-B590-D402A69A96DE}" srcOrd="2" destOrd="0" parTransId="{B38CD878-C3A6-47EF-B003-115093FC6C19}" sibTransId="{453834A0-8B98-4B22-8900-639A8617F002}"/>
    <dgm:cxn modelId="{A89080B5-FF24-4B1C-8A1A-50D2028DCE2E}" type="presOf" srcId="{75F45923-D72F-4390-9BAF-B66525C9F898}" destId="{D9F45429-B00E-44AB-BC31-99521CF63CB2}" srcOrd="0" destOrd="0" presId="urn:microsoft.com/office/officeart/2005/8/layout/lProcess3"/>
    <dgm:cxn modelId="{FFE1CB8E-F429-47AB-A94B-524B4347ED1D}" type="presParOf" srcId="{CC6BBE85-9CB0-44BD-9688-889B8361326E}" destId="{C1108B01-0CDA-43FF-884D-62E6CE852A87}" srcOrd="0" destOrd="0" presId="urn:microsoft.com/office/officeart/2005/8/layout/lProcess3"/>
    <dgm:cxn modelId="{A544A9D6-B91A-48EA-8D05-D51393A92BF2}" type="presParOf" srcId="{C1108B01-0CDA-43FF-884D-62E6CE852A87}" destId="{AA14FD0C-FD1E-44BE-9970-973A01BCE198}" srcOrd="0" destOrd="0" presId="urn:microsoft.com/office/officeart/2005/8/layout/lProcess3"/>
    <dgm:cxn modelId="{38C8AC4E-8981-4A53-9E74-78E2BF63635C}" type="presParOf" srcId="{C1108B01-0CDA-43FF-884D-62E6CE852A87}" destId="{A76FD924-D09D-427C-A706-33D8C9A599E9}" srcOrd="1" destOrd="0" presId="urn:microsoft.com/office/officeart/2005/8/layout/lProcess3"/>
    <dgm:cxn modelId="{E1D72388-952A-4870-BE6E-7F63F8B0EEA7}" type="presParOf" srcId="{C1108B01-0CDA-43FF-884D-62E6CE852A87}" destId="{0928D9C0-2FC5-4E9A-81D4-690352761571}" srcOrd="2" destOrd="0" presId="urn:microsoft.com/office/officeart/2005/8/layout/lProcess3"/>
    <dgm:cxn modelId="{AFC83743-43BB-4155-98B1-A6C2C5B95688}" type="presParOf" srcId="{CC6BBE85-9CB0-44BD-9688-889B8361326E}" destId="{755026D7-D04F-409D-AE61-4FA9479708D0}" srcOrd="1" destOrd="0" presId="urn:microsoft.com/office/officeart/2005/8/layout/lProcess3"/>
    <dgm:cxn modelId="{ADCBD306-5533-4DB2-A52F-466F9B3FC448}" type="presParOf" srcId="{CC6BBE85-9CB0-44BD-9688-889B8361326E}" destId="{EABA2BC9-1CB7-4758-B05E-A32BBAE209B8}" srcOrd="2" destOrd="0" presId="urn:microsoft.com/office/officeart/2005/8/layout/lProcess3"/>
    <dgm:cxn modelId="{B79B6F6B-54F8-4818-A3CA-A3D4FCCE7A6A}" type="presParOf" srcId="{EABA2BC9-1CB7-4758-B05E-A32BBAE209B8}" destId="{E0534868-FE2A-4C06-9077-D01658E4671F}" srcOrd="0" destOrd="0" presId="urn:microsoft.com/office/officeart/2005/8/layout/lProcess3"/>
    <dgm:cxn modelId="{FCDA6A7E-DCB4-4951-BD31-7456771498EE}" type="presParOf" srcId="{EABA2BC9-1CB7-4758-B05E-A32BBAE209B8}" destId="{7E3E476D-0A8A-4214-8380-9794A88D10EB}" srcOrd="1" destOrd="0" presId="urn:microsoft.com/office/officeart/2005/8/layout/lProcess3"/>
    <dgm:cxn modelId="{64C0A05B-EAEF-42AB-B165-00EF1E26FF04}" type="presParOf" srcId="{EABA2BC9-1CB7-4758-B05E-A32BBAE209B8}" destId="{D9F45429-B00E-44AB-BC31-99521CF63CB2}" srcOrd="2" destOrd="0" presId="urn:microsoft.com/office/officeart/2005/8/layout/lProcess3"/>
    <dgm:cxn modelId="{24946F25-02E8-4ED3-B6C6-5FB6F03E6536}" type="presParOf" srcId="{CC6BBE85-9CB0-44BD-9688-889B8361326E}" destId="{147BED14-9ED2-4F0D-9626-DE5D48C98566}" srcOrd="3" destOrd="0" presId="urn:microsoft.com/office/officeart/2005/8/layout/lProcess3"/>
    <dgm:cxn modelId="{EC2EF523-B502-44CE-B231-F735F15F029B}" type="presParOf" srcId="{CC6BBE85-9CB0-44BD-9688-889B8361326E}" destId="{B2B39E5E-0FF6-4A69-BCB8-7FF72CA21440}" srcOrd="4" destOrd="0" presId="urn:microsoft.com/office/officeart/2005/8/layout/lProcess3"/>
    <dgm:cxn modelId="{08232968-FBD5-46AD-A0E7-F72EDD8FBAC2}" type="presParOf" srcId="{B2B39E5E-0FF6-4A69-BCB8-7FF72CA21440}" destId="{AE67097E-3033-43EA-93FE-CB089225F5C0}" srcOrd="0" destOrd="0" presId="urn:microsoft.com/office/officeart/2005/8/layout/lProcess3"/>
    <dgm:cxn modelId="{F921FFC1-E510-423E-A78D-40F023555788}" type="presParOf" srcId="{B2B39E5E-0FF6-4A69-BCB8-7FF72CA21440}" destId="{59FE99BB-0934-46F4-A57F-4C3D5C99B86B}" srcOrd="1" destOrd="0" presId="urn:microsoft.com/office/officeart/2005/8/layout/lProcess3"/>
    <dgm:cxn modelId="{7B8CF244-FC42-4779-9C8F-6B0484AECA0F}" type="presParOf" srcId="{B2B39E5E-0FF6-4A69-BCB8-7FF72CA21440}" destId="{BB5B9F7C-279F-4050-9A1A-6B8F6ABD6CEF}" srcOrd="2" destOrd="0" presId="urn:microsoft.com/office/officeart/2005/8/layout/lProcess3"/>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FCCF9C0-4F16-40CD-A565-195C88E4F424}" type="doc">
      <dgm:prSet loTypeId="urn:microsoft.com/office/officeart/2005/8/layout/arrow5" loCatId="process" qsTypeId="urn:microsoft.com/office/officeart/2005/8/quickstyle/3d7" qsCatId="3D" csTypeId="urn:microsoft.com/office/officeart/2005/8/colors/accent0_1" csCatId="mainScheme" phldr="1"/>
      <dgm:spPr/>
      <dgm:t>
        <a:bodyPr/>
        <a:lstStyle/>
        <a:p>
          <a:endParaRPr lang="ru-RU"/>
        </a:p>
      </dgm:t>
    </dgm:pt>
    <dgm:pt modelId="{9CD2EC72-2F22-45AF-AFE2-BF52FFB384A2}">
      <dgm:prSet phldrT="[Текст]"/>
      <dgm:spPr/>
      <dgm:t>
        <a:bodyPr/>
        <a:lstStyle/>
        <a:p>
          <a:r>
            <a:rPr lang="ru-RU"/>
            <a:t>ұғымды пәнаралық тұрғыда тану</a:t>
          </a:r>
        </a:p>
      </dgm:t>
    </dgm:pt>
    <dgm:pt modelId="{AD8BCBE4-894D-4C70-95A8-7563C8FBEACD}" type="parTrans" cxnId="{D2B5B9FB-CEAC-47EC-8082-4C4717813E8B}">
      <dgm:prSet/>
      <dgm:spPr/>
      <dgm:t>
        <a:bodyPr/>
        <a:lstStyle/>
        <a:p>
          <a:endParaRPr lang="ru-RU"/>
        </a:p>
      </dgm:t>
    </dgm:pt>
    <dgm:pt modelId="{563E129C-28AB-41B5-A055-0660FE1277A5}" type="sibTrans" cxnId="{D2B5B9FB-CEAC-47EC-8082-4C4717813E8B}">
      <dgm:prSet/>
      <dgm:spPr/>
      <dgm:t>
        <a:bodyPr/>
        <a:lstStyle/>
        <a:p>
          <a:endParaRPr lang="ru-RU"/>
        </a:p>
      </dgm:t>
    </dgm:pt>
    <dgm:pt modelId="{DA4D6458-E3C8-48C3-902F-43072A86F8C6}">
      <dgm:prSet phldrT="[Текст]"/>
      <dgm:spPr/>
      <dgm:t>
        <a:bodyPr/>
        <a:lstStyle/>
        <a:p>
          <a:r>
            <a:rPr lang="ru-RU"/>
            <a:t>тұтас көру, жаңа сапаға ие болу</a:t>
          </a:r>
        </a:p>
      </dgm:t>
    </dgm:pt>
    <dgm:pt modelId="{C86BD7E1-6CAC-4248-A196-284E906A68CF}" type="parTrans" cxnId="{7AF18E9B-997B-4FBB-B931-77647C0AB103}">
      <dgm:prSet/>
      <dgm:spPr/>
      <dgm:t>
        <a:bodyPr/>
        <a:lstStyle/>
        <a:p>
          <a:endParaRPr lang="ru-RU"/>
        </a:p>
      </dgm:t>
    </dgm:pt>
    <dgm:pt modelId="{5F34CE5A-ACF6-49BD-B8B5-69B8D1807E65}" type="sibTrans" cxnId="{7AF18E9B-997B-4FBB-B931-77647C0AB103}">
      <dgm:prSet/>
      <dgm:spPr/>
      <dgm:t>
        <a:bodyPr/>
        <a:lstStyle/>
        <a:p>
          <a:endParaRPr lang="ru-RU"/>
        </a:p>
      </dgm:t>
    </dgm:pt>
    <dgm:pt modelId="{E7A18BDA-77B3-49CB-B933-52ADB6F9DFB0}" type="pres">
      <dgm:prSet presAssocID="{1FCCF9C0-4F16-40CD-A565-195C88E4F424}" presName="diagram" presStyleCnt="0">
        <dgm:presLayoutVars>
          <dgm:dir/>
          <dgm:resizeHandles val="exact"/>
        </dgm:presLayoutVars>
      </dgm:prSet>
      <dgm:spPr/>
      <dgm:t>
        <a:bodyPr/>
        <a:lstStyle/>
        <a:p>
          <a:endParaRPr lang="ru-RU"/>
        </a:p>
      </dgm:t>
    </dgm:pt>
    <dgm:pt modelId="{410D6E70-7F99-4E5A-B882-2EAED054B094}" type="pres">
      <dgm:prSet presAssocID="{9CD2EC72-2F22-45AF-AFE2-BF52FFB384A2}" presName="arrow" presStyleLbl="node1" presStyleIdx="0" presStyleCnt="2" custScaleY="100020" custRadScaleRad="48828" custRadScaleInc="-6">
        <dgm:presLayoutVars>
          <dgm:bulletEnabled val="1"/>
        </dgm:presLayoutVars>
      </dgm:prSet>
      <dgm:spPr/>
      <dgm:t>
        <a:bodyPr/>
        <a:lstStyle/>
        <a:p>
          <a:endParaRPr lang="ru-RU"/>
        </a:p>
      </dgm:t>
    </dgm:pt>
    <dgm:pt modelId="{DEC8EA59-E25C-479B-A9A7-7F9508B9579A}" type="pres">
      <dgm:prSet presAssocID="{DA4D6458-E3C8-48C3-902F-43072A86F8C6}" presName="arrow" presStyleLbl="node1" presStyleIdx="1" presStyleCnt="2" custRadScaleRad="46781" custRadScaleInc="7">
        <dgm:presLayoutVars>
          <dgm:bulletEnabled val="1"/>
        </dgm:presLayoutVars>
      </dgm:prSet>
      <dgm:spPr/>
      <dgm:t>
        <a:bodyPr/>
        <a:lstStyle/>
        <a:p>
          <a:endParaRPr lang="ru-RU"/>
        </a:p>
      </dgm:t>
    </dgm:pt>
  </dgm:ptLst>
  <dgm:cxnLst>
    <dgm:cxn modelId="{E5CF580D-F54E-47C1-8D70-8C1FB3FF826A}" type="presOf" srcId="{DA4D6458-E3C8-48C3-902F-43072A86F8C6}" destId="{DEC8EA59-E25C-479B-A9A7-7F9508B9579A}" srcOrd="0" destOrd="0" presId="urn:microsoft.com/office/officeart/2005/8/layout/arrow5"/>
    <dgm:cxn modelId="{D2B5B9FB-CEAC-47EC-8082-4C4717813E8B}" srcId="{1FCCF9C0-4F16-40CD-A565-195C88E4F424}" destId="{9CD2EC72-2F22-45AF-AFE2-BF52FFB384A2}" srcOrd="0" destOrd="0" parTransId="{AD8BCBE4-894D-4C70-95A8-7563C8FBEACD}" sibTransId="{563E129C-28AB-41B5-A055-0660FE1277A5}"/>
    <dgm:cxn modelId="{951E3DA5-CBD6-451A-8078-6C464146F9E1}" type="presOf" srcId="{9CD2EC72-2F22-45AF-AFE2-BF52FFB384A2}" destId="{410D6E70-7F99-4E5A-B882-2EAED054B094}" srcOrd="0" destOrd="0" presId="urn:microsoft.com/office/officeart/2005/8/layout/arrow5"/>
    <dgm:cxn modelId="{7AF18E9B-997B-4FBB-B931-77647C0AB103}" srcId="{1FCCF9C0-4F16-40CD-A565-195C88E4F424}" destId="{DA4D6458-E3C8-48C3-902F-43072A86F8C6}" srcOrd="1" destOrd="0" parTransId="{C86BD7E1-6CAC-4248-A196-284E906A68CF}" sibTransId="{5F34CE5A-ACF6-49BD-B8B5-69B8D1807E65}"/>
    <dgm:cxn modelId="{EB565219-E2BE-42D3-A109-97A77941567B}" type="presOf" srcId="{1FCCF9C0-4F16-40CD-A565-195C88E4F424}" destId="{E7A18BDA-77B3-49CB-B933-52ADB6F9DFB0}" srcOrd="0" destOrd="0" presId="urn:microsoft.com/office/officeart/2005/8/layout/arrow5"/>
    <dgm:cxn modelId="{7D93EFFE-96A9-4C5A-9D44-EA7DD224C12A}" type="presParOf" srcId="{E7A18BDA-77B3-49CB-B933-52ADB6F9DFB0}" destId="{410D6E70-7F99-4E5A-B882-2EAED054B094}" srcOrd="0" destOrd="0" presId="urn:microsoft.com/office/officeart/2005/8/layout/arrow5"/>
    <dgm:cxn modelId="{736EE5B1-6A6E-493D-8377-270C5835EC3D}" type="presParOf" srcId="{E7A18BDA-77B3-49CB-B933-52ADB6F9DFB0}" destId="{DEC8EA59-E25C-479B-A9A7-7F9508B9579A}" srcOrd="1" destOrd="0" presId="urn:microsoft.com/office/officeart/2005/8/layout/arrow5"/>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E35B41FE-A9FC-44D9-8AD6-EC0F8E6701D4}" type="doc">
      <dgm:prSet loTypeId="urn:microsoft.com/office/officeart/2005/8/layout/bProcess2" loCatId="process" qsTypeId="urn:microsoft.com/office/officeart/2005/8/quickstyle/3d5" qsCatId="3D" csTypeId="urn:microsoft.com/office/officeart/2005/8/colors/accent1_1" csCatId="accent1" phldr="1"/>
      <dgm:spPr/>
      <dgm:t>
        <a:bodyPr/>
        <a:lstStyle/>
        <a:p>
          <a:endParaRPr lang="ru-RU"/>
        </a:p>
      </dgm:t>
    </dgm:pt>
    <dgm:pt modelId="{9B7E8F79-908A-4CDB-970C-4C5E3352DA3A}">
      <dgm:prSet phldrT="[Текст]" custT="1"/>
      <dgm:spPr/>
      <dgm:t>
        <a:bodyPr/>
        <a:lstStyle/>
        <a:p>
          <a:r>
            <a:rPr lang="kk-KZ" sz="1000"/>
            <a:t>Сөздік көлемінің едәуір артуы</a:t>
          </a:r>
          <a:endParaRPr lang="ru-RU" sz="1000"/>
        </a:p>
      </dgm:t>
    </dgm:pt>
    <dgm:pt modelId="{7EC08DC7-8C48-4B9E-9C57-5C2B7409E985}" type="parTrans" cxnId="{4887FED1-5AFA-4EB9-8129-4E847E38B0E9}">
      <dgm:prSet/>
      <dgm:spPr/>
      <dgm:t>
        <a:bodyPr/>
        <a:lstStyle/>
        <a:p>
          <a:endParaRPr lang="ru-RU"/>
        </a:p>
      </dgm:t>
    </dgm:pt>
    <dgm:pt modelId="{CBB600D9-87CE-4912-B2F4-EAD2A46571A0}" type="sibTrans" cxnId="{4887FED1-5AFA-4EB9-8129-4E847E38B0E9}">
      <dgm:prSet/>
      <dgm:spPr/>
      <dgm:t>
        <a:bodyPr/>
        <a:lstStyle/>
        <a:p>
          <a:endParaRPr lang="ru-RU"/>
        </a:p>
      </dgm:t>
    </dgm:pt>
    <dgm:pt modelId="{B19A726E-C7CA-4CED-A762-F3F11501D3B0}">
      <dgm:prSet phldrT="[Текст]" custT="1"/>
      <dgm:spPr/>
      <dgm:t>
        <a:bodyPr/>
        <a:lstStyle/>
        <a:p>
          <a:r>
            <a:rPr lang="kk-KZ" sz="1000"/>
            <a:t>мәндер санының артуы</a:t>
          </a:r>
          <a:endParaRPr lang="ru-RU" sz="1000"/>
        </a:p>
      </dgm:t>
    </dgm:pt>
    <dgm:pt modelId="{65DCD67C-3E0F-468D-9F64-73D9463FC8D6}" type="parTrans" cxnId="{35D485B7-BD1A-48CC-807A-24A3C0110A4C}">
      <dgm:prSet/>
      <dgm:spPr/>
      <dgm:t>
        <a:bodyPr/>
        <a:lstStyle/>
        <a:p>
          <a:endParaRPr lang="ru-RU"/>
        </a:p>
      </dgm:t>
    </dgm:pt>
    <dgm:pt modelId="{25E5DEFF-C6FD-4225-9CA8-AF3D0A3A07CD}" type="sibTrans" cxnId="{35D485B7-BD1A-48CC-807A-24A3C0110A4C}">
      <dgm:prSet/>
      <dgm:spPr/>
      <dgm:t>
        <a:bodyPr/>
        <a:lstStyle/>
        <a:p>
          <a:endParaRPr lang="ru-RU"/>
        </a:p>
      </dgm:t>
    </dgm:pt>
    <dgm:pt modelId="{158C985B-00F4-4DE3-B377-2B08FA479B2B}">
      <dgm:prSet phldrT="[Текст]" custT="1"/>
      <dgm:spPr/>
      <dgm:t>
        <a:bodyPr/>
        <a:lstStyle/>
        <a:p>
          <a:r>
            <a:rPr lang="kk-KZ" sz="1000"/>
            <a:t>Сөздің семантикалық сипаттамасын тереңдету</a:t>
          </a:r>
          <a:endParaRPr lang="ru-RU" sz="1000"/>
        </a:p>
      </dgm:t>
    </dgm:pt>
    <dgm:pt modelId="{62883C2A-B5C9-44DF-8791-24AFA1717622}" type="parTrans" cxnId="{376DACA3-A649-42BA-9872-2F6E3CC5674F}">
      <dgm:prSet/>
      <dgm:spPr/>
      <dgm:t>
        <a:bodyPr/>
        <a:lstStyle/>
        <a:p>
          <a:endParaRPr lang="ru-RU"/>
        </a:p>
      </dgm:t>
    </dgm:pt>
    <dgm:pt modelId="{38B0BA36-7EFF-486C-96C4-F88603263096}" type="sibTrans" cxnId="{376DACA3-A649-42BA-9872-2F6E3CC5674F}">
      <dgm:prSet/>
      <dgm:spPr/>
      <dgm:t>
        <a:bodyPr/>
        <a:lstStyle/>
        <a:p>
          <a:endParaRPr lang="ru-RU"/>
        </a:p>
      </dgm:t>
    </dgm:pt>
    <dgm:pt modelId="{507AD4E5-1BE8-4D98-8183-60A561FDAD27}">
      <dgm:prSet phldrT="[Текст]" custT="1"/>
      <dgm:spPr/>
      <dgm:t>
        <a:bodyPr/>
        <a:lstStyle/>
        <a:p>
          <a:r>
            <a:rPr lang="kk-KZ" sz="900"/>
            <a:t>Кіші кезеңде сөздік құрастырушылар сөзді семантизациялау</a:t>
          </a:r>
          <a:endParaRPr lang="ru-RU" sz="900"/>
        </a:p>
      </dgm:t>
    </dgm:pt>
    <dgm:pt modelId="{7E0469FC-3069-4C31-8DD6-FB61BBD9B2D8}" type="parTrans" cxnId="{9F3F3E91-4388-4FF9-911E-592ECE7B5F8E}">
      <dgm:prSet/>
      <dgm:spPr/>
      <dgm:t>
        <a:bodyPr/>
        <a:lstStyle/>
        <a:p>
          <a:endParaRPr lang="ru-RU"/>
        </a:p>
      </dgm:t>
    </dgm:pt>
    <dgm:pt modelId="{4842BE82-8DAD-476A-A4C2-1ED37A9E4AF3}" type="sibTrans" cxnId="{9F3F3E91-4388-4FF9-911E-592ECE7B5F8E}">
      <dgm:prSet/>
      <dgm:spPr/>
      <dgm:t>
        <a:bodyPr/>
        <a:lstStyle/>
        <a:p>
          <a:endParaRPr lang="ru-RU"/>
        </a:p>
      </dgm:t>
    </dgm:pt>
    <dgm:pt modelId="{87309DDB-8714-46BB-AAD1-DB9AA54021C7}">
      <dgm:prSet phldrT="[Текст]" custT="1"/>
      <dgm:spPr/>
      <dgm:t>
        <a:bodyPr/>
        <a:lstStyle/>
        <a:p>
          <a:r>
            <a:rPr lang="kk-KZ" sz="800"/>
            <a:t>Орта есеппен бір анықтамаға келетін иллюстрациялық мысалдар санының азаюы</a:t>
          </a:r>
          <a:endParaRPr lang="ru-RU" sz="800"/>
        </a:p>
      </dgm:t>
    </dgm:pt>
    <dgm:pt modelId="{7BE7341D-8DF0-4F8B-9549-A85887E1259D}" type="parTrans" cxnId="{93CAC42E-E27B-4CC3-ADA3-47C8030DCFE0}">
      <dgm:prSet/>
      <dgm:spPr/>
      <dgm:t>
        <a:bodyPr/>
        <a:lstStyle/>
        <a:p>
          <a:endParaRPr lang="ru-RU"/>
        </a:p>
      </dgm:t>
    </dgm:pt>
    <dgm:pt modelId="{D30F3490-5293-4BFC-946A-7DA8C9309826}" type="sibTrans" cxnId="{93CAC42E-E27B-4CC3-ADA3-47C8030DCFE0}">
      <dgm:prSet/>
      <dgm:spPr/>
      <dgm:t>
        <a:bodyPr/>
        <a:lstStyle/>
        <a:p>
          <a:endParaRPr lang="ru-RU"/>
        </a:p>
      </dgm:t>
    </dgm:pt>
    <dgm:pt modelId="{45E37B2A-D483-4CBA-AEEC-9938104E8718}">
      <dgm:prSet phldrT="[Текст]" custT="1"/>
      <dgm:spPr/>
      <dgm:t>
        <a:bodyPr/>
        <a:lstStyle/>
        <a:p>
          <a:r>
            <a:rPr lang="kk-KZ" sz="900"/>
            <a:t>Сөздің грамматикалық сипаттамасын сөйлеу бөліктері </a:t>
          </a:r>
          <a:endParaRPr lang="ru-RU" sz="900"/>
        </a:p>
      </dgm:t>
    </dgm:pt>
    <dgm:pt modelId="{2AF4B9F1-96B9-4BC0-ACA5-A3D067E4EB3D}" type="parTrans" cxnId="{CB2A2F36-D47A-4D61-B465-8B469E7A39F1}">
      <dgm:prSet/>
      <dgm:spPr/>
      <dgm:t>
        <a:bodyPr/>
        <a:lstStyle/>
        <a:p>
          <a:endParaRPr lang="ru-RU"/>
        </a:p>
      </dgm:t>
    </dgm:pt>
    <dgm:pt modelId="{DE2EA3DA-9E54-4037-86E6-6B096EC935A4}" type="sibTrans" cxnId="{CB2A2F36-D47A-4D61-B465-8B469E7A39F1}">
      <dgm:prSet/>
      <dgm:spPr/>
      <dgm:t>
        <a:bodyPr/>
        <a:lstStyle/>
        <a:p>
          <a:endParaRPr lang="ru-RU"/>
        </a:p>
      </dgm:t>
    </dgm:pt>
    <dgm:pt modelId="{2CEC7D21-1FD3-4E70-9003-451B918552DF}">
      <dgm:prSet phldrT="[Текст]"/>
      <dgm:spPr/>
      <dgm:t>
        <a:bodyPr/>
        <a:lstStyle/>
        <a:p>
          <a:r>
            <a:rPr lang="kk-KZ"/>
            <a:t>Кросс-сілтемелерді , қысқартуларды, шартты белгілерді кеңінен қолдану</a:t>
          </a:r>
          <a:endParaRPr lang="ru-RU"/>
        </a:p>
      </dgm:t>
    </dgm:pt>
    <dgm:pt modelId="{3B332C4A-F828-435F-A6DB-090112715BC7}" type="parTrans" cxnId="{FE8731D1-1BCC-4BF7-A5F9-4B94E95E2E09}">
      <dgm:prSet/>
      <dgm:spPr/>
      <dgm:t>
        <a:bodyPr/>
        <a:lstStyle/>
        <a:p>
          <a:endParaRPr lang="ru-RU"/>
        </a:p>
      </dgm:t>
    </dgm:pt>
    <dgm:pt modelId="{6CDB930D-CD30-4DC1-A720-48DD743F224F}" type="sibTrans" cxnId="{FE8731D1-1BCC-4BF7-A5F9-4B94E95E2E09}">
      <dgm:prSet/>
      <dgm:spPr/>
      <dgm:t>
        <a:bodyPr/>
        <a:lstStyle/>
        <a:p>
          <a:endParaRPr lang="ru-RU"/>
        </a:p>
      </dgm:t>
    </dgm:pt>
    <dgm:pt modelId="{9D7FDF3B-6F1B-4808-8434-E51AA215B3B7}" type="pres">
      <dgm:prSet presAssocID="{E35B41FE-A9FC-44D9-8AD6-EC0F8E6701D4}" presName="diagram" presStyleCnt="0">
        <dgm:presLayoutVars>
          <dgm:dir/>
          <dgm:resizeHandles/>
        </dgm:presLayoutVars>
      </dgm:prSet>
      <dgm:spPr/>
      <dgm:t>
        <a:bodyPr/>
        <a:lstStyle/>
        <a:p>
          <a:endParaRPr lang="ru-RU"/>
        </a:p>
      </dgm:t>
    </dgm:pt>
    <dgm:pt modelId="{C2172333-7E80-4B6C-82A4-87759EF9AE43}" type="pres">
      <dgm:prSet presAssocID="{9B7E8F79-908A-4CDB-970C-4C5E3352DA3A}" presName="firstNode" presStyleLbl="node1" presStyleIdx="0" presStyleCnt="7" custScaleX="169525" custLinFactNeighborX="-5502" custLinFactNeighborY="-53918">
        <dgm:presLayoutVars>
          <dgm:bulletEnabled val="1"/>
        </dgm:presLayoutVars>
      </dgm:prSet>
      <dgm:spPr/>
      <dgm:t>
        <a:bodyPr/>
        <a:lstStyle/>
        <a:p>
          <a:endParaRPr lang="ru-RU"/>
        </a:p>
      </dgm:t>
    </dgm:pt>
    <dgm:pt modelId="{414D82DF-F54F-4FA9-A637-28E80713CCCD}" type="pres">
      <dgm:prSet presAssocID="{CBB600D9-87CE-4912-B2F4-EAD2A46571A0}" presName="sibTrans" presStyleLbl="sibTrans2D1" presStyleIdx="0" presStyleCnt="6" custLinFactNeighborX="-48121" custLinFactNeighborY="-5713"/>
      <dgm:spPr/>
      <dgm:t>
        <a:bodyPr/>
        <a:lstStyle/>
        <a:p>
          <a:endParaRPr lang="ru-RU"/>
        </a:p>
      </dgm:t>
    </dgm:pt>
    <dgm:pt modelId="{A581A497-62A7-49C7-BF78-4293889861B7}" type="pres">
      <dgm:prSet presAssocID="{B19A726E-C7CA-4CED-A762-F3F11501D3B0}" presName="middleNode" presStyleCnt="0"/>
      <dgm:spPr/>
    </dgm:pt>
    <dgm:pt modelId="{7B634C2C-FB28-4DC7-85B8-E5704D845F53}" type="pres">
      <dgm:prSet presAssocID="{B19A726E-C7CA-4CED-A762-F3F11501D3B0}" presName="padding" presStyleLbl="node1" presStyleIdx="0" presStyleCnt="7"/>
      <dgm:spPr/>
    </dgm:pt>
    <dgm:pt modelId="{C521ABFD-4D50-4BB8-8D42-340D4C9FCAD6}" type="pres">
      <dgm:prSet presAssocID="{B19A726E-C7CA-4CED-A762-F3F11501D3B0}" presName="shape" presStyleLbl="node1" presStyleIdx="1" presStyleCnt="7" custScaleX="185208" custScaleY="193940" custLinFactNeighborX="-20985" custLinFactNeighborY="-90408">
        <dgm:presLayoutVars>
          <dgm:bulletEnabled val="1"/>
        </dgm:presLayoutVars>
      </dgm:prSet>
      <dgm:spPr/>
      <dgm:t>
        <a:bodyPr/>
        <a:lstStyle/>
        <a:p>
          <a:endParaRPr lang="ru-RU"/>
        </a:p>
      </dgm:t>
    </dgm:pt>
    <dgm:pt modelId="{F5C208E1-8B35-433E-BAF3-7CF7C1326809}" type="pres">
      <dgm:prSet presAssocID="{25E5DEFF-C6FD-4225-9CA8-AF3D0A3A07CD}" presName="sibTrans" presStyleLbl="sibTrans2D1" presStyleIdx="1" presStyleCnt="6" custAng="4203142" custScaleX="148860" custScaleY="81540" custLinFactX="-300000" custLinFactY="100000" custLinFactNeighborX="-372149" custLinFactNeighborY="108530"/>
      <dgm:spPr/>
      <dgm:t>
        <a:bodyPr/>
        <a:lstStyle/>
        <a:p>
          <a:endParaRPr lang="ru-RU"/>
        </a:p>
      </dgm:t>
    </dgm:pt>
    <dgm:pt modelId="{62F58751-777D-4DFF-ABD6-410D6F81C719}" type="pres">
      <dgm:prSet presAssocID="{158C985B-00F4-4DE3-B377-2B08FA479B2B}" presName="middleNode" presStyleCnt="0"/>
      <dgm:spPr/>
    </dgm:pt>
    <dgm:pt modelId="{4C736501-20AC-491E-92B7-9DC450C335F5}" type="pres">
      <dgm:prSet presAssocID="{158C985B-00F4-4DE3-B377-2B08FA479B2B}" presName="padding" presStyleLbl="node1" presStyleIdx="1" presStyleCnt="7"/>
      <dgm:spPr/>
    </dgm:pt>
    <dgm:pt modelId="{A333B530-1714-4F07-97CD-073C134E3BCC}" type="pres">
      <dgm:prSet presAssocID="{158C985B-00F4-4DE3-B377-2B08FA479B2B}" presName="shape" presStyleLbl="node1" presStyleIdx="2" presStyleCnt="7" custScaleX="221603" custScaleY="216313" custLinFactNeighborX="8993" custLinFactNeighborY="-75244">
        <dgm:presLayoutVars>
          <dgm:bulletEnabled val="1"/>
        </dgm:presLayoutVars>
      </dgm:prSet>
      <dgm:spPr/>
      <dgm:t>
        <a:bodyPr/>
        <a:lstStyle/>
        <a:p>
          <a:endParaRPr lang="ru-RU"/>
        </a:p>
      </dgm:t>
    </dgm:pt>
    <dgm:pt modelId="{54F5EEA4-D035-4F26-ADEE-2F78C63EB8B4}" type="pres">
      <dgm:prSet presAssocID="{38B0BA36-7EFF-486C-96C4-F88603263096}" presName="sibTrans" presStyleLbl="sibTrans2D1" presStyleIdx="2" presStyleCnt="6" custLinFactX="635234" custLinFactY="-200000" custLinFactNeighborX="700000" custLinFactNeighborY="-242770"/>
      <dgm:spPr/>
      <dgm:t>
        <a:bodyPr/>
        <a:lstStyle/>
        <a:p>
          <a:endParaRPr lang="ru-RU"/>
        </a:p>
      </dgm:t>
    </dgm:pt>
    <dgm:pt modelId="{F7B3B456-8BF2-40C9-A699-35853AD703F4}" type="pres">
      <dgm:prSet presAssocID="{507AD4E5-1BE8-4D98-8183-60A561FDAD27}" presName="middleNode" presStyleCnt="0"/>
      <dgm:spPr/>
    </dgm:pt>
    <dgm:pt modelId="{D041BC64-8E07-4EF4-A152-CE5E5873893D}" type="pres">
      <dgm:prSet presAssocID="{507AD4E5-1BE8-4D98-8183-60A561FDAD27}" presName="padding" presStyleLbl="node1" presStyleIdx="2" presStyleCnt="7"/>
      <dgm:spPr/>
    </dgm:pt>
    <dgm:pt modelId="{1498B48C-415E-4873-8699-F28441ADE1D3}" type="pres">
      <dgm:prSet presAssocID="{507AD4E5-1BE8-4D98-8183-60A561FDAD27}" presName="shape" presStyleLbl="node1" presStyleIdx="3" presStyleCnt="7" custScaleX="221580" custScaleY="212527" custLinFactX="-110284" custLinFactY="200000" custLinFactNeighborX="-200000" custLinFactNeighborY="245190">
        <dgm:presLayoutVars>
          <dgm:bulletEnabled val="1"/>
        </dgm:presLayoutVars>
      </dgm:prSet>
      <dgm:spPr/>
      <dgm:t>
        <a:bodyPr/>
        <a:lstStyle/>
        <a:p>
          <a:endParaRPr lang="ru-RU"/>
        </a:p>
      </dgm:t>
    </dgm:pt>
    <dgm:pt modelId="{9C602D29-6858-4062-9BB9-575B03207838}" type="pres">
      <dgm:prSet presAssocID="{4842BE82-8DAD-476A-A4C2-1ED37A9E4AF3}" presName="sibTrans" presStyleLbl="sibTrans2D1" presStyleIdx="3" presStyleCnt="6" custFlipVert="1" custScaleX="168964" custScaleY="164821" custLinFactX="-365796" custLinFactY="100000" custLinFactNeighborX="-400000" custLinFactNeighborY="194228"/>
      <dgm:spPr/>
      <dgm:t>
        <a:bodyPr/>
        <a:lstStyle/>
        <a:p>
          <a:endParaRPr lang="ru-RU"/>
        </a:p>
      </dgm:t>
    </dgm:pt>
    <dgm:pt modelId="{94FDD1FC-8332-4A6A-B5C1-F40D3A674ABF}" type="pres">
      <dgm:prSet presAssocID="{87309DDB-8714-46BB-AAD1-DB9AA54021C7}" presName="middleNode" presStyleCnt="0"/>
      <dgm:spPr/>
    </dgm:pt>
    <dgm:pt modelId="{D71BF96E-7319-4584-B15F-1F287AB41596}" type="pres">
      <dgm:prSet presAssocID="{87309DDB-8714-46BB-AAD1-DB9AA54021C7}" presName="padding" presStyleLbl="node1" presStyleIdx="3" presStyleCnt="7"/>
      <dgm:spPr/>
    </dgm:pt>
    <dgm:pt modelId="{34375D1D-DF8D-4A96-8DDA-088C26B12C98}" type="pres">
      <dgm:prSet presAssocID="{87309DDB-8714-46BB-AAD1-DB9AA54021C7}" presName="shape" presStyleLbl="node1" presStyleIdx="4" presStyleCnt="7" custScaleX="219815" custScaleY="185785">
        <dgm:presLayoutVars>
          <dgm:bulletEnabled val="1"/>
        </dgm:presLayoutVars>
      </dgm:prSet>
      <dgm:spPr/>
      <dgm:t>
        <a:bodyPr/>
        <a:lstStyle/>
        <a:p>
          <a:endParaRPr lang="ru-RU"/>
        </a:p>
      </dgm:t>
    </dgm:pt>
    <dgm:pt modelId="{A8E10F18-793F-4016-8C92-96076A38CB03}" type="pres">
      <dgm:prSet presAssocID="{D30F3490-5293-4BFC-946A-7DA8C9309826}" presName="sibTrans" presStyleLbl="sibTrans2D1" presStyleIdx="4" presStyleCnt="6"/>
      <dgm:spPr/>
      <dgm:t>
        <a:bodyPr/>
        <a:lstStyle/>
        <a:p>
          <a:endParaRPr lang="ru-RU"/>
        </a:p>
      </dgm:t>
    </dgm:pt>
    <dgm:pt modelId="{283B7816-3B1F-44DF-90EB-CCB2550A5A0F}" type="pres">
      <dgm:prSet presAssocID="{45E37B2A-D483-4CBA-AEEC-9938104E8718}" presName="middleNode" presStyleCnt="0"/>
      <dgm:spPr/>
    </dgm:pt>
    <dgm:pt modelId="{345D7326-0D37-44B2-A613-5AAA6F8A2765}" type="pres">
      <dgm:prSet presAssocID="{45E37B2A-D483-4CBA-AEEC-9938104E8718}" presName="padding" presStyleLbl="node1" presStyleIdx="4" presStyleCnt="7"/>
      <dgm:spPr/>
    </dgm:pt>
    <dgm:pt modelId="{DCC8A6CB-0E89-4E23-BFE1-B5403A91891D}" type="pres">
      <dgm:prSet presAssocID="{45E37B2A-D483-4CBA-AEEC-9938104E8718}" presName="shape" presStyleLbl="node1" presStyleIdx="5" presStyleCnt="7" custScaleX="196194" custScaleY="188609">
        <dgm:presLayoutVars>
          <dgm:bulletEnabled val="1"/>
        </dgm:presLayoutVars>
      </dgm:prSet>
      <dgm:spPr/>
      <dgm:t>
        <a:bodyPr/>
        <a:lstStyle/>
        <a:p>
          <a:endParaRPr lang="ru-RU"/>
        </a:p>
      </dgm:t>
    </dgm:pt>
    <dgm:pt modelId="{723FFA31-939F-4072-A1FB-8D906E1651FE}" type="pres">
      <dgm:prSet presAssocID="{DE2EA3DA-9E54-4037-86E6-6B096EC935A4}" presName="sibTrans" presStyleLbl="sibTrans2D1" presStyleIdx="5" presStyleCnt="6"/>
      <dgm:spPr/>
      <dgm:t>
        <a:bodyPr/>
        <a:lstStyle/>
        <a:p>
          <a:endParaRPr lang="ru-RU"/>
        </a:p>
      </dgm:t>
    </dgm:pt>
    <dgm:pt modelId="{5CCE15A6-5146-40C6-BA18-BA7DFA714A74}" type="pres">
      <dgm:prSet presAssocID="{2CEC7D21-1FD3-4E70-9003-451B918552DF}" presName="lastNode" presStyleLbl="node1" presStyleIdx="6" presStyleCnt="7" custScaleX="209659" custLinFactX="-20976" custLinFactNeighborX="-100000" custLinFactNeighborY="-13997">
        <dgm:presLayoutVars>
          <dgm:bulletEnabled val="1"/>
        </dgm:presLayoutVars>
      </dgm:prSet>
      <dgm:spPr/>
      <dgm:t>
        <a:bodyPr/>
        <a:lstStyle/>
        <a:p>
          <a:endParaRPr lang="ru-RU"/>
        </a:p>
      </dgm:t>
    </dgm:pt>
  </dgm:ptLst>
  <dgm:cxnLst>
    <dgm:cxn modelId="{376DACA3-A649-42BA-9872-2F6E3CC5674F}" srcId="{E35B41FE-A9FC-44D9-8AD6-EC0F8E6701D4}" destId="{158C985B-00F4-4DE3-B377-2B08FA479B2B}" srcOrd="2" destOrd="0" parTransId="{62883C2A-B5C9-44DF-8791-24AFA1717622}" sibTransId="{38B0BA36-7EFF-486C-96C4-F88603263096}"/>
    <dgm:cxn modelId="{9F3F3E91-4388-4FF9-911E-592ECE7B5F8E}" srcId="{E35B41FE-A9FC-44D9-8AD6-EC0F8E6701D4}" destId="{507AD4E5-1BE8-4D98-8183-60A561FDAD27}" srcOrd="3" destOrd="0" parTransId="{7E0469FC-3069-4C31-8DD6-FB61BBD9B2D8}" sibTransId="{4842BE82-8DAD-476A-A4C2-1ED37A9E4AF3}"/>
    <dgm:cxn modelId="{0844CB3E-0230-4924-81D7-9F3F8033BECE}" type="presOf" srcId="{DE2EA3DA-9E54-4037-86E6-6B096EC935A4}" destId="{723FFA31-939F-4072-A1FB-8D906E1651FE}" srcOrd="0" destOrd="0" presId="urn:microsoft.com/office/officeart/2005/8/layout/bProcess2"/>
    <dgm:cxn modelId="{5B3AA9DD-B7FE-4E43-854D-832142E7930A}" type="presOf" srcId="{38B0BA36-7EFF-486C-96C4-F88603263096}" destId="{54F5EEA4-D035-4F26-ADEE-2F78C63EB8B4}" srcOrd="0" destOrd="0" presId="urn:microsoft.com/office/officeart/2005/8/layout/bProcess2"/>
    <dgm:cxn modelId="{C7E9AC31-A16A-486A-9DFE-75FDB3C09004}" type="presOf" srcId="{E35B41FE-A9FC-44D9-8AD6-EC0F8E6701D4}" destId="{9D7FDF3B-6F1B-4808-8434-E51AA215B3B7}" srcOrd="0" destOrd="0" presId="urn:microsoft.com/office/officeart/2005/8/layout/bProcess2"/>
    <dgm:cxn modelId="{4887FED1-5AFA-4EB9-8129-4E847E38B0E9}" srcId="{E35B41FE-A9FC-44D9-8AD6-EC0F8E6701D4}" destId="{9B7E8F79-908A-4CDB-970C-4C5E3352DA3A}" srcOrd="0" destOrd="0" parTransId="{7EC08DC7-8C48-4B9E-9C57-5C2B7409E985}" sibTransId="{CBB600D9-87CE-4912-B2F4-EAD2A46571A0}"/>
    <dgm:cxn modelId="{DF047E33-25A2-497E-99D3-2D2583CA5638}" type="presOf" srcId="{507AD4E5-1BE8-4D98-8183-60A561FDAD27}" destId="{1498B48C-415E-4873-8699-F28441ADE1D3}" srcOrd="0" destOrd="0" presId="urn:microsoft.com/office/officeart/2005/8/layout/bProcess2"/>
    <dgm:cxn modelId="{35D485B7-BD1A-48CC-807A-24A3C0110A4C}" srcId="{E35B41FE-A9FC-44D9-8AD6-EC0F8E6701D4}" destId="{B19A726E-C7CA-4CED-A762-F3F11501D3B0}" srcOrd="1" destOrd="0" parTransId="{65DCD67C-3E0F-468D-9F64-73D9463FC8D6}" sibTransId="{25E5DEFF-C6FD-4225-9CA8-AF3D0A3A07CD}"/>
    <dgm:cxn modelId="{6276C6B6-310B-4527-8866-74ADCC2358AA}" type="presOf" srcId="{45E37B2A-D483-4CBA-AEEC-9938104E8718}" destId="{DCC8A6CB-0E89-4E23-BFE1-B5403A91891D}" srcOrd="0" destOrd="0" presId="urn:microsoft.com/office/officeart/2005/8/layout/bProcess2"/>
    <dgm:cxn modelId="{5BA1F1AC-4A14-443A-8212-609373592266}" type="presOf" srcId="{D30F3490-5293-4BFC-946A-7DA8C9309826}" destId="{A8E10F18-793F-4016-8C92-96076A38CB03}" srcOrd="0" destOrd="0" presId="urn:microsoft.com/office/officeart/2005/8/layout/bProcess2"/>
    <dgm:cxn modelId="{D260FF25-A083-44DF-AE56-F82208F256F6}" type="presOf" srcId="{158C985B-00F4-4DE3-B377-2B08FA479B2B}" destId="{A333B530-1714-4F07-97CD-073C134E3BCC}" srcOrd="0" destOrd="0" presId="urn:microsoft.com/office/officeart/2005/8/layout/bProcess2"/>
    <dgm:cxn modelId="{5E9FE874-45EA-4C80-A00A-F746B3E5BC86}" type="presOf" srcId="{87309DDB-8714-46BB-AAD1-DB9AA54021C7}" destId="{34375D1D-DF8D-4A96-8DDA-088C26B12C98}" srcOrd="0" destOrd="0" presId="urn:microsoft.com/office/officeart/2005/8/layout/bProcess2"/>
    <dgm:cxn modelId="{1D6415D9-C708-43A5-961D-6BC27BBAC40D}" type="presOf" srcId="{25E5DEFF-C6FD-4225-9CA8-AF3D0A3A07CD}" destId="{F5C208E1-8B35-433E-BAF3-7CF7C1326809}" srcOrd="0" destOrd="0" presId="urn:microsoft.com/office/officeart/2005/8/layout/bProcess2"/>
    <dgm:cxn modelId="{EBFA49D2-C17E-4A2E-8ED5-C609ED97994E}" type="presOf" srcId="{4842BE82-8DAD-476A-A4C2-1ED37A9E4AF3}" destId="{9C602D29-6858-4062-9BB9-575B03207838}" srcOrd="0" destOrd="0" presId="urn:microsoft.com/office/officeart/2005/8/layout/bProcess2"/>
    <dgm:cxn modelId="{66054AF6-97EA-4536-944D-0F5F8344D9C0}" type="presOf" srcId="{CBB600D9-87CE-4912-B2F4-EAD2A46571A0}" destId="{414D82DF-F54F-4FA9-A637-28E80713CCCD}" srcOrd="0" destOrd="0" presId="urn:microsoft.com/office/officeart/2005/8/layout/bProcess2"/>
    <dgm:cxn modelId="{F7122278-6090-4163-B6B9-DD194F08AA5A}" type="presOf" srcId="{B19A726E-C7CA-4CED-A762-F3F11501D3B0}" destId="{C521ABFD-4D50-4BB8-8D42-340D4C9FCAD6}" srcOrd="0" destOrd="0" presId="urn:microsoft.com/office/officeart/2005/8/layout/bProcess2"/>
    <dgm:cxn modelId="{FE8731D1-1BCC-4BF7-A5F9-4B94E95E2E09}" srcId="{E35B41FE-A9FC-44D9-8AD6-EC0F8E6701D4}" destId="{2CEC7D21-1FD3-4E70-9003-451B918552DF}" srcOrd="6" destOrd="0" parTransId="{3B332C4A-F828-435F-A6DB-090112715BC7}" sibTransId="{6CDB930D-CD30-4DC1-A720-48DD743F224F}"/>
    <dgm:cxn modelId="{CB2A2F36-D47A-4D61-B465-8B469E7A39F1}" srcId="{E35B41FE-A9FC-44D9-8AD6-EC0F8E6701D4}" destId="{45E37B2A-D483-4CBA-AEEC-9938104E8718}" srcOrd="5" destOrd="0" parTransId="{2AF4B9F1-96B9-4BC0-ACA5-A3D067E4EB3D}" sibTransId="{DE2EA3DA-9E54-4037-86E6-6B096EC935A4}"/>
    <dgm:cxn modelId="{F1297DBA-AB46-41C4-9F3E-2BBAA8D56AAC}" type="presOf" srcId="{2CEC7D21-1FD3-4E70-9003-451B918552DF}" destId="{5CCE15A6-5146-40C6-BA18-BA7DFA714A74}" srcOrd="0" destOrd="0" presId="urn:microsoft.com/office/officeart/2005/8/layout/bProcess2"/>
    <dgm:cxn modelId="{93CAC42E-E27B-4CC3-ADA3-47C8030DCFE0}" srcId="{E35B41FE-A9FC-44D9-8AD6-EC0F8E6701D4}" destId="{87309DDB-8714-46BB-AAD1-DB9AA54021C7}" srcOrd="4" destOrd="0" parTransId="{7BE7341D-8DF0-4F8B-9549-A85887E1259D}" sibTransId="{D30F3490-5293-4BFC-946A-7DA8C9309826}"/>
    <dgm:cxn modelId="{D1CB0105-97C6-44D2-B3D2-A631E2B29DD5}" type="presOf" srcId="{9B7E8F79-908A-4CDB-970C-4C5E3352DA3A}" destId="{C2172333-7E80-4B6C-82A4-87759EF9AE43}" srcOrd="0" destOrd="0" presId="urn:microsoft.com/office/officeart/2005/8/layout/bProcess2"/>
    <dgm:cxn modelId="{255835F3-6FC4-49DF-A9C0-11CC8E3EAEDA}" type="presParOf" srcId="{9D7FDF3B-6F1B-4808-8434-E51AA215B3B7}" destId="{C2172333-7E80-4B6C-82A4-87759EF9AE43}" srcOrd="0" destOrd="0" presId="urn:microsoft.com/office/officeart/2005/8/layout/bProcess2"/>
    <dgm:cxn modelId="{F64C4B3B-B8B1-4BB4-9139-1C9082B4687C}" type="presParOf" srcId="{9D7FDF3B-6F1B-4808-8434-E51AA215B3B7}" destId="{414D82DF-F54F-4FA9-A637-28E80713CCCD}" srcOrd="1" destOrd="0" presId="urn:microsoft.com/office/officeart/2005/8/layout/bProcess2"/>
    <dgm:cxn modelId="{101EB839-A948-43E7-807D-8772715EA5A2}" type="presParOf" srcId="{9D7FDF3B-6F1B-4808-8434-E51AA215B3B7}" destId="{A581A497-62A7-49C7-BF78-4293889861B7}" srcOrd="2" destOrd="0" presId="urn:microsoft.com/office/officeart/2005/8/layout/bProcess2"/>
    <dgm:cxn modelId="{FE3DE4CE-654C-46D0-8CD7-3D26D487C057}" type="presParOf" srcId="{A581A497-62A7-49C7-BF78-4293889861B7}" destId="{7B634C2C-FB28-4DC7-85B8-E5704D845F53}" srcOrd="0" destOrd="0" presId="urn:microsoft.com/office/officeart/2005/8/layout/bProcess2"/>
    <dgm:cxn modelId="{5D4387C1-C8B7-4176-9021-28A17393DB86}" type="presParOf" srcId="{A581A497-62A7-49C7-BF78-4293889861B7}" destId="{C521ABFD-4D50-4BB8-8D42-340D4C9FCAD6}" srcOrd="1" destOrd="0" presId="urn:microsoft.com/office/officeart/2005/8/layout/bProcess2"/>
    <dgm:cxn modelId="{621F6235-88DB-4528-92E6-221BE172CAC9}" type="presParOf" srcId="{9D7FDF3B-6F1B-4808-8434-E51AA215B3B7}" destId="{F5C208E1-8B35-433E-BAF3-7CF7C1326809}" srcOrd="3" destOrd="0" presId="urn:microsoft.com/office/officeart/2005/8/layout/bProcess2"/>
    <dgm:cxn modelId="{AFF828D9-BE2F-4247-B4FF-143DF6D60444}" type="presParOf" srcId="{9D7FDF3B-6F1B-4808-8434-E51AA215B3B7}" destId="{62F58751-777D-4DFF-ABD6-410D6F81C719}" srcOrd="4" destOrd="0" presId="urn:microsoft.com/office/officeart/2005/8/layout/bProcess2"/>
    <dgm:cxn modelId="{55684FF5-BFB4-415B-8D87-FB9195ADCE63}" type="presParOf" srcId="{62F58751-777D-4DFF-ABD6-410D6F81C719}" destId="{4C736501-20AC-491E-92B7-9DC450C335F5}" srcOrd="0" destOrd="0" presId="urn:microsoft.com/office/officeart/2005/8/layout/bProcess2"/>
    <dgm:cxn modelId="{889D9FC1-3146-437F-9A38-E4C78245365F}" type="presParOf" srcId="{62F58751-777D-4DFF-ABD6-410D6F81C719}" destId="{A333B530-1714-4F07-97CD-073C134E3BCC}" srcOrd="1" destOrd="0" presId="urn:microsoft.com/office/officeart/2005/8/layout/bProcess2"/>
    <dgm:cxn modelId="{60C6F635-F61B-4692-99A1-7813670DCD3D}" type="presParOf" srcId="{9D7FDF3B-6F1B-4808-8434-E51AA215B3B7}" destId="{54F5EEA4-D035-4F26-ADEE-2F78C63EB8B4}" srcOrd="5" destOrd="0" presId="urn:microsoft.com/office/officeart/2005/8/layout/bProcess2"/>
    <dgm:cxn modelId="{F155F352-385B-49D7-9254-F00623ED7B65}" type="presParOf" srcId="{9D7FDF3B-6F1B-4808-8434-E51AA215B3B7}" destId="{F7B3B456-8BF2-40C9-A699-35853AD703F4}" srcOrd="6" destOrd="0" presId="urn:microsoft.com/office/officeart/2005/8/layout/bProcess2"/>
    <dgm:cxn modelId="{9434F645-18DD-4241-9525-005D1AA1D6B2}" type="presParOf" srcId="{F7B3B456-8BF2-40C9-A699-35853AD703F4}" destId="{D041BC64-8E07-4EF4-A152-CE5E5873893D}" srcOrd="0" destOrd="0" presId="urn:microsoft.com/office/officeart/2005/8/layout/bProcess2"/>
    <dgm:cxn modelId="{9E300EB7-D375-4945-BED4-1BFF8A5B17D9}" type="presParOf" srcId="{F7B3B456-8BF2-40C9-A699-35853AD703F4}" destId="{1498B48C-415E-4873-8699-F28441ADE1D3}" srcOrd="1" destOrd="0" presId="urn:microsoft.com/office/officeart/2005/8/layout/bProcess2"/>
    <dgm:cxn modelId="{B10E7262-CCF5-46D6-BBB3-EB70B0DB94F1}" type="presParOf" srcId="{9D7FDF3B-6F1B-4808-8434-E51AA215B3B7}" destId="{9C602D29-6858-4062-9BB9-575B03207838}" srcOrd="7" destOrd="0" presId="urn:microsoft.com/office/officeart/2005/8/layout/bProcess2"/>
    <dgm:cxn modelId="{85961E70-A3B0-4FE2-8942-39D54B139C08}" type="presParOf" srcId="{9D7FDF3B-6F1B-4808-8434-E51AA215B3B7}" destId="{94FDD1FC-8332-4A6A-B5C1-F40D3A674ABF}" srcOrd="8" destOrd="0" presId="urn:microsoft.com/office/officeart/2005/8/layout/bProcess2"/>
    <dgm:cxn modelId="{FFB06972-D5E9-4A81-9ECE-B6A56899283B}" type="presParOf" srcId="{94FDD1FC-8332-4A6A-B5C1-F40D3A674ABF}" destId="{D71BF96E-7319-4584-B15F-1F287AB41596}" srcOrd="0" destOrd="0" presId="urn:microsoft.com/office/officeart/2005/8/layout/bProcess2"/>
    <dgm:cxn modelId="{2A0A9E80-2F13-40E0-ABE6-BC2AB5BB888C}" type="presParOf" srcId="{94FDD1FC-8332-4A6A-B5C1-F40D3A674ABF}" destId="{34375D1D-DF8D-4A96-8DDA-088C26B12C98}" srcOrd="1" destOrd="0" presId="urn:microsoft.com/office/officeart/2005/8/layout/bProcess2"/>
    <dgm:cxn modelId="{7DE6AE9C-4539-4F6A-96A9-FFFED60B2EA9}" type="presParOf" srcId="{9D7FDF3B-6F1B-4808-8434-E51AA215B3B7}" destId="{A8E10F18-793F-4016-8C92-96076A38CB03}" srcOrd="9" destOrd="0" presId="urn:microsoft.com/office/officeart/2005/8/layout/bProcess2"/>
    <dgm:cxn modelId="{D3C820D7-48C3-4085-8DEE-ED46F288C4A9}" type="presParOf" srcId="{9D7FDF3B-6F1B-4808-8434-E51AA215B3B7}" destId="{283B7816-3B1F-44DF-90EB-CCB2550A5A0F}" srcOrd="10" destOrd="0" presId="urn:microsoft.com/office/officeart/2005/8/layout/bProcess2"/>
    <dgm:cxn modelId="{58D9421F-CB96-42F5-AFAF-B0BB63128DDF}" type="presParOf" srcId="{283B7816-3B1F-44DF-90EB-CCB2550A5A0F}" destId="{345D7326-0D37-44B2-A613-5AAA6F8A2765}" srcOrd="0" destOrd="0" presId="urn:microsoft.com/office/officeart/2005/8/layout/bProcess2"/>
    <dgm:cxn modelId="{127249D4-164A-4579-B79D-FE0F00EDD043}" type="presParOf" srcId="{283B7816-3B1F-44DF-90EB-CCB2550A5A0F}" destId="{DCC8A6CB-0E89-4E23-BFE1-B5403A91891D}" srcOrd="1" destOrd="0" presId="urn:microsoft.com/office/officeart/2005/8/layout/bProcess2"/>
    <dgm:cxn modelId="{F4424A5D-E86D-48B2-816E-B6B0894FB256}" type="presParOf" srcId="{9D7FDF3B-6F1B-4808-8434-E51AA215B3B7}" destId="{723FFA31-939F-4072-A1FB-8D906E1651FE}" srcOrd="11" destOrd="0" presId="urn:microsoft.com/office/officeart/2005/8/layout/bProcess2"/>
    <dgm:cxn modelId="{02F6D581-D430-4C4B-BE21-2BFAA7D6E913}" type="presParOf" srcId="{9D7FDF3B-6F1B-4808-8434-E51AA215B3B7}" destId="{5CCE15A6-5146-40C6-BA18-BA7DFA714A74}" srcOrd="12" destOrd="0" presId="urn:microsoft.com/office/officeart/2005/8/layout/bProcess2"/>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445E7B-ED44-4422-8588-9031510B041C}">
      <dsp:nvSpPr>
        <dsp:cNvPr id="0" name=""/>
        <dsp:cNvSpPr/>
      </dsp:nvSpPr>
      <dsp:spPr>
        <a:xfrm>
          <a:off x="1701623" y="246906"/>
          <a:ext cx="2094626" cy="818259"/>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Білік - іс-әрекет тәсілі мен оны жүзеге асыру тәжірибесі туралы білімнің бірлігі.</a:t>
          </a:r>
          <a:endParaRPr lang="ru-RU" sz="1100" kern="1200">
            <a:latin typeface="Times New Roman" panose="02020603050405020304" pitchFamily="18" charset="0"/>
            <a:cs typeface="Times New Roman" panose="02020603050405020304" pitchFamily="18" charset="0"/>
          </a:endParaRPr>
        </a:p>
      </dsp:txBody>
      <dsp:txXfrm>
        <a:off x="1725589" y="270872"/>
        <a:ext cx="2046694" cy="770327"/>
      </dsp:txXfrm>
    </dsp:sp>
    <dsp:sp modelId="{80BCD885-FB05-4F7D-99B6-A66147E00004}">
      <dsp:nvSpPr>
        <dsp:cNvPr id="0" name=""/>
        <dsp:cNvSpPr/>
      </dsp:nvSpPr>
      <dsp:spPr>
        <a:xfrm rot="2541534">
          <a:off x="3388933" y="1202842"/>
          <a:ext cx="533947" cy="290192"/>
        </a:xfrm>
        <a:prstGeom prst="lef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a:off x="3475991" y="1260880"/>
        <a:ext cx="359831" cy="174116"/>
      </dsp:txXfrm>
    </dsp:sp>
    <dsp:sp modelId="{EE21F694-A8ED-4CEA-B8E7-6CDF19F18A38}">
      <dsp:nvSpPr>
        <dsp:cNvPr id="0" name=""/>
        <dsp:cNvSpPr/>
      </dsp:nvSpPr>
      <dsp:spPr>
        <a:xfrm>
          <a:off x="3172172" y="1630710"/>
          <a:ext cx="2314227" cy="932612"/>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kk-KZ" sz="1000" kern="1200">
              <a:latin typeface="Times New Roman" panose="02020603050405020304" pitchFamily="18" charset="0"/>
              <a:cs typeface="Times New Roman" panose="02020603050405020304" pitchFamily="18" charset="0"/>
            </a:rPr>
            <a:t>Білік – бұл үнемі ақыл-ой еңбегін, белсенді ойлау әрекетін қажет ететін іс-әрекеттер, ойлау (ақыл-ой) қабілеттер жиынтығы.</a:t>
          </a:r>
          <a:endParaRPr lang="ru-RU" sz="1000" kern="1200">
            <a:latin typeface="Times New Roman" panose="02020603050405020304" pitchFamily="18" charset="0"/>
            <a:cs typeface="Times New Roman" panose="02020603050405020304" pitchFamily="18" charset="0"/>
          </a:endParaRPr>
        </a:p>
      </dsp:txBody>
      <dsp:txXfrm>
        <a:off x="3199487" y="1658025"/>
        <a:ext cx="2259597" cy="877982"/>
      </dsp:txXfrm>
    </dsp:sp>
    <dsp:sp modelId="{21BC93C5-0759-4665-80BC-695952217333}">
      <dsp:nvSpPr>
        <dsp:cNvPr id="0" name=""/>
        <dsp:cNvSpPr/>
      </dsp:nvSpPr>
      <dsp:spPr>
        <a:xfrm rot="10853042">
          <a:off x="2571521" y="1928916"/>
          <a:ext cx="533947" cy="290192"/>
        </a:xfrm>
        <a:prstGeom prst="lef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rot="10800000">
        <a:off x="2658579" y="1986954"/>
        <a:ext cx="359831" cy="174116"/>
      </dsp:txXfrm>
    </dsp:sp>
    <dsp:sp modelId="{C860BE4E-FC8A-479E-B98B-DD00F3A012B2}">
      <dsp:nvSpPr>
        <dsp:cNvPr id="0" name=""/>
        <dsp:cNvSpPr/>
      </dsp:nvSpPr>
      <dsp:spPr>
        <a:xfrm>
          <a:off x="228596" y="1600177"/>
          <a:ext cx="2276220" cy="902249"/>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Білік - </a:t>
          </a:r>
          <a:r>
            <a:rPr lang="kk-KZ" sz="1000" kern="1200">
              <a:latin typeface="Times New Roman" panose="02020603050405020304" pitchFamily="18" charset="0"/>
              <a:cs typeface="Times New Roman" panose="02020603050405020304" pitchFamily="18" charset="0"/>
            </a:rPr>
            <a:t>адамның теориялық және практикалық әрекеттер үдерісінде білімдері мен дағдыларын мақсатты және шығармашылықпен пайдалана білу қабілеті.</a:t>
          </a:r>
          <a:endParaRPr lang="ru-RU" sz="1000" kern="1200">
            <a:latin typeface="Times New Roman" panose="02020603050405020304" pitchFamily="18" charset="0"/>
            <a:cs typeface="Times New Roman" panose="02020603050405020304" pitchFamily="18" charset="0"/>
          </a:endParaRPr>
        </a:p>
      </dsp:txBody>
      <dsp:txXfrm>
        <a:off x="255022" y="1626603"/>
        <a:ext cx="2223368" cy="849397"/>
      </dsp:txXfrm>
    </dsp:sp>
    <dsp:sp modelId="{17DB7077-4ED9-4824-B259-91941A11FA62}">
      <dsp:nvSpPr>
        <dsp:cNvPr id="0" name=""/>
        <dsp:cNvSpPr/>
      </dsp:nvSpPr>
      <dsp:spPr>
        <a:xfrm rot="18883865">
          <a:off x="1518474" y="1202816"/>
          <a:ext cx="533947" cy="290192"/>
        </a:xfrm>
        <a:prstGeom prst="lef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a:off x="1605532" y="1260854"/>
        <a:ext cx="359831" cy="1741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4DBF8-BA89-40F9-B8BF-81D9AE6AE8B4}">
      <dsp:nvSpPr>
        <dsp:cNvPr id="0" name=""/>
        <dsp:cNvSpPr/>
      </dsp:nvSpPr>
      <dsp:spPr>
        <a:xfrm>
          <a:off x="3242462" y="2176272"/>
          <a:ext cx="1580997" cy="1024128"/>
        </a:xfrm>
        <a:prstGeom prst="roundRect">
          <a:avLst>
            <a:gd name="adj" fmla="val 10000"/>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a:sp3d z="-152400" prstMaterial="plastic">
          <a:bevelT w="25400" h="25400"/>
          <a:bevelB w="25400" h="25400"/>
        </a:sp3d>
      </dsp:spPr>
      <dsp:style>
        <a:lnRef idx="1">
          <a:scrgbClr r="0" g="0" b="0"/>
        </a:lnRef>
        <a:fillRef idx="1">
          <a:scrgbClr r="0" g="0" b="0"/>
        </a:fillRef>
        <a:effectRef idx="2">
          <a:scrgbClr r="0" g="0" b="0"/>
        </a:effectRef>
        <a:fontRef idx="minor"/>
      </dsp:style>
      <dsp:txBody>
        <a:bodyPr spcFirstLastPara="0" vert="horz" wrap="square" lIns="91440" tIns="91440" rIns="91440" bIns="91440" numCol="1" spcCol="1270" anchor="t" anchorCtr="0">
          <a:noAutofit/>
        </a:bodyPr>
        <a:lstStyle/>
        <a:p>
          <a:pPr marL="171450" lvl="1" indent="-171450" algn="l" defTabSz="844550">
            <a:lnSpc>
              <a:spcPct val="90000"/>
            </a:lnSpc>
            <a:spcBef>
              <a:spcPct val="0"/>
            </a:spcBef>
            <a:spcAft>
              <a:spcPct val="15000"/>
            </a:spcAft>
            <a:buChar char="••"/>
          </a:pPr>
          <a:r>
            <a:rPr lang="ru-RU" sz="1900" kern="1200"/>
            <a:t>ІІІ кезең</a:t>
          </a:r>
        </a:p>
      </dsp:txBody>
      <dsp:txXfrm>
        <a:off x="3739258" y="2454800"/>
        <a:ext cx="1061704" cy="723102"/>
      </dsp:txXfrm>
    </dsp:sp>
    <dsp:sp modelId="{36F56600-7A89-406F-90DA-61A15DEC5B58}">
      <dsp:nvSpPr>
        <dsp:cNvPr id="0" name=""/>
        <dsp:cNvSpPr/>
      </dsp:nvSpPr>
      <dsp:spPr>
        <a:xfrm>
          <a:off x="662939" y="2176272"/>
          <a:ext cx="1580997" cy="1024128"/>
        </a:xfrm>
        <a:prstGeom prst="roundRect">
          <a:avLst>
            <a:gd name="adj" fmla="val 10000"/>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a:sp3d z="-152400" prstMaterial="plastic">
          <a:bevelT w="25400" h="25400"/>
          <a:bevelB w="25400" h="25400"/>
        </a:sp3d>
      </dsp:spPr>
      <dsp:style>
        <a:lnRef idx="1">
          <a:scrgbClr r="0" g="0" b="0"/>
        </a:lnRef>
        <a:fillRef idx="1">
          <a:scrgbClr r="0" g="0" b="0"/>
        </a:fillRef>
        <a:effectRef idx="2">
          <a:scrgbClr r="0" g="0" b="0"/>
        </a:effectRef>
        <a:fontRef idx="minor"/>
      </dsp:style>
      <dsp:txBody>
        <a:bodyPr spcFirstLastPara="0" vert="horz" wrap="square" lIns="91440" tIns="91440" rIns="91440" bIns="91440" numCol="1" spcCol="1270" anchor="t" anchorCtr="0">
          <a:noAutofit/>
        </a:bodyPr>
        <a:lstStyle/>
        <a:p>
          <a:pPr marL="171450" lvl="1" indent="-171450" algn="l" defTabSz="844550">
            <a:lnSpc>
              <a:spcPct val="90000"/>
            </a:lnSpc>
            <a:spcBef>
              <a:spcPct val="0"/>
            </a:spcBef>
            <a:spcAft>
              <a:spcPct val="15000"/>
            </a:spcAft>
            <a:buChar char="••"/>
          </a:pPr>
          <a:r>
            <a:rPr lang="ru-RU" sz="1900" kern="1200"/>
            <a:t>І</a:t>
          </a:r>
          <a:r>
            <a:rPr lang="en-US" sz="1900" kern="1200"/>
            <a:t>V </a:t>
          </a:r>
          <a:r>
            <a:rPr lang="kk-KZ" sz="1900" kern="1200"/>
            <a:t>кезең</a:t>
          </a:r>
          <a:endParaRPr lang="ru-RU" sz="1900" kern="1200"/>
        </a:p>
      </dsp:txBody>
      <dsp:txXfrm>
        <a:off x="685436" y="2454800"/>
        <a:ext cx="1061704" cy="723102"/>
      </dsp:txXfrm>
    </dsp:sp>
    <dsp:sp modelId="{2A1978F8-921C-401D-AFA6-A8FCF12117AB}">
      <dsp:nvSpPr>
        <dsp:cNvPr id="0" name=""/>
        <dsp:cNvSpPr/>
      </dsp:nvSpPr>
      <dsp:spPr>
        <a:xfrm>
          <a:off x="3242462" y="0"/>
          <a:ext cx="1580997" cy="1024128"/>
        </a:xfrm>
        <a:prstGeom prst="roundRect">
          <a:avLst>
            <a:gd name="adj" fmla="val 10000"/>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a:sp3d z="-152400" prstMaterial="plastic">
          <a:bevelT w="25400" h="25400"/>
          <a:bevelB w="25400" h="25400"/>
        </a:sp3d>
      </dsp:spPr>
      <dsp:style>
        <a:lnRef idx="1">
          <a:scrgbClr r="0" g="0" b="0"/>
        </a:lnRef>
        <a:fillRef idx="1">
          <a:scrgbClr r="0" g="0" b="0"/>
        </a:fillRef>
        <a:effectRef idx="2">
          <a:scrgbClr r="0" g="0" b="0"/>
        </a:effectRef>
        <a:fontRef idx="minor"/>
      </dsp:style>
      <dsp:txBody>
        <a:bodyPr spcFirstLastPara="0" vert="horz" wrap="square" lIns="91440" tIns="91440" rIns="91440" bIns="91440" numCol="1" spcCol="1270" anchor="t" anchorCtr="0">
          <a:noAutofit/>
        </a:bodyPr>
        <a:lstStyle/>
        <a:p>
          <a:pPr marL="171450" lvl="1" indent="-171450" algn="l" defTabSz="844550">
            <a:lnSpc>
              <a:spcPct val="90000"/>
            </a:lnSpc>
            <a:spcBef>
              <a:spcPct val="0"/>
            </a:spcBef>
            <a:spcAft>
              <a:spcPct val="15000"/>
            </a:spcAft>
            <a:buChar char="••"/>
          </a:pPr>
          <a:r>
            <a:rPr lang="ru-RU" sz="1900" kern="1200"/>
            <a:t>ІІ кезең</a:t>
          </a:r>
        </a:p>
      </dsp:txBody>
      <dsp:txXfrm>
        <a:off x="3739258" y="22497"/>
        <a:ext cx="1061704" cy="723102"/>
      </dsp:txXfrm>
    </dsp:sp>
    <dsp:sp modelId="{8401532B-9009-4B6D-9BDA-6F4F25C6AD72}">
      <dsp:nvSpPr>
        <dsp:cNvPr id="0" name=""/>
        <dsp:cNvSpPr/>
      </dsp:nvSpPr>
      <dsp:spPr>
        <a:xfrm>
          <a:off x="662939" y="0"/>
          <a:ext cx="1580997" cy="1024128"/>
        </a:xfrm>
        <a:prstGeom prst="roundRect">
          <a:avLst>
            <a:gd name="adj" fmla="val 10000"/>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a:sp3d z="-152400" prstMaterial="plastic">
          <a:bevelT w="25400" h="25400"/>
          <a:bevelB w="25400" h="25400"/>
        </a:sp3d>
      </dsp:spPr>
      <dsp:style>
        <a:lnRef idx="1">
          <a:scrgbClr r="0" g="0" b="0"/>
        </a:lnRef>
        <a:fillRef idx="1">
          <a:scrgbClr r="0" g="0" b="0"/>
        </a:fillRef>
        <a:effectRef idx="2">
          <a:scrgbClr r="0" g="0" b="0"/>
        </a:effectRef>
        <a:fontRef idx="minor"/>
      </dsp:style>
      <dsp:txBody>
        <a:bodyPr spcFirstLastPara="0" vert="horz" wrap="square" lIns="91440" tIns="91440" rIns="91440" bIns="91440" numCol="1" spcCol="1270" anchor="t" anchorCtr="0">
          <a:noAutofit/>
        </a:bodyPr>
        <a:lstStyle/>
        <a:p>
          <a:pPr marL="171450" lvl="1" indent="-171450" algn="l" defTabSz="844550">
            <a:lnSpc>
              <a:spcPct val="90000"/>
            </a:lnSpc>
            <a:spcBef>
              <a:spcPct val="0"/>
            </a:spcBef>
            <a:spcAft>
              <a:spcPct val="15000"/>
            </a:spcAft>
            <a:buChar char="••"/>
          </a:pPr>
          <a:r>
            <a:rPr lang="ru-RU" sz="1900" kern="1200"/>
            <a:t>І кезең</a:t>
          </a:r>
        </a:p>
      </dsp:txBody>
      <dsp:txXfrm>
        <a:off x="685436" y="22497"/>
        <a:ext cx="1061704" cy="723102"/>
      </dsp:txXfrm>
    </dsp:sp>
    <dsp:sp modelId="{EF2B5007-F6DB-4D1E-AE7C-791D4CEF634B}">
      <dsp:nvSpPr>
        <dsp:cNvPr id="0" name=""/>
        <dsp:cNvSpPr/>
      </dsp:nvSpPr>
      <dsp:spPr>
        <a:xfrm>
          <a:off x="1325422" y="182422"/>
          <a:ext cx="1385773" cy="1385773"/>
        </a:xfrm>
        <a:prstGeom prst="pieWedge">
          <a:avLst/>
        </a:prstGeom>
        <a:solidFill>
          <a:schemeClr val="l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kk-KZ" sz="1050" kern="1200"/>
            <a:t>оқыту мақсатымен алдын-ала танысу </a:t>
          </a:r>
          <a:endParaRPr lang="ru-RU" sz="1050" kern="1200"/>
        </a:p>
      </dsp:txBody>
      <dsp:txXfrm>
        <a:off x="1731306" y="588306"/>
        <a:ext cx="979889" cy="979889"/>
      </dsp:txXfrm>
    </dsp:sp>
    <dsp:sp modelId="{0212202A-F3BF-4E1A-86EE-37261B68D1C2}">
      <dsp:nvSpPr>
        <dsp:cNvPr id="0" name=""/>
        <dsp:cNvSpPr/>
      </dsp:nvSpPr>
      <dsp:spPr>
        <a:xfrm rot="5400000">
          <a:off x="2775204" y="182422"/>
          <a:ext cx="1385773" cy="1385773"/>
        </a:xfrm>
        <a:prstGeom prst="pieWedge">
          <a:avLst/>
        </a:prstGeom>
        <a:solidFill>
          <a:schemeClr val="l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kk-KZ" sz="1100" kern="1200"/>
            <a:t>іс-әрекет ыңғайлы жеке әрекеттерге бөлінуі</a:t>
          </a:r>
          <a:endParaRPr lang="ru-RU" sz="1100" kern="1200"/>
        </a:p>
      </dsp:txBody>
      <dsp:txXfrm rot="-5400000">
        <a:off x="2775204" y="588306"/>
        <a:ext cx="979889" cy="979889"/>
      </dsp:txXfrm>
    </dsp:sp>
    <dsp:sp modelId="{75F0D1F1-D1CE-4237-83BF-B51C21D57681}">
      <dsp:nvSpPr>
        <dsp:cNvPr id="0" name=""/>
        <dsp:cNvSpPr/>
      </dsp:nvSpPr>
      <dsp:spPr>
        <a:xfrm rot="10800000">
          <a:off x="2775204" y="1632204"/>
          <a:ext cx="1385773" cy="1385773"/>
        </a:xfrm>
        <a:prstGeom prst="pieWedge">
          <a:avLst/>
        </a:prstGeom>
        <a:solidFill>
          <a:schemeClr val="l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kk-KZ" sz="1100" kern="1200"/>
            <a:t> нақты сызбалар, жазбалар және т.б. құрастыру</a:t>
          </a:r>
          <a:endParaRPr lang="ru-RU" sz="1100" kern="1200"/>
        </a:p>
      </dsp:txBody>
      <dsp:txXfrm rot="10800000">
        <a:off x="2775204" y="1632204"/>
        <a:ext cx="979889" cy="979889"/>
      </dsp:txXfrm>
    </dsp:sp>
    <dsp:sp modelId="{71E109B2-B300-4CB6-BAB1-3831E98A5E42}">
      <dsp:nvSpPr>
        <dsp:cNvPr id="0" name=""/>
        <dsp:cNvSpPr/>
      </dsp:nvSpPr>
      <dsp:spPr>
        <a:xfrm rot="16200000">
          <a:off x="1325422" y="1632204"/>
          <a:ext cx="1385773" cy="1385773"/>
        </a:xfrm>
        <a:prstGeom prst="pieWedge">
          <a:avLst/>
        </a:prstGeom>
        <a:solidFill>
          <a:schemeClr val="l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kk-KZ" sz="1100" kern="1200"/>
            <a:t>дауыстап сөйлеу жоспарына ауыстыру</a:t>
          </a:r>
          <a:endParaRPr lang="ru-RU" sz="1100" kern="1200"/>
        </a:p>
      </dsp:txBody>
      <dsp:txXfrm rot="5400000">
        <a:off x="1731306" y="1632204"/>
        <a:ext cx="979889" cy="979889"/>
      </dsp:txXfrm>
    </dsp:sp>
    <dsp:sp modelId="{7FAEC8CC-AB51-47A2-8047-F3D649D6F277}">
      <dsp:nvSpPr>
        <dsp:cNvPr id="0" name=""/>
        <dsp:cNvSpPr/>
      </dsp:nvSpPr>
      <dsp:spPr>
        <a:xfrm>
          <a:off x="2503970" y="1312164"/>
          <a:ext cx="478459" cy="416052"/>
        </a:xfrm>
        <a:prstGeom prst="circularArrow">
          <a:avLst/>
        </a:prstGeom>
        <a:solidFill>
          <a:schemeClr val="accent3">
            <a:tint val="60000"/>
            <a:hueOff val="0"/>
            <a:satOff val="0"/>
            <a:lumOff val="0"/>
            <a:alphaOff val="0"/>
          </a:schemeClr>
        </a:solidFill>
        <a:ln>
          <a:noFill/>
        </a:ln>
        <a:effectLst/>
        <a:sp3d z="50080" prstMaterial="plastic">
          <a:bevelT w="50800" h="50800"/>
          <a:bevelB w="50800" h="50800"/>
        </a:sp3d>
      </dsp:spPr>
      <dsp:style>
        <a:lnRef idx="0">
          <a:scrgbClr r="0" g="0" b="0"/>
        </a:lnRef>
        <a:fillRef idx="1">
          <a:scrgbClr r="0" g="0" b="0"/>
        </a:fillRef>
        <a:effectRef idx="2">
          <a:scrgbClr r="0" g="0" b="0"/>
        </a:effectRef>
        <a:fontRef idx="minor"/>
      </dsp:style>
    </dsp:sp>
    <dsp:sp modelId="{6F3D7D4E-B015-42E5-91A7-A719BD8FDB18}">
      <dsp:nvSpPr>
        <dsp:cNvPr id="0" name=""/>
        <dsp:cNvSpPr/>
      </dsp:nvSpPr>
      <dsp:spPr>
        <a:xfrm rot="10800000">
          <a:off x="2503970" y="1472184"/>
          <a:ext cx="478459" cy="416052"/>
        </a:xfrm>
        <a:prstGeom prst="circularArrow">
          <a:avLst/>
        </a:prstGeom>
        <a:solidFill>
          <a:schemeClr val="accent3">
            <a:tint val="60000"/>
            <a:hueOff val="0"/>
            <a:satOff val="0"/>
            <a:lumOff val="0"/>
            <a:alphaOff val="0"/>
          </a:schemeClr>
        </a:solidFill>
        <a:ln>
          <a:noFill/>
        </a:ln>
        <a:effectLst/>
        <a:sp3d z="50080" prstMaterial="plastic">
          <a:bevelT w="50800" h="50800"/>
          <a:bevelB w="50800" h="50800"/>
        </a:sp3d>
      </dsp:spPr>
      <dsp:style>
        <a:lnRef idx="0">
          <a:scrgbClr r="0" g="0" b="0"/>
        </a:lnRef>
        <a:fillRef idx="1">
          <a:scrgbClr r="0" g="0" b="0"/>
        </a:fillRef>
        <a:effectRef idx="2">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0B0615-EE56-469B-8F0B-20061B54BE80}">
      <dsp:nvSpPr>
        <dsp:cNvPr id="0" name=""/>
        <dsp:cNvSpPr/>
      </dsp:nvSpPr>
      <dsp:spPr>
        <a:xfrm>
          <a:off x="1" y="0"/>
          <a:ext cx="5477930" cy="1117600"/>
        </a:xfrm>
        <a:prstGeom prst="rightArrow">
          <a:avLst/>
        </a:prstGeom>
        <a:solidFill>
          <a:schemeClr val="accent5">
            <a:tint val="40000"/>
            <a:hueOff val="0"/>
            <a:satOff val="0"/>
            <a:lumOff val="0"/>
            <a:alphaOff val="0"/>
          </a:schemeClr>
        </a:solidFill>
        <a:ln>
          <a:noFill/>
        </a:ln>
        <a:effectLst/>
        <a:sp3d z="-161800" extrusionH="600" contourW="3000">
          <a:bevelT w="48600" h="18600" prst="relaxedInset"/>
          <a:bevelB w="48600" h="8600" prst="relaxedInset"/>
        </a:sp3d>
      </dsp:spPr>
      <dsp:style>
        <a:lnRef idx="0">
          <a:scrgbClr r="0" g="0" b="0"/>
        </a:lnRef>
        <a:fillRef idx="1">
          <a:scrgbClr r="0" g="0" b="0"/>
        </a:fillRef>
        <a:effectRef idx="0">
          <a:scrgbClr r="0" g="0" b="0"/>
        </a:effectRef>
        <a:fontRef idx="minor"/>
      </dsp:style>
    </dsp:sp>
    <dsp:sp modelId="{818D3AB2-1FCA-46B8-BE25-513DB155C073}">
      <dsp:nvSpPr>
        <dsp:cNvPr id="0" name=""/>
        <dsp:cNvSpPr/>
      </dsp:nvSpPr>
      <dsp:spPr>
        <a:xfrm>
          <a:off x="5884" y="237067"/>
          <a:ext cx="1763209" cy="643464"/>
        </a:xfrm>
        <a:prstGeom prst="roundRect">
          <a:avLst/>
        </a:prstGeom>
        <a:solidFill>
          <a:schemeClr val="lt1">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kk-KZ" sz="1100" kern="1200"/>
            <a:t>мәтіннің оқырман іс-әрекетінің құралы ретіндегі рөлі</a:t>
          </a:r>
          <a:endParaRPr lang="ru-RU" sz="1100" kern="1200"/>
        </a:p>
      </dsp:txBody>
      <dsp:txXfrm>
        <a:off x="37295" y="268478"/>
        <a:ext cx="1700387" cy="580642"/>
      </dsp:txXfrm>
    </dsp:sp>
    <dsp:sp modelId="{9C8AF889-822C-4ECB-B835-F6CA54162898}">
      <dsp:nvSpPr>
        <dsp:cNvPr id="0" name=""/>
        <dsp:cNvSpPr/>
      </dsp:nvSpPr>
      <dsp:spPr>
        <a:xfrm>
          <a:off x="1798094" y="237447"/>
          <a:ext cx="1763209" cy="625771"/>
        </a:xfrm>
        <a:prstGeom prst="roundRect">
          <a:avLst/>
        </a:prstGeom>
        <a:solidFill>
          <a:schemeClr val="lt1">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kk-KZ" sz="1100" kern="1200"/>
            <a:t>оқылым үдерісінің барысы</a:t>
          </a:r>
          <a:endParaRPr lang="ru-RU" sz="1100" kern="1200"/>
        </a:p>
      </dsp:txBody>
      <dsp:txXfrm>
        <a:off x="1828642" y="267995"/>
        <a:ext cx="1702113" cy="564675"/>
      </dsp:txXfrm>
    </dsp:sp>
    <dsp:sp modelId="{1ADC1D8E-2278-44E5-A70E-2771563699A6}">
      <dsp:nvSpPr>
        <dsp:cNvPr id="0" name=""/>
        <dsp:cNvSpPr/>
      </dsp:nvSpPr>
      <dsp:spPr>
        <a:xfrm>
          <a:off x="3615704" y="237447"/>
          <a:ext cx="1763209" cy="625771"/>
        </a:xfrm>
        <a:prstGeom prst="roundRect">
          <a:avLst/>
        </a:prstGeom>
        <a:solidFill>
          <a:schemeClr val="lt1">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kk-KZ" sz="1100" kern="1200"/>
            <a:t>оқырманның рөлі </a:t>
          </a:r>
          <a:endParaRPr lang="ru-RU" sz="1100" kern="1200"/>
        </a:p>
      </dsp:txBody>
      <dsp:txXfrm>
        <a:off x="3646252" y="267995"/>
        <a:ext cx="1702113" cy="56467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59EC36-4E58-463F-A927-00EED1C95919}">
      <dsp:nvSpPr>
        <dsp:cNvPr id="0" name=""/>
        <dsp:cNvSpPr/>
      </dsp:nvSpPr>
      <dsp:spPr>
        <a:xfrm>
          <a:off x="213" y="408243"/>
          <a:ext cx="1303170" cy="1880937"/>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0" algn="just" defTabSz="444500">
            <a:lnSpc>
              <a:spcPct val="100000"/>
            </a:lnSpc>
            <a:spcBef>
              <a:spcPct val="0"/>
            </a:spcBef>
            <a:spcAft>
              <a:spcPts val="0"/>
            </a:spcAft>
            <a:buChar char="••"/>
          </a:pPr>
          <a:r>
            <a:rPr lang="kk-KZ" sz="1000" kern="1200">
              <a:latin typeface="Times New Roman" panose="02020603050405020304" pitchFamily="18" charset="0"/>
              <a:cs typeface="Times New Roman" panose="02020603050405020304" pitchFamily="18" charset="0"/>
            </a:rPr>
            <a:t>бала үшін айналасындағы заттардың (құбылыстардың, әрекеттердің) адам санасында құр бейнеленуі;</a:t>
          </a:r>
          <a:endParaRPr lang="ru-RU" sz="1000" kern="1200">
            <a:latin typeface="Times New Roman" panose="02020603050405020304" pitchFamily="18" charset="0"/>
            <a:cs typeface="Times New Roman" panose="02020603050405020304" pitchFamily="18" charset="0"/>
          </a:endParaRPr>
        </a:p>
        <a:p>
          <a:pPr marL="57150" lvl="1" indent="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жаңа сөздерді тек қана табушы, байқаушы</a:t>
          </a:r>
          <a:r>
            <a:rPr lang="ru-RU" sz="1000" kern="1200"/>
            <a:t>.</a:t>
          </a:r>
        </a:p>
      </dsp:txBody>
      <dsp:txXfrm>
        <a:off x="38382" y="446412"/>
        <a:ext cx="1226832" cy="1401541"/>
      </dsp:txXfrm>
    </dsp:sp>
    <dsp:sp modelId="{510816D7-20CE-445E-A956-7CB0B70D141D}">
      <dsp:nvSpPr>
        <dsp:cNvPr id="0" name=""/>
        <dsp:cNvSpPr/>
      </dsp:nvSpPr>
      <dsp:spPr>
        <a:xfrm>
          <a:off x="207098" y="863141"/>
          <a:ext cx="1897002" cy="2209902"/>
        </a:xfrm>
        <a:prstGeom prst="leftCircularArrow">
          <a:avLst>
            <a:gd name="adj1" fmla="val 1260"/>
            <a:gd name="adj2" fmla="val 148463"/>
            <a:gd name="adj3" fmla="val 921600"/>
            <a:gd name="adj4" fmla="val 8022116"/>
            <a:gd name="adj5" fmla="val 1470"/>
          </a:avLst>
        </a:prstGeom>
        <a:solidFill>
          <a:schemeClr val="accent5">
            <a:tint val="60000"/>
            <a:hueOff val="0"/>
            <a:satOff val="0"/>
            <a:lumOff val="0"/>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sp>
    <dsp:sp modelId="{15F8625C-DE53-438A-9082-4B27F1B99CBD}">
      <dsp:nvSpPr>
        <dsp:cNvPr id="0" name=""/>
        <dsp:cNvSpPr/>
      </dsp:nvSpPr>
      <dsp:spPr>
        <a:xfrm>
          <a:off x="64800" y="2341698"/>
          <a:ext cx="816975" cy="324884"/>
        </a:xfrm>
        <a:prstGeom prst="roundRect">
          <a:avLst>
            <a:gd name="adj" fmla="val 10000"/>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t>жүйеге кіруші</a:t>
          </a:r>
        </a:p>
      </dsp:txBody>
      <dsp:txXfrm>
        <a:off x="74316" y="2351214"/>
        <a:ext cx="797943" cy="305852"/>
      </dsp:txXfrm>
    </dsp:sp>
    <dsp:sp modelId="{9F5BD089-617B-460D-AE64-2AE7FAAF7C9C}">
      <dsp:nvSpPr>
        <dsp:cNvPr id="0" name=""/>
        <dsp:cNvSpPr/>
      </dsp:nvSpPr>
      <dsp:spPr>
        <a:xfrm>
          <a:off x="1392268" y="101011"/>
          <a:ext cx="2140900" cy="2942340"/>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just" defTabSz="444500">
            <a:lnSpc>
              <a:spcPct val="90000"/>
            </a:lnSpc>
            <a:spcBef>
              <a:spcPct val="0"/>
            </a:spcBef>
            <a:spcAft>
              <a:spcPct val="15000"/>
            </a:spcAft>
            <a:buChar char="••"/>
          </a:pPr>
          <a:r>
            <a:rPr lang="kk-KZ" sz="1000" i="0" kern="1200">
              <a:latin typeface="Times New Roman" panose="02020603050405020304" pitchFamily="18" charset="0"/>
              <a:cs typeface="Times New Roman" panose="02020603050405020304" pitchFamily="18" charset="0"/>
            </a:rPr>
            <a:t>білім мақсаты, педагогикалық үрдіс субъектілерінің әрекеті;</a:t>
          </a:r>
          <a:endParaRPr lang="ru-RU" sz="1000" i="0" kern="1200">
            <a:latin typeface="Times New Roman" panose="02020603050405020304" pitchFamily="18" charset="0"/>
            <a:cs typeface="Times New Roman" panose="02020603050405020304" pitchFamily="18" charset="0"/>
          </a:endParaRPr>
        </a:p>
        <a:p>
          <a:pPr marL="57150" lvl="1" indent="-57150" algn="just" defTabSz="444500">
            <a:lnSpc>
              <a:spcPct val="90000"/>
            </a:lnSpc>
            <a:spcBef>
              <a:spcPct val="0"/>
            </a:spcBef>
            <a:spcAft>
              <a:spcPct val="15000"/>
            </a:spcAft>
            <a:buChar char="••"/>
          </a:pPr>
          <a:r>
            <a:rPr lang="kk-KZ" sz="1000" kern="1200">
              <a:latin typeface="Times New Roman" panose="02020603050405020304" pitchFamily="18" charset="0"/>
              <a:cs typeface="Times New Roman" panose="02020603050405020304" pitchFamily="18" charset="0"/>
            </a:rPr>
            <a:t>бастауыш сынып оқушыларының сөздікті пайдалану білігінде педагогикалық үдерісті ұйымдастыру, берілетін білім мазмұнын терең талдау (бастауыш сынып мұғалімі тарапынан); </a:t>
          </a:r>
          <a:endParaRPr lang="ru-RU" sz="1000" kern="1200">
            <a:latin typeface="Times New Roman" panose="02020603050405020304" pitchFamily="18" charset="0"/>
            <a:cs typeface="Times New Roman" panose="02020603050405020304" pitchFamily="18" charset="0"/>
          </a:endParaRPr>
        </a:p>
        <a:p>
          <a:pPr marL="57150" lvl="1" indent="-57150" algn="just"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баланың сөздікті қолданудағы ішкі құрылымдық элементтердің жүйелі жүзеге асуы.</a:t>
          </a:r>
        </a:p>
      </dsp:txBody>
      <dsp:txXfrm>
        <a:off x="1454973" y="794218"/>
        <a:ext cx="2015490" cy="2186428"/>
      </dsp:txXfrm>
    </dsp:sp>
    <dsp:sp modelId="{DB8EC353-AF7E-4C82-A563-BFF2E5747F4E}">
      <dsp:nvSpPr>
        <dsp:cNvPr id="0" name=""/>
        <dsp:cNvSpPr/>
      </dsp:nvSpPr>
      <dsp:spPr>
        <a:xfrm flipH="1" flipV="1">
          <a:off x="2334963" y="-228914"/>
          <a:ext cx="1948228" cy="2927440"/>
        </a:xfrm>
        <a:prstGeom prst="circularArrow">
          <a:avLst>
            <a:gd name="adj1" fmla="val 1062"/>
            <a:gd name="adj2" fmla="val 124614"/>
            <a:gd name="adj3" fmla="val 20020125"/>
            <a:gd name="adj4" fmla="val 12895761"/>
            <a:gd name="adj5" fmla="val 1239"/>
          </a:avLst>
        </a:prstGeom>
        <a:solidFill>
          <a:schemeClr val="accent5">
            <a:tint val="60000"/>
            <a:hueOff val="0"/>
            <a:satOff val="0"/>
            <a:lumOff val="0"/>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sp>
    <dsp:sp modelId="{6A22E7F7-7C1F-4238-B4E3-1342D4279335}">
      <dsp:nvSpPr>
        <dsp:cNvPr id="0" name=""/>
        <dsp:cNvSpPr/>
      </dsp:nvSpPr>
      <dsp:spPr>
        <a:xfrm>
          <a:off x="1875129" y="483710"/>
          <a:ext cx="816975" cy="324884"/>
        </a:xfrm>
        <a:prstGeom prst="roundRect">
          <a:avLst>
            <a:gd name="adj" fmla="val 10000"/>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t>жүйеге кіру мазмұны</a:t>
          </a:r>
        </a:p>
      </dsp:txBody>
      <dsp:txXfrm>
        <a:off x="1884645" y="493226"/>
        <a:ext cx="797943" cy="305852"/>
      </dsp:txXfrm>
    </dsp:sp>
    <dsp:sp modelId="{5EE5D325-F6E2-4AC4-B1BA-1ACD1DD4FD07}">
      <dsp:nvSpPr>
        <dsp:cNvPr id="0" name=""/>
        <dsp:cNvSpPr/>
      </dsp:nvSpPr>
      <dsp:spPr>
        <a:xfrm>
          <a:off x="3711178" y="0"/>
          <a:ext cx="1773325" cy="2489397"/>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00050">
            <a:lnSpc>
              <a:spcPct val="90000"/>
            </a:lnSpc>
            <a:spcBef>
              <a:spcPct val="0"/>
            </a:spcBef>
            <a:spcAft>
              <a:spcPct val="15000"/>
            </a:spcAft>
            <a:buChar char="••"/>
          </a:pPr>
          <a:r>
            <a:rPr lang="kk-KZ" sz="900" kern="1200">
              <a:solidFill>
                <a:sysClr val="windowText" lastClr="000000"/>
              </a:solidFill>
              <a:latin typeface="Times New Roman" panose="02020603050405020304" pitchFamily="18" charset="0"/>
              <a:cs typeface="Times New Roman" panose="02020603050405020304" pitchFamily="18" charset="0"/>
            </a:rPr>
            <a:t>бастауыш сынып оқушысында өздігінен сөздікпен жұмыс жасауда негізгі бейнелерінің жинақталып абстракциялануы;</a:t>
          </a:r>
          <a:endParaRPr lang="ru-RU" sz="9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kk-KZ" sz="900" kern="1200">
              <a:solidFill>
                <a:sysClr val="windowText" lastClr="000000"/>
              </a:solidFill>
              <a:latin typeface="Times New Roman" panose="02020603050405020304" pitchFamily="18" charset="0"/>
              <a:cs typeface="Times New Roman" panose="02020603050405020304" pitchFamily="18" charset="0"/>
            </a:rPr>
            <a:t>тілдегі лексикалық құбылыстарды меңгеруде сөздерді мағыналық ерекшеліктеріне мән беруі;</a:t>
          </a:r>
          <a:endParaRPr lang="ru-RU" sz="9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kk-KZ" sz="900" kern="1200">
              <a:solidFill>
                <a:sysClr val="windowText" lastClr="000000"/>
              </a:solidFill>
              <a:latin typeface="Times New Roman" panose="02020603050405020304" pitchFamily="18" charset="0"/>
              <a:cs typeface="Times New Roman" panose="02020603050405020304" pitchFamily="18" charset="0"/>
            </a:rPr>
            <a:t> білімнің жинақталуы, қандай да бір сөздік қордың артуы, осы тұрғыда біліктің қалыптасуы.</a:t>
          </a:r>
          <a:endParaRPr lang="ru-RU" sz="900" kern="1200">
            <a:solidFill>
              <a:sysClr val="windowText" lastClr="000000"/>
            </a:solidFill>
            <a:latin typeface="Times New Roman" panose="02020603050405020304" pitchFamily="18" charset="0"/>
            <a:cs typeface="Times New Roman" panose="02020603050405020304" pitchFamily="18" charset="0"/>
          </a:endParaRPr>
        </a:p>
      </dsp:txBody>
      <dsp:txXfrm>
        <a:off x="3763117" y="51939"/>
        <a:ext cx="1669447" cy="1852076"/>
      </dsp:txXfrm>
    </dsp:sp>
    <dsp:sp modelId="{FA108BAE-AEA3-48E5-B59A-F96D61AF04F2}">
      <dsp:nvSpPr>
        <dsp:cNvPr id="0" name=""/>
        <dsp:cNvSpPr/>
      </dsp:nvSpPr>
      <dsp:spPr>
        <a:xfrm>
          <a:off x="4143529" y="2617366"/>
          <a:ext cx="816975" cy="324884"/>
        </a:xfrm>
        <a:prstGeom prst="roundRect">
          <a:avLst>
            <a:gd name="adj" fmla="val 10000"/>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t>жүйеден шығушы</a:t>
          </a:r>
        </a:p>
      </dsp:txBody>
      <dsp:txXfrm>
        <a:off x="4153045" y="2626882"/>
        <a:ext cx="797943" cy="30585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735103-F793-4AEE-9C84-D21B73CDC809}">
      <dsp:nvSpPr>
        <dsp:cNvPr id="0" name=""/>
        <dsp:cNvSpPr/>
      </dsp:nvSpPr>
      <dsp:spPr>
        <a:xfrm>
          <a:off x="2343964" y="1213885"/>
          <a:ext cx="818388" cy="818388"/>
        </a:xfrm>
        <a:prstGeom prst="roundRect">
          <a:avLst/>
        </a:prstGeom>
        <a:solidFill>
          <a:schemeClr val="l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kern="1200"/>
            <a:t>ІС-ӘРЕКЕТТІК ТҰҒЫР</a:t>
          </a:r>
        </a:p>
      </dsp:txBody>
      <dsp:txXfrm>
        <a:off x="2383914" y="1253835"/>
        <a:ext cx="738488" cy="738488"/>
      </dsp:txXfrm>
    </dsp:sp>
    <dsp:sp modelId="{E7187F11-1566-43E1-A1E4-4F4893A75F4E}">
      <dsp:nvSpPr>
        <dsp:cNvPr id="0" name=""/>
        <dsp:cNvSpPr/>
      </dsp:nvSpPr>
      <dsp:spPr>
        <a:xfrm rot="16200000">
          <a:off x="2410870" y="871597"/>
          <a:ext cx="684576" cy="0"/>
        </a:xfrm>
        <a:custGeom>
          <a:avLst/>
          <a:gdLst/>
          <a:ahLst/>
          <a:cxnLst/>
          <a:rect l="0" t="0" r="0" b="0"/>
          <a:pathLst>
            <a:path>
              <a:moveTo>
                <a:pt x="0" y="0"/>
              </a:moveTo>
              <a:lnTo>
                <a:pt x="684576" y="0"/>
              </a:lnTo>
            </a:path>
          </a:pathLst>
        </a:custGeom>
        <a:noFill/>
        <a:ln w="12700" cap="flat" cmpd="sng" algn="ctr">
          <a:solidFill>
            <a:schemeClr val="dk1">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FC42279E-2B63-4C9E-8E53-498BCD8D5760}">
      <dsp:nvSpPr>
        <dsp:cNvPr id="0" name=""/>
        <dsp:cNvSpPr/>
      </dsp:nvSpPr>
      <dsp:spPr>
        <a:xfrm>
          <a:off x="2168164" y="202011"/>
          <a:ext cx="1169988" cy="327297"/>
        </a:xfrm>
        <a:prstGeom prst="roundRect">
          <a:avLst/>
        </a:prstGeom>
        <a:solidFill>
          <a:schemeClr val="l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666750">
            <a:lnSpc>
              <a:spcPct val="90000"/>
            </a:lnSpc>
            <a:spcBef>
              <a:spcPct val="0"/>
            </a:spcBef>
            <a:spcAft>
              <a:spcPct val="35000"/>
            </a:spcAft>
          </a:pPr>
          <a:r>
            <a:rPr lang="kk-KZ" sz="1500" kern="1200"/>
            <a:t>оқу міндеті </a:t>
          </a:r>
          <a:endParaRPr lang="ru-RU" sz="1500" kern="1200"/>
        </a:p>
      </dsp:txBody>
      <dsp:txXfrm>
        <a:off x="2184141" y="217988"/>
        <a:ext cx="1138034" cy="295343"/>
      </dsp:txXfrm>
    </dsp:sp>
    <dsp:sp modelId="{1FEDADC5-22B7-4A67-ABFD-F365792904AA}">
      <dsp:nvSpPr>
        <dsp:cNvPr id="0" name=""/>
        <dsp:cNvSpPr/>
      </dsp:nvSpPr>
      <dsp:spPr>
        <a:xfrm rot="1502208">
          <a:off x="3142047" y="1905661"/>
          <a:ext cx="432192" cy="0"/>
        </a:xfrm>
        <a:custGeom>
          <a:avLst/>
          <a:gdLst/>
          <a:ahLst/>
          <a:cxnLst/>
          <a:rect l="0" t="0" r="0" b="0"/>
          <a:pathLst>
            <a:path>
              <a:moveTo>
                <a:pt x="0" y="0"/>
              </a:moveTo>
              <a:lnTo>
                <a:pt x="432192" y="0"/>
              </a:lnTo>
            </a:path>
          </a:pathLst>
        </a:custGeom>
        <a:noFill/>
        <a:ln w="12700" cap="flat" cmpd="sng" algn="ctr">
          <a:solidFill>
            <a:schemeClr val="dk1">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53449996-6EB6-4007-8BCB-47EAF2108820}">
      <dsp:nvSpPr>
        <dsp:cNvPr id="0" name=""/>
        <dsp:cNvSpPr/>
      </dsp:nvSpPr>
      <dsp:spPr>
        <a:xfrm>
          <a:off x="3405142" y="1997113"/>
          <a:ext cx="1471493" cy="548319"/>
        </a:xfrm>
        <a:prstGeom prst="roundRect">
          <a:avLst/>
        </a:prstGeom>
        <a:solidFill>
          <a:schemeClr val="l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kk-KZ" sz="900" kern="1200"/>
            <a:t>өзін-өзі бақылау және өзін-өзі бағалау әрекеттері арқылы ынталану</a:t>
          </a:r>
          <a:endParaRPr lang="ru-RU" sz="900" kern="1200"/>
        </a:p>
      </dsp:txBody>
      <dsp:txXfrm>
        <a:off x="3431909" y="2023880"/>
        <a:ext cx="1417959" cy="494785"/>
      </dsp:txXfrm>
    </dsp:sp>
    <dsp:sp modelId="{ABA6B6E2-58E7-404A-AAE6-97BBEC932454}">
      <dsp:nvSpPr>
        <dsp:cNvPr id="0" name=""/>
        <dsp:cNvSpPr/>
      </dsp:nvSpPr>
      <dsp:spPr>
        <a:xfrm rot="9352260">
          <a:off x="1776186" y="1927722"/>
          <a:ext cx="593715" cy="0"/>
        </a:xfrm>
        <a:custGeom>
          <a:avLst/>
          <a:gdLst/>
          <a:ahLst/>
          <a:cxnLst/>
          <a:rect l="0" t="0" r="0" b="0"/>
          <a:pathLst>
            <a:path>
              <a:moveTo>
                <a:pt x="0" y="0"/>
              </a:moveTo>
              <a:lnTo>
                <a:pt x="593715" y="0"/>
              </a:lnTo>
            </a:path>
          </a:pathLst>
        </a:custGeom>
        <a:noFill/>
        <a:ln w="12700" cap="flat" cmpd="sng" algn="ctr">
          <a:solidFill>
            <a:schemeClr val="dk1">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549C89AE-3539-4422-BFAC-23C8E5944990}">
      <dsp:nvSpPr>
        <dsp:cNvPr id="0" name=""/>
        <dsp:cNvSpPr/>
      </dsp:nvSpPr>
      <dsp:spPr>
        <a:xfrm>
          <a:off x="434398" y="2049075"/>
          <a:ext cx="1511328" cy="548319"/>
        </a:xfrm>
        <a:prstGeom prst="roundRect">
          <a:avLst/>
        </a:prstGeom>
        <a:solidFill>
          <a:schemeClr val="l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kk-KZ" sz="1000" kern="1200"/>
            <a:t>оқу тапсырмасын шешуге бағытталған пәндік әрекеттер</a:t>
          </a:r>
          <a:endParaRPr lang="ru-RU" sz="1000" kern="1200"/>
        </a:p>
      </dsp:txBody>
      <dsp:txXfrm>
        <a:off x="461165" y="2075842"/>
        <a:ext cx="1457794" cy="49478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14FD0C-FD1E-44BE-9970-973A01BCE198}">
      <dsp:nvSpPr>
        <dsp:cNvPr id="0" name=""/>
        <dsp:cNvSpPr/>
      </dsp:nvSpPr>
      <dsp:spPr>
        <a:xfrm>
          <a:off x="1317753" y="981"/>
          <a:ext cx="1676995" cy="670798"/>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kk-KZ" sz="1100" b="1" kern="1200">
              <a:latin typeface="Times New Roman" panose="02020603050405020304" pitchFamily="18" charset="0"/>
              <a:cs typeface="Times New Roman" panose="02020603050405020304" pitchFamily="18" charset="0"/>
            </a:rPr>
            <a:t>білім үшін синергетика</a:t>
          </a:r>
          <a:endParaRPr lang="ru-RU" sz="1100" kern="1200">
            <a:latin typeface="Times New Roman" panose="02020603050405020304" pitchFamily="18" charset="0"/>
            <a:cs typeface="Times New Roman" panose="02020603050405020304" pitchFamily="18" charset="0"/>
          </a:endParaRPr>
        </a:p>
      </dsp:txBody>
      <dsp:txXfrm>
        <a:off x="1653152" y="981"/>
        <a:ext cx="1006197" cy="670798"/>
      </dsp:txXfrm>
    </dsp:sp>
    <dsp:sp modelId="{0928D9C0-2FC5-4E9A-81D4-690352761571}">
      <dsp:nvSpPr>
        <dsp:cNvPr id="0" name=""/>
        <dsp:cNvSpPr/>
      </dsp:nvSpPr>
      <dsp:spPr>
        <a:xfrm>
          <a:off x="2799600" y="57998"/>
          <a:ext cx="1391906" cy="556762"/>
        </a:xfrm>
        <a:prstGeom prst="chevron">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lvl="0" algn="ctr"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үйрету кезеңі</a:t>
          </a:r>
        </a:p>
      </dsp:txBody>
      <dsp:txXfrm>
        <a:off x="3077981" y="57998"/>
        <a:ext cx="835144" cy="556762"/>
      </dsp:txXfrm>
    </dsp:sp>
    <dsp:sp modelId="{E0534868-FE2A-4C06-9077-D01658E4671F}">
      <dsp:nvSpPr>
        <dsp:cNvPr id="0" name=""/>
        <dsp:cNvSpPr/>
      </dsp:nvSpPr>
      <dsp:spPr>
        <a:xfrm>
          <a:off x="1317753" y="765690"/>
          <a:ext cx="1676995" cy="670798"/>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kk-KZ" sz="1100" b="1" kern="1200">
              <a:latin typeface="Times New Roman" panose="02020603050405020304" pitchFamily="18" charset="0"/>
              <a:cs typeface="Times New Roman" panose="02020603050405020304" pitchFamily="18" charset="0"/>
            </a:rPr>
            <a:t>білімдегі синергетика </a:t>
          </a:r>
          <a:endParaRPr lang="ru-RU" sz="1100" kern="1200">
            <a:latin typeface="Times New Roman" panose="02020603050405020304" pitchFamily="18" charset="0"/>
            <a:cs typeface="Times New Roman" panose="02020603050405020304" pitchFamily="18" charset="0"/>
          </a:endParaRPr>
        </a:p>
      </dsp:txBody>
      <dsp:txXfrm>
        <a:off x="1653152" y="765690"/>
        <a:ext cx="1006197" cy="670798"/>
      </dsp:txXfrm>
    </dsp:sp>
    <dsp:sp modelId="{D9F45429-B00E-44AB-BC31-99521CF63CB2}">
      <dsp:nvSpPr>
        <dsp:cNvPr id="0" name=""/>
        <dsp:cNvSpPr/>
      </dsp:nvSpPr>
      <dsp:spPr>
        <a:xfrm>
          <a:off x="2845319" y="830330"/>
          <a:ext cx="1391906" cy="556762"/>
        </a:xfrm>
        <a:prstGeom prst="chevron">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lvl="0" algn="ctr"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жағдай жасау кезеңі</a:t>
          </a:r>
        </a:p>
      </dsp:txBody>
      <dsp:txXfrm>
        <a:off x="3123700" y="830330"/>
        <a:ext cx="835144" cy="556762"/>
      </dsp:txXfrm>
    </dsp:sp>
    <dsp:sp modelId="{AE67097E-3033-43EA-93FE-CB089225F5C0}">
      <dsp:nvSpPr>
        <dsp:cNvPr id="0" name=""/>
        <dsp:cNvSpPr/>
      </dsp:nvSpPr>
      <dsp:spPr>
        <a:xfrm>
          <a:off x="1317753" y="1530400"/>
          <a:ext cx="1676995" cy="670798"/>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kk-KZ" sz="1100" b="1" kern="1200">
              <a:latin typeface="Times New Roman" panose="02020603050405020304" pitchFamily="18" charset="0"/>
              <a:cs typeface="Times New Roman" panose="02020603050405020304" pitchFamily="18" charset="0"/>
            </a:rPr>
            <a:t>білімнің синергетикасы</a:t>
          </a:r>
          <a:r>
            <a:rPr lang="kk-KZ" sz="1100" kern="1200">
              <a:latin typeface="Times New Roman" panose="02020603050405020304" pitchFamily="18" charset="0"/>
              <a:cs typeface="Times New Roman" panose="02020603050405020304" pitchFamily="18" charset="0"/>
            </a:rPr>
            <a:t> </a:t>
          </a:r>
          <a:endParaRPr lang="ru-RU" sz="1100" kern="1200">
            <a:latin typeface="Times New Roman" panose="02020603050405020304" pitchFamily="18" charset="0"/>
            <a:cs typeface="Times New Roman" panose="02020603050405020304" pitchFamily="18" charset="0"/>
          </a:endParaRPr>
        </a:p>
      </dsp:txBody>
      <dsp:txXfrm>
        <a:off x="1653152" y="1530400"/>
        <a:ext cx="1006197" cy="670798"/>
      </dsp:txXfrm>
    </dsp:sp>
    <dsp:sp modelId="{BB5B9F7C-279F-4050-9A1A-6B8F6ABD6CEF}">
      <dsp:nvSpPr>
        <dsp:cNvPr id="0" name=""/>
        <dsp:cNvSpPr/>
      </dsp:nvSpPr>
      <dsp:spPr>
        <a:xfrm>
          <a:off x="2776739" y="1587418"/>
          <a:ext cx="1391906" cy="556762"/>
        </a:xfrm>
        <a:prstGeom prst="chevron">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lvl="0" algn="ctr"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өзін-өзі дамыту кезеңі</a:t>
          </a:r>
        </a:p>
      </dsp:txBody>
      <dsp:txXfrm>
        <a:off x="3055120" y="1587418"/>
        <a:ext cx="835144" cy="55676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0D6E70-7F99-4E5A-B882-2EAED054B094}">
      <dsp:nvSpPr>
        <dsp:cNvPr id="0" name=""/>
        <dsp:cNvSpPr/>
      </dsp:nvSpPr>
      <dsp:spPr>
        <a:xfrm rot="16200000">
          <a:off x="954399" y="172"/>
          <a:ext cx="1752246" cy="1752596"/>
        </a:xfrm>
        <a:prstGeom prst="downArrow">
          <a:avLst>
            <a:gd name="adj1" fmla="val 50000"/>
            <a:gd name="adj2" fmla="val 35000"/>
          </a:avLst>
        </a:prstGeom>
        <a:solidFill>
          <a:schemeClr val="lt1">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ru-RU" sz="1500" kern="1200"/>
            <a:t>ұғымды пәнаралық тұрғыда тану</a:t>
          </a:r>
        </a:p>
      </dsp:txBody>
      <dsp:txXfrm rot="5400000">
        <a:off x="954224" y="438408"/>
        <a:ext cx="1445953" cy="876123"/>
      </dsp:txXfrm>
    </dsp:sp>
    <dsp:sp modelId="{DEC8EA59-E25C-479B-A9A7-7F9508B9579A}">
      <dsp:nvSpPr>
        <dsp:cNvPr id="0" name=""/>
        <dsp:cNvSpPr/>
      </dsp:nvSpPr>
      <dsp:spPr>
        <a:xfrm rot="5400000">
          <a:off x="2734031" y="353"/>
          <a:ext cx="1752246" cy="1752246"/>
        </a:xfrm>
        <a:prstGeom prst="downArrow">
          <a:avLst>
            <a:gd name="adj1" fmla="val 50000"/>
            <a:gd name="adj2" fmla="val 35000"/>
          </a:avLst>
        </a:prstGeom>
        <a:solidFill>
          <a:schemeClr val="lt1">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ru-RU" sz="1500" kern="1200"/>
            <a:t>тұтас көру, жаңа сапаға ие болу</a:t>
          </a:r>
        </a:p>
      </dsp:txBody>
      <dsp:txXfrm rot="-5400000">
        <a:off x="3040674" y="438415"/>
        <a:ext cx="1445603" cy="87612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172333-7E80-4B6C-82A4-87759EF9AE43}">
      <dsp:nvSpPr>
        <dsp:cNvPr id="0" name=""/>
        <dsp:cNvSpPr/>
      </dsp:nvSpPr>
      <dsp:spPr>
        <a:xfrm>
          <a:off x="470050" y="21557"/>
          <a:ext cx="1208016" cy="712589"/>
        </a:xfrm>
        <a:prstGeom prst="ellipse">
          <a:avLst/>
        </a:prstGeom>
        <a:solidFill>
          <a:schemeClr val="l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kk-KZ" sz="1000" kern="1200"/>
            <a:t>Сөздік көлемінің едәуір артуы</a:t>
          </a:r>
          <a:endParaRPr lang="ru-RU" sz="1000" kern="1200"/>
        </a:p>
      </dsp:txBody>
      <dsp:txXfrm>
        <a:off x="646960" y="125913"/>
        <a:ext cx="854196" cy="503877"/>
      </dsp:txXfrm>
    </dsp:sp>
    <dsp:sp modelId="{414D82DF-F54F-4FA9-A637-28E80713CCCD}">
      <dsp:nvSpPr>
        <dsp:cNvPr id="0" name=""/>
        <dsp:cNvSpPr/>
      </dsp:nvSpPr>
      <dsp:spPr>
        <a:xfrm rot="11003563">
          <a:off x="869607" y="770838"/>
          <a:ext cx="249406" cy="108849"/>
        </a:xfrm>
        <a:prstGeom prst="triangle">
          <a:avLst/>
        </a:prstGeom>
        <a:solidFill>
          <a:schemeClr val="accent1">
            <a:tint val="60000"/>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C521ABFD-4D50-4BB8-8D42-340D4C9FCAD6}">
      <dsp:nvSpPr>
        <dsp:cNvPr id="0" name=""/>
        <dsp:cNvSpPr/>
      </dsp:nvSpPr>
      <dsp:spPr>
        <a:xfrm>
          <a:off x="573380" y="938059"/>
          <a:ext cx="880287" cy="921790"/>
        </a:xfrm>
        <a:prstGeom prst="ellipse">
          <a:avLst/>
        </a:prstGeom>
        <a:solidFill>
          <a:schemeClr val="l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kk-KZ" sz="1000" kern="1200"/>
            <a:t>мәндер санының артуы</a:t>
          </a:r>
          <a:endParaRPr lang="ru-RU" sz="1000" kern="1200"/>
        </a:p>
      </dsp:txBody>
      <dsp:txXfrm>
        <a:off x="702295" y="1073052"/>
        <a:ext cx="622457" cy="651804"/>
      </dsp:txXfrm>
    </dsp:sp>
    <dsp:sp modelId="{F5C208E1-8B35-433E-BAF3-7CF7C1326809}">
      <dsp:nvSpPr>
        <dsp:cNvPr id="0" name=""/>
        <dsp:cNvSpPr/>
      </dsp:nvSpPr>
      <dsp:spPr>
        <a:xfrm rot="9643026">
          <a:off x="954761" y="1847011"/>
          <a:ext cx="203365" cy="162033"/>
        </a:xfrm>
        <a:prstGeom prst="triangle">
          <a:avLst/>
        </a:prstGeom>
        <a:solidFill>
          <a:schemeClr val="accent1">
            <a:tint val="60000"/>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A333B530-1714-4F07-97CD-073C134E3BCC}">
      <dsp:nvSpPr>
        <dsp:cNvPr id="0" name=""/>
        <dsp:cNvSpPr/>
      </dsp:nvSpPr>
      <dsp:spPr>
        <a:xfrm>
          <a:off x="2116312" y="903795"/>
          <a:ext cx="1053272" cy="1028128"/>
        </a:xfrm>
        <a:prstGeom prst="ellipse">
          <a:avLst/>
        </a:prstGeom>
        <a:solidFill>
          <a:schemeClr val="l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kk-KZ" sz="1000" kern="1200"/>
            <a:t>Сөздің семантикалық сипаттамасын тереңдету</a:t>
          </a:r>
          <a:endParaRPr lang="ru-RU" sz="1000" kern="1200"/>
        </a:p>
      </dsp:txBody>
      <dsp:txXfrm>
        <a:off x="2270560" y="1054361"/>
        <a:ext cx="744776" cy="726996"/>
      </dsp:txXfrm>
    </dsp:sp>
    <dsp:sp modelId="{54F5EEA4-D035-4F26-ADEE-2F78C63EB8B4}">
      <dsp:nvSpPr>
        <dsp:cNvPr id="0" name=""/>
        <dsp:cNvSpPr/>
      </dsp:nvSpPr>
      <dsp:spPr>
        <a:xfrm rot="14086118">
          <a:off x="3209049" y="797715"/>
          <a:ext cx="249406" cy="108849"/>
        </a:xfrm>
        <a:prstGeom prst="triangle">
          <a:avLst/>
        </a:prstGeom>
        <a:solidFill>
          <a:schemeClr val="accent1">
            <a:tint val="60000"/>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1498B48C-415E-4873-8699-F28441ADE1D3}">
      <dsp:nvSpPr>
        <dsp:cNvPr id="0" name=""/>
        <dsp:cNvSpPr/>
      </dsp:nvSpPr>
      <dsp:spPr>
        <a:xfrm>
          <a:off x="598853" y="1984525"/>
          <a:ext cx="1053162" cy="1010134"/>
        </a:xfrm>
        <a:prstGeom prst="ellipse">
          <a:avLst/>
        </a:prstGeom>
        <a:solidFill>
          <a:schemeClr val="l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kk-KZ" sz="900" kern="1200"/>
            <a:t>Кіші кезеңде сөздік құрастырушылар сөзді семантизациялау</a:t>
          </a:r>
          <a:endParaRPr lang="ru-RU" sz="900" kern="1200"/>
        </a:p>
      </dsp:txBody>
      <dsp:txXfrm>
        <a:off x="753085" y="2132456"/>
        <a:ext cx="744698" cy="714272"/>
      </dsp:txXfrm>
    </dsp:sp>
    <dsp:sp modelId="{9C602D29-6858-4062-9BB9-575B03207838}">
      <dsp:nvSpPr>
        <dsp:cNvPr id="0" name=""/>
        <dsp:cNvSpPr/>
      </dsp:nvSpPr>
      <dsp:spPr>
        <a:xfrm rot="18203239" flipV="1">
          <a:off x="1652281" y="2099400"/>
          <a:ext cx="411073" cy="183916"/>
        </a:xfrm>
        <a:prstGeom prst="triangle">
          <a:avLst/>
        </a:prstGeom>
        <a:solidFill>
          <a:schemeClr val="accent1">
            <a:tint val="60000"/>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34375D1D-DF8D-4A96-8DDA-088C26B12C98}">
      <dsp:nvSpPr>
        <dsp:cNvPr id="0" name=""/>
        <dsp:cNvSpPr/>
      </dsp:nvSpPr>
      <dsp:spPr>
        <a:xfrm>
          <a:off x="3707751" y="1887"/>
          <a:ext cx="1044773" cy="883030"/>
        </a:xfrm>
        <a:prstGeom prst="ellipse">
          <a:avLst/>
        </a:prstGeom>
        <a:solidFill>
          <a:schemeClr val="l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kk-KZ" sz="800" kern="1200"/>
            <a:t>Орта есеппен бір анықтамаға келетін иллюстрациялық мысалдар санының азаюы</a:t>
          </a:r>
          <a:endParaRPr lang="ru-RU" sz="800" kern="1200"/>
        </a:p>
      </dsp:txBody>
      <dsp:txXfrm>
        <a:off x="3860754" y="131204"/>
        <a:ext cx="738767" cy="624396"/>
      </dsp:txXfrm>
    </dsp:sp>
    <dsp:sp modelId="{A8E10F18-793F-4016-8C92-96076A38CB03}">
      <dsp:nvSpPr>
        <dsp:cNvPr id="0" name=""/>
        <dsp:cNvSpPr/>
      </dsp:nvSpPr>
      <dsp:spPr>
        <a:xfrm rot="10800000">
          <a:off x="4105435" y="958277"/>
          <a:ext cx="249406" cy="108849"/>
        </a:xfrm>
        <a:prstGeom prst="triangle">
          <a:avLst/>
        </a:prstGeom>
        <a:solidFill>
          <a:schemeClr val="accent1">
            <a:tint val="60000"/>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DCC8A6CB-0E89-4E23-BFE1-B5403A91891D}">
      <dsp:nvSpPr>
        <dsp:cNvPr id="0" name=""/>
        <dsp:cNvSpPr/>
      </dsp:nvSpPr>
      <dsp:spPr>
        <a:xfrm>
          <a:off x="3763886" y="1134324"/>
          <a:ext cx="932504" cy="896452"/>
        </a:xfrm>
        <a:prstGeom prst="ellipse">
          <a:avLst/>
        </a:prstGeom>
        <a:solidFill>
          <a:schemeClr val="l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kk-KZ" sz="900" kern="1200"/>
            <a:t>Сөздің грамматикалық сипаттамасын сөйлеу бөліктері </a:t>
          </a:r>
          <a:endParaRPr lang="ru-RU" sz="900" kern="1200"/>
        </a:p>
      </dsp:txBody>
      <dsp:txXfrm>
        <a:off x="3900448" y="1265606"/>
        <a:ext cx="659380" cy="633888"/>
      </dsp:txXfrm>
    </dsp:sp>
    <dsp:sp modelId="{723FFA31-939F-4072-A1FB-8D906E1651FE}">
      <dsp:nvSpPr>
        <dsp:cNvPr id="0" name=""/>
        <dsp:cNvSpPr/>
      </dsp:nvSpPr>
      <dsp:spPr>
        <a:xfrm rot="13325779">
          <a:off x="3667280" y="2013104"/>
          <a:ext cx="249406" cy="108849"/>
        </a:xfrm>
        <a:prstGeom prst="triangle">
          <a:avLst/>
        </a:prstGeom>
        <a:solidFill>
          <a:schemeClr val="accent1">
            <a:tint val="60000"/>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5CCE15A6-5146-40C6-BA18-BA7DFA714A74}">
      <dsp:nvSpPr>
        <dsp:cNvPr id="0" name=""/>
        <dsp:cNvSpPr/>
      </dsp:nvSpPr>
      <dsp:spPr>
        <a:xfrm>
          <a:off x="2621073" y="2180442"/>
          <a:ext cx="1494007" cy="712589"/>
        </a:xfrm>
        <a:prstGeom prst="ellipse">
          <a:avLst/>
        </a:prstGeom>
        <a:solidFill>
          <a:schemeClr val="l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kk-KZ" sz="800" kern="1200"/>
            <a:t>Кросс-сілтемелерді , қысқартуларды, шартты белгілерді кеңінен қолдану</a:t>
          </a:r>
          <a:endParaRPr lang="ru-RU" sz="800" kern="1200"/>
        </a:p>
      </dsp:txBody>
      <dsp:txXfrm>
        <a:off x="2839865" y="2284798"/>
        <a:ext cx="1056423" cy="503877"/>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arrow5">
  <dgm:title val=""/>
  <dgm:desc val=""/>
  <dgm:catLst>
    <dgm:cat type="relationship" pri="6000"/>
    <dgm:cat type="process" pri="31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ch" ptType="node" func="cnt" op="equ" val="2">
        <dgm:choose name="Name2">
          <dgm:if name="Name3" func="var" arg="dir" op="equ" val="norm">
            <dgm:alg type="cycle">
              <dgm:param type="rotPath" val="alongPath"/>
              <dgm:param type="stAng" val="270"/>
            </dgm:alg>
          </dgm:if>
          <dgm:else name="Name4">
            <dgm:alg type="cycle">
              <dgm:param type="rotPath" val="alongPath"/>
              <dgm:param type="stAng" val="90"/>
              <dgm:param type="spanAng" val="-360"/>
            </dgm:alg>
          </dgm:else>
        </dgm:choose>
      </dgm:if>
      <dgm:else name="Name5">
        <dgm:choose name="Name6">
          <dgm:if name="Name7" func="var" arg="dir" op="equ" val="norm">
            <dgm:alg type="cycle">
              <dgm:param type="rotPath" val="alongPath"/>
            </dgm:alg>
          </dgm:if>
          <dgm:else name="Name8">
            <dgm:alg type="cycle">
              <dgm:param type="rotPath" val="alongPath"/>
              <dgm:param type="spanAng" val="-360"/>
            </dgm:alg>
          </dgm:else>
        </dgm:choose>
      </dgm:else>
    </dgm:choose>
    <dgm:shape xmlns:r="http://schemas.openxmlformats.org/officeDocument/2006/relationships" r:blip="">
      <dgm:adjLst/>
    </dgm:shape>
    <dgm:presOf/>
    <dgm:choose name="Name9">
      <dgm:if name="Name10" axis="ch" ptType="node" func="cnt" op="lte" val="2">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 type="diam" refType="w" refFor="ch" refPtType="node" op="equ" fact="1.1"/>
        </dgm:constrLst>
      </dgm:if>
      <dgm:if name="Name11" axis="ch" ptType="node" func="cnt" op="equ" val="5">
        <dgm:constrLst>
          <dgm:constr type="primFontSz" for="ch" ptType="node" op="equ" val="65"/>
          <dgm:constr type="w" for="ch" ptType="node" refType="w"/>
          <dgm:constr type="h" for="ch" ptType="node" refType="w" refFor="ch" refPtType="node" op="equ"/>
          <dgm:constr type="sibSp" refType="w" refFor="ch" refPtType="node" fact="-0.2"/>
          <dgm:constr type="sibSp" refType="h" op="lte" fact="0.1"/>
        </dgm:constrLst>
      </dgm:if>
      <dgm:if name="Name12" axis="ch" ptType="node" func="cnt" op="equ" val="6">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3" axis="ch" ptType="node" func="cnt" op="equ" val="7">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4" axis="ch" ptType="node" func="cnt" op="equ" val="8">
        <dgm:constrLst>
          <dgm:constr type="primFontSz" for="ch" ptType="node" op="equ" val="65"/>
          <dgm:constr type="w" for="ch" ptType="node" refType="w"/>
          <dgm:constr type="h" for="ch" ptType="node" refType="w" refFor="ch" refPtType="node" op="equ"/>
          <dgm:constr type="sibSp"/>
          <dgm:constr type="sibSp" refType="h" op="lte" fact="0.1"/>
        </dgm:constrLst>
      </dgm:if>
      <dgm:if name="Name15" axis="ch" ptType="node" func="cnt" op="gte" val="9">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else name="Name16">
        <dgm:constrLst>
          <dgm:constr type="primFontSz" for="ch" ptType="node" op="equ" val="65"/>
          <dgm:constr type="w" for="ch" ptType="node" refType="w"/>
          <dgm:constr type="h" for="ch" ptType="node" refType="w" refFor="ch" refPtType="node" op="equ"/>
          <dgm:constr type="sibSp" refType="w" refFor="ch" refPtType="node" fact="-0.35"/>
        </dgm:constrLst>
      </dgm:else>
    </dgm:choose>
    <dgm:ruleLst/>
    <dgm:forEach name="Name17" axis="ch" ptType="node">
      <dgm:layoutNode name="arrow">
        <dgm:varLst>
          <dgm:bulletEnabled val="1"/>
        </dgm:varLst>
        <dgm:alg type="tx"/>
        <dgm:shape xmlns:r="http://schemas.openxmlformats.org/officeDocument/2006/relationships" type="downArrow" r:blip="">
          <dgm:adjLst>
            <dgm:adj idx="2" val="0.35"/>
          </dgm:adjLst>
        </dgm:shape>
        <dgm:presOf axis="desOrSelf" ptType="node"/>
        <dgm:constrLst/>
        <dgm:ruleLst>
          <dgm:rule type="primFontSz" val="5" fact="NaN" max="NaN"/>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DC7B0-BDC6-4312-BE05-8FAAE1A81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193</Pages>
  <Words>62246</Words>
  <Characters>354807</Characters>
  <Application>Microsoft Office Word</Application>
  <DocSecurity>0</DocSecurity>
  <Lines>2956</Lines>
  <Paragraphs>832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416221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Айдос Абдыкадыров</dc:creator>
  <cp:lastModifiedBy>admin</cp:lastModifiedBy>
  <cp:revision>3</cp:revision>
  <cp:lastPrinted>2022-05-24T13:18:00Z</cp:lastPrinted>
  <dcterms:created xsi:type="dcterms:W3CDTF">2022-06-02T09:37:00Z</dcterms:created>
  <dcterms:modified xsi:type="dcterms:W3CDTF">2022-06-19T15:49:00Z</dcterms:modified>
</cp:coreProperties>
</file>